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1840C" w14:textId="030AD49D" w:rsidR="0094299C" w:rsidRPr="0094299C" w:rsidRDefault="00BC7196" w:rsidP="00EF566E">
      <w:pPr>
        <w:jc w:val="both"/>
        <w:rPr>
          <w:rFonts w:ascii="Verdana" w:hAnsi="Verdana"/>
          <w:sz w:val="14"/>
          <w:szCs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259F">
        <w:t xml:space="preserve">                </w:t>
      </w:r>
      <w:r>
        <w:tab/>
      </w:r>
      <w:r w:rsidRPr="00ED259F">
        <w:rPr>
          <w:rFonts w:ascii="Verdana" w:hAnsi="Verdana"/>
          <w:sz w:val="14"/>
          <w:szCs w:val="14"/>
        </w:rPr>
        <w:t xml:space="preserve">Załącznik nr </w:t>
      </w:r>
      <w:r w:rsidR="00ED259F" w:rsidRPr="00ED259F">
        <w:rPr>
          <w:rFonts w:ascii="Verdana" w:hAnsi="Verdana"/>
          <w:sz w:val="14"/>
          <w:szCs w:val="14"/>
        </w:rPr>
        <w:t>11</w:t>
      </w:r>
      <w:r w:rsidRPr="00ED259F">
        <w:rPr>
          <w:rFonts w:ascii="Verdana" w:hAnsi="Verdana"/>
          <w:sz w:val="14"/>
          <w:szCs w:val="14"/>
        </w:rPr>
        <w:t xml:space="preserve"> do SWZ</w:t>
      </w:r>
    </w:p>
    <w:p w14:paraId="13B390AF" w14:textId="51E5031F" w:rsidR="0094299C" w:rsidRDefault="0094299C" w:rsidP="00EF566E">
      <w:pPr>
        <w:jc w:val="both"/>
        <w:rPr>
          <w:b/>
          <w:bCs/>
          <w:sz w:val="24"/>
          <w:szCs w:val="24"/>
        </w:rPr>
      </w:pPr>
      <w:r w:rsidRPr="0094299C">
        <w:rPr>
          <w:b/>
          <w:bCs/>
          <w:sz w:val="24"/>
          <w:szCs w:val="24"/>
        </w:rPr>
        <w:t>ZAKRES KOMPLEKSOWEJ, WIELOBRANŻOWEJ DOKUMENTACJI PROJEKTOWO – KOSZTORYSOWEJ</w:t>
      </w:r>
    </w:p>
    <w:p w14:paraId="59B5A72F" w14:textId="77777777" w:rsidR="00580010" w:rsidRPr="0094299C" w:rsidRDefault="00580010" w:rsidP="001021D3">
      <w:pPr>
        <w:spacing w:after="0" w:line="360" w:lineRule="auto"/>
        <w:jc w:val="both"/>
        <w:rPr>
          <w:b/>
          <w:bCs/>
        </w:rPr>
      </w:pPr>
    </w:p>
    <w:p w14:paraId="6AC2589F" w14:textId="770D174E" w:rsidR="0094299C" w:rsidRPr="0094299C" w:rsidRDefault="0094299C" w:rsidP="001021D3">
      <w:pPr>
        <w:spacing w:after="0" w:line="360" w:lineRule="auto"/>
        <w:jc w:val="both"/>
      </w:pPr>
      <w:r w:rsidRPr="002E3E7D">
        <w:rPr>
          <w:b/>
          <w:bCs/>
        </w:rPr>
        <w:t>1.</w:t>
      </w:r>
      <w:r w:rsidRPr="0094299C">
        <w:t xml:space="preserve"> Projekt budowlany (Projekt zagospodarowanie terenu lub działki oraz projekt architektoniczno-</w:t>
      </w:r>
      <w:r w:rsidR="00BC7196" w:rsidRPr="00580010">
        <w:br/>
        <w:t xml:space="preserve">     </w:t>
      </w:r>
      <w:r w:rsidRPr="0094299C">
        <w:t xml:space="preserve">budowlany) </w:t>
      </w:r>
      <w:r w:rsidR="00580010" w:rsidRPr="00580010">
        <w:t xml:space="preserve">- </w:t>
      </w:r>
      <w:r w:rsidRPr="0094299C">
        <w:t xml:space="preserve">łącznie </w:t>
      </w:r>
      <w:r w:rsidR="00BC7196" w:rsidRPr="00580010">
        <w:t>5</w:t>
      </w:r>
      <w:r w:rsidRPr="0094299C">
        <w:t xml:space="preserve"> </w:t>
      </w:r>
      <w:proofErr w:type="spellStart"/>
      <w:r w:rsidRPr="0094299C">
        <w:t>kpl</w:t>
      </w:r>
      <w:proofErr w:type="spellEnd"/>
      <w:r w:rsidRPr="0094299C">
        <w:t>. (</w:t>
      </w:r>
      <w:r w:rsidR="00BC7196" w:rsidRPr="00580010">
        <w:t xml:space="preserve">1 </w:t>
      </w:r>
      <w:proofErr w:type="spellStart"/>
      <w:r w:rsidR="00BC7196" w:rsidRPr="00580010">
        <w:t>kpl</w:t>
      </w:r>
      <w:proofErr w:type="spellEnd"/>
      <w:r w:rsidR="00BC7196" w:rsidRPr="00580010">
        <w:t xml:space="preserve">. opieczętowany przez organ administracji </w:t>
      </w:r>
      <w:proofErr w:type="spellStart"/>
      <w:r w:rsidR="00BC7196" w:rsidRPr="00580010">
        <w:t>architektoniczno</w:t>
      </w:r>
      <w:proofErr w:type="spellEnd"/>
      <w:r w:rsidR="00BC7196" w:rsidRPr="00580010">
        <w:t xml:space="preserve"> – </w:t>
      </w:r>
      <w:r w:rsidR="00580010" w:rsidRPr="00580010">
        <w:br/>
        <w:t xml:space="preserve">     </w:t>
      </w:r>
      <w:r w:rsidR="00BC7196" w:rsidRPr="00580010">
        <w:t xml:space="preserve">budowlanej i </w:t>
      </w:r>
      <w:r w:rsidR="00C56DE6">
        <w:t>2</w:t>
      </w:r>
      <w:r w:rsidR="00BC7196" w:rsidRPr="00580010">
        <w:t xml:space="preserve"> </w:t>
      </w:r>
      <w:proofErr w:type="spellStart"/>
      <w:r w:rsidR="00BC7196" w:rsidRPr="00580010">
        <w:t>kpl</w:t>
      </w:r>
      <w:proofErr w:type="spellEnd"/>
      <w:r w:rsidR="00BC7196" w:rsidRPr="00580010">
        <w:t xml:space="preserve">. w formie skanów </w:t>
      </w:r>
      <w:r w:rsidR="00580010" w:rsidRPr="00580010">
        <w:t>projekt</w:t>
      </w:r>
      <w:r w:rsidR="00C56DE6">
        <w:t>ów</w:t>
      </w:r>
      <w:r w:rsidR="00580010" w:rsidRPr="00580010">
        <w:t xml:space="preserve"> opieczętowan</w:t>
      </w:r>
      <w:r w:rsidR="00C56DE6">
        <w:t>ych</w:t>
      </w:r>
      <w:r w:rsidR="00580010" w:rsidRPr="00580010">
        <w:t xml:space="preserve"> przez organ administracji </w:t>
      </w:r>
      <w:r w:rsidR="00580010" w:rsidRPr="00580010">
        <w:br/>
        <w:t xml:space="preserve">     </w:t>
      </w:r>
      <w:proofErr w:type="spellStart"/>
      <w:r w:rsidR="00580010" w:rsidRPr="00580010">
        <w:t>architektoniczno</w:t>
      </w:r>
      <w:proofErr w:type="spellEnd"/>
      <w:r w:rsidR="00580010" w:rsidRPr="00580010">
        <w:t xml:space="preserve"> – budowlanej)</w:t>
      </w:r>
    </w:p>
    <w:p w14:paraId="3CCEBDCE" w14:textId="3EFE66FF" w:rsidR="0094299C" w:rsidRPr="0094299C" w:rsidRDefault="0094299C" w:rsidP="001021D3">
      <w:pPr>
        <w:spacing w:after="0" w:line="360" w:lineRule="auto"/>
        <w:jc w:val="both"/>
      </w:pPr>
      <w:r w:rsidRPr="002E3E7D">
        <w:rPr>
          <w:b/>
          <w:bCs/>
        </w:rPr>
        <w:t>2.</w:t>
      </w:r>
      <w:r w:rsidRPr="0094299C">
        <w:t xml:space="preserve"> Projekt techniczny </w:t>
      </w:r>
      <w:r w:rsidR="00580010" w:rsidRPr="00580010">
        <w:t>- 5</w:t>
      </w:r>
      <w:r w:rsidRPr="0094299C">
        <w:t xml:space="preserve"> </w:t>
      </w:r>
      <w:proofErr w:type="spellStart"/>
      <w:r w:rsidRPr="0094299C">
        <w:t>kpl</w:t>
      </w:r>
      <w:proofErr w:type="spellEnd"/>
      <w:r w:rsidRPr="0094299C">
        <w:t xml:space="preserve">. </w:t>
      </w:r>
      <w:r w:rsidR="00580010" w:rsidRPr="00580010">
        <w:t xml:space="preserve">(w tym 3 </w:t>
      </w:r>
      <w:proofErr w:type="spellStart"/>
      <w:r w:rsidR="00580010" w:rsidRPr="00580010">
        <w:t>kpl</w:t>
      </w:r>
      <w:proofErr w:type="spellEnd"/>
      <w:r w:rsidR="00580010" w:rsidRPr="00580010">
        <w:t>. wersji ostatecznej po wykonaniu robót)</w:t>
      </w:r>
    </w:p>
    <w:p w14:paraId="62544CD8" w14:textId="6C67284F" w:rsidR="0094299C" w:rsidRPr="0094299C" w:rsidRDefault="0094299C" w:rsidP="001021D3">
      <w:pPr>
        <w:spacing w:after="0" w:line="360" w:lineRule="auto"/>
        <w:jc w:val="both"/>
      </w:pPr>
      <w:r w:rsidRPr="002E3E7D">
        <w:rPr>
          <w:b/>
          <w:bCs/>
        </w:rPr>
        <w:t>3</w:t>
      </w:r>
      <w:r w:rsidRPr="0094299C">
        <w:t xml:space="preserve">. Dokumentacja </w:t>
      </w:r>
      <w:proofErr w:type="spellStart"/>
      <w:r w:rsidRPr="0094299C">
        <w:t>formalno</w:t>
      </w:r>
      <w:proofErr w:type="spellEnd"/>
      <w:r w:rsidRPr="0094299C">
        <w:t xml:space="preserve"> – prawna (jeżeli występuje oddzielnie) </w:t>
      </w:r>
      <w:r w:rsidR="00580010" w:rsidRPr="00580010">
        <w:t xml:space="preserve"> - </w:t>
      </w:r>
      <w:r w:rsidRPr="0094299C">
        <w:t xml:space="preserve">2 </w:t>
      </w:r>
      <w:proofErr w:type="spellStart"/>
      <w:r w:rsidRPr="0094299C">
        <w:t>kpl</w:t>
      </w:r>
      <w:proofErr w:type="spellEnd"/>
      <w:r w:rsidRPr="0094299C">
        <w:t xml:space="preserve">. </w:t>
      </w:r>
    </w:p>
    <w:p w14:paraId="5714DF79" w14:textId="4AD49A9E" w:rsidR="0094299C" w:rsidRDefault="0094299C" w:rsidP="001021D3">
      <w:pPr>
        <w:spacing w:after="0" w:line="360" w:lineRule="auto"/>
        <w:jc w:val="both"/>
      </w:pPr>
      <w:r w:rsidRPr="002E3E7D">
        <w:rPr>
          <w:b/>
          <w:bCs/>
        </w:rPr>
        <w:t>4.</w:t>
      </w:r>
      <w:r w:rsidRPr="0094299C">
        <w:t xml:space="preserve"> Specyfikacje techniczne wykonania i odbioru robót </w:t>
      </w:r>
      <w:r w:rsidR="00580010">
        <w:t xml:space="preserve">- </w:t>
      </w:r>
      <w:r w:rsidRPr="0094299C">
        <w:t xml:space="preserve">2 </w:t>
      </w:r>
      <w:proofErr w:type="spellStart"/>
      <w:r w:rsidRPr="0094299C">
        <w:t>kpl</w:t>
      </w:r>
      <w:proofErr w:type="spellEnd"/>
      <w:r w:rsidRPr="0094299C">
        <w:t xml:space="preserve">. </w:t>
      </w:r>
    </w:p>
    <w:p w14:paraId="593C7351" w14:textId="7C34E1F9" w:rsidR="008B3E68" w:rsidRPr="0094299C" w:rsidRDefault="008B3E68" w:rsidP="001021D3">
      <w:pPr>
        <w:spacing w:after="0" w:line="360" w:lineRule="auto"/>
        <w:jc w:val="both"/>
      </w:pPr>
      <w:r w:rsidRPr="002E3E7D">
        <w:rPr>
          <w:b/>
          <w:bCs/>
        </w:rPr>
        <w:t>5.</w:t>
      </w:r>
      <w:r>
        <w:t xml:space="preserve"> Projekt wykonawczy wraz z przedmiarem robót i kosztorysem inwestorskim  - 3 </w:t>
      </w:r>
      <w:proofErr w:type="spellStart"/>
      <w:r>
        <w:t>kpl</w:t>
      </w:r>
      <w:proofErr w:type="spellEnd"/>
      <w:r>
        <w:t>.</w:t>
      </w:r>
    </w:p>
    <w:p w14:paraId="10180D15" w14:textId="29D56616" w:rsidR="00580010" w:rsidRPr="0094299C" w:rsidRDefault="00580010" w:rsidP="001021D3">
      <w:pPr>
        <w:spacing w:after="0" w:line="360" w:lineRule="auto"/>
        <w:jc w:val="both"/>
      </w:pPr>
      <w:r w:rsidRPr="002E3E7D">
        <w:rPr>
          <w:b/>
          <w:bCs/>
        </w:rPr>
        <w:t>6.</w:t>
      </w:r>
      <w:r>
        <w:t xml:space="preserve"> harmonogram rzeczowo - finansowy</w:t>
      </w:r>
    </w:p>
    <w:p w14:paraId="0EBEC62D" w14:textId="0BAFAE59" w:rsidR="0094299C" w:rsidRPr="0094299C" w:rsidRDefault="001021D3" w:rsidP="001021D3">
      <w:pPr>
        <w:spacing w:after="0" w:line="360" w:lineRule="auto"/>
        <w:jc w:val="both"/>
      </w:pPr>
      <w:r w:rsidRPr="002E3E7D">
        <w:rPr>
          <w:b/>
          <w:bCs/>
        </w:rPr>
        <w:t>7</w:t>
      </w:r>
      <w:r w:rsidR="0094299C" w:rsidRPr="002E3E7D">
        <w:rPr>
          <w:b/>
          <w:bCs/>
        </w:rPr>
        <w:t>.</w:t>
      </w:r>
      <w:r w:rsidR="0094299C" w:rsidRPr="0094299C">
        <w:t xml:space="preserve"> Instrukcję bezpieczeństwa pożarowego </w:t>
      </w:r>
      <w:r w:rsidR="008B3E68">
        <w:t>4</w:t>
      </w:r>
      <w:r w:rsidR="0094299C" w:rsidRPr="0094299C">
        <w:t xml:space="preserve"> egz. </w:t>
      </w:r>
    </w:p>
    <w:p w14:paraId="47C57733" w14:textId="0BCB03FD" w:rsidR="0094299C" w:rsidRPr="0094299C" w:rsidRDefault="001021D3" w:rsidP="001021D3">
      <w:pPr>
        <w:spacing w:after="0" w:line="360" w:lineRule="auto"/>
        <w:jc w:val="both"/>
      </w:pPr>
      <w:r w:rsidRPr="002E3E7D">
        <w:rPr>
          <w:b/>
          <w:bCs/>
        </w:rPr>
        <w:t>8</w:t>
      </w:r>
      <w:r w:rsidR="0094299C" w:rsidRPr="002E3E7D">
        <w:rPr>
          <w:b/>
          <w:bCs/>
        </w:rPr>
        <w:t>.</w:t>
      </w:r>
      <w:r w:rsidR="0094299C" w:rsidRPr="0094299C">
        <w:t xml:space="preserve"> Wersję elektroniczną (pkt 1 ÷ 9) zapisanych na nośniku typu pendrive</w:t>
      </w:r>
      <w:r w:rsidR="00EF566E">
        <w:t xml:space="preserve"> i płycie CD</w:t>
      </w:r>
      <w:r w:rsidR="0094299C" w:rsidRPr="0094299C">
        <w:t xml:space="preserve"> w formie nieedytowalnej </w:t>
      </w:r>
      <w:r w:rsidR="00EF566E">
        <w:br/>
        <w:t xml:space="preserve">        </w:t>
      </w:r>
      <w:r w:rsidR="0094299C" w:rsidRPr="0094299C">
        <w:t xml:space="preserve">i edytowalnej – tożsamą z wersją papierową </w:t>
      </w:r>
      <w:r w:rsidR="008B3E68">
        <w:t>2</w:t>
      </w:r>
      <w:r w:rsidR="0094299C" w:rsidRPr="0094299C">
        <w:t xml:space="preserve"> </w:t>
      </w:r>
      <w:proofErr w:type="spellStart"/>
      <w:r w:rsidR="0094299C" w:rsidRPr="0094299C">
        <w:t>kpl</w:t>
      </w:r>
      <w:proofErr w:type="spellEnd"/>
      <w:r w:rsidR="0094299C" w:rsidRPr="0094299C">
        <w:t xml:space="preserve">. </w:t>
      </w:r>
    </w:p>
    <w:p w14:paraId="7D7ACAF9" w14:textId="5C311A63" w:rsidR="0094299C" w:rsidRPr="0094299C" w:rsidRDefault="0094299C" w:rsidP="001021D3">
      <w:pPr>
        <w:spacing w:after="0" w:line="360" w:lineRule="auto"/>
        <w:jc w:val="both"/>
      </w:pPr>
      <w:r w:rsidRPr="0094299C">
        <w:t xml:space="preserve">a) dokumentacja projektowa (projekty budowlany i techniczny) wraz z dokumentacją </w:t>
      </w:r>
      <w:proofErr w:type="spellStart"/>
      <w:r w:rsidRPr="0094299C">
        <w:t>formalno</w:t>
      </w:r>
      <w:proofErr w:type="spellEnd"/>
      <w:r w:rsidRPr="0094299C">
        <w:t xml:space="preserve"> – prawną: </w:t>
      </w:r>
      <w:r w:rsidR="001021D3">
        <w:br/>
        <w:t xml:space="preserve">     </w:t>
      </w:r>
      <w:r w:rsidRPr="0094299C">
        <w:t xml:space="preserve">całość w formacie PDF i dodatkowo dokumentacja projektowa: część graficzna w formacie DWG (zapis </w:t>
      </w:r>
      <w:r w:rsidR="00EF566E">
        <w:br/>
      </w:r>
      <w:r w:rsidR="001021D3">
        <w:t xml:space="preserve">     </w:t>
      </w:r>
      <w:r w:rsidRPr="0094299C">
        <w:t xml:space="preserve">w wersji AutoCad 2007 lub niższej), część opisowa w formacie DOC. </w:t>
      </w:r>
    </w:p>
    <w:p w14:paraId="6AC99E6D" w14:textId="77777777" w:rsidR="0094299C" w:rsidRPr="0094299C" w:rsidRDefault="0094299C" w:rsidP="001021D3">
      <w:pPr>
        <w:spacing w:after="0" w:line="360" w:lineRule="auto"/>
        <w:jc w:val="both"/>
      </w:pPr>
      <w:r w:rsidRPr="0094299C">
        <w:t xml:space="preserve">b) specyfikacje techniczne wykonania i odbioru robót budowlanych, w formacie PDF. </w:t>
      </w:r>
    </w:p>
    <w:p w14:paraId="53CFB20F" w14:textId="77777777" w:rsidR="0094299C" w:rsidRPr="0094299C" w:rsidRDefault="0094299C" w:rsidP="001021D3">
      <w:pPr>
        <w:spacing w:after="0" w:line="360" w:lineRule="auto"/>
        <w:jc w:val="both"/>
      </w:pPr>
      <w:r w:rsidRPr="0094299C">
        <w:t xml:space="preserve">c) ekspertyzy, opinie, w tym ekspertyza p.poż. (i inne opracowania) w formacie PDF. </w:t>
      </w:r>
    </w:p>
    <w:p w14:paraId="61EECA08" w14:textId="77777777" w:rsidR="0094299C" w:rsidRPr="0094299C" w:rsidRDefault="0094299C" w:rsidP="001021D3">
      <w:pPr>
        <w:spacing w:after="0" w:line="360" w:lineRule="auto"/>
        <w:jc w:val="both"/>
      </w:pPr>
      <w:r w:rsidRPr="0094299C">
        <w:t xml:space="preserve">d) przedmiary i kosztorysy inwestorskie w formatach PDF i ATH. </w:t>
      </w:r>
    </w:p>
    <w:p w14:paraId="20C973EB" w14:textId="77777777" w:rsidR="0094299C" w:rsidRPr="002E3E7D" w:rsidRDefault="0094299C" w:rsidP="001021D3">
      <w:pPr>
        <w:spacing w:after="0" w:line="360" w:lineRule="auto"/>
        <w:jc w:val="both"/>
      </w:pPr>
      <w:r w:rsidRPr="0094299C">
        <w:t xml:space="preserve">e) zbiorcze </w:t>
      </w:r>
      <w:r w:rsidRPr="002E3E7D">
        <w:t xml:space="preserve">zestawienie kosztorysów inwestorskich w formatach PDF i DOC. </w:t>
      </w:r>
    </w:p>
    <w:p w14:paraId="6B70BE22" w14:textId="50BBAB45" w:rsidR="0094299C" w:rsidRPr="002E3E7D" w:rsidRDefault="0094299C" w:rsidP="001021D3">
      <w:pPr>
        <w:spacing w:after="0" w:line="360" w:lineRule="auto"/>
        <w:jc w:val="both"/>
      </w:pPr>
      <w:r w:rsidRPr="002E3E7D">
        <w:t xml:space="preserve">f) instrukcja bezpieczeństwa pożarowego: całość w formacie PDF i dodatkowo: część graficzna w formacie </w:t>
      </w:r>
      <w:r w:rsidR="001021D3" w:rsidRPr="002E3E7D">
        <w:t xml:space="preserve">  </w:t>
      </w:r>
      <w:r w:rsidR="001021D3" w:rsidRPr="002E3E7D">
        <w:br/>
        <w:t xml:space="preserve">    </w:t>
      </w:r>
      <w:r w:rsidRPr="002E3E7D">
        <w:t xml:space="preserve">DWG (zapis w wersji AutoCad 2007 lub niższej), część opisowa w formacie DOC. </w:t>
      </w:r>
    </w:p>
    <w:p w14:paraId="5F3B0E4B" w14:textId="58B75B4E" w:rsidR="0094299C" w:rsidRPr="002E3E7D" w:rsidRDefault="001021D3" w:rsidP="001021D3">
      <w:pPr>
        <w:spacing w:after="0" w:line="360" w:lineRule="auto"/>
        <w:jc w:val="both"/>
      </w:pPr>
      <w:r w:rsidRPr="002E3E7D">
        <w:rPr>
          <w:b/>
          <w:bCs/>
        </w:rPr>
        <w:t>9</w:t>
      </w:r>
      <w:r w:rsidR="0094299C" w:rsidRPr="002E3E7D">
        <w:rPr>
          <w:b/>
          <w:bCs/>
        </w:rPr>
        <w:t>.</w:t>
      </w:r>
      <w:r w:rsidR="0094299C" w:rsidRPr="002E3E7D">
        <w:t xml:space="preserve"> Ilości określone w pkt 1, obejmują komplety i egzemplarze, które należy dostarczyć Zamawiającemu </w:t>
      </w:r>
      <w:r w:rsidR="00490C95" w:rsidRPr="002E3E7D">
        <w:t xml:space="preserve">i te, </w:t>
      </w:r>
      <w:r w:rsidR="00490C95" w:rsidRPr="002E3E7D">
        <w:br/>
        <w:t xml:space="preserve">    które muszą pozostać w organach administracji / Ilości określone w pkt 2-7 obejmują egzemplarze </w:t>
      </w:r>
      <w:r w:rsidR="00490C95" w:rsidRPr="002E3E7D">
        <w:br/>
        <w:t xml:space="preserve">    i komplety, które należy dostarczyć Zamawiającemu</w:t>
      </w:r>
      <w:r w:rsidRPr="002E3E7D">
        <w:t xml:space="preserve"> </w:t>
      </w:r>
      <w:r w:rsidR="0094299C" w:rsidRPr="002E3E7D">
        <w:t xml:space="preserve">i nie obejmują egzemplarzy, które Wykonawca musi </w:t>
      </w:r>
      <w:r w:rsidR="00490C95" w:rsidRPr="002E3E7D">
        <w:br/>
        <w:t xml:space="preserve">    </w:t>
      </w:r>
      <w:r w:rsidR="0094299C" w:rsidRPr="002E3E7D">
        <w:t xml:space="preserve">pozostawić u podmiotów / organów wydających uzgodnienia, opinie i decyzje. </w:t>
      </w:r>
    </w:p>
    <w:p w14:paraId="77A03B78" w14:textId="63288E1C" w:rsidR="0094299C" w:rsidRPr="002E3E7D" w:rsidRDefault="0094299C" w:rsidP="001021D3">
      <w:pPr>
        <w:spacing w:after="0" w:line="360" w:lineRule="auto"/>
        <w:jc w:val="both"/>
      </w:pPr>
      <w:r w:rsidRPr="002E3E7D">
        <w:rPr>
          <w:b/>
          <w:bCs/>
        </w:rPr>
        <w:t>1</w:t>
      </w:r>
      <w:r w:rsidR="001021D3" w:rsidRPr="002E3E7D">
        <w:rPr>
          <w:b/>
          <w:bCs/>
        </w:rPr>
        <w:t>0</w:t>
      </w:r>
      <w:r w:rsidRPr="002E3E7D">
        <w:rPr>
          <w:b/>
          <w:bCs/>
        </w:rPr>
        <w:t>.</w:t>
      </w:r>
      <w:r w:rsidRPr="002E3E7D">
        <w:t xml:space="preserve"> Wykonawca w projekcie budowlanym technicznym załączy wykaz opracowań z wyszczególnieniem części </w:t>
      </w:r>
      <w:r w:rsidR="00EF566E" w:rsidRPr="002E3E7D">
        <w:br/>
        <w:t xml:space="preserve">      </w:t>
      </w:r>
      <w:r w:rsidRPr="002E3E7D">
        <w:t xml:space="preserve">opisowej i rysunkowej wraz z wykazem rysunków. </w:t>
      </w:r>
    </w:p>
    <w:p w14:paraId="59165DD5" w14:textId="396E73D4" w:rsidR="0094299C" w:rsidRPr="0094299C" w:rsidRDefault="0094299C" w:rsidP="001021D3">
      <w:pPr>
        <w:spacing w:after="0" w:line="360" w:lineRule="auto"/>
        <w:jc w:val="both"/>
      </w:pPr>
      <w:r w:rsidRPr="002E3E7D">
        <w:rPr>
          <w:b/>
          <w:bCs/>
        </w:rPr>
        <w:t>1</w:t>
      </w:r>
      <w:r w:rsidR="001021D3" w:rsidRPr="002E3E7D">
        <w:rPr>
          <w:b/>
          <w:bCs/>
        </w:rPr>
        <w:t>1</w:t>
      </w:r>
      <w:r w:rsidRPr="002E3E7D">
        <w:rPr>
          <w:b/>
          <w:bCs/>
        </w:rPr>
        <w:t>.</w:t>
      </w:r>
      <w:r w:rsidRPr="002E3E7D">
        <w:t xml:space="preserve"> Dostarczona Zamawiającemu dokumentacja projektowo – kosztorysowa </w:t>
      </w:r>
      <w:r w:rsidRPr="0094299C">
        <w:t>musi być w stanie kompletnym,</w:t>
      </w:r>
      <w:r w:rsidR="00EF566E">
        <w:br/>
        <w:t xml:space="preserve">     </w:t>
      </w:r>
      <w:r w:rsidR="001021D3">
        <w:t xml:space="preserve"> </w:t>
      </w:r>
      <w:r w:rsidRPr="0094299C">
        <w:t xml:space="preserve"> w tym posiadać wszystkie wymagane podpisy projektantów, sprawdzających i autorów opracowań. </w:t>
      </w:r>
    </w:p>
    <w:p w14:paraId="0593C0FB" w14:textId="77777777" w:rsidR="001021D3" w:rsidRDefault="001021D3" w:rsidP="001021D3">
      <w:pPr>
        <w:spacing w:after="0" w:line="360" w:lineRule="auto"/>
        <w:jc w:val="both"/>
        <w:rPr>
          <w:b/>
          <w:bCs/>
        </w:rPr>
      </w:pPr>
    </w:p>
    <w:p w14:paraId="4A9F5353" w14:textId="5D5E4BEE" w:rsidR="00F1478E" w:rsidRPr="00580010" w:rsidRDefault="0094299C" w:rsidP="001021D3">
      <w:pPr>
        <w:spacing w:after="0" w:line="360" w:lineRule="auto"/>
        <w:jc w:val="both"/>
      </w:pPr>
      <w:r w:rsidRPr="00EF566E">
        <w:rPr>
          <w:b/>
          <w:bCs/>
        </w:rPr>
        <w:t>UWAGA!</w:t>
      </w:r>
      <w:r w:rsidRPr="00580010">
        <w:t xml:space="preserve"> Szczegółowe wymagania dotyczące dokumentacji projektowo – kosztorysowej oraz wytyczne </w:t>
      </w:r>
      <w:r w:rsidR="00EF566E">
        <w:br/>
        <w:t xml:space="preserve">            </w:t>
      </w:r>
      <w:r w:rsidRPr="00580010">
        <w:t xml:space="preserve">Zamawiającego zawarte zostały w Programie </w:t>
      </w:r>
      <w:proofErr w:type="spellStart"/>
      <w:r w:rsidRPr="00580010">
        <w:t>funkcjonalno</w:t>
      </w:r>
      <w:proofErr w:type="spellEnd"/>
      <w:r w:rsidRPr="00580010">
        <w:t xml:space="preserve"> – użytkowym zamierzenia inwestycyjnego.</w:t>
      </w:r>
    </w:p>
    <w:sectPr w:rsidR="00F1478E" w:rsidRPr="00580010" w:rsidSect="00BC7196">
      <w:headerReference w:type="default" r:id="rId6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CED76" w14:textId="77777777" w:rsidR="0083333D" w:rsidRDefault="0083333D" w:rsidP="0094299C">
      <w:pPr>
        <w:spacing w:after="0" w:line="240" w:lineRule="auto"/>
      </w:pPr>
      <w:r>
        <w:separator/>
      </w:r>
    </w:p>
  </w:endnote>
  <w:endnote w:type="continuationSeparator" w:id="0">
    <w:p w14:paraId="551221B2" w14:textId="77777777" w:rsidR="0083333D" w:rsidRDefault="0083333D" w:rsidP="00942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C17CB" w14:textId="77777777" w:rsidR="0083333D" w:rsidRDefault="0083333D" w:rsidP="0094299C">
      <w:pPr>
        <w:spacing w:after="0" w:line="240" w:lineRule="auto"/>
      </w:pPr>
      <w:r>
        <w:separator/>
      </w:r>
    </w:p>
  </w:footnote>
  <w:footnote w:type="continuationSeparator" w:id="0">
    <w:p w14:paraId="7D1D5DCC" w14:textId="77777777" w:rsidR="0083333D" w:rsidRDefault="0083333D" w:rsidP="00942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802B" w14:textId="77777777" w:rsidR="0094299C" w:rsidRPr="0094299C" w:rsidRDefault="0094299C" w:rsidP="0094299C">
    <w:pPr>
      <w:pStyle w:val="Nagwek"/>
      <w:jc w:val="center"/>
      <w:rPr>
        <w:rFonts w:ascii="Verdana" w:hAnsi="Verdana"/>
        <w:sz w:val="14"/>
        <w:szCs w:val="14"/>
      </w:rPr>
    </w:pPr>
    <w:r w:rsidRPr="0094299C">
      <w:rPr>
        <w:rFonts w:ascii="Verdana" w:hAnsi="Verdana"/>
        <w:sz w:val="14"/>
        <w:szCs w:val="14"/>
      </w:rPr>
      <w:t xml:space="preserve">„Wykonanie robót budowlanych w formule „zaprojektuj i wybuduj” dla zadania pn.: „Budowa przyszkolnej hali sportowej w ramach programu „Olimpia – Program budowy przyszkolnych hal sportowych na 100 lecie pierwszych występów reprezentacji Polski na Igrzyskach Olimpijskich”, wraz z zapleczem </w:t>
    </w:r>
    <w:proofErr w:type="spellStart"/>
    <w:r w:rsidRPr="0094299C">
      <w:rPr>
        <w:rFonts w:ascii="Verdana" w:hAnsi="Verdana"/>
        <w:sz w:val="14"/>
        <w:szCs w:val="14"/>
      </w:rPr>
      <w:t>sanitarno</w:t>
    </w:r>
    <w:proofErr w:type="spellEnd"/>
    <w:r w:rsidRPr="0094299C">
      <w:rPr>
        <w:rFonts w:ascii="Verdana" w:hAnsi="Verdana"/>
        <w:sz w:val="14"/>
        <w:szCs w:val="14"/>
      </w:rPr>
      <w:t xml:space="preserve"> – szatniowym oraz łącznikiem między istniejącą szkołą a projektowaną halą – jako realizacja zadania „budowa boiska wielofunkcyjnego z zadaszeniem o stałej konstrukcji” na działce nr </w:t>
    </w:r>
    <w:proofErr w:type="spellStart"/>
    <w:r w:rsidRPr="0094299C">
      <w:rPr>
        <w:rFonts w:ascii="Verdana" w:hAnsi="Verdana"/>
        <w:sz w:val="14"/>
        <w:szCs w:val="14"/>
      </w:rPr>
      <w:t>ewid</w:t>
    </w:r>
    <w:proofErr w:type="spellEnd"/>
    <w:r w:rsidRPr="0094299C">
      <w:rPr>
        <w:rFonts w:ascii="Verdana" w:hAnsi="Verdana"/>
        <w:sz w:val="14"/>
        <w:szCs w:val="14"/>
      </w:rPr>
      <w:t xml:space="preserve">. 866/2 </w:t>
    </w:r>
    <w:proofErr w:type="spellStart"/>
    <w:r w:rsidRPr="0094299C">
      <w:rPr>
        <w:rFonts w:ascii="Verdana" w:hAnsi="Verdana"/>
        <w:sz w:val="14"/>
        <w:szCs w:val="14"/>
      </w:rPr>
      <w:t>obr</w:t>
    </w:r>
    <w:proofErr w:type="spellEnd"/>
    <w:r w:rsidRPr="0094299C">
      <w:rPr>
        <w:rFonts w:ascii="Verdana" w:hAnsi="Verdana"/>
        <w:sz w:val="14"/>
        <w:szCs w:val="14"/>
      </w:rPr>
      <w:t>. 4 w Dębicy”</w:t>
    </w:r>
  </w:p>
  <w:p w14:paraId="6C91EFA6" w14:textId="77777777" w:rsidR="0094299C" w:rsidRDefault="009429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9C"/>
    <w:rsid w:val="001021D3"/>
    <w:rsid w:val="002E3E7D"/>
    <w:rsid w:val="00490C95"/>
    <w:rsid w:val="00580010"/>
    <w:rsid w:val="006E6ED1"/>
    <w:rsid w:val="0083333D"/>
    <w:rsid w:val="008B3E68"/>
    <w:rsid w:val="0094299C"/>
    <w:rsid w:val="00AF7C97"/>
    <w:rsid w:val="00BC7196"/>
    <w:rsid w:val="00C56DE6"/>
    <w:rsid w:val="00ED259F"/>
    <w:rsid w:val="00EF566E"/>
    <w:rsid w:val="00F1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F993"/>
  <w15:chartTrackingRefBased/>
  <w15:docId w15:val="{77F9DEC3-6AF9-41C2-9248-3FF2A8B9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99C"/>
  </w:style>
  <w:style w:type="paragraph" w:styleId="Stopka">
    <w:name w:val="footer"/>
    <w:basedOn w:val="Normalny"/>
    <w:link w:val="StopkaZnak"/>
    <w:uiPriority w:val="99"/>
    <w:unhideWhenUsed/>
    <w:rsid w:val="00942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Rodzoń</dc:creator>
  <cp:keywords/>
  <dc:description/>
  <cp:lastModifiedBy>Urszula Rodzoń</cp:lastModifiedBy>
  <cp:revision>7</cp:revision>
  <dcterms:created xsi:type="dcterms:W3CDTF">2023-11-23T10:31:00Z</dcterms:created>
  <dcterms:modified xsi:type="dcterms:W3CDTF">2023-11-24T11:02:00Z</dcterms:modified>
</cp:coreProperties>
</file>