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3B" w:rsidRDefault="003E7E3B" w:rsidP="00F267B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Zapytanie w zakresie robót polegających na wykonaniu utwardzenia nawierzchni drogi gruntowej metodą podwójnego nawierzchniowego utrwalenia. </w:t>
      </w:r>
    </w:p>
    <w:p w:rsidR="003E7E3B" w:rsidRPr="009413ED" w:rsidRDefault="003E7E3B" w:rsidP="00F267B1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>Przedmiotem zapytania</w:t>
      </w:r>
      <w:r w:rsidR="00246596" w:rsidRPr="00FA06DB">
        <w:rPr>
          <w:rFonts w:ascii="Garamond" w:hAnsi="Garamond"/>
          <w:bCs/>
        </w:rPr>
        <w:t xml:space="preserve"> jest </w:t>
      </w:r>
      <w:r>
        <w:rPr>
          <w:rFonts w:ascii="Garamond" w:hAnsi="Garamond"/>
          <w:bCs/>
        </w:rPr>
        <w:t xml:space="preserve">wykonanie </w:t>
      </w:r>
      <w:r w:rsidRPr="003E7E3B">
        <w:rPr>
          <w:rFonts w:ascii="Garamond" w:hAnsi="Garamond"/>
          <w:bCs/>
        </w:rPr>
        <w:t>utwardzenia nawierzchni drogi gruntowej metodą podwójne</w:t>
      </w:r>
      <w:r>
        <w:rPr>
          <w:rFonts w:ascii="Garamond" w:hAnsi="Garamond"/>
          <w:bCs/>
        </w:rPr>
        <w:t>go nawierzchniowego utrwalenia</w:t>
      </w:r>
      <w:r w:rsidR="00F267B1">
        <w:rPr>
          <w:rFonts w:ascii="Garamond" w:hAnsi="Garamond"/>
        </w:rPr>
        <w:t xml:space="preserve"> w miejscowości</w:t>
      </w:r>
      <w:r>
        <w:rPr>
          <w:rFonts w:ascii="Garamond" w:hAnsi="Garamond"/>
        </w:rPr>
        <w:t xml:space="preserve"> Szczytniki Małe, gmina Kunice,</w:t>
      </w:r>
      <w:r w:rsidR="0068214C">
        <w:rPr>
          <w:rFonts w:ascii="Garamond" w:hAnsi="Garamond"/>
        </w:rPr>
        <w:t xml:space="preserve"> na dz. nr 68/3, 492/3, 72/11, 73/11</w:t>
      </w:r>
      <w:r w:rsidR="00C17FEF">
        <w:rPr>
          <w:rFonts w:ascii="Garamond" w:hAnsi="Garamond"/>
        </w:rPr>
        <w:t>. O długości ok. 264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mb</w:t>
      </w:r>
      <w:proofErr w:type="spellEnd"/>
      <w:r>
        <w:rPr>
          <w:rFonts w:ascii="Garamond" w:hAnsi="Garamond"/>
        </w:rPr>
        <w:t xml:space="preserve">. i szerokości 4 m. </w:t>
      </w:r>
      <w:r w:rsidR="00C17FEF">
        <w:rPr>
          <w:rFonts w:ascii="Garamond" w:hAnsi="Garamond"/>
        </w:rPr>
        <w:t>- około 105</w:t>
      </w:r>
      <w:r w:rsidR="009413ED">
        <w:rPr>
          <w:rFonts w:ascii="Garamond" w:hAnsi="Garamond"/>
        </w:rPr>
        <w:t>0 m</w:t>
      </w:r>
      <w:r w:rsidR="009413ED">
        <w:rPr>
          <w:rFonts w:ascii="Garamond" w:hAnsi="Garamond"/>
          <w:vertAlign w:val="superscript"/>
        </w:rPr>
        <w:t>2</w:t>
      </w:r>
    </w:p>
    <w:p w:rsidR="000F521A" w:rsidRDefault="000F521A" w:rsidP="000319AE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W zakres prac wchodzi:</w:t>
      </w:r>
    </w:p>
    <w:p w:rsidR="000F521A" w:rsidRDefault="000F521A" w:rsidP="000319AE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- m</w:t>
      </w:r>
      <w:r w:rsidRPr="000F521A">
        <w:rPr>
          <w:rFonts w:ascii="Garamond" w:hAnsi="Garamond"/>
        </w:rPr>
        <w:t>echaniczne profilowanie i zagęszczenie podłoża pod warstwy</w:t>
      </w:r>
      <w:r>
        <w:rPr>
          <w:rFonts w:ascii="Garamond" w:hAnsi="Garamond"/>
        </w:rPr>
        <w:t xml:space="preserve"> </w:t>
      </w:r>
      <w:r w:rsidRPr="000F521A">
        <w:rPr>
          <w:rFonts w:ascii="Garamond" w:hAnsi="Garamond"/>
        </w:rPr>
        <w:t>konstrukcyjne nawierzchni</w:t>
      </w:r>
      <w:r>
        <w:rPr>
          <w:rFonts w:ascii="Garamond" w:hAnsi="Garamond"/>
        </w:rPr>
        <w:t>,</w:t>
      </w:r>
    </w:p>
    <w:p w:rsidR="000F521A" w:rsidRDefault="000F521A" w:rsidP="000319AE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- wykonanie regulacji</w:t>
      </w:r>
      <w:r w:rsidRPr="000F521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włazów </w:t>
      </w:r>
      <w:r w:rsidRPr="000F521A">
        <w:rPr>
          <w:rFonts w:ascii="Garamond" w:hAnsi="Garamond"/>
        </w:rPr>
        <w:t>studni kanalizacyjnych</w:t>
      </w:r>
      <w:r>
        <w:rPr>
          <w:rFonts w:ascii="Garamond" w:hAnsi="Garamond"/>
        </w:rPr>
        <w:t>, skrzynek zasuw oraz skrzynek hydrantowych dostosow</w:t>
      </w:r>
      <w:r w:rsidR="00C17FEF">
        <w:rPr>
          <w:rFonts w:ascii="Garamond" w:hAnsi="Garamond"/>
        </w:rPr>
        <w:t xml:space="preserve">ując je do nowej niwelety drogi lub zabezpieczenie włazów studni kanalizacyjnych, skrzynek zasuw oraz skrzynek hydrantowych umożliwiających ich odkrycie bez uszkadzania nawierzchni. </w:t>
      </w:r>
      <w:r>
        <w:rPr>
          <w:rFonts w:ascii="Garamond" w:hAnsi="Garamond"/>
        </w:rPr>
        <w:t xml:space="preserve"> </w:t>
      </w:r>
    </w:p>
    <w:p w:rsidR="000F521A" w:rsidRDefault="000F521A" w:rsidP="000319AE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- wykonanie cząstkowej podbudowy</w:t>
      </w:r>
      <w:r w:rsidRPr="000F521A">
        <w:rPr>
          <w:rFonts w:ascii="Garamond" w:hAnsi="Garamond"/>
        </w:rPr>
        <w:t xml:space="preserve"> nawierzchni tłuczniowej (załatanie</w:t>
      </w:r>
      <w:r>
        <w:rPr>
          <w:rFonts w:ascii="Garamond" w:hAnsi="Garamond"/>
        </w:rPr>
        <w:t xml:space="preserve"> </w:t>
      </w:r>
      <w:r w:rsidRPr="000F521A">
        <w:rPr>
          <w:rFonts w:ascii="Garamond" w:hAnsi="Garamond"/>
        </w:rPr>
        <w:t>ubytków w nawierzchni)</w:t>
      </w:r>
      <w:r>
        <w:rPr>
          <w:rFonts w:ascii="Garamond" w:hAnsi="Garamond"/>
        </w:rPr>
        <w:t xml:space="preserve"> wraz z mechanicznym zagęszczeniu walcem,</w:t>
      </w:r>
    </w:p>
    <w:p w:rsidR="000F521A" w:rsidRDefault="000319AE" w:rsidP="00D459DC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wykonanie nawierzchni wykonana </w:t>
      </w:r>
      <w:r w:rsidRPr="000319AE">
        <w:rPr>
          <w:rFonts w:ascii="Garamond" w:hAnsi="Garamond"/>
        </w:rPr>
        <w:t xml:space="preserve"> powierzchownego utrwalenia</w:t>
      </w:r>
      <w:r>
        <w:rPr>
          <w:rFonts w:ascii="Garamond" w:hAnsi="Garamond"/>
        </w:rPr>
        <w:t xml:space="preserve"> emulsją oraz grysami.</w:t>
      </w:r>
    </w:p>
    <w:p w:rsidR="000319AE" w:rsidRDefault="000319AE" w:rsidP="00D459DC">
      <w:pPr>
        <w:spacing w:after="0"/>
        <w:jc w:val="both"/>
        <w:rPr>
          <w:rFonts w:ascii="Garamond" w:hAnsi="Garamond"/>
        </w:rPr>
      </w:pPr>
    </w:p>
    <w:p w:rsidR="001B0568" w:rsidRDefault="00AD006F" w:rsidP="00D459DC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Podane parametry należy traktować jako minimalne, wymagane przez zamawiającego. Ewentualne korekty zmniejszające lub zwiększające mogą wynikać wyłącznie z lokalnych uwarunkowań położenia w planie i profilu po uzgodnieniu z Zamawiającym. </w:t>
      </w:r>
      <w:r w:rsidR="005350EF">
        <w:rPr>
          <w:rFonts w:ascii="Garamond" w:hAnsi="Garamond"/>
        </w:rPr>
        <w:t xml:space="preserve">Podane długości mają charakter poglądowy, a wszelkie różnice jakie wynikną w trakcie </w:t>
      </w:r>
      <w:r w:rsidR="000319AE">
        <w:rPr>
          <w:rFonts w:ascii="Garamond" w:hAnsi="Garamond"/>
        </w:rPr>
        <w:t>wykonywania robót</w:t>
      </w:r>
      <w:r w:rsidR="005350EF">
        <w:rPr>
          <w:rFonts w:ascii="Garamond" w:hAnsi="Garamond"/>
        </w:rPr>
        <w:t xml:space="preserve"> nie </w:t>
      </w:r>
      <w:r w:rsidR="000319AE">
        <w:rPr>
          <w:rFonts w:ascii="Garamond" w:hAnsi="Garamond"/>
        </w:rPr>
        <w:t xml:space="preserve">będą miały wpływu na cenę </w:t>
      </w:r>
      <w:r w:rsidR="005350EF">
        <w:rPr>
          <w:rFonts w:ascii="Garamond" w:hAnsi="Garamond"/>
        </w:rPr>
        <w:t xml:space="preserve">oraz na czas ukończenia robót. </w:t>
      </w:r>
    </w:p>
    <w:p w:rsidR="00B54549" w:rsidRPr="00B54549" w:rsidRDefault="00FD6F03" w:rsidP="00B54549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B54549" w:rsidRDefault="00B54549" w:rsidP="00B54549">
      <w:pPr>
        <w:spacing w:after="0"/>
        <w:jc w:val="both"/>
        <w:rPr>
          <w:rFonts w:ascii="Garamond" w:hAnsi="Garamond"/>
          <w:bCs/>
        </w:rPr>
      </w:pPr>
      <w:r w:rsidRPr="00B54549">
        <w:rPr>
          <w:rFonts w:ascii="Garamond" w:hAnsi="Garamond"/>
          <w:bCs/>
        </w:rPr>
        <w:t>Zaleca się przeprowadzenie wizji w terenie.</w:t>
      </w:r>
    </w:p>
    <w:p w:rsidR="008D75D7" w:rsidRDefault="008D75D7" w:rsidP="00B54549">
      <w:pPr>
        <w:spacing w:after="0"/>
        <w:jc w:val="both"/>
        <w:rPr>
          <w:rFonts w:ascii="Garamond" w:hAnsi="Garamond"/>
          <w:bCs/>
        </w:rPr>
      </w:pPr>
    </w:p>
    <w:p w:rsidR="008D75D7" w:rsidRPr="00B54549" w:rsidRDefault="008D75D7" w:rsidP="00B54549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  <w:bCs/>
        </w:rPr>
        <w:t>W zaproszeniu w wierszach – przedmiot zamówienia proszę wypełnić pola dotyczące kwoty za zadanie ogółem oraz kwoty za poszczególne odcinki składające się na kwotę</w:t>
      </w:r>
      <w:bookmarkStart w:id="0" w:name="_GoBack"/>
      <w:bookmarkEnd w:id="0"/>
      <w:r>
        <w:rPr>
          <w:rFonts w:ascii="Garamond" w:hAnsi="Garamond"/>
          <w:bCs/>
        </w:rPr>
        <w:t xml:space="preserve"> ogółem. </w:t>
      </w:r>
    </w:p>
    <w:p w:rsidR="00B54549" w:rsidRPr="00B54549" w:rsidRDefault="00B54549" w:rsidP="00B54549">
      <w:pPr>
        <w:spacing w:after="0"/>
        <w:jc w:val="both"/>
        <w:rPr>
          <w:rFonts w:ascii="Garamond" w:hAnsi="Garamond"/>
        </w:rPr>
      </w:pPr>
    </w:p>
    <w:p w:rsidR="00B54549" w:rsidRPr="00B54549" w:rsidRDefault="00B54549" w:rsidP="00B54549">
      <w:pPr>
        <w:spacing w:after="0"/>
        <w:jc w:val="both"/>
        <w:rPr>
          <w:rFonts w:ascii="Garamond" w:hAnsi="Garamond"/>
        </w:rPr>
      </w:pPr>
    </w:p>
    <w:p w:rsidR="00B54549" w:rsidRPr="00B54549" w:rsidRDefault="00B54549" w:rsidP="00B54549">
      <w:pPr>
        <w:spacing w:after="0"/>
        <w:jc w:val="both"/>
        <w:rPr>
          <w:rFonts w:ascii="Garamond" w:hAnsi="Garamond"/>
        </w:rPr>
      </w:pPr>
    </w:p>
    <w:p w:rsidR="00B54549" w:rsidRPr="00B54549" w:rsidRDefault="00B54549" w:rsidP="00B54549">
      <w:pPr>
        <w:spacing w:after="0"/>
        <w:jc w:val="both"/>
        <w:rPr>
          <w:rFonts w:ascii="Garamond" w:hAnsi="Garamond"/>
        </w:rPr>
      </w:pPr>
    </w:p>
    <w:p w:rsidR="00B54549" w:rsidRPr="00B54549" w:rsidRDefault="00B54549" w:rsidP="00B54549">
      <w:pPr>
        <w:spacing w:after="0"/>
        <w:jc w:val="both"/>
        <w:rPr>
          <w:rFonts w:ascii="Garamond" w:hAnsi="Garamond"/>
        </w:rPr>
      </w:pPr>
    </w:p>
    <w:p w:rsidR="00C9005B" w:rsidRDefault="00C9005B" w:rsidP="00C9005B">
      <w:pPr>
        <w:spacing w:after="0"/>
        <w:jc w:val="both"/>
        <w:rPr>
          <w:rFonts w:ascii="Garamond" w:hAnsi="Garamond"/>
        </w:rPr>
      </w:pPr>
    </w:p>
    <w:p w:rsidR="00C9005B" w:rsidRPr="00C9005B" w:rsidRDefault="00C9005B" w:rsidP="00C9005B">
      <w:pPr>
        <w:spacing w:after="0"/>
        <w:jc w:val="both"/>
        <w:rPr>
          <w:rFonts w:ascii="Garamond" w:hAnsi="Garamond"/>
        </w:rPr>
      </w:pPr>
    </w:p>
    <w:sectPr w:rsidR="00C9005B" w:rsidRPr="00C9005B" w:rsidSect="007F257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C8F09E"/>
    <w:multiLevelType w:val="hybridMultilevel"/>
    <w:tmpl w:val="68BF25B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B2051C4"/>
    <w:multiLevelType w:val="hybridMultilevel"/>
    <w:tmpl w:val="6E15144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7C85888"/>
    <w:multiLevelType w:val="hybridMultilevel"/>
    <w:tmpl w:val="57D7DE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D33C258"/>
    <w:multiLevelType w:val="hybridMultilevel"/>
    <w:tmpl w:val="5E024E3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D0A7DF1"/>
    <w:multiLevelType w:val="multilevel"/>
    <w:tmpl w:val="E8C09F50"/>
    <w:lvl w:ilvl="0">
      <w:start w:val="1"/>
      <w:numFmt w:val="upperRoman"/>
      <w:lvlText w:val="%1."/>
      <w:lvlJc w:val="left"/>
      <w:pPr>
        <w:ind w:left="4897" w:hanging="360"/>
      </w:pPr>
      <w:rPr>
        <w:rFonts w:ascii="Garamond" w:hAnsi="Garamond" w:hint="default"/>
        <w:color w:val="0000FF"/>
        <w:sz w:val="18"/>
        <w:szCs w:val="18"/>
        <w:lang w:val="pl-PL"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ascii="Garamond" w:eastAsia="Arial Unicode MS" w:hAnsi="Garamond" w:cs="Times New Roman" w:hint="default"/>
        <w:b w:val="0"/>
        <w:i w:val="0"/>
        <w:color w:val="auto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ind w:left="4124" w:hanging="72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46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16" w:hanging="1800"/>
      </w:pPr>
      <w:rPr>
        <w:rFonts w:hint="default"/>
      </w:rPr>
    </w:lvl>
  </w:abstractNum>
  <w:abstractNum w:abstractNumId="5">
    <w:nsid w:val="0F372691"/>
    <w:multiLevelType w:val="hybridMultilevel"/>
    <w:tmpl w:val="D76CB29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344E683"/>
    <w:multiLevelType w:val="hybridMultilevel"/>
    <w:tmpl w:val="8409B9F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BB8535E"/>
    <w:multiLevelType w:val="hybridMultilevel"/>
    <w:tmpl w:val="38DA6DAA"/>
    <w:lvl w:ilvl="0" w:tplc="B43ABC64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D6E1B6D"/>
    <w:multiLevelType w:val="hybridMultilevel"/>
    <w:tmpl w:val="BD6AD53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6C58C9F"/>
    <w:multiLevelType w:val="hybridMultilevel"/>
    <w:tmpl w:val="03F6E51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59D21C7"/>
    <w:multiLevelType w:val="hybridMultilevel"/>
    <w:tmpl w:val="73938F7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50"/>
    <w:rsid w:val="000319AE"/>
    <w:rsid w:val="000351E9"/>
    <w:rsid w:val="00065A8A"/>
    <w:rsid w:val="000B278F"/>
    <w:rsid w:val="000E1A44"/>
    <w:rsid w:val="000F1E16"/>
    <w:rsid w:val="000F521A"/>
    <w:rsid w:val="0019293A"/>
    <w:rsid w:val="00193138"/>
    <w:rsid w:val="001B0568"/>
    <w:rsid w:val="00246596"/>
    <w:rsid w:val="00280759"/>
    <w:rsid w:val="002D253F"/>
    <w:rsid w:val="003E7DF7"/>
    <w:rsid w:val="003E7E3B"/>
    <w:rsid w:val="00434511"/>
    <w:rsid w:val="0043538D"/>
    <w:rsid w:val="00460903"/>
    <w:rsid w:val="005350EF"/>
    <w:rsid w:val="005A7744"/>
    <w:rsid w:val="005B0CD3"/>
    <w:rsid w:val="005D00E2"/>
    <w:rsid w:val="005D6B12"/>
    <w:rsid w:val="0068214C"/>
    <w:rsid w:val="006A2449"/>
    <w:rsid w:val="00710882"/>
    <w:rsid w:val="007C7C8C"/>
    <w:rsid w:val="007F2579"/>
    <w:rsid w:val="0086622E"/>
    <w:rsid w:val="008C760E"/>
    <w:rsid w:val="008D1F62"/>
    <w:rsid w:val="008D75D7"/>
    <w:rsid w:val="008F4053"/>
    <w:rsid w:val="009413ED"/>
    <w:rsid w:val="00961F5F"/>
    <w:rsid w:val="00964383"/>
    <w:rsid w:val="00974784"/>
    <w:rsid w:val="009A164E"/>
    <w:rsid w:val="009A241E"/>
    <w:rsid w:val="009C28D8"/>
    <w:rsid w:val="00A807DB"/>
    <w:rsid w:val="00A848A9"/>
    <w:rsid w:val="00AC1AC2"/>
    <w:rsid w:val="00AD006F"/>
    <w:rsid w:val="00B03612"/>
    <w:rsid w:val="00B36657"/>
    <w:rsid w:val="00B54549"/>
    <w:rsid w:val="00B70278"/>
    <w:rsid w:val="00C14EE2"/>
    <w:rsid w:val="00C17FEF"/>
    <w:rsid w:val="00C73393"/>
    <w:rsid w:val="00C8082A"/>
    <w:rsid w:val="00C84DE7"/>
    <w:rsid w:val="00C9005B"/>
    <w:rsid w:val="00CF03CC"/>
    <w:rsid w:val="00D027BD"/>
    <w:rsid w:val="00D459DC"/>
    <w:rsid w:val="00D61C50"/>
    <w:rsid w:val="00D9210E"/>
    <w:rsid w:val="00DA5F29"/>
    <w:rsid w:val="00DA7019"/>
    <w:rsid w:val="00E02673"/>
    <w:rsid w:val="00E07372"/>
    <w:rsid w:val="00E137A5"/>
    <w:rsid w:val="00E5719B"/>
    <w:rsid w:val="00E7160F"/>
    <w:rsid w:val="00F267B1"/>
    <w:rsid w:val="00FA06DB"/>
    <w:rsid w:val="00FA7F8E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0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0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rbrzezicki</dc:creator>
  <cp:lastModifiedBy>Lesław Kaczmarek</cp:lastModifiedBy>
  <cp:revision>3</cp:revision>
  <dcterms:created xsi:type="dcterms:W3CDTF">2024-08-14T09:30:00Z</dcterms:created>
  <dcterms:modified xsi:type="dcterms:W3CDTF">2024-08-14T09:59:00Z</dcterms:modified>
</cp:coreProperties>
</file>