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058B" w14:textId="77777777" w:rsidR="00BE0BC3" w:rsidRPr="00663DCA" w:rsidRDefault="00BE0BC3" w:rsidP="00BE0BC3">
      <w:pPr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663DCA">
        <w:rPr>
          <w:rFonts w:ascii="Arial" w:hAnsi="Arial" w:cs="Arial"/>
          <w:b/>
          <w:sz w:val="20"/>
          <w:szCs w:val="20"/>
          <w:lang w:val="pl-PL"/>
        </w:rPr>
        <w:t xml:space="preserve">ZESTAWIENIE PARAMETRÓW </w:t>
      </w:r>
      <w:r w:rsidR="00A644D6" w:rsidRPr="00663DCA">
        <w:rPr>
          <w:rFonts w:ascii="Arial" w:hAnsi="Arial" w:cs="Arial"/>
          <w:b/>
          <w:sz w:val="20"/>
          <w:szCs w:val="20"/>
          <w:lang w:val="pl-PL"/>
        </w:rPr>
        <w:t xml:space="preserve">TECHNICZNYCH OFEROWANYCH </w:t>
      </w:r>
      <w:r w:rsidR="002319F3" w:rsidRPr="00663DCA">
        <w:rPr>
          <w:rFonts w:ascii="Arial" w:hAnsi="Arial" w:cs="Arial"/>
          <w:b/>
          <w:sz w:val="20"/>
          <w:szCs w:val="20"/>
          <w:lang w:val="pl-PL"/>
        </w:rPr>
        <w:t>AUTOBUSÓW</w:t>
      </w:r>
    </w:p>
    <w:p w14:paraId="246081E2" w14:textId="77777777" w:rsidR="00526BE8" w:rsidRPr="00663DCA" w:rsidRDefault="00526BE8" w:rsidP="00BE0BC3">
      <w:pPr>
        <w:jc w:val="center"/>
        <w:rPr>
          <w:rFonts w:ascii="Arial" w:hAnsi="Arial" w:cs="Arial"/>
          <w:sz w:val="20"/>
          <w:szCs w:val="20"/>
          <w:lang w:val="pl-PL"/>
        </w:rPr>
      </w:pPr>
      <w:r w:rsidRPr="00663DCA">
        <w:rPr>
          <w:rFonts w:ascii="Arial" w:hAnsi="Arial" w:cs="Arial"/>
          <w:sz w:val="20"/>
          <w:szCs w:val="20"/>
          <w:lang w:val="pl-PL"/>
        </w:rPr>
        <w:t xml:space="preserve">w postępowaniu </w:t>
      </w:r>
    </w:p>
    <w:p w14:paraId="3FAE62B2" w14:textId="504CC249" w:rsidR="00060B6C" w:rsidRDefault="00060B6C" w:rsidP="000A7E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bookmarkStart w:id="0" w:name="_Hlk192427739"/>
      <w:r w:rsidRPr="00B907D4"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  <w:t>Zakup 5 autobusów elektrycznych zasilanych wodorem FCEV z podziałem na zadania</w:t>
      </w:r>
      <w:r w:rsidRPr="00B907D4" w:rsidDel="00060B6C">
        <w:rPr>
          <w:rFonts w:ascii="Arial" w:hAnsi="Arial" w:cs="Arial"/>
          <w:b/>
          <w:color w:val="000000" w:themeColor="text1"/>
          <w:sz w:val="28"/>
          <w:szCs w:val="28"/>
          <w:lang w:val="pl-PL"/>
        </w:rPr>
        <w:t xml:space="preserve"> </w:t>
      </w:r>
      <w:bookmarkEnd w:id="0"/>
    </w:p>
    <w:p w14:paraId="7327A588" w14:textId="77777777" w:rsidR="00060B6C" w:rsidRPr="000A7E49" w:rsidRDefault="00060B6C" w:rsidP="000A7E49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  <w:lang w:val="pl-PL"/>
        </w:rPr>
      </w:pPr>
    </w:p>
    <w:p w14:paraId="5B8F8F2C" w14:textId="77777777" w:rsidR="00F95E22" w:rsidRPr="00663DCA" w:rsidRDefault="002319F3" w:rsidP="00BE0BC3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  <w:lang w:val="pl-PL"/>
        </w:rPr>
      </w:pPr>
      <w:r w:rsidRPr="00663DCA">
        <w:rPr>
          <w:rFonts w:ascii="Arial" w:hAnsi="Arial" w:cs="Arial"/>
          <w:b/>
          <w:i/>
          <w:sz w:val="20"/>
          <w:szCs w:val="20"/>
          <w:u w:val="single"/>
          <w:lang w:val="pl-PL"/>
        </w:rPr>
        <w:t>ZADANIE 1</w:t>
      </w:r>
    </w:p>
    <w:p w14:paraId="2D74789B" w14:textId="77777777" w:rsidR="002319F3" w:rsidRPr="00663DCA" w:rsidRDefault="002319F3" w:rsidP="00BE0BC3">
      <w:pPr>
        <w:spacing w:after="0" w:line="240" w:lineRule="auto"/>
        <w:rPr>
          <w:rFonts w:ascii="Arial" w:hAnsi="Arial" w:cs="Arial"/>
          <w:i/>
          <w:sz w:val="20"/>
          <w:szCs w:val="20"/>
          <w:lang w:val="pl-PL"/>
        </w:rPr>
      </w:pPr>
    </w:p>
    <w:p w14:paraId="0CD3C141" w14:textId="77777777" w:rsidR="00734AFE" w:rsidRPr="00663DCA" w:rsidRDefault="00734AFE" w:rsidP="00415627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W w:w="84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961"/>
        <w:gridCol w:w="2754"/>
      </w:tblGrid>
      <w:tr w:rsidR="00123F24" w:rsidRPr="00663DCA" w14:paraId="1C43E36B" w14:textId="77777777" w:rsidTr="000810A1">
        <w:trPr>
          <w:trHeight w:val="252"/>
        </w:trPr>
        <w:tc>
          <w:tcPr>
            <w:tcW w:w="738" w:type="dxa"/>
            <w:vAlign w:val="center"/>
          </w:tcPr>
          <w:p w14:paraId="32A99D60" w14:textId="77777777" w:rsidR="00123F24" w:rsidRPr="00663DCA" w:rsidRDefault="00123F24" w:rsidP="0041562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663DCA">
              <w:rPr>
                <w:rFonts w:ascii="Arial" w:hAnsi="Arial" w:cs="Arial"/>
                <w:i/>
                <w:sz w:val="20"/>
                <w:szCs w:val="20"/>
                <w:lang w:val="pl-PL"/>
              </w:rPr>
              <w:t>kolumna 1</w:t>
            </w:r>
          </w:p>
        </w:tc>
        <w:tc>
          <w:tcPr>
            <w:tcW w:w="4961" w:type="dxa"/>
            <w:vAlign w:val="center"/>
          </w:tcPr>
          <w:p w14:paraId="30073FA5" w14:textId="77777777" w:rsidR="00123F24" w:rsidRPr="00663DCA" w:rsidRDefault="00123F24" w:rsidP="0041562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663DCA">
              <w:rPr>
                <w:rFonts w:ascii="Arial" w:hAnsi="Arial" w:cs="Arial"/>
                <w:i/>
                <w:sz w:val="20"/>
                <w:szCs w:val="20"/>
                <w:lang w:val="pl-PL"/>
              </w:rPr>
              <w:t>kolumna 2</w:t>
            </w:r>
          </w:p>
        </w:tc>
        <w:tc>
          <w:tcPr>
            <w:tcW w:w="2754" w:type="dxa"/>
            <w:vAlign w:val="center"/>
          </w:tcPr>
          <w:p w14:paraId="212179A1" w14:textId="77777777" w:rsidR="00123F24" w:rsidRPr="00663DCA" w:rsidRDefault="00123F24" w:rsidP="0041562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663DCA">
              <w:rPr>
                <w:rFonts w:ascii="Arial" w:hAnsi="Arial" w:cs="Arial"/>
                <w:i/>
                <w:sz w:val="20"/>
                <w:szCs w:val="20"/>
                <w:lang w:val="pl-PL"/>
              </w:rPr>
              <w:t>kolumna 3</w:t>
            </w:r>
          </w:p>
        </w:tc>
      </w:tr>
      <w:tr w:rsidR="00872A04" w:rsidRPr="00663DCA" w14:paraId="5FB57A58" w14:textId="77777777" w:rsidTr="000810A1">
        <w:trPr>
          <w:trHeight w:val="955"/>
        </w:trPr>
        <w:tc>
          <w:tcPr>
            <w:tcW w:w="738" w:type="dxa"/>
            <w:vAlign w:val="center"/>
          </w:tcPr>
          <w:p w14:paraId="73782FBF" w14:textId="77777777" w:rsidR="00DE6874" w:rsidRPr="00EE6B7C" w:rsidRDefault="00DE6874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4961" w:type="dxa"/>
            <w:vAlign w:val="center"/>
          </w:tcPr>
          <w:p w14:paraId="64CCB536" w14:textId="77777777" w:rsidR="00DE6874" w:rsidRPr="00EE6B7C" w:rsidRDefault="00465BF2" w:rsidP="00EE6B7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b/>
                <w:sz w:val="20"/>
                <w:szCs w:val="20"/>
                <w:lang w:val="pl-PL"/>
              </w:rPr>
              <w:t>PARAMETR PODLEGAJĄCY OCENIE</w:t>
            </w:r>
          </w:p>
        </w:tc>
        <w:tc>
          <w:tcPr>
            <w:tcW w:w="2754" w:type="dxa"/>
            <w:vAlign w:val="center"/>
          </w:tcPr>
          <w:p w14:paraId="1C50B827" w14:textId="77777777" w:rsidR="00DE6874" w:rsidRPr="00EE6B7C" w:rsidRDefault="00DE6874" w:rsidP="00EE6B7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b/>
                <w:sz w:val="20"/>
                <w:szCs w:val="20"/>
                <w:lang w:val="pl-PL"/>
              </w:rPr>
              <w:t>oferta</w:t>
            </w:r>
          </w:p>
        </w:tc>
      </w:tr>
      <w:tr w:rsidR="00872A04" w:rsidRPr="00663DCA" w14:paraId="420EAC0D" w14:textId="77777777" w:rsidTr="000810A1">
        <w:trPr>
          <w:trHeight w:val="720"/>
        </w:trPr>
        <w:tc>
          <w:tcPr>
            <w:tcW w:w="738" w:type="dxa"/>
          </w:tcPr>
          <w:p w14:paraId="50237B6D" w14:textId="77777777" w:rsidR="00DE6874" w:rsidRPr="00EE6B7C" w:rsidRDefault="00DE6874" w:rsidP="00EE6B7C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4E320F8B" w14:textId="41A85F97" w:rsidR="003259F9" w:rsidRPr="00EE6B7C" w:rsidRDefault="003259F9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 xml:space="preserve">Ilość miejsc siedzących </w:t>
            </w:r>
            <w:r w:rsidR="00A04A0D">
              <w:rPr>
                <w:rFonts w:ascii="Arial" w:hAnsi="Arial" w:cs="Arial"/>
                <w:sz w:val="20"/>
                <w:szCs w:val="20"/>
                <w:lang w:val="pl-PL"/>
              </w:rPr>
              <w:t>w autobusie</w:t>
            </w:r>
          </w:p>
          <w:p w14:paraId="7C42EF4B" w14:textId="14564F6F" w:rsidR="00DE6874" w:rsidRPr="00EE6B7C" w:rsidRDefault="00DE6874" w:rsidP="00EE6B7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2754" w:type="dxa"/>
          </w:tcPr>
          <w:p w14:paraId="2EE30343" w14:textId="77777777" w:rsidR="00DE6874" w:rsidRPr="00EE6B7C" w:rsidRDefault="00DE6874" w:rsidP="00EE6B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600F449" w14:textId="77777777" w:rsidR="00DE6874" w:rsidRPr="00EE6B7C" w:rsidRDefault="00DE6874" w:rsidP="00EE6B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……….</w:t>
            </w:r>
          </w:p>
          <w:p w14:paraId="7DA87147" w14:textId="4E5DA8A5" w:rsidR="00DE6874" w:rsidRPr="00EE6B7C" w:rsidRDefault="00DE6874" w:rsidP="00EE6B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i/>
                <w:sz w:val="20"/>
                <w:szCs w:val="20"/>
                <w:lang w:val="pl-PL"/>
              </w:rPr>
              <w:t>wpisać liczbę</w:t>
            </w:r>
          </w:p>
        </w:tc>
      </w:tr>
      <w:tr w:rsidR="00872A04" w:rsidRPr="00663DCA" w14:paraId="449939DC" w14:textId="77777777" w:rsidTr="000810A1">
        <w:trPr>
          <w:trHeight w:val="1392"/>
        </w:trPr>
        <w:tc>
          <w:tcPr>
            <w:tcW w:w="738" w:type="dxa"/>
          </w:tcPr>
          <w:p w14:paraId="47EB40EB" w14:textId="77777777" w:rsidR="00734AFE" w:rsidRPr="00EE6B7C" w:rsidRDefault="00734AFE" w:rsidP="00EE6B7C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27265B2D" w14:textId="1A35FDCE" w:rsidR="00734AFE" w:rsidRPr="00EE6B7C" w:rsidRDefault="00BE5ED5" w:rsidP="00EE6B7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Pojazd posiada/ nie posiada</w:t>
            </w:r>
            <w:r w:rsidRPr="00EE6B7C">
              <w:rPr>
                <w:rFonts w:ascii="Arial" w:hAnsi="Arial" w:cs="Arial"/>
                <w:lang w:val="pl-PL"/>
              </w:rPr>
              <w:t xml:space="preserve"> </w:t>
            </w: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asystenta hamowania automatycznego</w:t>
            </w:r>
          </w:p>
        </w:tc>
        <w:tc>
          <w:tcPr>
            <w:tcW w:w="2754" w:type="dxa"/>
          </w:tcPr>
          <w:p w14:paraId="0584A518" w14:textId="77777777" w:rsidR="00465BF2" w:rsidRPr="00EE6B7C" w:rsidRDefault="00465BF2" w:rsidP="00EE6B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CBE31BB" w14:textId="77777777" w:rsidR="00423DB8" w:rsidRPr="00EE6B7C" w:rsidRDefault="002319F3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……………..</w:t>
            </w:r>
          </w:p>
          <w:p w14:paraId="3786ACA0" w14:textId="77777777" w:rsidR="002319F3" w:rsidRPr="00EE6B7C" w:rsidRDefault="002319F3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wpisać TAK lub NIE</w:t>
            </w:r>
          </w:p>
        </w:tc>
      </w:tr>
      <w:tr w:rsidR="00465BF2" w:rsidRPr="00663DCA" w14:paraId="7A2E19CC" w14:textId="77777777" w:rsidTr="000810A1">
        <w:trPr>
          <w:trHeight w:val="1373"/>
        </w:trPr>
        <w:tc>
          <w:tcPr>
            <w:tcW w:w="738" w:type="dxa"/>
          </w:tcPr>
          <w:p w14:paraId="454D8E8E" w14:textId="77777777" w:rsidR="00465BF2" w:rsidRPr="00EE6B7C" w:rsidRDefault="00465BF2" w:rsidP="00EE6B7C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4B62AB10" w14:textId="73E6C612" w:rsidR="00465BF2" w:rsidRPr="00EE6B7C" w:rsidRDefault="00BF6655" w:rsidP="00EE6B7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Pojazd posiada/nie posiada</w:t>
            </w:r>
            <w:r w:rsidR="0018790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Systemu kamer 360 stopni rejestrujących bezpośrednie otoczenie pojazdu i tworzących na ekranie o przekątnej minimum 8 cali wizualizację pojazdu z lotu ptaka</w:t>
            </w:r>
          </w:p>
        </w:tc>
        <w:tc>
          <w:tcPr>
            <w:tcW w:w="2754" w:type="dxa"/>
          </w:tcPr>
          <w:p w14:paraId="2349579C" w14:textId="77777777" w:rsidR="00465BF2" w:rsidRPr="00EE6B7C" w:rsidRDefault="00465BF2" w:rsidP="00EE6B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A11C919" w14:textId="77777777" w:rsidR="00BF6655" w:rsidRPr="00EE6B7C" w:rsidRDefault="00BF6655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……………..</w:t>
            </w:r>
          </w:p>
          <w:p w14:paraId="190F4746" w14:textId="275CA39E" w:rsidR="00465BF2" w:rsidRPr="00EE6B7C" w:rsidRDefault="00BF6655" w:rsidP="00EE6B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wpisać TAK lub NIE</w:t>
            </w:r>
          </w:p>
        </w:tc>
      </w:tr>
      <w:tr w:rsidR="002319F3" w:rsidRPr="00663DCA" w14:paraId="127D76E7" w14:textId="77777777" w:rsidTr="000810A1">
        <w:trPr>
          <w:trHeight w:val="1373"/>
        </w:trPr>
        <w:tc>
          <w:tcPr>
            <w:tcW w:w="738" w:type="dxa"/>
          </w:tcPr>
          <w:p w14:paraId="55A0B15A" w14:textId="77777777" w:rsidR="002319F3" w:rsidRPr="00EE6B7C" w:rsidRDefault="002319F3" w:rsidP="00EE6B7C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10C0A87C" w14:textId="4CFE6CC3" w:rsidR="002319F3" w:rsidRPr="00EE6B7C" w:rsidRDefault="000D6A96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Pojazd posiada/ nie posiada lusterka zewnętrzne (prawe i lewe) w postaci kamer wraz z monitorami wewnętrznymi dla kierowcy autobusu</w:t>
            </w:r>
          </w:p>
        </w:tc>
        <w:tc>
          <w:tcPr>
            <w:tcW w:w="2754" w:type="dxa"/>
          </w:tcPr>
          <w:p w14:paraId="4A0C47E8" w14:textId="77777777" w:rsidR="002319F3" w:rsidRPr="00EE6B7C" w:rsidRDefault="002319F3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42F6539" w14:textId="77777777" w:rsidR="002319F3" w:rsidRPr="00EE6B7C" w:rsidRDefault="002319F3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……………..</w:t>
            </w:r>
          </w:p>
          <w:p w14:paraId="394B22A9" w14:textId="77777777" w:rsidR="002319F3" w:rsidRPr="00EE6B7C" w:rsidRDefault="002319F3" w:rsidP="00EE6B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wpisać TAK lub NIE</w:t>
            </w:r>
          </w:p>
        </w:tc>
      </w:tr>
      <w:tr w:rsidR="00522165" w:rsidRPr="00522165" w14:paraId="76DCE6EC" w14:textId="77777777" w:rsidTr="000810A1">
        <w:trPr>
          <w:trHeight w:val="1373"/>
        </w:trPr>
        <w:tc>
          <w:tcPr>
            <w:tcW w:w="738" w:type="dxa"/>
          </w:tcPr>
          <w:p w14:paraId="7A63127C" w14:textId="77777777" w:rsidR="00522165" w:rsidRPr="00EE6B7C" w:rsidRDefault="00522165" w:rsidP="00EE6B7C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1393D383" w14:textId="77777777" w:rsidR="00522165" w:rsidRPr="00EE6B7C" w:rsidRDefault="00522165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Pojazd jest/nie jest wyposażony w silnik napędowy typu  centralnego</w:t>
            </w:r>
          </w:p>
          <w:p w14:paraId="45C90E2A" w14:textId="77777777" w:rsidR="00522165" w:rsidRPr="00EE6B7C" w:rsidRDefault="00522165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54" w:type="dxa"/>
          </w:tcPr>
          <w:p w14:paraId="3560BB48" w14:textId="77777777" w:rsidR="00522165" w:rsidRPr="00EE6B7C" w:rsidRDefault="00522165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……………..</w:t>
            </w:r>
          </w:p>
          <w:p w14:paraId="4D31497C" w14:textId="5AFD79BE" w:rsidR="00522165" w:rsidRPr="00EE6B7C" w:rsidRDefault="00522165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wpisać TAK lub NIE</w:t>
            </w:r>
          </w:p>
        </w:tc>
      </w:tr>
      <w:tr w:rsidR="009752B5" w:rsidRPr="00522165" w14:paraId="77ACD918" w14:textId="77777777" w:rsidTr="000810A1">
        <w:trPr>
          <w:trHeight w:val="1373"/>
        </w:trPr>
        <w:tc>
          <w:tcPr>
            <w:tcW w:w="738" w:type="dxa"/>
          </w:tcPr>
          <w:p w14:paraId="1C4616D7" w14:textId="77777777" w:rsidR="009752B5" w:rsidRPr="00EE6B7C" w:rsidRDefault="009752B5" w:rsidP="00EE6B7C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3D1164EE" w14:textId="77777777" w:rsidR="009752B5" w:rsidRPr="00EE6B7C" w:rsidRDefault="009752B5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Pojazd jest/nie jest wyposażony w oświetlenie typu ambientowego. W autobusie  zastosowane oświetlenie typu ambientowego składające się z: Oświetlenia przestrzeni pasażerskiej pełniącego jednocześnie funkcję oświetlenia nocnego w celu minimalizacji refleksów świetlnych na szybie czołowej dla kierowcy.</w:t>
            </w:r>
          </w:p>
          <w:p w14:paraId="47E6EA1B" w14:textId="5F59E38A" w:rsidR="009752B5" w:rsidRPr="00EE6B7C" w:rsidRDefault="009752B5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Oświetlenie z możliwością regulacji natężenia i koloru światła oraz zamontowane w fabrycznych miejscach</w:t>
            </w:r>
          </w:p>
        </w:tc>
        <w:tc>
          <w:tcPr>
            <w:tcW w:w="2754" w:type="dxa"/>
          </w:tcPr>
          <w:p w14:paraId="4DE9DDEA" w14:textId="77777777" w:rsidR="009752B5" w:rsidRPr="00EE6B7C" w:rsidRDefault="009752B5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……………..</w:t>
            </w:r>
          </w:p>
          <w:p w14:paraId="00AFE9E6" w14:textId="1FF33F3D" w:rsidR="009752B5" w:rsidRPr="00EE6B7C" w:rsidRDefault="009752B5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wpisać TAK lub NIE</w:t>
            </w:r>
          </w:p>
        </w:tc>
      </w:tr>
      <w:tr w:rsidR="002801AD" w:rsidRPr="00522165" w14:paraId="273ADF90" w14:textId="77777777" w:rsidTr="000810A1">
        <w:trPr>
          <w:trHeight w:val="1373"/>
        </w:trPr>
        <w:tc>
          <w:tcPr>
            <w:tcW w:w="738" w:type="dxa"/>
          </w:tcPr>
          <w:p w14:paraId="165564B7" w14:textId="77777777" w:rsidR="002801AD" w:rsidRPr="00EE6B7C" w:rsidRDefault="002801AD" w:rsidP="00EE6B7C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65058B08" w14:textId="189F65D7" w:rsidR="002801AD" w:rsidRPr="00EE6B7C" w:rsidRDefault="002801AD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 xml:space="preserve">Pojazd jest/nie jest wyposażony w pompę ciepła systemu ogrzewania/klimatyzacji pojazdu. </w:t>
            </w:r>
            <w:r w:rsidRPr="00EE6B7C">
              <w:rPr>
                <w:rFonts w:ascii="Arial" w:hAnsi="Arial" w:cs="Arial"/>
                <w:sz w:val="20"/>
                <w:szCs w:val="20"/>
              </w:rPr>
              <w:t>Przestrzeń pasażerska ogrzewana przez zoptymalizowaną pompę ciepła.</w:t>
            </w:r>
          </w:p>
        </w:tc>
        <w:tc>
          <w:tcPr>
            <w:tcW w:w="2754" w:type="dxa"/>
          </w:tcPr>
          <w:p w14:paraId="47AE81C5" w14:textId="77777777" w:rsidR="002801AD" w:rsidRPr="00EE6B7C" w:rsidRDefault="002801AD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……………..</w:t>
            </w:r>
          </w:p>
          <w:p w14:paraId="20B3A7D8" w14:textId="0CB54879" w:rsidR="002801AD" w:rsidRPr="00EE6B7C" w:rsidRDefault="002801AD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wpisać TAK lub NIE</w:t>
            </w:r>
          </w:p>
        </w:tc>
      </w:tr>
      <w:tr w:rsidR="00C14F04" w:rsidRPr="00522165" w14:paraId="4FEC5D3E" w14:textId="77777777" w:rsidTr="000810A1">
        <w:trPr>
          <w:trHeight w:val="1373"/>
        </w:trPr>
        <w:tc>
          <w:tcPr>
            <w:tcW w:w="738" w:type="dxa"/>
          </w:tcPr>
          <w:p w14:paraId="04B1DA9C" w14:textId="77777777" w:rsidR="00C14F04" w:rsidRPr="00EE6B7C" w:rsidRDefault="00C14F04" w:rsidP="00EE6B7C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361C49E5" w14:textId="39C1F48E" w:rsidR="00C14F04" w:rsidRPr="00EE6B7C" w:rsidRDefault="00C14F04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Każdy z pojazdów wyposażony w baterie trakcyjne o pojemności brutto wyrażoną w kWh.</w:t>
            </w:r>
          </w:p>
        </w:tc>
        <w:tc>
          <w:tcPr>
            <w:tcW w:w="2754" w:type="dxa"/>
          </w:tcPr>
          <w:p w14:paraId="5DCC9590" w14:textId="77777777" w:rsidR="00C14F04" w:rsidRPr="00EE6B7C" w:rsidRDefault="00C14F04" w:rsidP="00EE6B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……….</w:t>
            </w:r>
          </w:p>
          <w:p w14:paraId="764BAB02" w14:textId="6487E6EA" w:rsidR="00C14F04" w:rsidRPr="00EE6B7C" w:rsidRDefault="00C14F04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i/>
                <w:sz w:val="20"/>
                <w:szCs w:val="20"/>
                <w:lang w:val="pl-PL"/>
              </w:rPr>
              <w:t>wpisać dane w kWh</w:t>
            </w:r>
          </w:p>
        </w:tc>
      </w:tr>
      <w:tr w:rsidR="00A04A0D" w:rsidRPr="00A04A0D" w14:paraId="48F643FB" w14:textId="77777777" w:rsidTr="000810A1">
        <w:trPr>
          <w:trHeight w:val="1373"/>
        </w:trPr>
        <w:tc>
          <w:tcPr>
            <w:tcW w:w="738" w:type="dxa"/>
          </w:tcPr>
          <w:p w14:paraId="4D8F3246" w14:textId="77777777" w:rsidR="00A04A0D" w:rsidRPr="00EE6B7C" w:rsidRDefault="00A04A0D" w:rsidP="00EE6B7C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09889115" w14:textId="2229A9F8" w:rsidR="00A04A0D" w:rsidRPr="00A04A0D" w:rsidRDefault="00A04A0D" w:rsidP="00EE6B7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J</w:t>
            </w:r>
            <w:r w:rsidRPr="00A04A0D">
              <w:rPr>
                <w:rFonts w:ascii="Arial" w:hAnsi="Arial" w:cs="Arial"/>
                <w:sz w:val="20"/>
                <w:szCs w:val="20"/>
                <w:lang w:val="pl-PL"/>
              </w:rPr>
              <w:t>ednostkowe zużycie wodoru  oferowanego typu autobusu określone wg testu SORT-2. Jeśli zużycie wodoru zostało wyrażone w kg/km wynik należy przeliczyć na kg/100km poprzez pomnożenie przez 100</w:t>
            </w:r>
          </w:p>
        </w:tc>
        <w:tc>
          <w:tcPr>
            <w:tcW w:w="2754" w:type="dxa"/>
          </w:tcPr>
          <w:p w14:paraId="514C221B" w14:textId="77777777" w:rsidR="00A04A0D" w:rsidRDefault="00A04A0D" w:rsidP="00A04A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9012239" w14:textId="1CFA81A4" w:rsidR="00A04A0D" w:rsidRPr="00EE6B7C" w:rsidRDefault="00A04A0D" w:rsidP="00A04A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sz w:val="20"/>
                <w:szCs w:val="20"/>
                <w:lang w:val="pl-PL"/>
              </w:rPr>
              <w:t>……….</w:t>
            </w:r>
          </w:p>
          <w:p w14:paraId="57328A73" w14:textId="0731CFB8" w:rsidR="00A04A0D" w:rsidRPr="00EE6B7C" w:rsidRDefault="00A04A0D" w:rsidP="00A04A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6B7C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wpisać dane </w:t>
            </w:r>
          </w:p>
        </w:tc>
      </w:tr>
      <w:tr w:rsidR="00A04A0D" w:rsidRPr="00B907D4" w14:paraId="4F66F3AE" w14:textId="77777777" w:rsidTr="00934589">
        <w:trPr>
          <w:trHeight w:val="3736"/>
        </w:trPr>
        <w:tc>
          <w:tcPr>
            <w:tcW w:w="738" w:type="dxa"/>
          </w:tcPr>
          <w:p w14:paraId="1A231894" w14:textId="77777777" w:rsidR="00A04A0D" w:rsidRPr="00EE6B7C" w:rsidRDefault="00A04A0D" w:rsidP="00EE6B7C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4F7299D7" w14:textId="4E160B90" w:rsidR="00A04A0D" w:rsidRPr="00A04A0D" w:rsidRDefault="00A04A0D" w:rsidP="00A04A0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04A0D">
              <w:rPr>
                <w:rFonts w:ascii="Arial" w:hAnsi="Arial" w:cs="Arial"/>
                <w:sz w:val="20"/>
                <w:lang w:val="pl-PL"/>
              </w:rPr>
              <w:t>Gwarancja na baterie trakcyjne – bateryjne nośniki energii</w:t>
            </w:r>
          </w:p>
        </w:tc>
        <w:tc>
          <w:tcPr>
            <w:tcW w:w="2754" w:type="dxa"/>
          </w:tcPr>
          <w:p w14:paraId="3759BAF2" w14:textId="5DA18467" w:rsidR="00A04A0D" w:rsidRPr="00A04A0D" w:rsidRDefault="00A04A0D" w:rsidP="00A04A0D">
            <w:pPr>
              <w:pStyle w:val="Akapitzlist"/>
              <w:numPr>
                <w:ilvl w:val="0"/>
                <w:numId w:val="7"/>
              </w:numPr>
              <w:rPr>
                <w:rFonts w:cs="Arial"/>
                <w:color w:val="000000"/>
                <w:sz w:val="20"/>
              </w:rPr>
            </w:pPr>
            <w:r w:rsidRPr="00A04A0D">
              <w:rPr>
                <w:rFonts w:cs="Arial"/>
                <w:color w:val="000000"/>
                <w:sz w:val="20"/>
              </w:rPr>
              <w:t xml:space="preserve">Gwarancja na okres minimum 120 miesięcy lub  minimum 700 000 kilometrów w zależności co nastąpi pierwsze </w:t>
            </w:r>
          </w:p>
          <w:p w14:paraId="41AD89A9" w14:textId="77777777" w:rsidR="00A04A0D" w:rsidRDefault="00A04A0D" w:rsidP="00A04A0D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CD58571" w14:textId="77777777" w:rsidR="00A04A0D" w:rsidRDefault="00A04A0D" w:rsidP="00A04A0D">
            <w:pPr>
              <w:spacing w:after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A04A0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pl-PL"/>
              </w:rPr>
              <w:t>LUB</w:t>
            </w:r>
          </w:p>
          <w:p w14:paraId="233081B4" w14:textId="77777777" w:rsidR="00A04A0D" w:rsidRPr="00A04A0D" w:rsidRDefault="00A04A0D" w:rsidP="00A04A0D">
            <w:pPr>
              <w:spacing w:after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</w:p>
          <w:p w14:paraId="566D1E4F" w14:textId="57F35415" w:rsidR="00A04A0D" w:rsidRPr="00A04A0D" w:rsidRDefault="00A04A0D" w:rsidP="00A04A0D">
            <w:pPr>
              <w:pStyle w:val="Akapitzlist"/>
              <w:numPr>
                <w:ilvl w:val="0"/>
                <w:numId w:val="7"/>
              </w:numPr>
              <w:rPr>
                <w:rFonts w:cs="Arial"/>
                <w:color w:val="000000"/>
                <w:sz w:val="20"/>
              </w:rPr>
            </w:pPr>
            <w:r w:rsidRPr="00A04A0D">
              <w:rPr>
                <w:rFonts w:cs="Arial"/>
                <w:color w:val="000000"/>
                <w:sz w:val="20"/>
              </w:rPr>
              <w:t>Gwarancja na okres minimum 120 miesięcy bez limitu kilometrów</w:t>
            </w:r>
          </w:p>
          <w:p w14:paraId="3330AA05" w14:textId="77777777" w:rsidR="00A04A0D" w:rsidRDefault="00A04A0D" w:rsidP="00EE6B7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pl-PL"/>
              </w:rPr>
            </w:pPr>
          </w:p>
          <w:p w14:paraId="402D4DC9" w14:textId="77777777" w:rsidR="00A04A0D" w:rsidRDefault="00A04A0D" w:rsidP="00A04A0D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pl-PL"/>
              </w:rPr>
              <w:t>p</w:t>
            </w:r>
            <w:r w:rsidRPr="00A04A0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pl-PL"/>
              </w:rPr>
              <w:t>odać 1 lub 2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pl-PL"/>
              </w:rPr>
              <w:t xml:space="preserve"> - ……………</w:t>
            </w:r>
          </w:p>
          <w:p w14:paraId="21272C10" w14:textId="77777777" w:rsidR="00DA396C" w:rsidRDefault="00DA396C" w:rsidP="00A04A0D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pl-PL"/>
              </w:rPr>
            </w:pPr>
          </w:p>
          <w:p w14:paraId="7A84B028" w14:textId="76D234C1" w:rsidR="00DA396C" w:rsidRPr="00A04A0D" w:rsidRDefault="00DA396C" w:rsidP="00A04A0D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BA7075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  <w:lang w:val="pl-PL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  <w:lang w:val="pl-PL"/>
              </w:rPr>
              <w:t xml:space="preserve">do wyboru tylko jeden wariant: </w:t>
            </w:r>
            <w:r w:rsidRPr="00BA7075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  <w:lang w:val="pl-PL"/>
              </w:rPr>
              <w:t>w przypadku braku wskazania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  <w:lang w:val="pl-PL"/>
              </w:rPr>
              <w:t xml:space="preserve"> </w:t>
            </w:r>
            <w:r w:rsidRPr="00BA7075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  <w:lang w:val="pl-PL"/>
              </w:rPr>
              <w:t xml:space="preserve"> lub wpisania przez wykonawcę wariantu 1 i 2 – oferta zostanie odrzucona, jako niezgodna z SWZ)</w:t>
            </w:r>
          </w:p>
        </w:tc>
      </w:tr>
    </w:tbl>
    <w:p w14:paraId="24B65969" w14:textId="77777777" w:rsidR="0010614B" w:rsidRPr="002F5F69" w:rsidRDefault="0010614B" w:rsidP="0010614B">
      <w:pPr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0290E2F8" w14:textId="77777777" w:rsidR="00465BF2" w:rsidRPr="00663DCA" w:rsidRDefault="00465BF2">
      <w:pPr>
        <w:rPr>
          <w:rFonts w:ascii="Arial" w:hAnsi="Arial" w:cs="Arial"/>
          <w:sz w:val="20"/>
          <w:szCs w:val="20"/>
          <w:lang w:val="pl-PL"/>
        </w:rPr>
      </w:pPr>
    </w:p>
    <w:p w14:paraId="0B60050F" w14:textId="77777777" w:rsidR="00DE6874" w:rsidRPr="00663DCA" w:rsidRDefault="00366B63">
      <w:pPr>
        <w:rPr>
          <w:rFonts w:ascii="Arial" w:hAnsi="Arial" w:cs="Arial"/>
          <w:sz w:val="20"/>
          <w:szCs w:val="20"/>
          <w:lang w:val="pl-PL"/>
        </w:rPr>
      </w:pPr>
      <w:r w:rsidRPr="00663DCA">
        <w:rPr>
          <w:rFonts w:ascii="Arial" w:hAnsi="Arial" w:cs="Arial"/>
          <w:b/>
          <w:bCs/>
          <w:sz w:val="20"/>
          <w:szCs w:val="20"/>
          <w:u w:val="single"/>
          <w:lang w:val="pl-PL"/>
        </w:rPr>
        <w:t>(PODPISANE KWALIFIKOWANYM PODPISEM ELEKTRONICZNYM przez</w:t>
      </w:r>
      <w:r w:rsidRPr="00663DCA">
        <w:rPr>
          <w:rFonts w:ascii="Arial" w:hAnsi="Arial" w:cs="Arial"/>
          <w:sz w:val="20"/>
          <w:szCs w:val="20"/>
          <w:lang w:val="pl-PL"/>
        </w:rPr>
        <w:t xml:space="preserve"> upełnomocnionego (-ych)</w:t>
      </w:r>
      <w:r w:rsidRPr="00663DCA">
        <w:rPr>
          <w:rFonts w:ascii="Arial" w:hAnsi="Arial" w:cs="Arial"/>
          <w:b/>
          <w:bCs/>
          <w:sz w:val="20"/>
          <w:szCs w:val="20"/>
          <w:u w:val="single"/>
          <w:lang w:val="pl-PL"/>
        </w:rPr>
        <w:t xml:space="preserve"> </w:t>
      </w:r>
      <w:r w:rsidRPr="00663DCA">
        <w:rPr>
          <w:rFonts w:ascii="Arial" w:hAnsi="Arial" w:cs="Arial"/>
          <w:sz w:val="20"/>
          <w:szCs w:val="20"/>
          <w:lang w:val="pl-PL"/>
        </w:rPr>
        <w:t>przedstawiciela (-li) Wykonawcy/ Wykonawców wspólnie ubiegających się o udzielenie zamówienia)</w:t>
      </w:r>
    </w:p>
    <w:sectPr w:rsidR="00DE6874" w:rsidRPr="00663DCA" w:rsidSect="00DE6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47C16" w14:textId="77777777" w:rsidR="00584DB8" w:rsidRDefault="00584DB8" w:rsidP="00DE6874">
      <w:pPr>
        <w:spacing w:after="0" w:line="240" w:lineRule="auto"/>
      </w:pPr>
      <w:r>
        <w:separator/>
      </w:r>
    </w:p>
  </w:endnote>
  <w:endnote w:type="continuationSeparator" w:id="0">
    <w:p w14:paraId="4014E42D" w14:textId="77777777" w:rsidR="00584DB8" w:rsidRDefault="00584DB8" w:rsidP="00DE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AB24" w14:textId="77777777" w:rsidR="004D3B09" w:rsidRDefault="004D3B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060238"/>
      <w:docPartObj>
        <w:docPartGallery w:val="Page Numbers (Bottom of Page)"/>
        <w:docPartUnique/>
      </w:docPartObj>
    </w:sdtPr>
    <w:sdtContent>
      <w:p w14:paraId="48AA8CCD" w14:textId="77777777" w:rsidR="007F0F6F" w:rsidRDefault="007F0F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42D" w:rsidRPr="00A1742D">
          <w:rPr>
            <w:noProof/>
            <w:lang w:val="pl-PL"/>
          </w:rPr>
          <w:t>1</w:t>
        </w:r>
        <w:r>
          <w:fldChar w:fldCharType="end"/>
        </w:r>
      </w:p>
    </w:sdtContent>
  </w:sdt>
  <w:p w14:paraId="51E85EA7" w14:textId="17B20425" w:rsidR="00DE6874" w:rsidRDefault="00A04A0D">
    <w:pPr>
      <w:pStyle w:val="Stopka"/>
    </w:pPr>
    <w:r w:rsidRPr="00E86F77">
      <w:rPr>
        <w:noProof/>
        <w:lang w:eastAsia="pl-PL"/>
      </w:rPr>
      <w:drawing>
        <wp:inline distT="0" distB="0" distL="0" distR="0" wp14:anchorId="2355BADD" wp14:editId="2AEE6556">
          <wp:extent cx="5755640" cy="554355"/>
          <wp:effectExtent l="0" t="0" r="0" b="0"/>
          <wp:docPr id="7" name="Obraz 7" descr="C:\Users\rmarszalek\AppData\Local\Microsoft\Windows\INetCache\Content.Outlook\5MVJWRI7\ciag-kpo-cu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marszalek\AppData\Local\Microsoft\Windows\INetCache\Content.Outlook\5MVJWRI7\ciag-kpo-cup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B9E5" w14:textId="77777777" w:rsidR="004D3B09" w:rsidRDefault="004D3B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66C1" w14:textId="77777777" w:rsidR="00584DB8" w:rsidRDefault="00584DB8" w:rsidP="00DE6874">
      <w:pPr>
        <w:spacing w:after="0" w:line="240" w:lineRule="auto"/>
      </w:pPr>
      <w:r>
        <w:separator/>
      </w:r>
    </w:p>
  </w:footnote>
  <w:footnote w:type="continuationSeparator" w:id="0">
    <w:p w14:paraId="5622DFD0" w14:textId="77777777" w:rsidR="00584DB8" w:rsidRDefault="00584DB8" w:rsidP="00DE6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4707" w14:textId="77777777" w:rsidR="004D3B09" w:rsidRDefault="004D3B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1194" w14:textId="240AFE19" w:rsidR="00DE6874" w:rsidRPr="00BE0BC3" w:rsidRDefault="00DE6874" w:rsidP="00DE6874">
    <w:pPr>
      <w:pStyle w:val="Bezodstpw"/>
      <w:jc w:val="right"/>
      <w:rPr>
        <w:rFonts w:ascii="Arial" w:hAnsi="Arial" w:cs="Arial"/>
        <w:sz w:val="20"/>
        <w:szCs w:val="20"/>
        <w:lang w:val="pl-PL"/>
      </w:rPr>
    </w:pPr>
    <w:r w:rsidRPr="00BE0BC3">
      <w:rPr>
        <w:rFonts w:ascii="Arial" w:hAnsi="Arial" w:cs="Arial"/>
        <w:sz w:val="20"/>
        <w:szCs w:val="20"/>
        <w:lang w:val="pl-PL"/>
      </w:rPr>
      <w:t xml:space="preserve">Załącznik nr </w:t>
    </w:r>
    <w:r w:rsidR="00FD293E">
      <w:rPr>
        <w:rFonts w:ascii="Arial" w:hAnsi="Arial" w:cs="Arial"/>
        <w:sz w:val="20"/>
        <w:szCs w:val="20"/>
        <w:lang w:val="pl-PL"/>
      </w:rPr>
      <w:t>12</w:t>
    </w:r>
    <w:r w:rsidR="00994375">
      <w:rPr>
        <w:rFonts w:ascii="Arial" w:hAnsi="Arial" w:cs="Arial"/>
        <w:sz w:val="20"/>
        <w:szCs w:val="20"/>
        <w:lang w:val="pl-PL"/>
      </w:rPr>
      <w:t>a</w:t>
    </w:r>
    <w:r w:rsidR="004D3B09">
      <w:rPr>
        <w:rFonts w:ascii="Arial" w:hAnsi="Arial" w:cs="Arial"/>
        <w:sz w:val="20"/>
        <w:szCs w:val="20"/>
        <w:lang w:val="pl-PL"/>
      </w:rPr>
      <w:t xml:space="preserve"> </w:t>
    </w:r>
    <w:r w:rsidR="00DF19D3">
      <w:rPr>
        <w:rFonts w:ascii="Arial" w:hAnsi="Arial" w:cs="Arial"/>
        <w:sz w:val="20"/>
        <w:szCs w:val="20"/>
        <w:lang w:val="pl-PL"/>
      </w:rPr>
      <w:t>do S</w:t>
    </w:r>
    <w:r w:rsidRPr="00BE0BC3">
      <w:rPr>
        <w:rFonts w:ascii="Arial" w:hAnsi="Arial" w:cs="Arial"/>
        <w:sz w:val="20"/>
        <w:szCs w:val="20"/>
        <w:lang w:val="pl-PL"/>
      </w:rPr>
      <w:t>WZ</w:t>
    </w:r>
  </w:p>
  <w:p w14:paraId="779740AA" w14:textId="59879833" w:rsidR="00DE6874" w:rsidRPr="00BE0BC3" w:rsidRDefault="00954817" w:rsidP="00DE6874">
    <w:pPr>
      <w:pStyle w:val="Bezodstpw"/>
      <w:jc w:val="right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sz w:val="20"/>
        <w:szCs w:val="20"/>
        <w:lang w:val="pl-PL"/>
      </w:rPr>
      <w:t xml:space="preserve">Znak sprawy </w:t>
    </w:r>
    <w:r w:rsidR="002319F3">
      <w:rPr>
        <w:rFonts w:ascii="Arial" w:hAnsi="Arial" w:cs="Arial"/>
        <w:b/>
        <w:sz w:val="20"/>
        <w:szCs w:val="20"/>
        <w:lang w:val="pl-PL"/>
      </w:rPr>
      <w:t>DZ.26.</w:t>
    </w:r>
    <w:r w:rsidR="00A25AF7">
      <w:rPr>
        <w:rFonts w:ascii="Arial" w:hAnsi="Arial" w:cs="Arial"/>
        <w:b/>
        <w:sz w:val="20"/>
        <w:szCs w:val="20"/>
        <w:lang w:val="pl-PL"/>
      </w:rPr>
      <w:t>235</w:t>
    </w:r>
    <w:r w:rsidR="002319F3">
      <w:rPr>
        <w:rFonts w:ascii="Arial" w:hAnsi="Arial" w:cs="Arial"/>
        <w:b/>
        <w:sz w:val="20"/>
        <w:szCs w:val="20"/>
        <w:lang w:val="pl-PL"/>
      </w:rPr>
      <w:t>.202</w:t>
    </w:r>
    <w:r w:rsidR="00FD293E">
      <w:rPr>
        <w:rFonts w:ascii="Arial" w:hAnsi="Arial" w:cs="Arial"/>
        <w:b/>
        <w:sz w:val="20"/>
        <w:szCs w:val="20"/>
        <w:lang w:val="pl-PL"/>
      </w:rPr>
      <w:t>5</w:t>
    </w:r>
  </w:p>
  <w:p w14:paraId="0098BB2A" w14:textId="77777777" w:rsidR="00DE6874" w:rsidRPr="00DE6874" w:rsidRDefault="00DE6874">
    <w:pPr>
      <w:pStyle w:val="Nagwek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C68A" w14:textId="77777777" w:rsidR="004D3B09" w:rsidRDefault="004D3B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A62FC"/>
    <w:multiLevelType w:val="hybridMultilevel"/>
    <w:tmpl w:val="2D6A9C5E"/>
    <w:lvl w:ilvl="0" w:tplc="3714663A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1C46D3E"/>
    <w:multiLevelType w:val="hybridMultilevel"/>
    <w:tmpl w:val="AB0EC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26D30"/>
    <w:multiLevelType w:val="hybridMultilevel"/>
    <w:tmpl w:val="F60E41A0"/>
    <w:lvl w:ilvl="0" w:tplc="2A10F9D0">
      <w:start w:val="1"/>
      <w:numFmt w:val="upperLetter"/>
      <w:lvlText w:val="%1)"/>
      <w:lvlJc w:val="left"/>
      <w:pPr>
        <w:ind w:left="1413" w:hanging="360"/>
      </w:pPr>
      <w:rPr>
        <w:rFonts w:ascii="Arial" w:hAnsi="Arial" w:cs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3" w15:restartNumberingAfterBreak="0">
    <w:nsid w:val="46B67DB5"/>
    <w:multiLevelType w:val="hybridMultilevel"/>
    <w:tmpl w:val="7CBCC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56FFB"/>
    <w:multiLevelType w:val="hybridMultilevel"/>
    <w:tmpl w:val="ACA00D5A"/>
    <w:lvl w:ilvl="0" w:tplc="0415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970C127A">
      <w:start w:val="1"/>
      <w:numFmt w:val="decimal"/>
      <w:lvlText w:val="%2."/>
      <w:lvlJc w:val="left"/>
      <w:pPr>
        <w:ind w:left="3000" w:hanging="360"/>
      </w:pPr>
      <w:rPr>
        <w:rFonts w:cs="Times New Roman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081373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629247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652678662">
    <w:abstractNumId w:val="2"/>
  </w:num>
  <w:num w:numId="4" w16cid:durableId="272710106">
    <w:abstractNumId w:val="4"/>
  </w:num>
  <w:num w:numId="5" w16cid:durableId="291332209">
    <w:abstractNumId w:val="0"/>
  </w:num>
  <w:num w:numId="6" w16cid:durableId="808018376">
    <w:abstractNumId w:val="1"/>
  </w:num>
  <w:num w:numId="7" w16cid:durableId="105993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BC3"/>
    <w:rsid w:val="00041C9B"/>
    <w:rsid w:val="00060B6C"/>
    <w:rsid w:val="00074F4F"/>
    <w:rsid w:val="0007755A"/>
    <w:rsid w:val="000810A1"/>
    <w:rsid w:val="0009706C"/>
    <w:rsid w:val="000A49F1"/>
    <w:rsid w:val="000A7E49"/>
    <w:rsid w:val="000D6A96"/>
    <w:rsid w:val="0010614B"/>
    <w:rsid w:val="00123F24"/>
    <w:rsid w:val="0013541E"/>
    <w:rsid w:val="001645F5"/>
    <w:rsid w:val="001742F0"/>
    <w:rsid w:val="00187906"/>
    <w:rsid w:val="001B366F"/>
    <w:rsid w:val="001C0FB6"/>
    <w:rsid w:val="002319F3"/>
    <w:rsid w:val="002801AD"/>
    <w:rsid w:val="00292971"/>
    <w:rsid w:val="00295349"/>
    <w:rsid w:val="00297F06"/>
    <w:rsid w:val="002A0FEA"/>
    <w:rsid w:val="00300A24"/>
    <w:rsid w:val="00310B07"/>
    <w:rsid w:val="003259F9"/>
    <w:rsid w:val="003349A4"/>
    <w:rsid w:val="00366B63"/>
    <w:rsid w:val="00386A7F"/>
    <w:rsid w:val="003D54EB"/>
    <w:rsid w:val="00415627"/>
    <w:rsid w:val="00416CA1"/>
    <w:rsid w:val="00416E3C"/>
    <w:rsid w:val="00423DB8"/>
    <w:rsid w:val="00443965"/>
    <w:rsid w:val="004506B9"/>
    <w:rsid w:val="00465BF2"/>
    <w:rsid w:val="004A7F6B"/>
    <w:rsid w:val="004D3B09"/>
    <w:rsid w:val="00503426"/>
    <w:rsid w:val="005202AB"/>
    <w:rsid w:val="00522165"/>
    <w:rsid w:val="00526BE8"/>
    <w:rsid w:val="00537EA3"/>
    <w:rsid w:val="00543911"/>
    <w:rsid w:val="005642E6"/>
    <w:rsid w:val="00583B2D"/>
    <w:rsid w:val="00584DB8"/>
    <w:rsid w:val="00597C07"/>
    <w:rsid w:val="005C4D61"/>
    <w:rsid w:val="005D262F"/>
    <w:rsid w:val="00602FC1"/>
    <w:rsid w:val="006463D9"/>
    <w:rsid w:val="0065264B"/>
    <w:rsid w:val="00663DCA"/>
    <w:rsid w:val="00704FB1"/>
    <w:rsid w:val="00724B32"/>
    <w:rsid w:val="00734AFE"/>
    <w:rsid w:val="007357CF"/>
    <w:rsid w:val="007F0D13"/>
    <w:rsid w:val="007F0F6F"/>
    <w:rsid w:val="00872A04"/>
    <w:rsid w:val="008873F6"/>
    <w:rsid w:val="00893415"/>
    <w:rsid w:val="008C1BB8"/>
    <w:rsid w:val="008C4495"/>
    <w:rsid w:val="008F6B78"/>
    <w:rsid w:val="00903406"/>
    <w:rsid w:val="00934A4C"/>
    <w:rsid w:val="00954817"/>
    <w:rsid w:val="009752B5"/>
    <w:rsid w:val="00994375"/>
    <w:rsid w:val="009D698E"/>
    <w:rsid w:val="00A04A0D"/>
    <w:rsid w:val="00A1742D"/>
    <w:rsid w:val="00A25AF7"/>
    <w:rsid w:val="00A47A24"/>
    <w:rsid w:val="00A6195C"/>
    <w:rsid w:val="00A63350"/>
    <w:rsid w:val="00A644D6"/>
    <w:rsid w:val="00AB3667"/>
    <w:rsid w:val="00AD49D8"/>
    <w:rsid w:val="00AD4D84"/>
    <w:rsid w:val="00AE19DF"/>
    <w:rsid w:val="00B907D4"/>
    <w:rsid w:val="00B95757"/>
    <w:rsid w:val="00BE0BC3"/>
    <w:rsid w:val="00BE5ED5"/>
    <w:rsid w:val="00BF0B79"/>
    <w:rsid w:val="00BF6655"/>
    <w:rsid w:val="00C14F04"/>
    <w:rsid w:val="00C15132"/>
    <w:rsid w:val="00C359A4"/>
    <w:rsid w:val="00C41337"/>
    <w:rsid w:val="00C851DA"/>
    <w:rsid w:val="00C910AA"/>
    <w:rsid w:val="00CE00D7"/>
    <w:rsid w:val="00CE7E19"/>
    <w:rsid w:val="00D02A4E"/>
    <w:rsid w:val="00D338D6"/>
    <w:rsid w:val="00D4502B"/>
    <w:rsid w:val="00D5113F"/>
    <w:rsid w:val="00D61B19"/>
    <w:rsid w:val="00D6636C"/>
    <w:rsid w:val="00DA396C"/>
    <w:rsid w:val="00DB43CC"/>
    <w:rsid w:val="00DD0EA2"/>
    <w:rsid w:val="00DE6874"/>
    <w:rsid w:val="00DF19D3"/>
    <w:rsid w:val="00E37110"/>
    <w:rsid w:val="00E42F18"/>
    <w:rsid w:val="00E9414F"/>
    <w:rsid w:val="00ED103E"/>
    <w:rsid w:val="00EE2481"/>
    <w:rsid w:val="00EE6B7C"/>
    <w:rsid w:val="00F00616"/>
    <w:rsid w:val="00F95E22"/>
    <w:rsid w:val="00FB21AA"/>
    <w:rsid w:val="00FC5B2F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A815"/>
  <w15:docId w15:val="{DE2D3E4C-D54B-4CC6-B3EE-19A4D459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BC3"/>
    <w:rPr>
      <w:rFonts w:ascii="Calibri" w:eastAsia="Times New Roman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0BC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DE6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874"/>
    <w:rPr>
      <w:rFonts w:ascii="Calibri" w:eastAsia="Times New Roman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DE6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874"/>
    <w:rPr>
      <w:rFonts w:ascii="Calibri" w:eastAsia="Times New Roman" w:hAnsi="Calibri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F24"/>
    <w:rPr>
      <w:rFonts w:ascii="Segoe UI" w:eastAsia="Times New Roman" w:hAnsi="Segoe UI" w:cs="Segoe UI"/>
      <w:sz w:val="18"/>
      <w:szCs w:val="18"/>
      <w:lang w:val="en-US" w:bidi="en-US"/>
    </w:rPr>
  </w:style>
  <w:style w:type="paragraph" w:customStyle="1" w:styleId="tytu">
    <w:name w:val="tytuł"/>
    <w:basedOn w:val="Normalny"/>
    <w:rsid w:val="00526BE8"/>
    <w:pPr>
      <w:keepNext/>
      <w:suppressLineNumbers/>
      <w:suppressAutoHyphens/>
      <w:spacing w:before="60" w:after="60" w:line="240" w:lineRule="auto"/>
      <w:jc w:val="center"/>
    </w:pPr>
    <w:rPr>
      <w:rFonts w:ascii="Times New Roman" w:hAnsi="Times New Roman"/>
      <w:b/>
      <w:bCs/>
      <w:sz w:val="24"/>
      <w:szCs w:val="24"/>
      <w:lang w:val="pl-PL" w:eastAsia="ar-SA" w:bidi="ar-SA"/>
    </w:rPr>
  </w:style>
  <w:style w:type="paragraph" w:styleId="Akapitzlist">
    <w:name w:val="List Paragraph"/>
    <w:aliases w:val="CW_Lista,Podsis rysunku,BulletC,Nagłowek 3,Numerowanie,L1,Preambuła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465BF2"/>
    <w:pPr>
      <w:spacing w:after="0" w:line="240" w:lineRule="auto"/>
      <w:ind w:left="720"/>
      <w:contextualSpacing/>
    </w:pPr>
    <w:rPr>
      <w:rFonts w:ascii="Arial" w:hAnsi="Arial"/>
      <w:szCs w:val="20"/>
      <w:lang w:val="pl-PL" w:eastAsia="pl-PL" w:bidi="ar-SA"/>
    </w:rPr>
  </w:style>
  <w:style w:type="character" w:customStyle="1" w:styleId="AkapitzlistZnak">
    <w:name w:val="Akapit z listą Znak"/>
    <w:aliases w:val="CW_Lista Znak,Podsis rysunku Znak,BulletC Znak,Nagłowek 3 Znak,Numerowanie Znak,L1 Znak,Preambuła Znak,Akapit z listą BS Znak,Kolorowa lista — akcent 11 Znak,Dot pt Znak,F5 List Paragraph Znak,Recommendation Znak,lp1 Znak"/>
    <w:link w:val="Akapitzlist"/>
    <w:uiPriority w:val="34"/>
    <w:qFormat/>
    <w:locked/>
    <w:rsid w:val="00465BF2"/>
    <w:rPr>
      <w:rFonts w:ascii="Arial" w:eastAsia="Times New Roman" w:hAnsi="Arial" w:cs="Times New Roman"/>
      <w:szCs w:val="20"/>
      <w:lang w:eastAsia="pl-PL"/>
    </w:rPr>
  </w:style>
  <w:style w:type="paragraph" w:styleId="Poprawka">
    <w:name w:val="Revision"/>
    <w:hidden/>
    <w:uiPriority w:val="99"/>
    <w:semiHidden/>
    <w:rsid w:val="00B9575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Jasińska-Wrona Ewa</dc:creator>
  <cp:lastModifiedBy>Edyta Nogaj</cp:lastModifiedBy>
  <cp:revision>2</cp:revision>
  <dcterms:created xsi:type="dcterms:W3CDTF">2025-06-09T16:51:00Z</dcterms:created>
  <dcterms:modified xsi:type="dcterms:W3CDTF">2025-06-09T16:51:00Z</dcterms:modified>
</cp:coreProperties>
</file>