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7D32" w14:textId="04A87815" w:rsidR="00D44189" w:rsidRDefault="00D44189" w:rsidP="00D44189">
      <w:pPr>
        <w:widowControl w:val="0"/>
        <w:overflowPunct w:val="0"/>
        <w:autoSpaceDE w:val="0"/>
        <w:autoSpaceDN w:val="0"/>
        <w:adjustRightInd w:val="0"/>
        <w:spacing w:line="222" w:lineRule="auto"/>
        <w:jc w:val="right"/>
        <w:rPr>
          <w:b/>
          <w:bCs/>
          <w:sz w:val="22"/>
          <w:szCs w:val="22"/>
        </w:rPr>
      </w:pPr>
      <w:r w:rsidRPr="00D44189">
        <w:rPr>
          <w:b/>
          <w:bCs/>
          <w:sz w:val="22"/>
          <w:szCs w:val="22"/>
        </w:rPr>
        <w:t>Załącznik nr 7 do SWZ</w:t>
      </w:r>
    </w:p>
    <w:p w14:paraId="4E137F31" w14:textId="5D03522A" w:rsidR="00D44189" w:rsidRDefault="00D44189" w:rsidP="00D44189">
      <w:pPr>
        <w:widowControl w:val="0"/>
        <w:overflowPunct w:val="0"/>
        <w:autoSpaceDE w:val="0"/>
        <w:autoSpaceDN w:val="0"/>
        <w:adjustRightInd w:val="0"/>
        <w:spacing w:line="222" w:lineRule="auto"/>
        <w:jc w:val="right"/>
        <w:rPr>
          <w:b/>
          <w:bCs/>
          <w:sz w:val="22"/>
          <w:szCs w:val="22"/>
        </w:rPr>
      </w:pPr>
    </w:p>
    <w:p w14:paraId="63740D84" w14:textId="773F697D" w:rsidR="00D44189" w:rsidRDefault="00D44189" w:rsidP="00D44189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PRZEDMIOTU ZAMÓWIENIA</w:t>
      </w:r>
    </w:p>
    <w:p w14:paraId="56BEC6FC" w14:textId="77777777" w:rsidR="00D44189" w:rsidRPr="00E70437" w:rsidRDefault="00D44189" w:rsidP="00D44189">
      <w:pPr>
        <w:widowControl w:val="0"/>
        <w:overflowPunct w:val="0"/>
        <w:autoSpaceDE w:val="0"/>
        <w:autoSpaceDN w:val="0"/>
        <w:adjustRightInd w:val="0"/>
        <w:spacing w:line="222" w:lineRule="auto"/>
        <w:jc w:val="center"/>
        <w:rPr>
          <w:b/>
          <w:bCs/>
          <w:sz w:val="22"/>
          <w:szCs w:val="22"/>
        </w:rPr>
      </w:pPr>
    </w:p>
    <w:p w14:paraId="3F1256DF" w14:textId="011571E2" w:rsidR="00D44189" w:rsidRPr="00E70437" w:rsidRDefault="00D44189" w:rsidP="00A13074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22" w:lineRule="auto"/>
        <w:ind w:left="0"/>
        <w:jc w:val="both"/>
        <w:rPr>
          <w:b/>
          <w:bCs/>
          <w:sz w:val="22"/>
          <w:szCs w:val="22"/>
        </w:rPr>
      </w:pPr>
      <w:r w:rsidRPr="00E70437">
        <w:rPr>
          <w:sz w:val="22"/>
          <w:szCs w:val="22"/>
        </w:rPr>
        <w:t xml:space="preserve">Przedmiotem zamówienia jest wynajem sprzętu budowlanego wraz z obsługą operatorską dla potrzeb Zakładu Gospodarki Komunalnej w Nowej Wsi Wielkiej, z podziałem na części, wg poniższego wyszczególnienia: </w:t>
      </w:r>
    </w:p>
    <w:p w14:paraId="3D9B7E6E" w14:textId="77777777" w:rsidR="00D44189" w:rsidRPr="00E70437" w:rsidRDefault="00D44189" w:rsidP="00D44189">
      <w:pPr>
        <w:widowControl w:val="0"/>
        <w:autoSpaceDE w:val="0"/>
        <w:autoSpaceDN w:val="0"/>
        <w:adjustRightInd w:val="0"/>
        <w:spacing w:line="75" w:lineRule="exact"/>
        <w:rPr>
          <w:b/>
          <w:bCs/>
          <w:sz w:val="22"/>
          <w:szCs w:val="22"/>
        </w:rPr>
      </w:pPr>
    </w:p>
    <w:p w14:paraId="6A5ACC0D" w14:textId="2A6C323C" w:rsidR="00D44189" w:rsidRPr="00E70437" w:rsidRDefault="00D44189" w:rsidP="00A13074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line="222" w:lineRule="auto"/>
        <w:ind w:left="426" w:hanging="366"/>
        <w:jc w:val="both"/>
        <w:rPr>
          <w:sz w:val="22"/>
          <w:szCs w:val="22"/>
        </w:rPr>
      </w:pPr>
      <w:r w:rsidRPr="00E70437">
        <w:rPr>
          <w:b/>
          <w:bCs/>
          <w:sz w:val="22"/>
          <w:szCs w:val="22"/>
          <w:u w:val="single"/>
        </w:rPr>
        <w:t>Zadanie 1: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zamówienia obejmuje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wynajem koparki obrotowej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o pojemności łyżki od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0,4 do 0,8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m</w:t>
      </w:r>
      <w:r w:rsidRPr="00E70437">
        <w:rPr>
          <w:sz w:val="22"/>
          <w:szCs w:val="22"/>
          <w:vertAlign w:val="superscript"/>
        </w:rPr>
        <w:t>3</w:t>
      </w:r>
      <w:r w:rsidRPr="00E70437">
        <w:rPr>
          <w:sz w:val="22"/>
          <w:szCs w:val="22"/>
        </w:rPr>
        <w:t xml:space="preserve">, z możliwością czołowego równania terenu podczas: naprawy i utrzymania nawierzchni dróg gminnych, przebudowy poboczy, chodników, prac porządkowych, załadunku kruszywa na polepszenie dróg gminnych, korytowania dróg i ciągów komunikacyjnych, czyszczenia cieków melioracyjnych oraz realizacji wykopów szerokoprzestrzennych podczas realizacji inwestycji. </w:t>
      </w:r>
      <w:bookmarkStart w:id="0" w:name="_Hlk184381619"/>
      <w:bookmarkStart w:id="1" w:name="_Hlk184381558"/>
      <w:r w:rsidRPr="00E70437">
        <w:rPr>
          <w:sz w:val="22"/>
          <w:szCs w:val="22"/>
        </w:rPr>
        <w:t xml:space="preserve">Zamawiający informuje, że </w:t>
      </w:r>
      <w:r w:rsidR="0015068A">
        <w:rPr>
          <w:sz w:val="22"/>
          <w:szCs w:val="22"/>
        </w:rPr>
        <w:t>zakres zamówienia podstawowego wynosi ok. 400 roboczogodzin, zakres prawa opcji wynosi ok. 400 roboczogodzin</w:t>
      </w:r>
      <w:bookmarkEnd w:id="0"/>
    </w:p>
    <w:bookmarkEnd w:id="1"/>
    <w:p w14:paraId="385300EA" w14:textId="77777777" w:rsidR="00D44189" w:rsidRPr="00E70437" w:rsidRDefault="00D44189" w:rsidP="00D44189">
      <w:pPr>
        <w:widowControl w:val="0"/>
        <w:autoSpaceDE w:val="0"/>
        <w:autoSpaceDN w:val="0"/>
        <w:adjustRightInd w:val="0"/>
        <w:spacing w:line="54" w:lineRule="exact"/>
        <w:rPr>
          <w:sz w:val="22"/>
          <w:szCs w:val="22"/>
        </w:rPr>
      </w:pPr>
    </w:p>
    <w:p w14:paraId="3D5CCB65" w14:textId="30C06DCC" w:rsidR="00A13074" w:rsidRPr="00E70437" w:rsidRDefault="00D44189" w:rsidP="00A13074">
      <w:pPr>
        <w:widowControl w:val="0"/>
        <w:autoSpaceDE w:val="0"/>
        <w:autoSpaceDN w:val="0"/>
        <w:adjustRightInd w:val="0"/>
        <w:spacing w:line="239" w:lineRule="auto"/>
        <w:ind w:left="704"/>
        <w:rPr>
          <w:sz w:val="22"/>
          <w:szCs w:val="22"/>
        </w:rPr>
      </w:pPr>
      <w:r w:rsidRPr="00E70437">
        <w:rPr>
          <w:b/>
          <w:bCs/>
          <w:sz w:val="22"/>
          <w:szCs w:val="22"/>
        </w:rPr>
        <w:t>Wspólny Słownik Zamówień Publicznych (CPV): 45.52.00.00-8</w:t>
      </w:r>
      <w:r w:rsidRPr="00E70437">
        <w:rPr>
          <w:sz w:val="22"/>
          <w:szCs w:val="22"/>
        </w:rPr>
        <w:t>.</w:t>
      </w:r>
    </w:p>
    <w:p w14:paraId="6140EAA6" w14:textId="77777777" w:rsidR="00A13074" w:rsidRPr="00E70437" w:rsidRDefault="00A13074" w:rsidP="00A13074">
      <w:pPr>
        <w:widowControl w:val="0"/>
        <w:autoSpaceDE w:val="0"/>
        <w:autoSpaceDN w:val="0"/>
        <w:adjustRightInd w:val="0"/>
        <w:spacing w:line="239" w:lineRule="auto"/>
        <w:ind w:left="704"/>
        <w:rPr>
          <w:sz w:val="22"/>
          <w:szCs w:val="22"/>
        </w:rPr>
      </w:pPr>
    </w:p>
    <w:p w14:paraId="2BF23C4D" w14:textId="07001990" w:rsidR="00BF28D5" w:rsidRPr="00E70437" w:rsidRDefault="00D44189" w:rsidP="00A13074">
      <w:pPr>
        <w:pStyle w:val="Akapitzlist"/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239" w:lineRule="auto"/>
        <w:ind w:left="426"/>
        <w:rPr>
          <w:sz w:val="22"/>
          <w:szCs w:val="22"/>
        </w:rPr>
      </w:pPr>
      <w:r w:rsidRPr="00E70437">
        <w:rPr>
          <w:b/>
          <w:bCs/>
          <w:sz w:val="22"/>
          <w:szCs w:val="22"/>
          <w:u w:val="single"/>
        </w:rPr>
        <w:t>Zadanie 2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zamówienia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obejmuje wynajem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samochodu ciężarowego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lub zestawu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o ładowności</w:t>
      </w:r>
    </w:p>
    <w:p w14:paraId="1FACB6A8" w14:textId="13FA7DDA" w:rsidR="0015068A" w:rsidRPr="00E70437" w:rsidRDefault="00BF28D5" w:rsidP="0015068A">
      <w:pPr>
        <w:widowControl w:val="0"/>
        <w:overflowPunct w:val="0"/>
        <w:autoSpaceDE w:val="0"/>
        <w:autoSpaceDN w:val="0"/>
        <w:adjustRightInd w:val="0"/>
        <w:spacing w:line="238" w:lineRule="auto"/>
        <w:ind w:left="426"/>
        <w:jc w:val="both"/>
        <w:rPr>
          <w:sz w:val="22"/>
          <w:szCs w:val="22"/>
        </w:rPr>
      </w:pPr>
      <w:r w:rsidRPr="00E70437">
        <w:rPr>
          <w:sz w:val="22"/>
          <w:szCs w:val="22"/>
        </w:rPr>
        <w:t xml:space="preserve">25-30 ton, z napędem na trzy osie i możliwością rozładunku na trzy strony ( przyczepa dwustronnie) podczas realizacji zadań związanych z dostawą kruszywa w celu naprawy i utrzymania nawierzchni dróg na terenie gminy Nowa Wieś Wielka. </w:t>
      </w:r>
      <w:r w:rsidR="0015068A" w:rsidRPr="00E70437">
        <w:rPr>
          <w:sz w:val="22"/>
          <w:szCs w:val="22"/>
        </w:rPr>
        <w:t xml:space="preserve">Zamawiający informuje, że </w:t>
      </w:r>
      <w:r w:rsidR="0015068A">
        <w:rPr>
          <w:sz w:val="22"/>
          <w:szCs w:val="22"/>
        </w:rPr>
        <w:t>zakres zamówienia podstawowego wynosi ok. 400 roboczogodzin, zakres prawa opcji wynosi ok. 400 roboczogodzin</w:t>
      </w:r>
    </w:p>
    <w:p w14:paraId="276493B4" w14:textId="77777777" w:rsidR="00BF28D5" w:rsidRPr="00E70437" w:rsidRDefault="00BF28D5" w:rsidP="00BF28D5">
      <w:pPr>
        <w:widowControl w:val="0"/>
        <w:autoSpaceDE w:val="0"/>
        <w:autoSpaceDN w:val="0"/>
        <w:adjustRightInd w:val="0"/>
        <w:spacing w:line="9" w:lineRule="exact"/>
        <w:rPr>
          <w:sz w:val="22"/>
          <w:szCs w:val="22"/>
        </w:rPr>
      </w:pPr>
      <w:r w:rsidRPr="00E70437">
        <w:rPr>
          <w:sz w:val="22"/>
          <w:szCs w:val="22"/>
        </w:rPr>
        <w:tab/>
      </w:r>
      <w:r w:rsidRPr="00E70437">
        <w:rPr>
          <w:sz w:val="22"/>
          <w:szCs w:val="22"/>
        </w:rPr>
        <w:tab/>
      </w:r>
      <w:r w:rsidRPr="00E70437">
        <w:rPr>
          <w:sz w:val="22"/>
          <w:szCs w:val="22"/>
        </w:rPr>
        <w:tab/>
      </w:r>
    </w:p>
    <w:p w14:paraId="588338F4" w14:textId="77777777" w:rsidR="00BF28D5" w:rsidRPr="00E70437" w:rsidRDefault="00BF28D5" w:rsidP="00BF28D5">
      <w:pPr>
        <w:widowControl w:val="0"/>
        <w:autoSpaceDE w:val="0"/>
        <w:autoSpaceDN w:val="0"/>
        <w:adjustRightInd w:val="0"/>
        <w:spacing w:line="9" w:lineRule="exact"/>
        <w:rPr>
          <w:sz w:val="22"/>
          <w:szCs w:val="22"/>
        </w:rPr>
      </w:pPr>
    </w:p>
    <w:p w14:paraId="3D2CDD4E" w14:textId="547BFD8B" w:rsidR="00BF28D5" w:rsidRDefault="00BF28D5" w:rsidP="00BF28D5">
      <w:pPr>
        <w:widowControl w:val="0"/>
        <w:autoSpaceDE w:val="0"/>
        <w:autoSpaceDN w:val="0"/>
        <w:adjustRightInd w:val="0"/>
        <w:ind w:left="346" w:firstLine="362"/>
        <w:rPr>
          <w:b/>
          <w:bCs/>
          <w:sz w:val="22"/>
          <w:szCs w:val="22"/>
        </w:rPr>
      </w:pPr>
      <w:r w:rsidRPr="00E70437">
        <w:rPr>
          <w:b/>
          <w:bCs/>
          <w:sz w:val="22"/>
          <w:szCs w:val="22"/>
        </w:rPr>
        <w:t>Wspólny Słownik Zamówień Publicznych (CPV): 60.18.10.00-0.</w:t>
      </w:r>
    </w:p>
    <w:p w14:paraId="33BAA6FF" w14:textId="77777777" w:rsidR="00E70437" w:rsidRPr="00E70437" w:rsidRDefault="00E70437" w:rsidP="00BF28D5">
      <w:pPr>
        <w:widowControl w:val="0"/>
        <w:autoSpaceDE w:val="0"/>
        <w:autoSpaceDN w:val="0"/>
        <w:adjustRightInd w:val="0"/>
        <w:ind w:left="346" w:firstLine="362"/>
        <w:rPr>
          <w:b/>
          <w:bCs/>
          <w:sz w:val="22"/>
          <w:szCs w:val="22"/>
        </w:rPr>
      </w:pPr>
    </w:p>
    <w:p w14:paraId="18F2DC1C" w14:textId="1024ACCB" w:rsidR="00BF28D5" w:rsidRPr="00CA4900" w:rsidRDefault="00BF28D5" w:rsidP="00CA4900">
      <w:pPr>
        <w:pStyle w:val="Akapitzlist"/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239" w:lineRule="auto"/>
        <w:ind w:left="426"/>
        <w:rPr>
          <w:b/>
          <w:bCs/>
          <w:sz w:val="22"/>
          <w:szCs w:val="22"/>
        </w:rPr>
      </w:pPr>
      <w:r w:rsidRPr="00E70437">
        <w:rPr>
          <w:b/>
          <w:bCs/>
          <w:sz w:val="22"/>
          <w:szCs w:val="22"/>
          <w:u w:val="single"/>
        </w:rPr>
        <w:t>Zadanie 3</w:t>
      </w:r>
      <w:r w:rsidRPr="00E70437">
        <w:rPr>
          <w:sz w:val="22"/>
          <w:szCs w:val="22"/>
        </w:rPr>
        <w:t xml:space="preserve"> </w:t>
      </w:r>
      <w:r w:rsidRPr="00CA4900">
        <w:rPr>
          <w:sz w:val="22"/>
          <w:szCs w:val="22"/>
        </w:rPr>
        <w:t>zamówienia obejmuje wynajem koparko-ładowarki o pojemności łyżki do 0,4 m</w:t>
      </w:r>
      <w:r w:rsidRPr="00CA4900">
        <w:rPr>
          <w:sz w:val="22"/>
          <w:szCs w:val="22"/>
          <w:vertAlign w:val="superscript"/>
        </w:rPr>
        <w:t>3</w:t>
      </w:r>
      <w:r w:rsidRPr="00CA4900">
        <w:rPr>
          <w:sz w:val="22"/>
          <w:szCs w:val="22"/>
        </w:rPr>
        <w:t xml:space="preserve">, z możliwością załadunku czołowego , podczas: realizacji wykopów pod budowę sieci </w:t>
      </w:r>
      <w:proofErr w:type="spellStart"/>
      <w:r w:rsidRPr="00CA4900">
        <w:rPr>
          <w:sz w:val="22"/>
          <w:szCs w:val="22"/>
        </w:rPr>
        <w:t>wod-kan</w:t>
      </w:r>
      <w:proofErr w:type="spellEnd"/>
      <w:r w:rsidRPr="00CA4900">
        <w:rPr>
          <w:sz w:val="22"/>
          <w:szCs w:val="22"/>
        </w:rPr>
        <w:t xml:space="preserve">, przyłączy </w:t>
      </w:r>
      <w:proofErr w:type="spellStart"/>
      <w:r w:rsidRPr="00CA4900">
        <w:rPr>
          <w:sz w:val="22"/>
          <w:szCs w:val="22"/>
        </w:rPr>
        <w:t>wod-kan</w:t>
      </w:r>
      <w:proofErr w:type="spellEnd"/>
      <w:r w:rsidRPr="00CA4900">
        <w:rPr>
          <w:sz w:val="22"/>
          <w:szCs w:val="22"/>
        </w:rPr>
        <w:t xml:space="preserve">, napraw awarii występujących na administrowanych przez Zamawiającego sieciach. </w:t>
      </w:r>
      <w:r w:rsidR="0015068A" w:rsidRPr="00E70437">
        <w:rPr>
          <w:sz w:val="22"/>
          <w:szCs w:val="22"/>
        </w:rPr>
        <w:t xml:space="preserve">Zamawiający informuje, że </w:t>
      </w:r>
      <w:r w:rsidR="0015068A">
        <w:rPr>
          <w:sz w:val="22"/>
          <w:szCs w:val="22"/>
        </w:rPr>
        <w:t>zakres zamówienia podstawowego wynosi ok. 100 roboczogodzin, zakres prawa opcji wynosi ok. 100 roboczogodzin</w:t>
      </w:r>
    </w:p>
    <w:p w14:paraId="7D174EC9" w14:textId="143CDAA9" w:rsidR="00BF28D5" w:rsidRDefault="00BF28D5" w:rsidP="00BF28D5">
      <w:pPr>
        <w:spacing w:line="239" w:lineRule="auto"/>
        <w:ind w:firstLine="708"/>
        <w:rPr>
          <w:b/>
          <w:bCs/>
          <w:sz w:val="22"/>
          <w:szCs w:val="22"/>
        </w:rPr>
      </w:pPr>
      <w:r w:rsidRPr="00E70437">
        <w:rPr>
          <w:b/>
          <w:bCs/>
          <w:sz w:val="22"/>
          <w:szCs w:val="22"/>
        </w:rPr>
        <w:t>Wspólny Słownik Zamówień Publicznych (CPV): 45.52.00.00-8.</w:t>
      </w:r>
    </w:p>
    <w:p w14:paraId="7D9D4A07" w14:textId="77777777" w:rsidR="00E70437" w:rsidRPr="00E70437" w:rsidRDefault="00E70437" w:rsidP="00BF28D5">
      <w:pPr>
        <w:spacing w:line="239" w:lineRule="auto"/>
        <w:ind w:firstLine="708"/>
        <w:rPr>
          <w:b/>
          <w:bCs/>
          <w:sz w:val="22"/>
          <w:szCs w:val="22"/>
        </w:rPr>
      </w:pPr>
    </w:p>
    <w:p w14:paraId="0E654277" w14:textId="38D4AF47" w:rsidR="007E38B7" w:rsidRPr="00CA4900" w:rsidRDefault="007E38B7" w:rsidP="00CA4900">
      <w:pPr>
        <w:pStyle w:val="Akapitzlist"/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line="239" w:lineRule="auto"/>
        <w:ind w:left="426"/>
        <w:rPr>
          <w:b/>
          <w:bCs/>
          <w:sz w:val="22"/>
          <w:szCs w:val="22"/>
          <w:u w:val="single"/>
        </w:rPr>
      </w:pPr>
      <w:r w:rsidRPr="00E70437">
        <w:rPr>
          <w:b/>
          <w:bCs/>
          <w:sz w:val="22"/>
          <w:szCs w:val="22"/>
          <w:u w:val="single"/>
        </w:rPr>
        <w:t xml:space="preserve">Zadanie </w:t>
      </w:r>
      <w:r w:rsidR="00E872CB">
        <w:rPr>
          <w:b/>
          <w:bCs/>
          <w:sz w:val="22"/>
          <w:szCs w:val="22"/>
          <w:u w:val="single"/>
        </w:rPr>
        <w:t>4</w:t>
      </w:r>
      <w:r w:rsidRPr="00E70437">
        <w:rPr>
          <w:b/>
          <w:bCs/>
          <w:sz w:val="22"/>
          <w:szCs w:val="22"/>
          <w:u w:val="single"/>
        </w:rPr>
        <w:t xml:space="preserve">  </w:t>
      </w:r>
      <w:r w:rsidRPr="00E70437">
        <w:rPr>
          <w:sz w:val="22"/>
          <w:szCs w:val="22"/>
        </w:rPr>
        <w:t>zamówienia obejmuje wynajem sprzętu rolniczego w postaci ciągnika</w:t>
      </w:r>
      <w:r w:rsidRPr="00E70437">
        <w:rPr>
          <w:b/>
          <w:bCs/>
          <w:sz w:val="22"/>
          <w:szCs w:val="22"/>
        </w:rPr>
        <w:t xml:space="preserve"> </w:t>
      </w:r>
      <w:r w:rsidRPr="00E70437">
        <w:rPr>
          <w:sz w:val="22"/>
          <w:szCs w:val="22"/>
        </w:rPr>
        <w:t>współpracującego z agregatem uprawowym, kosiarką rotacyjną, podwieszaną równiark</w:t>
      </w:r>
      <w:r w:rsidR="002334D7">
        <w:rPr>
          <w:sz w:val="22"/>
          <w:szCs w:val="22"/>
        </w:rPr>
        <w:t>ą</w:t>
      </w:r>
      <w:r w:rsidRPr="00E70437">
        <w:rPr>
          <w:sz w:val="22"/>
          <w:szCs w:val="22"/>
        </w:rPr>
        <w:t xml:space="preserve"> ciągnikową (np. typu Herkules), ładowaczem czołowym (np. Tur), podwieszaną minikoparką </w:t>
      </w:r>
      <w:r w:rsidRPr="00CA4900">
        <w:rPr>
          <w:sz w:val="22"/>
          <w:szCs w:val="22"/>
        </w:rPr>
        <w:t xml:space="preserve">(np. URSUS Mikrus lub innym sprzętem umożliwiającym realizację wykopów pod oznakowania drogowe, balustrady, ewentualne naprawy i awarie urządzeń podziemnych ), oraz </w:t>
      </w:r>
      <w:r w:rsidR="00CA4900">
        <w:rPr>
          <w:sz w:val="22"/>
          <w:szCs w:val="22"/>
        </w:rPr>
        <w:t>przyczepami o łącznej ładowności od 1</w:t>
      </w:r>
      <w:r w:rsidR="003F65B1">
        <w:rPr>
          <w:sz w:val="22"/>
          <w:szCs w:val="22"/>
        </w:rPr>
        <w:t>8</w:t>
      </w:r>
      <w:r w:rsidR="00CA4900">
        <w:rPr>
          <w:sz w:val="22"/>
          <w:szCs w:val="22"/>
        </w:rPr>
        <w:t xml:space="preserve"> do 20 ton</w:t>
      </w:r>
    </w:p>
    <w:p w14:paraId="1F5CE3BE" w14:textId="275D6857" w:rsidR="007E38B7" w:rsidRPr="00E70437" w:rsidRDefault="007E38B7" w:rsidP="0015068A">
      <w:pPr>
        <w:widowControl w:val="0"/>
        <w:overflowPunct w:val="0"/>
        <w:autoSpaceDE w:val="0"/>
        <w:autoSpaceDN w:val="0"/>
        <w:adjustRightInd w:val="0"/>
        <w:spacing w:line="227" w:lineRule="auto"/>
        <w:ind w:left="366" w:firstLine="60"/>
        <w:jc w:val="both"/>
        <w:rPr>
          <w:b/>
          <w:bCs/>
          <w:sz w:val="22"/>
          <w:szCs w:val="22"/>
        </w:rPr>
      </w:pPr>
      <w:r w:rsidRPr="00E70437">
        <w:rPr>
          <w:sz w:val="22"/>
          <w:szCs w:val="22"/>
        </w:rPr>
        <w:t>w celu realizacji zadań związanych z bieżącym utrzymaniem infrastruktury</w:t>
      </w:r>
      <w:r w:rsidR="00CA4900">
        <w:rPr>
          <w:sz w:val="22"/>
          <w:szCs w:val="22"/>
        </w:rPr>
        <w:t xml:space="preserve"> </w:t>
      </w:r>
      <w:r w:rsidRPr="00E70437">
        <w:rPr>
          <w:sz w:val="22"/>
          <w:szCs w:val="22"/>
        </w:rPr>
        <w:t xml:space="preserve">drogowej, poboczy, terenów zielonych i eksploatowanych urządzeń podziemnych. </w:t>
      </w:r>
      <w:r w:rsidR="0015068A" w:rsidRPr="00E70437">
        <w:rPr>
          <w:sz w:val="22"/>
          <w:szCs w:val="22"/>
        </w:rPr>
        <w:t xml:space="preserve">Zamawiający informuje, że </w:t>
      </w:r>
      <w:r w:rsidR="0015068A">
        <w:rPr>
          <w:sz w:val="22"/>
          <w:szCs w:val="22"/>
        </w:rPr>
        <w:t>zakres zamówienia podstawowego wynosi ok. 550 roboczogodzin, zakres prawa opcji wynosi ok. 550 roboczogodzin</w:t>
      </w:r>
      <w:r w:rsidR="0015068A" w:rsidRPr="00E70437">
        <w:rPr>
          <w:b/>
          <w:bCs/>
          <w:sz w:val="22"/>
          <w:szCs w:val="22"/>
        </w:rPr>
        <w:t xml:space="preserve"> </w:t>
      </w:r>
      <w:r w:rsidRPr="00E70437">
        <w:rPr>
          <w:b/>
          <w:bCs/>
          <w:sz w:val="22"/>
          <w:szCs w:val="22"/>
        </w:rPr>
        <w:t>Wspólny Słownik Zamówień Publicznych (CPV): 77.11.10.00-1.</w:t>
      </w:r>
    </w:p>
    <w:p w14:paraId="157F4108" w14:textId="77777777" w:rsidR="00E70437" w:rsidRPr="00E70437" w:rsidRDefault="00E70437" w:rsidP="007E38B7">
      <w:pPr>
        <w:widowControl w:val="0"/>
        <w:autoSpaceDE w:val="0"/>
        <w:autoSpaceDN w:val="0"/>
        <w:adjustRightInd w:val="0"/>
        <w:ind w:left="704"/>
        <w:rPr>
          <w:sz w:val="22"/>
          <w:szCs w:val="22"/>
        </w:rPr>
      </w:pPr>
    </w:p>
    <w:p w14:paraId="501A214F" w14:textId="77777777" w:rsidR="00E70437" w:rsidRPr="00E70437" w:rsidRDefault="007E38B7" w:rsidP="00E70437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hanging="1004"/>
        <w:rPr>
          <w:sz w:val="22"/>
          <w:szCs w:val="22"/>
        </w:rPr>
      </w:pPr>
      <w:r w:rsidRPr="00E70437">
        <w:rPr>
          <w:sz w:val="22"/>
          <w:szCs w:val="22"/>
        </w:rPr>
        <w:t>C</w:t>
      </w:r>
      <w:r w:rsidR="00D44189" w:rsidRPr="00E70437">
        <w:rPr>
          <w:sz w:val="22"/>
          <w:szCs w:val="22"/>
        </w:rPr>
        <w:t xml:space="preserve">zas </w:t>
      </w:r>
      <w:r w:rsidR="00E70437" w:rsidRPr="00E70437">
        <w:rPr>
          <w:sz w:val="22"/>
          <w:szCs w:val="22"/>
        </w:rPr>
        <w:t xml:space="preserve">pracy </w:t>
      </w:r>
      <w:r w:rsidR="00D44189" w:rsidRPr="00E70437">
        <w:rPr>
          <w:sz w:val="22"/>
          <w:szCs w:val="22"/>
        </w:rPr>
        <w:t>jest to czas załadunku, rozładunku, jazdy z materiałem, kruszywem, urobkiem itp.</w:t>
      </w:r>
      <w:r w:rsidR="00E70437" w:rsidRPr="00E70437">
        <w:rPr>
          <w:sz w:val="22"/>
          <w:szCs w:val="22"/>
        </w:rPr>
        <w:t xml:space="preserve"> </w:t>
      </w:r>
    </w:p>
    <w:p w14:paraId="0AE13CD7" w14:textId="162DD712" w:rsidR="00E70437" w:rsidRDefault="00E70437" w:rsidP="00E704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0437">
        <w:rPr>
          <w:sz w:val="22"/>
          <w:szCs w:val="22"/>
        </w:rPr>
        <w:t>O</w:t>
      </w:r>
      <w:r w:rsidR="00D44189" w:rsidRPr="00E70437">
        <w:rPr>
          <w:sz w:val="22"/>
          <w:szCs w:val="22"/>
        </w:rPr>
        <w:t xml:space="preserve">d czasu pracy odliczany jest czas awarii, niesprawności sprzętu, jak również czas dojazdu do miejsca pracy i powrót z pracy. </w:t>
      </w:r>
    </w:p>
    <w:p w14:paraId="77A08FFF" w14:textId="77777777" w:rsidR="00E70437" w:rsidRPr="00E70437" w:rsidRDefault="00E70437" w:rsidP="00E704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1C5C02B" w14:textId="77777777" w:rsidR="00E70437" w:rsidRPr="00E70437" w:rsidRDefault="00D44189" w:rsidP="00E70437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hanging="1004"/>
        <w:rPr>
          <w:sz w:val="22"/>
          <w:szCs w:val="22"/>
        </w:rPr>
      </w:pPr>
      <w:r w:rsidRPr="00E70437">
        <w:rPr>
          <w:sz w:val="22"/>
          <w:szCs w:val="22"/>
        </w:rPr>
        <w:t>Realizacja zamówienia następować będzie w miarę zapotrzebowania. O terminie rozpoczęcia bądź</w:t>
      </w:r>
    </w:p>
    <w:p w14:paraId="26C6730F" w14:textId="1C83AEDE" w:rsidR="0015068A" w:rsidRDefault="00D44189" w:rsidP="0015068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0437">
        <w:rPr>
          <w:sz w:val="22"/>
          <w:szCs w:val="22"/>
        </w:rPr>
        <w:t>kontynuowania świadczenia usług Zamawiający każdorazowo powiadomi Wykonawcę. W związku z koniecznością realizacji robót wynikających z nagłych losowych przypadków (awarie itp.), związanych z nieplanowanymi potrzebami Zamawiającego, preferowane jest dysponowanie sprzętem w ciągu 1 godz. od zgłoszenia przedmiotu zlecenia.</w:t>
      </w:r>
    </w:p>
    <w:p w14:paraId="3E0629EA" w14:textId="68FE2945" w:rsidR="0015068A" w:rsidRDefault="0015068A" w:rsidP="0015068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68E5698" w14:textId="378409C4" w:rsidR="0015068A" w:rsidRPr="006C15C9" w:rsidRDefault="0015068A" w:rsidP="0015068A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hanging="284"/>
        <w:rPr>
          <w:sz w:val="22"/>
          <w:szCs w:val="22"/>
        </w:rPr>
      </w:pPr>
      <w:r w:rsidRPr="006C15C9">
        <w:rPr>
          <w:sz w:val="22"/>
          <w:szCs w:val="22"/>
        </w:rPr>
        <w:t xml:space="preserve">Prawem opcji objęta jest </w:t>
      </w:r>
      <w:r w:rsidR="006C15C9" w:rsidRPr="006C15C9">
        <w:rPr>
          <w:sz w:val="22"/>
          <w:szCs w:val="22"/>
        </w:rPr>
        <w:t>dodatkowa ilość roboczogodzin określona w pkt. 1</w:t>
      </w:r>
      <w:r w:rsidR="00FC544A">
        <w:rPr>
          <w:sz w:val="22"/>
          <w:szCs w:val="22"/>
        </w:rPr>
        <w:t xml:space="preserve"> OPZ</w:t>
      </w:r>
      <w:r w:rsidRPr="006C15C9">
        <w:rPr>
          <w:sz w:val="22"/>
          <w:szCs w:val="22"/>
        </w:rPr>
        <w:t xml:space="preserve">. Oznacza to, że Zamawiający na pewno </w:t>
      </w:r>
      <w:r w:rsidR="006C15C9" w:rsidRPr="006C15C9">
        <w:rPr>
          <w:sz w:val="22"/>
          <w:szCs w:val="22"/>
        </w:rPr>
        <w:t>zleci</w:t>
      </w:r>
      <w:r w:rsidRPr="006C15C9">
        <w:rPr>
          <w:sz w:val="22"/>
          <w:szCs w:val="22"/>
        </w:rPr>
        <w:t xml:space="preserve"> podstawowy zakres zamówienia określony w pkt.1 OPZ, zaś przedmiot zamówienia objęty prawem opcji zostanie </w:t>
      </w:r>
      <w:r w:rsidR="006C15C9" w:rsidRPr="006C15C9">
        <w:rPr>
          <w:sz w:val="22"/>
          <w:szCs w:val="22"/>
        </w:rPr>
        <w:t>zlecony</w:t>
      </w:r>
      <w:r w:rsidRPr="006C15C9">
        <w:rPr>
          <w:sz w:val="22"/>
          <w:szCs w:val="22"/>
        </w:rPr>
        <w:t xml:space="preserve"> w zależności od potrzeb Zamawiającego zgodnie z następującymi zasadami: </w:t>
      </w:r>
    </w:p>
    <w:p w14:paraId="0D9CE5E1" w14:textId="75F75F1B" w:rsidR="0015068A" w:rsidRPr="006C15C9" w:rsidRDefault="006C15C9" w:rsidP="0015068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C15C9">
        <w:rPr>
          <w:sz w:val="22"/>
          <w:szCs w:val="22"/>
        </w:rPr>
        <w:t xml:space="preserve">- </w:t>
      </w:r>
      <w:r w:rsidR="0015068A" w:rsidRPr="006C15C9">
        <w:rPr>
          <w:sz w:val="22"/>
          <w:szCs w:val="22"/>
        </w:rPr>
        <w:t>Prawo opcji realizowane będzie na takich samych warunkach jak zamówienia podstawowe</w:t>
      </w:r>
    </w:p>
    <w:p w14:paraId="572BA85A" w14:textId="31D5010F" w:rsidR="0015068A" w:rsidRPr="006C15C9" w:rsidRDefault="006C15C9" w:rsidP="0015068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C15C9">
        <w:rPr>
          <w:sz w:val="22"/>
          <w:szCs w:val="22"/>
        </w:rPr>
        <w:t xml:space="preserve">- </w:t>
      </w:r>
      <w:r w:rsidR="0015068A" w:rsidRPr="006C15C9">
        <w:rPr>
          <w:sz w:val="22"/>
          <w:szCs w:val="22"/>
        </w:rPr>
        <w:t xml:space="preserve">Ceny jednostkowe przedmiotu zamówienia </w:t>
      </w:r>
      <w:r w:rsidRPr="006C15C9">
        <w:rPr>
          <w:sz w:val="22"/>
          <w:szCs w:val="22"/>
        </w:rPr>
        <w:t>zlecanego</w:t>
      </w:r>
      <w:r w:rsidR="0015068A" w:rsidRPr="006C15C9">
        <w:rPr>
          <w:sz w:val="22"/>
          <w:szCs w:val="22"/>
        </w:rPr>
        <w:t xml:space="preserve"> w ramach prawa opcji będą takie same jak </w:t>
      </w:r>
      <w:r w:rsidR="0015068A" w:rsidRPr="006C15C9">
        <w:rPr>
          <w:sz w:val="22"/>
          <w:szCs w:val="22"/>
        </w:rPr>
        <w:lastRenderedPageBreak/>
        <w:t>zamówienia podstawowego, określonego w formularzu cenowym</w:t>
      </w:r>
    </w:p>
    <w:p w14:paraId="40E666B4" w14:textId="34B62BC7" w:rsidR="0015068A" w:rsidRPr="006C15C9" w:rsidRDefault="006C15C9" w:rsidP="0015068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C15C9">
        <w:rPr>
          <w:sz w:val="22"/>
          <w:szCs w:val="22"/>
        </w:rPr>
        <w:t xml:space="preserve">- </w:t>
      </w:r>
      <w:r w:rsidR="0015068A" w:rsidRPr="006C15C9">
        <w:rPr>
          <w:sz w:val="22"/>
          <w:szCs w:val="22"/>
        </w:rPr>
        <w:t>O zamiarze skorzystania z prawa opcji, Zamawiający poinformuje Wykonawcę odrębnym oświadczeniem złożonym przed upływem terminu realizacji umowy.</w:t>
      </w:r>
    </w:p>
    <w:p w14:paraId="142266B5" w14:textId="523C298D" w:rsidR="0015068A" w:rsidRPr="006C15C9" w:rsidRDefault="006C15C9" w:rsidP="0015068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C15C9">
        <w:rPr>
          <w:sz w:val="22"/>
          <w:szCs w:val="22"/>
        </w:rPr>
        <w:t xml:space="preserve">- </w:t>
      </w:r>
      <w:r w:rsidR="0015068A" w:rsidRPr="006C15C9">
        <w:rPr>
          <w:sz w:val="22"/>
          <w:szCs w:val="22"/>
        </w:rPr>
        <w:t>Zamawiający może skorzystać z prawa opcji w terminie obowiązywania umowy</w:t>
      </w:r>
    </w:p>
    <w:p w14:paraId="3CF095A5" w14:textId="77777777" w:rsidR="00D44189" w:rsidRPr="00E70437" w:rsidRDefault="00D44189" w:rsidP="00D44189">
      <w:pPr>
        <w:widowControl w:val="0"/>
        <w:autoSpaceDE w:val="0"/>
        <w:autoSpaceDN w:val="0"/>
        <w:adjustRightInd w:val="0"/>
        <w:spacing w:line="10" w:lineRule="exact"/>
        <w:rPr>
          <w:sz w:val="22"/>
          <w:szCs w:val="22"/>
        </w:rPr>
      </w:pPr>
    </w:p>
    <w:p w14:paraId="2C8959D7" w14:textId="77777777" w:rsidR="00D44189" w:rsidRPr="00E70437" w:rsidRDefault="00D44189" w:rsidP="00D44189">
      <w:pPr>
        <w:widowControl w:val="0"/>
        <w:autoSpaceDE w:val="0"/>
        <w:autoSpaceDN w:val="0"/>
        <w:adjustRightInd w:val="0"/>
        <w:spacing w:line="22" w:lineRule="exact"/>
        <w:rPr>
          <w:sz w:val="22"/>
          <w:szCs w:val="22"/>
        </w:rPr>
      </w:pPr>
    </w:p>
    <w:p w14:paraId="6E0D0154" w14:textId="77777777" w:rsidR="00D44189" w:rsidRPr="00E70437" w:rsidRDefault="00D44189" w:rsidP="00D44189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</w:rPr>
      </w:pPr>
    </w:p>
    <w:p w14:paraId="3E99F99B" w14:textId="77777777" w:rsidR="00AA1BD8" w:rsidRDefault="00AA1BD8"/>
    <w:sectPr w:rsidR="00AA1BD8" w:rsidSect="000A6A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99"/>
    <w:multiLevelType w:val="hybridMultilevel"/>
    <w:tmpl w:val="00000124"/>
    <w:lvl w:ilvl="0" w:tplc="0000305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00007E87"/>
    <w:lvl w:ilvl="0" w:tplc="0000390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45A63EB2"/>
    <w:lvl w:ilvl="0" w:tplc="DADE0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4FAC2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00072AE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0000695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CE2B65"/>
    <w:multiLevelType w:val="hybridMultilevel"/>
    <w:tmpl w:val="F4588E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59613620">
    <w:abstractNumId w:val="6"/>
  </w:num>
  <w:num w:numId="2" w16cid:durableId="1283195900">
    <w:abstractNumId w:val="5"/>
  </w:num>
  <w:num w:numId="3" w16cid:durableId="1276017091">
    <w:abstractNumId w:val="4"/>
  </w:num>
  <w:num w:numId="4" w16cid:durableId="1234506105">
    <w:abstractNumId w:val="1"/>
  </w:num>
  <w:num w:numId="5" w16cid:durableId="390349426">
    <w:abstractNumId w:val="2"/>
  </w:num>
  <w:num w:numId="6" w16cid:durableId="1451588319">
    <w:abstractNumId w:val="0"/>
  </w:num>
  <w:num w:numId="7" w16cid:durableId="984744604">
    <w:abstractNumId w:val="3"/>
  </w:num>
  <w:num w:numId="8" w16cid:durableId="535505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89"/>
    <w:rsid w:val="000A6AFA"/>
    <w:rsid w:val="0015068A"/>
    <w:rsid w:val="002334D7"/>
    <w:rsid w:val="003369CB"/>
    <w:rsid w:val="003F65B1"/>
    <w:rsid w:val="006C15C9"/>
    <w:rsid w:val="007E38B7"/>
    <w:rsid w:val="00A13074"/>
    <w:rsid w:val="00AA1BD8"/>
    <w:rsid w:val="00BF28D5"/>
    <w:rsid w:val="00C12E37"/>
    <w:rsid w:val="00CA4900"/>
    <w:rsid w:val="00D44189"/>
    <w:rsid w:val="00DC5FBE"/>
    <w:rsid w:val="00E70437"/>
    <w:rsid w:val="00E872CB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7302"/>
  <w15:chartTrackingRefBased/>
  <w15:docId w15:val="{AD81B32A-CD7D-4D59-86B1-AB5A7C37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4</cp:revision>
  <dcterms:created xsi:type="dcterms:W3CDTF">2024-12-06T12:01:00Z</dcterms:created>
  <dcterms:modified xsi:type="dcterms:W3CDTF">2024-12-06T12:10:00Z</dcterms:modified>
</cp:coreProperties>
</file>