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8C118" w14:textId="0798AD75" w:rsidR="00E87122" w:rsidRPr="00177AA4" w:rsidRDefault="00E87122" w:rsidP="00177AA4">
      <w:pPr>
        <w:jc w:val="both"/>
        <w:rPr>
          <w:rFonts w:cstheme="minorHAnsi"/>
          <w:sz w:val="24"/>
          <w:szCs w:val="24"/>
        </w:rPr>
      </w:pPr>
      <w:r w:rsidRPr="00177AA4">
        <w:rPr>
          <w:rFonts w:cstheme="minorHAnsi"/>
          <w:sz w:val="24"/>
          <w:szCs w:val="24"/>
        </w:rPr>
        <w:t>GK.271.</w:t>
      </w:r>
      <w:r w:rsidR="00282CCA">
        <w:rPr>
          <w:rFonts w:cstheme="minorHAnsi"/>
          <w:sz w:val="24"/>
          <w:szCs w:val="24"/>
        </w:rPr>
        <w:t>5</w:t>
      </w:r>
      <w:r w:rsidRPr="00177AA4">
        <w:rPr>
          <w:rFonts w:cstheme="minorHAnsi"/>
          <w:sz w:val="24"/>
          <w:szCs w:val="24"/>
        </w:rPr>
        <w:t>.202</w:t>
      </w:r>
      <w:r w:rsidR="00282CCA">
        <w:rPr>
          <w:rFonts w:cstheme="minorHAnsi"/>
          <w:sz w:val="24"/>
          <w:szCs w:val="24"/>
        </w:rPr>
        <w:t>4</w:t>
      </w:r>
    </w:p>
    <w:p w14:paraId="079490FC" w14:textId="159938C3" w:rsidR="00E87122" w:rsidRPr="00177AA4" w:rsidRDefault="00E87122" w:rsidP="00177AA4">
      <w:pPr>
        <w:jc w:val="right"/>
        <w:rPr>
          <w:rFonts w:cstheme="minorHAnsi"/>
          <w:sz w:val="24"/>
          <w:szCs w:val="24"/>
        </w:rPr>
      </w:pPr>
      <w:r w:rsidRPr="00177AA4">
        <w:rPr>
          <w:rFonts w:cstheme="minorHAnsi"/>
          <w:sz w:val="24"/>
          <w:szCs w:val="24"/>
        </w:rPr>
        <w:t xml:space="preserve">Poraj, </w:t>
      </w:r>
      <w:r w:rsidR="00282CCA">
        <w:rPr>
          <w:rFonts w:cstheme="minorHAnsi"/>
          <w:sz w:val="24"/>
          <w:szCs w:val="24"/>
        </w:rPr>
        <w:t>25</w:t>
      </w:r>
      <w:r w:rsidR="00BD0281">
        <w:rPr>
          <w:rFonts w:cstheme="minorHAnsi"/>
          <w:sz w:val="24"/>
          <w:szCs w:val="24"/>
        </w:rPr>
        <w:t>.</w:t>
      </w:r>
      <w:r w:rsidR="006019D1">
        <w:rPr>
          <w:rFonts w:cstheme="minorHAnsi"/>
          <w:sz w:val="24"/>
          <w:szCs w:val="24"/>
        </w:rPr>
        <w:t>0</w:t>
      </w:r>
      <w:r w:rsidR="00C55300">
        <w:rPr>
          <w:rFonts w:cstheme="minorHAnsi"/>
          <w:sz w:val="24"/>
          <w:szCs w:val="24"/>
        </w:rPr>
        <w:t>7</w:t>
      </w:r>
      <w:r w:rsidRPr="00177AA4">
        <w:rPr>
          <w:rFonts w:cstheme="minorHAnsi"/>
          <w:sz w:val="24"/>
          <w:szCs w:val="24"/>
        </w:rPr>
        <w:t>.202</w:t>
      </w:r>
      <w:r w:rsidR="00282CCA">
        <w:rPr>
          <w:rFonts w:cstheme="minorHAnsi"/>
          <w:sz w:val="24"/>
          <w:szCs w:val="24"/>
        </w:rPr>
        <w:t>4</w:t>
      </w:r>
      <w:r w:rsidRPr="00177AA4">
        <w:rPr>
          <w:rFonts w:cstheme="minorHAnsi"/>
          <w:sz w:val="24"/>
          <w:szCs w:val="24"/>
        </w:rPr>
        <w:t>r.</w:t>
      </w:r>
    </w:p>
    <w:p w14:paraId="698AD029" w14:textId="77777777" w:rsidR="00E87122" w:rsidRPr="00177AA4" w:rsidRDefault="00E87122" w:rsidP="00177AA4">
      <w:pPr>
        <w:jc w:val="both"/>
        <w:rPr>
          <w:rFonts w:cstheme="minorHAnsi"/>
          <w:sz w:val="24"/>
          <w:szCs w:val="24"/>
        </w:rPr>
      </w:pPr>
    </w:p>
    <w:p w14:paraId="0D60B314" w14:textId="77777777"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14:paraId="51C2B53F" w14:textId="77777777" w:rsidR="00E87122" w:rsidRPr="00177AA4" w:rsidRDefault="00E87122" w:rsidP="00177AA4">
      <w:pPr>
        <w:jc w:val="center"/>
        <w:rPr>
          <w:rFonts w:cstheme="minorHAnsi"/>
          <w:sz w:val="24"/>
          <w:szCs w:val="24"/>
        </w:rPr>
      </w:pPr>
      <w:r w:rsidRPr="00177AA4">
        <w:rPr>
          <w:rFonts w:cstheme="minorHAnsi"/>
          <w:sz w:val="24"/>
          <w:szCs w:val="24"/>
        </w:rPr>
        <w:t>(SWZ)</w:t>
      </w:r>
    </w:p>
    <w:p w14:paraId="35B00775" w14:textId="77777777" w:rsidR="00E87122" w:rsidRPr="00177AA4" w:rsidRDefault="00E87122" w:rsidP="00177AA4">
      <w:pPr>
        <w:jc w:val="center"/>
        <w:rPr>
          <w:rFonts w:cstheme="minorHAnsi"/>
          <w:sz w:val="24"/>
          <w:szCs w:val="24"/>
        </w:rPr>
      </w:pPr>
    </w:p>
    <w:p w14:paraId="3D1AD79D" w14:textId="77777777"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14:paraId="49CE8025" w14:textId="77777777"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trybie podstawowym bez przeprowadzenia negocjacji na podstawie art. 275 pkt 1 ustawy z dnia 11 września 2019 r. Prawo zamówień publicznych</w:t>
      </w:r>
    </w:p>
    <w:p w14:paraId="1216EAAE" w14:textId="38A4074E" w:rsidR="00E87122" w:rsidRDefault="00E87122" w:rsidP="00177AA4">
      <w:pPr>
        <w:pStyle w:val="Standard"/>
        <w:jc w:val="center"/>
        <w:rPr>
          <w:rFonts w:asciiTheme="minorHAnsi" w:hAnsiTheme="minorHAnsi" w:cstheme="minorHAnsi"/>
        </w:rPr>
      </w:pPr>
      <w:r w:rsidRPr="00177AA4">
        <w:rPr>
          <w:rFonts w:asciiTheme="minorHAnsi" w:hAnsiTheme="minorHAnsi" w:cstheme="minorHAnsi"/>
        </w:rPr>
        <w:t>(Dz. U. z 202</w:t>
      </w:r>
      <w:r w:rsidR="00282CCA">
        <w:rPr>
          <w:rFonts w:asciiTheme="minorHAnsi" w:hAnsiTheme="minorHAnsi" w:cstheme="minorHAnsi"/>
        </w:rPr>
        <w:t>3</w:t>
      </w:r>
      <w:r w:rsidRPr="00177AA4">
        <w:rPr>
          <w:rFonts w:asciiTheme="minorHAnsi" w:hAnsiTheme="minorHAnsi" w:cstheme="minorHAnsi"/>
        </w:rPr>
        <w:t>r., poz. 1</w:t>
      </w:r>
      <w:r w:rsidR="00282CCA">
        <w:rPr>
          <w:rFonts w:asciiTheme="minorHAnsi" w:hAnsiTheme="minorHAnsi" w:cstheme="minorHAnsi"/>
        </w:rPr>
        <w:t>605</w:t>
      </w:r>
      <w:r w:rsidR="006019D1">
        <w:rPr>
          <w:rFonts w:asciiTheme="minorHAnsi" w:hAnsiTheme="minorHAnsi" w:cstheme="minorHAnsi"/>
        </w:rPr>
        <w:t xml:space="preserve"> z późn. zm.</w:t>
      </w:r>
      <w:r w:rsidRPr="00177AA4">
        <w:rPr>
          <w:rFonts w:asciiTheme="minorHAnsi" w:hAnsiTheme="minorHAnsi" w:cstheme="minorHAnsi"/>
        </w:rPr>
        <w:t>) na zadanie pn.:</w:t>
      </w:r>
    </w:p>
    <w:p w14:paraId="1435C385" w14:textId="77777777" w:rsidR="0007417E" w:rsidRDefault="0007417E" w:rsidP="00177AA4">
      <w:pPr>
        <w:pStyle w:val="Standard"/>
        <w:jc w:val="center"/>
        <w:rPr>
          <w:rFonts w:asciiTheme="minorHAnsi" w:hAnsiTheme="minorHAnsi" w:cstheme="minorHAnsi"/>
        </w:rPr>
      </w:pPr>
    </w:p>
    <w:p w14:paraId="6D9A8288" w14:textId="77777777" w:rsidR="0007417E" w:rsidRPr="00177AA4" w:rsidRDefault="0007417E" w:rsidP="00177AA4">
      <w:pPr>
        <w:pStyle w:val="Standard"/>
        <w:jc w:val="center"/>
        <w:rPr>
          <w:rFonts w:asciiTheme="minorHAnsi" w:hAnsiTheme="minorHAnsi" w:cstheme="minorHAnsi"/>
        </w:rPr>
      </w:pPr>
    </w:p>
    <w:p w14:paraId="5B8E849B" w14:textId="77777777" w:rsidR="00E87122" w:rsidRDefault="00E87122" w:rsidP="00177AA4">
      <w:pPr>
        <w:pStyle w:val="Standard"/>
        <w:jc w:val="both"/>
        <w:rPr>
          <w:rFonts w:asciiTheme="minorHAnsi" w:hAnsiTheme="minorHAnsi" w:cstheme="minorHAnsi"/>
        </w:rPr>
      </w:pPr>
    </w:p>
    <w:p w14:paraId="15CF4FCD" w14:textId="24ACA526" w:rsidR="00C55300" w:rsidRPr="00C92E03" w:rsidRDefault="00C55300" w:rsidP="00C55300">
      <w:pPr>
        <w:jc w:val="center"/>
        <w:rPr>
          <w:rFonts w:ascii="Times New Roman" w:hAnsi="Times New Roman" w:cs="Times New Roman"/>
          <w:b/>
          <w:sz w:val="24"/>
          <w:szCs w:val="24"/>
        </w:rPr>
      </w:pPr>
    </w:p>
    <w:p w14:paraId="4D352A90" w14:textId="591C9992" w:rsidR="00C55300" w:rsidRPr="00C55300" w:rsidRDefault="00C55300" w:rsidP="00C55300">
      <w:pPr>
        <w:pStyle w:val="Tytu"/>
        <w:spacing w:before="0" w:after="0"/>
        <w:ind w:firstLine="0"/>
        <w:rPr>
          <w:rFonts w:asciiTheme="minorHAnsi" w:hAnsiTheme="minorHAnsi" w:cstheme="minorHAnsi"/>
          <w:bCs/>
          <w:color w:val="FF0000"/>
          <w:sz w:val="40"/>
          <w:szCs w:val="40"/>
        </w:rPr>
      </w:pPr>
      <w:r w:rsidRPr="00C55300">
        <w:rPr>
          <w:rFonts w:asciiTheme="minorHAnsi" w:eastAsia="SimSun" w:hAnsiTheme="minorHAnsi" w:cstheme="minorHAnsi"/>
          <w:bCs/>
          <w:sz w:val="40"/>
          <w:szCs w:val="40"/>
          <w:lang w:eastAsia="hi-IN" w:bidi="hi-IN"/>
        </w:rPr>
        <w:t>„Zimowe utrzymanie dróg gminnych na terenie Gminy Poraj w sezonie zimowym: 202</w:t>
      </w:r>
      <w:r w:rsidR="00282CCA">
        <w:rPr>
          <w:rFonts w:asciiTheme="minorHAnsi" w:eastAsia="SimSun" w:hAnsiTheme="minorHAnsi" w:cstheme="minorHAnsi"/>
          <w:bCs/>
          <w:sz w:val="40"/>
          <w:szCs w:val="40"/>
          <w:lang w:eastAsia="hi-IN" w:bidi="hi-IN"/>
        </w:rPr>
        <w:t>4</w:t>
      </w:r>
      <w:r w:rsidRPr="00C55300">
        <w:rPr>
          <w:rFonts w:asciiTheme="minorHAnsi" w:eastAsia="SimSun" w:hAnsiTheme="minorHAnsi" w:cstheme="minorHAnsi"/>
          <w:bCs/>
          <w:sz w:val="40"/>
          <w:szCs w:val="40"/>
          <w:lang w:eastAsia="hi-IN" w:bidi="hi-IN"/>
        </w:rPr>
        <w:t>/202</w:t>
      </w:r>
      <w:r w:rsidR="00282CCA">
        <w:rPr>
          <w:rFonts w:asciiTheme="minorHAnsi" w:eastAsia="SimSun" w:hAnsiTheme="minorHAnsi" w:cstheme="minorHAnsi"/>
          <w:bCs/>
          <w:sz w:val="40"/>
          <w:szCs w:val="40"/>
          <w:lang w:eastAsia="hi-IN" w:bidi="hi-IN"/>
        </w:rPr>
        <w:t>5</w:t>
      </w:r>
      <w:r w:rsidRPr="00C55300">
        <w:rPr>
          <w:rFonts w:asciiTheme="minorHAnsi" w:eastAsia="SimSun" w:hAnsiTheme="minorHAnsi" w:cstheme="minorHAnsi"/>
          <w:bCs/>
          <w:sz w:val="40"/>
          <w:szCs w:val="40"/>
          <w:lang w:eastAsia="hi-IN" w:bidi="hi-IN"/>
        </w:rPr>
        <w:t>”</w:t>
      </w:r>
    </w:p>
    <w:p w14:paraId="0582090D" w14:textId="0E485F80" w:rsidR="00BD0281" w:rsidRPr="0007417E" w:rsidRDefault="00BD0281" w:rsidP="00BD0281">
      <w:pPr>
        <w:pStyle w:val="Standard"/>
        <w:jc w:val="center"/>
        <w:rPr>
          <w:rFonts w:asciiTheme="minorHAnsi" w:hAnsiTheme="minorHAnsi" w:cstheme="minorHAnsi"/>
          <w:b/>
          <w:bCs/>
          <w:sz w:val="32"/>
          <w:szCs w:val="32"/>
        </w:rPr>
      </w:pPr>
    </w:p>
    <w:p w14:paraId="68A1E9EC" w14:textId="77777777" w:rsidR="00E87122" w:rsidRPr="00177AA4" w:rsidRDefault="00E87122" w:rsidP="00177AA4">
      <w:pPr>
        <w:pStyle w:val="Standard"/>
        <w:jc w:val="both"/>
        <w:rPr>
          <w:rFonts w:asciiTheme="minorHAnsi" w:hAnsiTheme="minorHAnsi" w:cstheme="minorHAnsi"/>
        </w:rPr>
      </w:pPr>
    </w:p>
    <w:p w14:paraId="2697F766" w14:textId="77777777" w:rsidR="00E87122" w:rsidRPr="00177AA4" w:rsidRDefault="00E87122" w:rsidP="00177AA4">
      <w:pPr>
        <w:pStyle w:val="Standard"/>
        <w:jc w:val="both"/>
        <w:rPr>
          <w:rFonts w:asciiTheme="minorHAnsi" w:hAnsiTheme="minorHAnsi" w:cstheme="minorHAnsi"/>
        </w:rPr>
      </w:pPr>
    </w:p>
    <w:p w14:paraId="2EFAD6C7" w14:textId="77777777" w:rsidR="00E87122" w:rsidRPr="00177AA4" w:rsidRDefault="00E87122" w:rsidP="00177AA4">
      <w:pPr>
        <w:pStyle w:val="Standard"/>
        <w:jc w:val="both"/>
        <w:rPr>
          <w:rFonts w:asciiTheme="minorHAnsi" w:hAnsiTheme="minorHAnsi" w:cstheme="minorHAnsi"/>
        </w:rPr>
      </w:pPr>
    </w:p>
    <w:p w14:paraId="680E5826" w14:textId="77777777" w:rsidR="00E87122" w:rsidRPr="00177AA4" w:rsidRDefault="00E87122" w:rsidP="00177AA4">
      <w:pPr>
        <w:pStyle w:val="Standard"/>
        <w:jc w:val="both"/>
        <w:rPr>
          <w:rFonts w:asciiTheme="minorHAnsi" w:hAnsiTheme="minorHAnsi" w:cstheme="minorHAnsi"/>
        </w:rPr>
      </w:pPr>
    </w:p>
    <w:p w14:paraId="09588B11" w14:textId="77777777"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14:paraId="24DBB5D0"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1BDAAD9A"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2F42B9E6"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2DE274F0"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63ACE07F"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7A2D42A6"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3562C454"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2912A541"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4B5A872E" w14:textId="66CC3DDD" w:rsidR="00E87122" w:rsidRPr="00177AA4" w:rsidRDefault="00282CCA" w:rsidP="00177AA4">
      <w:pPr>
        <w:pStyle w:val="NormalnyWeb"/>
        <w:shd w:val="clear" w:color="auto" w:fill="FFFFFF"/>
        <w:spacing w:before="0" w:beforeAutospacing="0" w:after="206" w:afterAutospacing="0"/>
        <w:jc w:val="right"/>
        <w:rPr>
          <w:rFonts w:asciiTheme="minorHAnsi" w:hAnsiTheme="minorHAnsi" w:cstheme="minorHAnsi"/>
          <w:color w:val="000000"/>
        </w:rPr>
      </w:pPr>
      <w:r>
        <w:rPr>
          <w:rFonts w:asciiTheme="minorHAnsi" w:hAnsiTheme="minorHAnsi" w:cstheme="minorHAnsi"/>
          <w:color w:val="000000"/>
        </w:rPr>
        <w:t>Sekretarz</w:t>
      </w:r>
      <w:r w:rsidR="00E87122" w:rsidRPr="00177AA4">
        <w:rPr>
          <w:rFonts w:asciiTheme="minorHAnsi" w:hAnsiTheme="minorHAnsi" w:cstheme="minorHAnsi"/>
          <w:color w:val="000000"/>
        </w:rPr>
        <w:t xml:space="preserve"> Gminy</w:t>
      </w:r>
      <w:r w:rsidR="00E242A4">
        <w:rPr>
          <w:rFonts w:asciiTheme="minorHAnsi" w:hAnsiTheme="minorHAnsi" w:cstheme="minorHAnsi"/>
          <w:color w:val="000000"/>
        </w:rPr>
        <w:t xml:space="preserve"> Poraj</w:t>
      </w:r>
    </w:p>
    <w:p w14:paraId="6B00BE02" w14:textId="153F67A7" w:rsidR="00B00018" w:rsidRPr="0007417E" w:rsidRDefault="00E87122" w:rsidP="0007417E">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w:t>
      </w:r>
      <w:r w:rsidR="00282CCA">
        <w:rPr>
          <w:rFonts w:asciiTheme="minorHAnsi" w:hAnsiTheme="minorHAnsi" w:cstheme="minorHAnsi"/>
          <w:color w:val="000000"/>
        </w:rPr>
        <w:t>Anna Trąbska</w:t>
      </w:r>
    </w:p>
    <w:p w14:paraId="16864BD0" w14:textId="77777777" w:rsidR="00B00018" w:rsidRPr="00177AA4" w:rsidRDefault="00B00018" w:rsidP="00177AA4">
      <w:pPr>
        <w:jc w:val="both"/>
        <w:rPr>
          <w:rFonts w:cstheme="minorHAnsi"/>
          <w:sz w:val="24"/>
          <w:szCs w:val="24"/>
        </w:rPr>
      </w:pPr>
    </w:p>
    <w:p w14:paraId="3917326B" w14:textId="77777777"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lastRenderedPageBreak/>
        <w:t>ROZDZIAŁ I</w:t>
      </w:r>
      <w:bookmarkEnd w:id="0"/>
      <w:bookmarkEnd w:id="1"/>
    </w:p>
    <w:p w14:paraId="49F61421" w14:textId="77777777"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14:paraId="006F06FD" w14:textId="77777777" w:rsidR="00B00018" w:rsidRPr="00177AA4" w:rsidRDefault="00B00018" w:rsidP="00177AA4">
      <w:pPr>
        <w:jc w:val="both"/>
        <w:rPr>
          <w:rFonts w:cstheme="minorHAnsi"/>
          <w:sz w:val="24"/>
          <w:szCs w:val="24"/>
        </w:rPr>
      </w:pPr>
    </w:p>
    <w:p w14:paraId="0360A1A6" w14:textId="77777777" w:rsidR="00282CCA" w:rsidRPr="00177AA4" w:rsidRDefault="00282CCA" w:rsidP="00282CCA">
      <w:pPr>
        <w:pStyle w:val="Standard"/>
        <w:jc w:val="both"/>
        <w:rPr>
          <w:rFonts w:asciiTheme="minorHAnsi" w:hAnsiTheme="minorHAnsi" w:cstheme="minorHAnsi"/>
        </w:rPr>
      </w:pPr>
      <w:r w:rsidRPr="00177AA4">
        <w:rPr>
          <w:rFonts w:asciiTheme="minorHAnsi" w:hAnsiTheme="minorHAnsi" w:cstheme="minorHAnsi"/>
          <w:b/>
        </w:rPr>
        <w:t>Gmina Poraj</w:t>
      </w:r>
    </w:p>
    <w:p w14:paraId="2D261F05" w14:textId="77777777" w:rsidR="00282CCA" w:rsidRPr="00177AA4" w:rsidRDefault="00282CCA" w:rsidP="00282CCA">
      <w:pPr>
        <w:pStyle w:val="Standard"/>
        <w:jc w:val="both"/>
        <w:rPr>
          <w:rFonts w:asciiTheme="minorHAnsi" w:hAnsiTheme="minorHAnsi" w:cstheme="minorHAnsi"/>
        </w:rPr>
      </w:pPr>
      <w:r w:rsidRPr="00177AA4">
        <w:rPr>
          <w:rFonts w:asciiTheme="minorHAnsi" w:hAnsiTheme="minorHAnsi" w:cstheme="minorHAnsi"/>
          <w:b/>
        </w:rPr>
        <w:t>ul. Jasna 21</w:t>
      </w:r>
    </w:p>
    <w:p w14:paraId="2A80C1C2" w14:textId="77777777" w:rsidR="00282CCA" w:rsidRPr="00177AA4" w:rsidRDefault="00282CCA" w:rsidP="00282CCA">
      <w:pPr>
        <w:pStyle w:val="Standard"/>
        <w:jc w:val="both"/>
        <w:rPr>
          <w:rFonts w:asciiTheme="minorHAnsi" w:hAnsiTheme="minorHAnsi" w:cstheme="minorHAnsi"/>
        </w:rPr>
      </w:pPr>
      <w:r w:rsidRPr="00177AA4">
        <w:rPr>
          <w:rFonts w:asciiTheme="minorHAnsi" w:hAnsiTheme="minorHAnsi" w:cstheme="minorHAnsi"/>
          <w:b/>
        </w:rPr>
        <w:t>42-360 Poraj</w:t>
      </w:r>
    </w:p>
    <w:p w14:paraId="2895F922" w14:textId="77777777" w:rsidR="00282CCA" w:rsidRPr="00177AA4" w:rsidRDefault="00282CCA" w:rsidP="00282CCA">
      <w:pPr>
        <w:pStyle w:val="Standard"/>
        <w:jc w:val="both"/>
        <w:rPr>
          <w:rFonts w:asciiTheme="minorHAnsi" w:hAnsiTheme="minorHAnsi" w:cstheme="minorHAnsi"/>
          <w:b/>
        </w:rPr>
      </w:pPr>
    </w:p>
    <w:p w14:paraId="1C835609" w14:textId="77777777" w:rsidR="00282CCA" w:rsidRPr="00177AA4" w:rsidRDefault="00282CCA" w:rsidP="00282CCA">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14:paraId="75885216" w14:textId="77777777" w:rsidR="00282CCA" w:rsidRPr="00177AA4" w:rsidRDefault="00282CCA" w:rsidP="00282CCA">
      <w:pPr>
        <w:pStyle w:val="Standard"/>
        <w:jc w:val="both"/>
        <w:rPr>
          <w:rFonts w:asciiTheme="minorHAnsi" w:hAnsiTheme="minorHAnsi" w:cstheme="minorHAnsi"/>
        </w:rPr>
      </w:pPr>
    </w:p>
    <w:p w14:paraId="09C20663" w14:textId="77777777" w:rsidR="00282CCA" w:rsidRPr="00177AA4" w:rsidRDefault="00282CCA" w:rsidP="00282CCA">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14:paraId="737BC91F" w14:textId="77777777" w:rsidR="00282CCA" w:rsidRPr="00177AA4" w:rsidRDefault="00282CCA" w:rsidP="00282CCA">
      <w:pPr>
        <w:pStyle w:val="Standard"/>
        <w:jc w:val="both"/>
        <w:rPr>
          <w:rFonts w:asciiTheme="minorHAnsi" w:hAnsiTheme="minorHAnsi" w:cstheme="minorHAnsi"/>
        </w:rPr>
      </w:pPr>
      <w:r w:rsidRPr="00387170">
        <w:rPr>
          <w:rFonts w:asciiTheme="minorHAnsi" w:hAnsiTheme="minorHAnsi" w:cstheme="minorHAnsi"/>
        </w:rPr>
        <w:t>http://bip.ugporaj.pl/</w:t>
      </w:r>
    </w:p>
    <w:p w14:paraId="6EDF9D33" w14:textId="77777777" w:rsidR="00282CCA" w:rsidRPr="00177AA4" w:rsidRDefault="00282CCA" w:rsidP="00282CCA">
      <w:pPr>
        <w:pStyle w:val="Standard"/>
        <w:jc w:val="both"/>
        <w:rPr>
          <w:rFonts w:asciiTheme="minorHAnsi" w:hAnsiTheme="minorHAnsi" w:cstheme="minorHAnsi"/>
        </w:rPr>
      </w:pPr>
    </w:p>
    <w:p w14:paraId="139E9FF2" w14:textId="77777777" w:rsidR="00282CCA" w:rsidRPr="00177AA4" w:rsidRDefault="00282CCA" w:rsidP="00282CCA">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14:paraId="476AC87A" w14:textId="77777777" w:rsidR="00282CCA" w:rsidRPr="00177AA4" w:rsidRDefault="00282CCA" w:rsidP="00282CCA">
      <w:pPr>
        <w:pStyle w:val="Standard"/>
        <w:jc w:val="both"/>
        <w:rPr>
          <w:rFonts w:asciiTheme="minorHAnsi" w:hAnsiTheme="minorHAnsi" w:cstheme="minorHAnsi"/>
        </w:rPr>
      </w:pPr>
    </w:p>
    <w:p w14:paraId="6699C7AF" w14:textId="77777777" w:rsidR="00282CCA" w:rsidRPr="00177AA4" w:rsidRDefault="00282CCA" w:rsidP="00282CCA">
      <w:pPr>
        <w:pStyle w:val="Standard"/>
        <w:jc w:val="both"/>
        <w:rPr>
          <w:rFonts w:asciiTheme="minorHAnsi" w:hAnsiTheme="minorHAnsi" w:cstheme="minorHAnsi"/>
          <w:u w:val="single"/>
        </w:rPr>
      </w:pPr>
      <w:hyperlink r:id="rId9" w:history="1">
        <w:r w:rsidRPr="00177AA4">
          <w:rPr>
            <w:rStyle w:val="Hipercze"/>
            <w:rFonts w:asciiTheme="minorHAnsi" w:hAnsiTheme="minorHAnsi" w:cstheme="minorHAnsi"/>
          </w:rPr>
          <w:t>https://platformazakupowa.pl/pn/poraj</w:t>
        </w:r>
      </w:hyperlink>
    </w:p>
    <w:p w14:paraId="348E7CD6" w14:textId="77777777" w:rsidR="00282CCA" w:rsidRPr="00C26982" w:rsidRDefault="00282CCA" w:rsidP="00282CCA">
      <w:pPr>
        <w:pStyle w:val="Standard"/>
        <w:jc w:val="both"/>
        <w:rPr>
          <w:rFonts w:asciiTheme="minorHAnsi" w:hAnsiTheme="minorHAnsi" w:cstheme="minorHAnsi"/>
        </w:rPr>
      </w:pPr>
      <w:hyperlink r:id="rId10" w:history="1">
        <w:r w:rsidRPr="00C26982">
          <w:rPr>
            <w:rStyle w:val="Hipercze"/>
            <w:rFonts w:asciiTheme="minorHAnsi" w:hAnsiTheme="minorHAnsi" w:cstheme="minorHAnsi"/>
          </w:rPr>
          <w:t>http://bip.ugporaj.pl/</w:t>
        </w:r>
      </w:hyperlink>
    </w:p>
    <w:p w14:paraId="5957E5AC" w14:textId="77777777" w:rsidR="00282CCA" w:rsidRPr="00177AA4" w:rsidRDefault="00282CCA" w:rsidP="00282CCA">
      <w:pPr>
        <w:pStyle w:val="Standard"/>
        <w:jc w:val="both"/>
        <w:rPr>
          <w:rFonts w:asciiTheme="minorHAnsi" w:hAnsiTheme="minorHAnsi" w:cstheme="minorHAnsi"/>
        </w:rPr>
      </w:pPr>
    </w:p>
    <w:p w14:paraId="1C12DFB6" w14:textId="77777777" w:rsidR="00282CCA" w:rsidRPr="00177AA4" w:rsidRDefault="00282CCA" w:rsidP="00282CCA">
      <w:pPr>
        <w:pStyle w:val="Standard"/>
        <w:jc w:val="both"/>
        <w:rPr>
          <w:rFonts w:asciiTheme="minorHAnsi" w:hAnsiTheme="minorHAnsi" w:cstheme="minorHAnsi"/>
        </w:rPr>
      </w:pPr>
      <w:r w:rsidRPr="00177AA4">
        <w:rPr>
          <w:rFonts w:asciiTheme="minorHAnsi" w:hAnsiTheme="minorHAnsi" w:cstheme="minorHAnsi"/>
        </w:rPr>
        <w:t>Adres e-mail: sekretariat@ugporaj.pl</w:t>
      </w:r>
    </w:p>
    <w:p w14:paraId="1B1D15FF" w14:textId="77777777" w:rsidR="00282CCA" w:rsidRPr="00177AA4" w:rsidRDefault="00282CCA" w:rsidP="00282CCA">
      <w:pPr>
        <w:pStyle w:val="Standard"/>
        <w:jc w:val="both"/>
        <w:rPr>
          <w:rFonts w:asciiTheme="minorHAnsi" w:hAnsiTheme="minorHAnsi" w:cstheme="minorHAnsi"/>
        </w:rPr>
      </w:pPr>
    </w:p>
    <w:p w14:paraId="45E1990D" w14:textId="77777777" w:rsidR="00282CCA" w:rsidRPr="00177AA4" w:rsidRDefault="00282CCA" w:rsidP="00282CCA">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14:paraId="7AB95126" w14:textId="77777777" w:rsidR="00282CCA" w:rsidRPr="00177AA4" w:rsidRDefault="00282CCA" w:rsidP="00282CCA">
      <w:pPr>
        <w:pStyle w:val="Standard"/>
        <w:jc w:val="both"/>
        <w:rPr>
          <w:rFonts w:asciiTheme="minorHAnsi" w:hAnsiTheme="minorHAnsi" w:cstheme="minorHAnsi"/>
        </w:rPr>
      </w:pPr>
    </w:p>
    <w:p w14:paraId="326B1F4F" w14:textId="77777777" w:rsidR="00282CCA" w:rsidRPr="00177AA4" w:rsidRDefault="00282CCA" w:rsidP="00282CCA">
      <w:pPr>
        <w:pStyle w:val="Standard"/>
        <w:jc w:val="both"/>
        <w:rPr>
          <w:rFonts w:asciiTheme="minorHAnsi" w:hAnsiTheme="minorHAnsi" w:cstheme="minorHAnsi"/>
        </w:rPr>
      </w:pPr>
      <w:r w:rsidRPr="00177AA4">
        <w:rPr>
          <w:rFonts w:asciiTheme="minorHAnsi" w:hAnsiTheme="minorHAnsi" w:cstheme="minorHAnsi"/>
        </w:rPr>
        <w:t xml:space="preserve">tel. 34 3145 251  </w:t>
      </w:r>
    </w:p>
    <w:p w14:paraId="2B8BA21D" w14:textId="77777777" w:rsidR="00B00018" w:rsidRDefault="00B00018" w:rsidP="00177AA4">
      <w:pPr>
        <w:pStyle w:val="Standard"/>
        <w:jc w:val="both"/>
        <w:rPr>
          <w:rFonts w:asciiTheme="minorHAnsi" w:hAnsiTheme="minorHAnsi" w:cstheme="minorHAnsi"/>
        </w:rPr>
      </w:pPr>
    </w:p>
    <w:p w14:paraId="70BA7726" w14:textId="77777777" w:rsidR="00282CCA" w:rsidRPr="00177AA4" w:rsidRDefault="00282CCA" w:rsidP="00177AA4">
      <w:pPr>
        <w:pStyle w:val="Standard"/>
        <w:jc w:val="both"/>
        <w:rPr>
          <w:rFonts w:asciiTheme="minorHAnsi" w:hAnsiTheme="minorHAnsi" w:cstheme="minorHAnsi"/>
        </w:rPr>
      </w:pPr>
    </w:p>
    <w:p w14:paraId="26D6F4A0" w14:textId="77777777"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14:paraId="1F73598C" w14:textId="77777777"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14:paraId="273F04E9" w14:textId="77777777" w:rsidR="00B00018" w:rsidRPr="00177AA4" w:rsidRDefault="00B00018" w:rsidP="00177AA4">
      <w:pPr>
        <w:pStyle w:val="Akapitzlist"/>
        <w:ind w:left="360"/>
        <w:jc w:val="both"/>
        <w:rPr>
          <w:rFonts w:asciiTheme="minorHAnsi" w:hAnsiTheme="minorHAnsi" w:cstheme="minorHAnsi"/>
        </w:rPr>
      </w:pPr>
    </w:p>
    <w:p w14:paraId="37AC2933" w14:textId="47A5246A"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w:t>
      </w:r>
      <w:r w:rsidR="00282CCA">
        <w:rPr>
          <w:rFonts w:asciiTheme="minorHAnsi" w:hAnsiTheme="minorHAnsi" w:cstheme="minorHAnsi"/>
        </w:rPr>
        <w:t>3</w:t>
      </w:r>
      <w:r w:rsidRPr="00177AA4">
        <w:rPr>
          <w:rFonts w:asciiTheme="minorHAnsi" w:hAnsiTheme="minorHAnsi" w:cstheme="minorHAnsi"/>
        </w:rPr>
        <w:t>r. poz. 1</w:t>
      </w:r>
      <w:r w:rsidR="00282CCA">
        <w:rPr>
          <w:rFonts w:asciiTheme="minorHAnsi" w:hAnsiTheme="minorHAnsi" w:cstheme="minorHAnsi"/>
        </w:rPr>
        <w:t>605</w:t>
      </w:r>
      <w:r w:rsidR="006019D1">
        <w:rPr>
          <w:rFonts w:asciiTheme="minorHAnsi" w:hAnsiTheme="minorHAnsi" w:cstheme="minorHAnsi"/>
        </w:rPr>
        <w:t xml:space="preserve"> z późn. zm.</w:t>
      </w:r>
      <w:r w:rsidRPr="00177AA4">
        <w:rPr>
          <w:rFonts w:asciiTheme="minorHAnsi" w:hAnsiTheme="minorHAnsi" w:cstheme="minorHAnsi"/>
        </w:rPr>
        <w:t>), zwaną w dalszej części ustawą. W sprawach nieuregulowanych zapisami niniejszej SWZ, stosuje się przepisy wspomnianej ustawy wraz z aktami wykonawczymi do tej ustawy.</w:t>
      </w:r>
    </w:p>
    <w:p w14:paraId="62B55919" w14:textId="77777777" w:rsidR="00B00018" w:rsidRPr="00177AA4" w:rsidRDefault="00B00018" w:rsidP="00177AA4">
      <w:pPr>
        <w:pStyle w:val="Akapitzlist"/>
        <w:ind w:left="720"/>
        <w:jc w:val="both"/>
        <w:rPr>
          <w:rFonts w:asciiTheme="minorHAnsi" w:hAnsiTheme="minorHAnsi" w:cstheme="minorHAnsi"/>
        </w:rPr>
      </w:pPr>
    </w:p>
    <w:p w14:paraId="62281089" w14:textId="77777777"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14:paraId="360F4CA9" w14:textId="77777777" w:rsidR="00B00018" w:rsidRPr="00177AA4" w:rsidRDefault="00B00018" w:rsidP="00177AA4">
      <w:pPr>
        <w:pStyle w:val="Akapitzlist"/>
        <w:ind w:left="360"/>
        <w:jc w:val="both"/>
        <w:rPr>
          <w:rFonts w:asciiTheme="minorHAnsi" w:hAnsiTheme="minorHAnsi" w:cstheme="minorHAnsi"/>
        </w:rPr>
      </w:pPr>
    </w:p>
    <w:p w14:paraId="03FCB0A9" w14:textId="77777777"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14:paraId="1011FEE4" w14:textId="77777777" w:rsidR="00B00018" w:rsidRPr="00177AA4" w:rsidRDefault="00B00018" w:rsidP="00177AA4">
      <w:pPr>
        <w:pStyle w:val="Akapitzlist"/>
        <w:jc w:val="both"/>
        <w:rPr>
          <w:rFonts w:asciiTheme="minorHAnsi" w:hAnsiTheme="minorHAnsi" w:cstheme="minorHAnsi"/>
        </w:rPr>
      </w:pPr>
    </w:p>
    <w:p w14:paraId="1D6C2CD9" w14:textId="77777777" w:rsidR="00B00018"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 xml:space="preserve">Rodzaj przedmiotu zamówienia – </w:t>
      </w:r>
      <w:r w:rsidR="0007417E">
        <w:rPr>
          <w:rFonts w:asciiTheme="minorHAnsi" w:hAnsiTheme="minorHAnsi" w:cstheme="minorHAnsi"/>
        </w:rPr>
        <w:t>usługa</w:t>
      </w:r>
      <w:r w:rsidR="006019D1">
        <w:rPr>
          <w:rFonts w:asciiTheme="minorHAnsi" w:hAnsiTheme="minorHAnsi" w:cstheme="minorHAnsi"/>
        </w:rPr>
        <w:t>.</w:t>
      </w:r>
    </w:p>
    <w:p w14:paraId="5A014743" w14:textId="77777777" w:rsidR="006019D1" w:rsidRDefault="006019D1" w:rsidP="006019D1">
      <w:pPr>
        <w:pStyle w:val="Akapitzlist"/>
        <w:rPr>
          <w:rFonts w:asciiTheme="minorHAnsi" w:hAnsiTheme="minorHAnsi" w:cstheme="minorHAnsi"/>
        </w:rPr>
      </w:pPr>
    </w:p>
    <w:p w14:paraId="7E17CBA6" w14:textId="77777777" w:rsidR="00C31BC0" w:rsidRDefault="00C31BC0" w:rsidP="006019D1">
      <w:pPr>
        <w:pStyle w:val="Akapitzlist"/>
        <w:rPr>
          <w:rFonts w:asciiTheme="minorHAnsi" w:hAnsiTheme="minorHAnsi" w:cstheme="minorHAnsi"/>
        </w:rPr>
      </w:pPr>
    </w:p>
    <w:p w14:paraId="71EC983C" w14:textId="77777777" w:rsidR="00C31BC0" w:rsidRDefault="00C31BC0" w:rsidP="006019D1">
      <w:pPr>
        <w:pStyle w:val="Akapitzlist"/>
        <w:rPr>
          <w:rFonts w:asciiTheme="minorHAnsi" w:hAnsiTheme="minorHAnsi" w:cstheme="minorHAnsi"/>
        </w:rPr>
      </w:pPr>
    </w:p>
    <w:p w14:paraId="1C993C98" w14:textId="77777777" w:rsidR="00C31BC0" w:rsidRDefault="00C31BC0" w:rsidP="006019D1">
      <w:pPr>
        <w:pStyle w:val="Akapitzlist"/>
        <w:rPr>
          <w:rFonts w:asciiTheme="minorHAnsi" w:hAnsiTheme="minorHAnsi" w:cstheme="minorHAnsi"/>
        </w:rPr>
      </w:pPr>
    </w:p>
    <w:p w14:paraId="3DB6645E" w14:textId="77777777" w:rsidR="00C31BC0" w:rsidRPr="006019D1" w:rsidRDefault="00C31BC0" w:rsidP="006019D1">
      <w:pPr>
        <w:pStyle w:val="Akapitzlist"/>
        <w:rPr>
          <w:rFonts w:asciiTheme="minorHAnsi" w:hAnsiTheme="minorHAnsi" w:cstheme="minorHAnsi"/>
        </w:rPr>
      </w:pPr>
    </w:p>
    <w:p w14:paraId="19353920" w14:textId="77777777" w:rsidR="00B00018" w:rsidRPr="00177AA4" w:rsidRDefault="00B00018" w:rsidP="00177AA4">
      <w:pPr>
        <w:pStyle w:val="Nagwek2"/>
        <w:jc w:val="center"/>
        <w:rPr>
          <w:rFonts w:asciiTheme="minorHAnsi" w:hAnsiTheme="minorHAnsi" w:cstheme="minorHAnsi"/>
          <w:sz w:val="24"/>
        </w:rPr>
      </w:pPr>
      <w:bookmarkStart w:id="8" w:name="__RefHeading__11878_46135782"/>
      <w:bookmarkStart w:id="9" w:name="Bookmark5"/>
      <w:r w:rsidRPr="00177AA4">
        <w:rPr>
          <w:rFonts w:asciiTheme="minorHAnsi" w:hAnsiTheme="minorHAnsi" w:cstheme="minorHAnsi"/>
          <w:sz w:val="24"/>
          <w:u w:val="single"/>
        </w:rPr>
        <w:lastRenderedPageBreak/>
        <w:t>ROZDZIAŁ III</w:t>
      </w:r>
      <w:bookmarkEnd w:id="8"/>
      <w:bookmarkEnd w:id="9"/>
    </w:p>
    <w:p w14:paraId="29DD4556" w14:textId="77777777" w:rsidR="00B00018" w:rsidRPr="00177AA4" w:rsidRDefault="00B00018" w:rsidP="00177AA4">
      <w:pPr>
        <w:pStyle w:val="Nagwek2"/>
        <w:jc w:val="center"/>
        <w:rPr>
          <w:rFonts w:asciiTheme="minorHAnsi" w:hAnsiTheme="minorHAnsi" w:cstheme="minorHAnsi"/>
          <w:sz w:val="24"/>
        </w:rPr>
      </w:pPr>
      <w:bookmarkStart w:id="10" w:name="__RefHeading__11880_46135782"/>
      <w:bookmarkStart w:id="11" w:name="Bookmark6"/>
      <w:r w:rsidRPr="00177AA4">
        <w:rPr>
          <w:rFonts w:asciiTheme="minorHAnsi" w:hAnsiTheme="minorHAnsi" w:cstheme="minorHAnsi"/>
          <w:sz w:val="24"/>
        </w:rPr>
        <w:t>OPIS PRZEDMIOTU ZAMÓWIENIA</w:t>
      </w:r>
      <w:bookmarkEnd w:id="10"/>
      <w:bookmarkEnd w:id="11"/>
    </w:p>
    <w:p w14:paraId="28B9BD60" w14:textId="77777777" w:rsidR="00B00018" w:rsidRPr="00177AA4" w:rsidRDefault="00B00018" w:rsidP="00177AA4">
      <w:pPr>
        <w:pStyle w:val="Standard"/>
        <w:jc w:val="both"/>
        <w:rPr>
          <w:rFonts w:asciiTheme="minorHAnsi" w:hAnsiTheme="minorHAnsi" w:cstheme="minorHAnsi"/>
          <w:color w:val="FF0000"/>
        </w:rPr>
      </w:pPr>
    </w:p>
    <w:p w14:paraId="5E58B033" w14:textId="13D3B5A2" w:rsidR="00C55300" w:rsidRPr="00C55300" w:rsidRDefault="00C55300" w:rsidP="00C55300">
      <w:pPr>
        <w:pStyle w:val="Bezodstpw"/>
        <w:numPr>
          <w:ilvl w:val="0"/>
          <w:numId w:val="71"/>
        </w:numPr>
        <w:jc w:val="both"/>
        <w:rPr>
          <w:rFonts w:cstheme="minorHAnsi"/>
          <w:b/>
          <w:bCs/>
          <w:sz w:val="24"/>
          <w:szCs w:val="24"/>
        </w:rPr>
      </w:pPr>
      <w:r w:rsidRPr="00C55300">
        <w:rPr>
          <w:rFonts w:cstheme="minorHAnsi"/>
          <w:sz w:val="24"/>
          <w:szCs w:val="24"/>
        </w:rPr>
        <w:t>Przedmiotem zamówienia jest</w:t>
      </w:r>
      <w:r w:rsidR="00282CCA">
        <w:rPr>
          <w:rFonts w:cstheme="minorHAnsi"/>
          <w:sz w:val="24"/>
          <w:szCs w:val="24"/>
        </w:rPr>
        <w:t>:</w:t>
      </w:r>
      <w:r w:rsidRPr="00C55300">
        <w:rPr>
          <w:rFonts w:cstheme="minorHAnsi"/>
          <w:sz w:val="24"/>
          <w:szCs w:val="24"/>
        </w:rPr>
        <w:t xml:space="preserve"> </w:t>
      </w:r>
      <w:r w:rsidR="00282CCA">
        <w:rPr>
          <w:rFonts w:cstheme="minorHAnsi"/>
          <w:sz w:val="24"/>
          <w:szCs w:val="24"/>
        </w:rPr>
        <w:t>„</w:t>
      </w:r>
      <w:r w:rsidRPr="00C55300">
        <w:rPr>
          <w:rFonts w:cstheme="minorHAnsi"/>
          <w:b/>
          <w:bCs/>
          <w:sz w:val="24"/>
          <w:szCs w:val="24"/>
        </w:rPr>
        <w:t>Zimowe utrzymanie dróg i ulic na terenie Gminy  Poraj w sezonie 2023/2024</w:t>
      </w:r>
      <w:r w:rsidR="00282CCA">
        <w:rPr>
          <w:rFonts w:cstheme="minorHAnsi"/>
          <w:b/>
          <w:bCs/>
          <w:sz w:val="24"/>
          <w:szCs w:val="24"/>
        </w:rPr>
        <w:t>”</w:t>
      </w:r>
      <w:r w:rsidRPr="00C55300">
        <w:rPr>
          <w:rFonts w:cstheme="minorHAnsi"/>
          <w:b/>
          <w:bCs/>
          <w:sz w:val="24"/>
          <w:szCs w:val="24"/>
        </w:rPr>
        <w:t xml:space="preserve">. </w:t>
      </w:r>
    </w:p>
    <w:p w14:paraId="79F0B4E2" w14:textId="3D9027EE" w:rsidR="00C55300" w:rsidRPr="00C55300" w:rsidRDefault="00C55300" w:rsidP="00C55300">
      <w:pPr>
        <w:pStyle w:val="Bezodstpw"/>
        <w:numPr>
          <w:ilvl w:val="0"/>
          <w:numId w:val="71"/>
        </w:numPr>
        <w:jc w:val="both"/>
        <w:rPr>
          <w:rFonts w:cstheme="minorHAnsi"/>
          <w:b/>
          <w:bCs/>
          <w:sz w:val="24"/>
          <w:szCs w:val="24"/>
        </w:rPr>
      </w:pPr>
      <w:r w:rsidRPr="00C55300">
        <w:rPr>
          <w:rFonts w:cstheme="minorHAnsi"/>
          <w:sz w:val="24"/>
          <w:szCs w:val="24"/>
        </w:rPr>
        <w:t>Zamówienie podzielono na  2 rejony utrzymania zimowego utrzymania dróg:</w:t>
      </w:r>
    </w:p>
    <w:p w14:paraId="225834AB" w14:textId="77777777" w:rsidR="00C55300" w:rsidRPr="00C55300" w:rsidRDefault="00C55300" w:rsidP="00C55300">
      <w:pPr>
        <w:pStyle w:val="Bezodstpw"/>
        <w:jc w:val="both"/>
        <w:rPr>
          <w:rFonts w:cstheme="minorHAnsi"/>
          <w:sz w:val="24"/>
          <w:szCs w:val="24"/>
        </w:rPr>
      </w:pPr>
    </w:p>
    <w:p w14:paraId="2CE9539F" w14:textId="77777777" w:rsidR="00C55300" w:rsidRPr="00C55300" w:rsidRDefault="00C55300" w:rsidP="00C55300">
      <w:pPr>
        <w:pStyle w:val="Bezodstpw"/>
        <w:jc w:val="both"/>
        <w:rPr>
          <w:rFonts w:cstheme="minorHAnsi"/>
          <w:sz w:val="24"/>
          <w:szCs w:val="24"/>
        </w:rPr>
      </w:pPr>
      <w:r w:rsidRPr="00C55300">
        <w:rPr>
          <w:rFonts w:cstheme="minorHAnsi"/>
          <w:sz w:val="24"/>
          <w:szCs w:val="24"/>
        </w:rPr>
        <w:t xml:space="preserve">1. Rejon  I </w:t>
      </w:r>
      <w:r w:rsidRPr="00C55300">
        <w:rPr>
          <w:rFonts w:cstheme="minorHAnsi"/>
          <w:sz w:val="24"/>
          <w:szCs w:val="24"/>
        </w:rPr>
        <w:tab/>
      </w:r>
      <w:r w:rsidRPr="00C55300">
        <w:rPr>
          <w:rFonts w:cstheme="minorHAnsi"/>
          <w:sz w:val="24"/>
          <w:szCs w:val="24"/>
        </w:rPr>
        <w:tab/>
        <w:t>-</w:t>
      </w:r>
      <w:r w:rsidRPr="00C55300">
        <w:rPr>
          <w:rFonts w:cstheme="minorHAnsi"/>
          <w:sz w:val="24"/>
          <w:szCs w:val="24"/>
        </w:rPr>
        <w:tab/>
        <w:t xml:space="preserve">drogi w miejscowości Poraj.       </w:t>
      </w:r>
    </w:p>
    <w:p w14:paraId="0E39C9E4" w14:textId="77777777" w:rsidR="00C55300" w:rsidRPr="00C55300" w:rsidRDefault="00C55300" w:rsidP="00C55300">
      <w:pPr>
        <w:pStyle w:val="Bezodstpw"/>
        <w:jc w:val="both"/>
        <w:rPr>
          <w:rFonts w:cstheme="minorHAnsi"/>
          <w:sz w:val="24"/>
          <w:szCs w:val="24"/>
        </w:rPr>
      </w:pPr>
      <w:r w:rsidRPr="00C55300">
        <w:rPr>
          <w:rFonts w:cstheme="minorHAnsi"/>
          <w:sz w:val="24"/>
          <w:szCs w:val="24"/>
        </w:rPr>
        <w:t xml:space="preserve">                            </w:t>
      </w:r>
      <w:r w:rsidRPr="00C55300">
        <w:rPr>
          <w:rFonts w:cstheme="minorHAnsi"/>
          <w:sz w:val="24"/>
          <w:szCs w:val="24"/>
        </w:rPr>
        <w:tab/>
      </w:r>
      <w:r w:rsidRPr="00C55300">
        <w:rPr>
          <w:rFonts w:cstheme="minorHAnsi"/>
          <w:sz w:val="24"/>
          <w:szCs w:val="24"/>
        </w:rPr>
        <w:tab/>
        <w:t>drogi w miejscowości Choroń, Dębowiec.</w:t>
      </w:r>
    </w:p>
    <w:p w14:paraId="3AC3056C" w14:textId="1D89300A" w:rsidR="00C55300" w:rsidRPr="00C55300" w:rsidRDefault="00C55300" w:rsidP="00E442AF">
      <w:pPr>
        <w:pStyle w:val="Bezodstpw"/>
        <w:ind w:left="2832" w:firstLine="3"/>
        <w:jc w:val="both"/>
        <w:rPr>
          <w:rFonts w:cstheme="minorHAnsi"/>
          <w:sz w:val="24"/>
          <w:szCs w:val="24"/>
        </w:rPr>
      </w:pPr>
      <w:r w:rsidRPr="00C55300">
        <w:rPr>
          <w:rFonts w:cstheme="minorHAnsi"/>
          <w:sz w:val="24"/>
          <w:szCs w:val="24"/>
        </w:rPr>
        <w:t>drogi w miejscowości Kuźnica Stara, Gęzyn,</w:t>
      </w:r>
      <w:r w:rsidR="00E442AF">
        <w:rPr>
          <w:rFonts w:cstheme="minorHAnsi"/>
          <w:sz w:val="24"/>
          <w:szCs w:val="24"/>
        </w:rPr>
        <w:t xml:space="preserve"> </w:t>
      </w:r>
      <w:r w:rsidRPr="00C55300">
        <w:rPr>
          <w:rFonts w:cstheme="minorHAnsi"/>
          <w:sz w:val="24"/>
          <w:szCs w:val="24"/>
        </w:rPr>
        <w:t xml:space="preserve">Pustkowie </w:t>
      </w:r>
      <w:r w:rsidR="00E442AF">
        <w:rPr>
          <w:rFonts w:cstheme="minorHAnsi"/>
          <w:sz w:val="24"/>
          <w:szCs w:val="24"/>
        </w:rPr>
        <w:t xml:space="preserve">              </w:t>
      </w:r>
      <w:r w:rsidRPr="00C55300">
        <w:rPr>
          <w:rFonts w:cstheme="minorHAnsi"/>
          <w:sz w:val="24"/>
          <w:szCs w:val="24"/>
        </w:rPr>
        <w:t>Gęzyńskie.</w:t>
      </w:r>
    </w:p>
    <w:p w14:paraId="66B3E59C" w14:textId="77777777" w:rsidR="00C55300" w:rsidRPr="00C55300" w:rsidRDefault="00C55300" w:rsidP="00C55300">
      <w:pPr>
        <w:pStyle w:val="Bezodstpw"/>
        <w:jc w:val="both"/>
        <w:rPr>
          <w:rFonts w:cstheme="minorHAnsi"/>
          <w:sz w:val="24"/>
          <w:szCs w:val="24"/>
        </w:rPr>
      </w:pPr>
      <w:r w:rsidRPr="00C55300">
        <w:rPr>
          <w:rFonts w:cstheme="minorHAnsi"/>
          <w:sz w:val="24"/>
          <w:szCs w:val="24"/>
        </w:rPr>
        <w:t xml:space="preserve">                  </w:t>
      </w:r>
    </w:p>
    <w:p w14:paraId="1E7C88A9" w14:textId="6E53EE2A" w:rsidR="00C55300" w:rsidRPr="00C55300" w:rsidRDefault="00C55300" w:rsidP="00C55300">
      <w:pPr>
        <w:pStyle w:val="Bezodstpw"/>
        <w:jc w:val="both"/>
        <w:rPr>
          <w:rFonts w:cstheme="minorHAnsi"/>
          <w:sz w:val="24"/>
          <w:szCs w:val="24"/>
        </w:rPr>
      </w:pPr>
      <w:r w:rsidRPr="00C55300">
        <w:rPr>
          <w:rFonts w:cstheme="minorHAnsi"/>
          <w:sz w:val="24"/>
          <w:szCs w:val="24"/>
        </w:rPr>
        <w:t>2. Rejon  II</w:t>
      </w:r>
      <w:r w:rsidRPr="00C55300">
        <w:rPr>
          <w:rFonts w:cstheme="minorHAnsi"/>
          <w:sz w:val="24"/>
          <w:szCs w:val="24"/>
        </w:rPr>
        <w:tab/>
        <w:t xml:space="preserve"> </w:t>
      </w:r>
      <w:r w:rsidRPr="00C55300">
        <w:rPr>
          <w:rFonts w:cstheme="minorHAnsi"/>
          <w:sz w:val="24"/>
          <w:szCs w:val="24"/>
        </w:rPr>
        <w:tab/>
        <w:t xml:space="preserve">-           drogi w miejscowości Żarki Letnisko, </w:t>
      </w:r>
    </w:p>
    <w:p w14:paraId="2A937FF5" w14:textId="3B00D374" w:rsidR="00C55300" w:rsidRPr="00C55300" w:rsidRDefault="00C55300" w:rsidP="00C55300">
      <w:pPr>
        <w:pStyle w:val="Bezodstpw"/>
        <w:jc w:val="both"/>
        <w:rPr>
          <w:rFonts w:cstheme="minorHAnsi"/>
          <w:sz w:val="24"/>
          <w:szCs w:val="24"/>
        </w:rPr>
      </w:pPr>
      <w:r w:rsidRPr="00C55300">
        <w:rPr>
          <w:rFonts w:cstheme="minorHAnsi"/>
          <w:sz w:val="24"/>
          <w:szCs w:val="24"/>
        </w:rPr>
        <w:t xml:space="preserve">                                  </w:t>
      </w:r>
      <w:r w:rsidR="00282CCA">
        <w:rPr>
          <w:rFonts w:cstheme="minorHAnsi"/>
          <w:sz w:val="24"/>
          <w:szCs w:val="24"/>
        </w:rPr>
        <w:t xml:space="preserve">    </w:t>
      </w:r>
      <w:r w:rsidRPr="00C55300">
        <w:rPr>
          <w:rFonts w:cstheme="minorHAnsi"/>
          <w:sz w:val="24"/>
          <w:szCs w:val="24"/>
        </w:rPr>
        <w:t xml:space="preserve">     </w:t>
      </w:r>
      <w:r w:rsidR="00282CCA">
        <w:rPr>
          <w:rFonts w:cstheme="minorHAnsi"/>
          <w:sz w:val="24"/>
          <w:szCs w:val="24"/>
        </w:rPr>
        <w:t xml:space="preserve">        </w:t>
      </w:r>
      <w:r w:rsidRPr="00C55300">
        <w:rPr>
          <w:rFonts w:cstheme="minorHAnsi"/>
          <w:sz w:val="24"/>
          <w:szCs w:val="24"/>
        </w:rPr>
        <w:t xml:space="preserve">drogi w miejscowości  Masłońskie w tym ul. Nadrzeczna </w:t>
      </w:r>
    </w:p>
    <w:p w14:paraId="77A09532" w14:textId="1BE0890C" w:rsidR="00C55300" w:rsidRPr="00C55300" w:rsidRDefault="00C55300" w:rsidP="00C55300">
      <w:pPr>
        <w:pStyle w:val="Bezodstpw"/>
        <w:jc w:val="both"/>
        <w:rPr>
          <w:rFonts w:cstheme="minorHAnsi"/>
          <w:sz w:val="24"/>
          <w:szCs w:val="24"/>
        </w:rPr>
      </w:pPr>
      <w:r w:rsidRPr="00C55300">
        <w:rPr>
          <w:rFonts w:cstheme="minorHAnsi"/>
          <w:sz w:val="24"/>
          <w:szCs w:val="24"/>
        </w:rPr>
        <w:t xml:space="preserve">                                   </w:t>
      </w:r>
      <w:r w:rsidR="00282CCA">
        <w:rPr>
          <w:rFonts w:cstheme="minorHAnsi"/>
          <w:sz w:val="24"/>
          <w:szCs w:val="24"/>
        </w:rPr>
        <w:t xml:space="preserve">   </w:t>
      </w:r>
      <w:r w:rsidR="00282CCA">
        <w:rPr>
          <w:rFonts w:cstheme="minorHAnsi"/>
          <w:sz w:val="24"/>
          <w:szCs w:val="24"/>
        </w:rPr>
        <w:tab/>
      </w:r>
      <w:r w:rsidR="00282CCA">
        <w:rPr>
          <w:rFonts w:cstheme="minorHAnsi"/>
          <w:sz w:val="24"/>
          <w:szCs w:val="24"/>
        </w:rPr>
        <w:tab/>
      </w:r>
      <w:r w:rsidRPr="00C55300">
        <w:rPr>
          <w:rFonts w:cstheme="minorHAnsi"/>
          <w:sz w:val="24"/>
          <w:szCs w:val="24"/>
        </w:rPr>
        <w:t>drogi w miejscowości Jastrząb</w:t>
      </w:r>
    </w:p>
    <w:p w14:paraId="66888C08" w14:textId="77777777" w:rsidR="00C55300" w:rsidRPr="00C55300" w:rsidRDefault="00C55300" w:rsidP="00C55300">
      <w:pPr>
        <w:pStyle w:val="Bezodstpw"/>
        <w:jc w:val="both"/>
        <w:rPr>
          <w:rFonts w:cstheme="minorHAnsi"/>
          <w:color w:val="000000"/>
          <w:sz w:val="24"/>
          <w:szCs w:val="24"/>
        </w:rPr>
      </w:pPr>
    </w:p>
    <w:p w14:paraId="1F710C43" w14:textId="77777777" w:rsidR="00C55300" w:rsidRPr="00C55300" w:rsidRDefault="00C55300" w:rsidP="00C55300">
      <w:pPr>
        <w:pStyle w:val="Bezodstpw"/>
        <w:jc w:val="both"/>
        <w:rPr>
          <w:rFonts w:cstheme="minorHAnsi"/>
          <w:sz w:val="24"/>
          <w:szCs w:val="24"/>
        </w:rPr>
      </w:pPr>
      <w:r w:rsidRPr="00C55300">
        <w:rPr>
          <w:rFonts w:cstheme="minorHAnsi"/>
          <w:b/>
          <w:bCs/>
          <w:color w:val="000000"/>
          <w:sz w:val="24"/>
          <w:szCs w:val="24"/>
        </w:rPr>
        <w:t>Zamawiający dopuszcza składanie ofert częściowych na dowolną ilość  rejonów.</w:t>
      </w:r>
    </w:p>
    <w:p w14:paraId="4EF03BC2" w14:textId="77777777" w:rsidR="00C55300" w:rsidRPr="00C55300" w:rsidRDefault="00C55300" w:rsidP="00C55300">
      <w:pPr>
        <w:pStyle w:val="Bezodstpw"/>
        <w:jc w:val="both"/>
        <w:rPr>
          <w:rFonts w:cstheme="minorHAnsi"/>
          <w:sz w:val="24"/>
          <w:szCs w:val="24"/>
        </w:rPr>
      </w:pPr>
    </w:p>
    <w:p w14:paraId="0DF07F72" w14:textId="2B2BCF25" w:rsidR="00C55300" w:rsidRPr="00E442AF" w:rsidRDefault="00C55300" w:rsidP="00E442AF">
      <w:pPr>
        <w:pStyle w:val="Bezodstpw"/>
        <w:numPr>
          <w:ilvl w:val="0"/>
          <w:numId w:val="71"/>
        </w:numPr>
        <w:jc w:val="both"/>
        <w:rPr>
          <w:rFonts w:cstheme="minorHAnsi"/>
          <w:sz w:val="24"/>
          <w:szCs w:val="24"/>
        </w:rPr>
      </w:pPr>
      <w:r w:rsidRPr="00C55300">
        <w:rPr>
          <w:rFonts w:cstheme="minorHAnsi"/>
          <w:sz w:val="24"/>
          <w:szCs w:val="24"/>
        </w:rPr>
        <w:t xml:space="preserve">Przedmiotem zamówienia jest usługa polegająca na zimowym utrzymaniu dróg i ulic na terenie Gminy Poraj  obejmująca: </w:t>
      </w:r>
    </w:p>
    <w:p w14:paraId="21FF533A" w14:textId="2C0FA94A" w:rsidR="00C55300" w:rsidRPr="00E442AF" w:rsidRDefault="00C55300" w:rsidP="00E442AF">
      <w:pPr>
        <w:pStyle w:val="Tekstpodstawowywcity2"/>
        <w:tabs>
          <w:tab w:val="left" w:pos="1800"/>
        </w:tabs>
        <w:spacing w:after="0" w:line="240" w:lineRule="auto"/>
        <w:ind w:left="360" w:hanging="180"/>
        <w:jc w:val="both"/>
        <w:rPr>
          <w:rFonts w:cstheme="minorHAnsi"/>
          <w:b/>
          <w:sz w:val="24"/>
          <w:szCs w:val="24"/>
        </w:rPr>
      </w:pPr>
      <w:r w:rsidRPr="00C55300">
        <w:rPr>
          <w:rFonts w:cstheme="minorHAnsi"/>
          <w:sz w:val="24"/>
          <w:szCs w:val="24"/>
        </w:rPr>
        <w:t xml:space="preserve"> - </w:t>
      </w:r>
      <w:r w:rsidRPr="00C55300">
        <w:rPr>
          <w:rFonts w:cstheme="minorHAnsi"/>
          <w:b/>
          <w:sz w:val="24"/>
          <w:szCs w:val="24"/>
        </w:rPr>
        <w:t>odśnieżanie dróg gminnych</w:t>
      </w:r>
      <w:r w:rsidRPr="00C55300">
        <w:rPr>
          <w:rFonts w:cstheme="minorHAnsi"/>
          <w:sz w:val="24"/>
          <w:szCs w:val="24"/>
        </w:rPr>
        <w:t xml:space="preserve"> – całej szerokości jezdni, skrzyżowań, rozjazdów,   wysepek przystankowych, placów gminnych  a  także zasp nawianych na drogi z pól. Przy odśnieżaniu skrzyżowań należy zwrócić uwagę na usunięcie śniegu z całego skrzyżowania (środka również)</w:t>
      </w:r>
      <w:r w:rsidRPr="00C55300">
        <w:rPr>
          <w:rFonts w:cstheme="minorHAnsi"/>
          <w:b/>
          <w:sz w:val="24"/>
          <w:szCs w:val="24"/>
        </w:rPr>
        <w:t xml:space="preserve"> </w:t>
      </w:r>
      <w:r w:rsidRPr="00C55300">
        <w:rPr>
          <w:rFonts w:cstheme="minorHAnsi"/>
          <w:sz w:val="24"/>
          <w:szCs w:val="24"/>
        </w:rPr>
        <w:t>oraz w razie konieczności wywóz</w:t>
      </w:r>
      <w:r w:rsidRPr="00C55300">
        <w:rPr>
          <w:rFonts w:cstheme="minorHAnsi"/>
          <w:b/>
          <w:sz w:val="24"/>
          <w:szCs w:val="24"/>
        </w:rPr>
        <w:t xml:space="preserve"> </w:t>
      </w:r>
      <w:r w:rsidRPr="00C55300">
        <w:rPr>
          <w:rFonts w:cstheme="minorHAnsi"/>
          <w:sz w:val="24"/>
          <w:szCs w:val="24"/>
        </w:rPr>
        <w:t>nadmiaru śniegu z miejsc wskazanych przez Zamawiającego</w:t>
      </w:r>
      <w:r w:rsidRPr="00C55300">
        <w:rPr>
          <w:rFonts w:cstheme="minorHAnsi"/>
          <w:b/>
          <w:sz w:val="24"/>
          <w:szCs w:val="24"/>
        </w:rPr>
        <w:t xml:space="preserve">   - zgodnie z zał. nr. 1 do SWZ</w:t>
      </w:r>
      <w:r w:rsidR="00E442AF">
        <w:rPr>
          <w:rFonts w:cstheme="minorHAnsi"/>
          <w:b/>
          <w:sz w:val="24"/>
          <w:szCs w:val="24"/>
        </w:rPr>
        <w:t>,</w:t>
      </w:r>
    </w:p>
    <w:p w14:paraId="5B288FE4" w14:textId="54E96B19" w:rsidR="00C55300" w:rsidRPr="00C55300" w:rsidRDefault="00C55300" w:rsidP="00E442AF">
      <w:pPr>
        <w:tabs>
          <w:tab w:val="left" w:pos="720"/>
          <w:tab w:val="left" w:pos="3600"/>
        </w:tabs>
        <w:spacing w:after="0"/>
        <w:ind w:left="360" w:hanging="360"/>
        <w:jc w:val="both"/>
        <w:rPr>
          <w:rFonts w:cstheme="minorHAnsi"/>
          <w:sz w:val="24"/>
          <w:szCs w:val="24"/>
        </w:rPr>
      </w:pPr>
      <w:r w:rsidRPr="00C55300">
        <w:rPr>
          <w:rFonts w:cstheme="minorHAnsi"/>
          <w:sz w:val="24"/>
          <w:szCs w:val="24"/>
        </w:rPr>
        <w:t xml:space="preserve">    - </w:t>
      </w:r>
      <w:r w:rsidRPr="00C55300">
        <w:rPr>
          <w:rFonts w:cstheme="minorHAnsi"/>
          <w:b/>
          <w:sz w:val="24"/>
          <w:szCs w:val="24"/>
        </w:rPr>
        <w:t>likwidację śliskości zimowej</w:t>
      </w:r>
      <w:r w:rsidRPr="00C55300">
        <w:rPr>
          <w:rFonts w:cstheme="minorHAnsi"/>
          <w:sz w:val="24"/>
          <w:szCs w:val="24"/>
        </w:rPr>
        <w:t xml:space="preserve"> – </w:t>
      </w:r>
      <w:r w:rsidRPr="00C55300">
        <w:rPr>
          <w:rFonts w:cstheme="minorHAnsi"/>
          <w:bCs/>
          <w:sz w:val="24"/>
          <w:szCs w:val="24"/>
        </w:rPr>
        <w:t>Wykonawca usługę będzie świadczył tylko w przypadkach występowania zjawisk atmosferycznych – opadów śniegu, występowania śliskości</w:t>
      </w:r>
      <w:r w:rsidR="00282CCA">
        <w:rPr>
          <w:rFonts w:cstheme="minorHAnsi"/>
          <w:bCs/>
          <w:sz w:val="24"/>
          <w:szCs w:val="24"/>
        </w:rPr>
        <w:t>,</w:t>
      </w:r>
      <w:r w:rsidRPr="00C55300">
        <w:rPr>
          <w:rFonts w:cstheme="minorHAnsi"/>
          <w:bCs/>
          <w:sz w:val="24"/>
          <w:szCs w:val="24"/>
        </w:rPr>
        <w:t xml:space="preserve"> czyli  występowania zjawisk pogodowych kwalifikujących użycie sprzętu do odśnieżania, zwalczania śliskości,  przy pomocy  własnego sprzętu i przy użyciu  własnych  materiałów do likwidacji  śliskości – stosownie  do dyspozycji Zamawiającego,</w:t>
      </w:r>
    </w:p>
    <w:p w14:paraId="0AE1016F" w14:textId="6C81111D" w:rsidR="00C55300" w:rsidRPr="00C55300" w:rsidRDefault="00C55300" w:rsidP="00E442AF">
      <w:pPr>
        <w:spacing w:after="0"/>
        <w:jc w:val="both"/>
        <w:rPr>
          <w:rFonts w:cstheme="minorHAnsi"/>
          <w:sz w:val="24"/>
          <w:szCs w:val="24"/>
        </w:rPr>
      </w:pPr>
      <w:r w:rsidRPr="00C55300">
        <w:rPr>
          <w:rFonts w:cstheme="minorHAnsi"/>
          <w:sz w:val="24"/>
          <w:szCs w:val="24"/>
        </w:rPr>
        <w:t xml:space="preserve">     -  likwidację śliskości – poprzez posypywanie dróg piaskiem z  30 % dodatkiem soli, miejsc wskazanych przez sołtysów poszczególnych sołectw ( głównie  skrzyżowań i stromych podjazdów) – przy szczególnych warunkach pogodowych, za wyraźną zgodą Zamawiającego. Mieszankę piaskowo-solną  do posypywania</w:t>
      </w:r>
      <w:r w:rsidR="00282CCA">
        <w:rPr>
          <w:rFonts w:cstheme="minorHAnsi"/>
          <w:sz w:val="24"/>
          <w:szCs w:val="24"/>
        </w:rPr>
        <w:t xml:space="preserve"> </w:t>
      </w:r>
      <w:r w:rsidRPr="00C55300">
        <w:rPr>
          <w:rFonts w:cstheme="minorHAnsi"/>
          <w:sz w:val="24"/>
          <w:szCs w:val="24"/>
        </w:rPr>
        <w:t>zabezpiecza sam wykonawca, przy czym materiał musi być  przygotowany wcześniej</w:t>
      </w:r>
      <w:r w:rsidR="00282CCA">
        <w:rPr>
          <w:rFonts w:cstheme="minorHAnsi"/>
          <w:sz w:val="24"/>
          <w:szCs w:val="24"/>
        </w:rPr>
        <w:t xml:space="preserve"> </w:t>
      </w:r>
      <w:r w:rsidRPr="00C55300">
        <w:rPr>
          <w:rFonts w:cstheme="minorHAnsi"/>
          <w:sz w:val="24"/>
          <w:szCs w:val="24"/>
        </w:rPr>
        <w:t>(przed przymrozkami) i do obowiązków  wykonawcy należeć będzie odpowiednie przechowywanie materiału, zapobiegające jego zawilgoceniu</w:t>
      </w:r>
      <w:r w:rsidR="00282CCA">
        <w:rPr>
          <w:rFonts w:cstheme="minorHAnsi"/>
          <w:sz w:val="24"/>
          <w:szCs w:val="24"/>
        </w:rPr>
        <w:t xml:space="preserve">                   </w:t>
      </w:r>
      <w:r w:rsidRPr="00C55300">
        <w:rPr>
          <w:rFonts w:cstheme="minorHAnsi"/>
          <w:sz w:val="24"/>
          <w:szCs w:val="24"/>
        </w:rPr>
        <w:t xml:space="preserve"> i zamarzaniu.</w:t>
      </w:r>
    </w:p>
    <w:p w14:paraId="379BAB5A" w14:textId="2E13F594" w:rsidR="00C55300" w:rsidRPr="00C55300" w:rsidRDefault="00C55300" w:rsidP="00E442AF">
      <w:pPr>
        <w:spacing w:after="0"/>
        <w:jc w:val="both"/>
        <w:rPr>
          <w:rFonts w:cstheme="minorHAnsi"/>
          <w:sz w:val="24"/>
          <w:szCs w:val="24"/>
        </w:rPr>
      </w:pPr>
      <w:r w:rsidRPr="00C55300">
        <w:rPr>
          <w:rFonts w:cstheme="minorHAnsi"/>
          <w:sz w:val="24"/>
          <w:szCs w:val="24"/>
        </w:rPr>
        <w:t xml:space="preserve">       -  wywóz nadmiaru śniegu – w razie konieczności z miejsc wskazanych przez Zamawiającego,</w:t>
      </w:r>
    </w:p>
    <w:p w14:paraId="0622EF23" w14:textId="17747CCC" w:rsidR="00C55300" w:rsidRPr="00C55300" w:rsidRDefault="00C55300" w:rsidP="00E442AF">
      <w:pPr>
        <w:spacing w:after="0"/>
        <w:jc w:val="both"/>
        <w:rPr>
          <w:rFonts w:cstheme="minorHAnsi"/>
          <w:sz w:val="24"/>
          <w:szCs w:val="24"/>
        </w:rPr>
      </w:pPr>
      <w:r w:rsidRPr="00C55300">
        <w:rPr>
          <w:rFonts w:cstheme="minorHAnsi"/>
          <w:sz w:val="24"/>
          <w:szCs w:val="24"/>
        </w:rPr>
        <w:t xml:space="preserve">       -Utrzymanie zimowe obejmuje zarówno w dni robocze jak i świąteczne w każdej części   zamówienia.:</w:t>
      </w:r>
    </w:p>
    <w:p w14:paraId="053CCBF0" w14:textId="77777777" w:rsidR="00C55300" w:rsidRPr="00C55300" w:rsidRDefault="00C55300" w:rsidP="00C55300">
      <w:pPr>
        <w:tabs>
          <w:tab w:val="left" w:pos="720"/>
          <w:tab w:val="left" w:pos="3600"/>
        </w:tabs>
        <w:ind w:left="360" w:hanging="360"/>
        <w:jc w:val="both"/>
        <w:rPr>
          <w:rFonts w:cstheme="minorHAnsi"/>
          <w:sz w:val="24"/>
          <w:szCs w:val="24"/>
        </w:rPr>
      </w:pPr>
      <w:r w:rsidRPr="00C55300">
        <w:rPr>
          <w:rFonts w:cstheme="minorHAnsi"/>
          <w:sz w:val="24"/>
          <w:szCs w:val="24"/>
        </w:rPr>
        <w:t xml:space="preserve">       Zgarnięty śnieg nie może utrudniać ruchu pieszego lub kołowego. W przypadku wystąpienia ciągłych (nieprzerwanych) opadów śniegu, odśnieżanie powinno być prowadzone w taki sposób, aby była zapewniona drożność przejść i przejazdów zapewniająca bezpieczeństwo  komunikacyjne na terenach wyznaczonych  do odśnieżania.</w:t>
      </w:r>
    </w:p>
    <w:p w14:paraId="5181F8A9" w14:textId="77777777" w:rsidR="00C55300" w:rsidRPr="00C55300" w:rsidRDefault="00C55300" w:rsidP="00C55300">
      <w:pPr>
        <w:pStyle w:val="Nagwek2"/>
        <w:keepNext w:val="0"/>
        <w:numPr>
          <w:ilvl w:val="0"/>
          <w:numId w:val="71"/>
        </w:numPr>
        <w:spacing w:before="60" w:after="120"/>
        <w:rPr>
          <w:rFonts w:asciiTheme="minorHAnsi" w:hAnsiTheme="minorHAnsi" w:cstheme="minorHAnsi"/>
          <w:b w:val="0"/>
          <w:color w:val="000000" w:themeColor="text1"/>
          <w:sz w:val="24"/>
        </w:rPr>
      </w:pPr>
      <w:r w:rsidRPr="00C55300">
        <w:rPr>
          <w:rFonts w:asciiTheme="minorHAnsi" w:hAnsiTheme="minorHAnsi" w:cstheme="minorHAnsi"/>
          <w:color w:val="000000" w:themeColor="text1"/>
          <w:sz w:val="24"/>
        </w:rPr>
        <w:lastRenderedPageBreak/>
        <w:t xml:space="preserve">Zaleca się, aby Wykonawca w celu zdobycia wszystkich informacji, które mogą być konieczne do prawidłowej wyceny usługi zimowego utrzymania dróg dokonał wizji lokalnej tych dróg gminnych, na których będzie ona przeprowadzona. </w:t>
      </w:r>
    </w:p>
    <w:p w14:paraId="2120FAA8" w14:textId="0527A2C0" w:rsidR="00C55300" w:rsidRPr="00C55300" w:rsidRDefault="00C55300" w:rsidP="00C55300">
      <w:pPr>
        <w:pStyle w:val="Nagwek2"/>
        <w:keepNext w:val="0"/>
        <w:numPr>
          <w:ilvl w:val="0"/>
          <w:numId w:val="71"/>
        </w:numPr>
        <w:spacing w:before="60" w:after="120"/>
        <w:rPr>
          <w:rFonts w:asciiTheme="minorHAnsi" w:hAnsiTheme="minorHAnsi" w:cstheme="minorHAnsi"/>
          <w:b w:val="0"/>
          <w:bCs/>
          <w:color w:val="000000" w:themeColor="text1"/>
          <w:sz w:val="24"/>
        </w:rPr>
      </w:pPr>
      <w:r w:rsidRPr="00C55300">
        <w:rPr>
          <w:rFonts w:asciiTheme="minorHAnsi" w:hAnsiTheme="minorHAnsi" w:cstheme="minorHAnsi"/>
          <w:b w:val="0"/>
          <w:bCs/>
          <w:sz w:val="24"/>
        </w:rPr>
        <w:t>Zimowe utrzymanie dróg gminnych ma na celu likwidację zakłóceń ruchu drogowego wywołanych takimi czynnikami atmosferycznymi jak opady śniegu i mróz wg standardu określonego w załączniku do Zarządzenia Ministra Transportu i Gospodarki Morskiej nr 46 z dnia 25 października 1994 r. w sprawie zasad odśnieżania i usuwania gołoledzi na drogach publicznych (Dz. U. 2021r., poz. 450).</w:t>
      </w:r>
    </w:p>
    <w:p w14:paraId="66A28FCE" w14:textId="305AA963" w:rsidR="00C55300" w:rsidRPr="00C55300" w:rsidRDefault="00C55300" w:rsidP="00C55300">
      <w:pPr>
        <w:pStyle w:val="Nagwek2"/>
        <w:keepNext w:val="0"/>
        <w:numPr>
          <w:ilvl w:val="0"/>
          <w:numId w:val="71"/>
        </w:numPr>
        <w:spacing w:before="60" w:after="120"/>
        <w:rPr>
          <w:rFonts w:asciiTheme="minorHAnsi" w:hAnsiTheme="minorHAnsi" w:cstheme="minorHAnsi"/>
          <w:b w:val="0"/>
          <w:bCs/>
          <w:color w:val="000000" w:themeColor="text1"/>
          <w:sz w:val="24"/>
        </w:rPr>
      </w:pPr>
      <w:r w:rsidRPr="00C55300">
        <w:rPr>
          <w:rFonts w:asciiTheme="minorHAnsi" w:hAnsiTheme="minorHAnsi" w:cstheme="minorHAnsi"/>
          <w:sz w:val="24"/>
        </w:rPr>
        <w:t>Realizując zakres zamówienia Wykonawca zobowiązany jest do :</w:t>
      </w:r>
    </w:p>
    <w:p w14:paraId="0573B9EA" w14:textId="497937F9"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 xml:space="preserve">stosowania Zarządzenia Ministra Transportu i Gospodarki Morskiej nr 46 z dnia </w:t>
      </w:r>
    </w:p>
    <w:p w14:paraId="5047EFC7" w14:textId="33C61E2A" w:rsidR="00C55300" w:rsidRPr="00C55300" w:rsidRDefault="00C55300" w:rsidP="00E442AF">
      <w:pPr>
        <w:spacing w:after="0"/>
        <w:ind w:left="1080"/>
        <w:jc w:val="both"/>
        <w:rPr>
          <w:rFonts w:cstheme="minorHAnsi"/>
          <w:sz w:val="24"/>
          <w:szCs w:val="24"/>
        </w:rPr>
      </w:pPr>
      <w:r w:rsidRPr="00C55300">
        <w:rPr>
          <w:rFonts w:cstheme="minorHAnsi"/>
          <w:sz w:val="24"/>
          <w:szCs w:val="24"/>
        </w:rPr>
        <w:t xml:space="preserve">25.10.1994r. w sprawie zasad odśnieżania i usuwania gołoledzi na drogach      </w:t>
      </w:r>
      <w:r w:rsidR="00E442AF">
        <w:rPr>
          <w:rFonts w:cstheme="minorHAnsi"/>
          <w:sz w:val="24"/>
          <w:szCs w:val="24"/>
        </w:rPr>
        <w:t xml:space="preserve">            </w:t>
      </w:r>
      <w:r w:rsidRPr="00C55300">
        <w:rPr>
          <w:rFonts w:cstheme="minorHAnsi"/>
          <w:sz w:val="24"/>
          <w:szCs w:val="24"/>
        </w:rPr>
        <w:t>publicznych (Dz. U. 2021r., poz. 450),</w:t>
      </w:r>
    </w:p>
    <w:p w14:paraId="0F5BF0BA" w14:textId="77777777" w:rsidR="00C55300" w:rsidRPr="00C55300" w:rsidRDefault="00C55300" w:rsidP="00E442AF">
      <w:pPr>
        <w:pStyle w:val="Akapitzlist"/>
        <w:numPr>
          <w:ilvl w:val="0"/>
          <w:numId w:val="72"/>
        </w:numPr>
        <w:jc w:val="both"/>
        <w:rPr>
          <w:rFonts w:asciiTheme="minorHAnsi" w:hAnsiTheme="minorHAnsi" w:cstheme="minorHAnsi"/>
        </w:rPr>
      </w:pPr>
      <w:r w:rsidRPr="00C55300">
        <w:rPr>
          <w:rFonts w:asciiTheme="minorHAnsi" w:hAnsiTheme="minorHAnsi" w:cstheme="minorHAnsi"/>
        </w:rPr>
        <w:t>zapewnienia we własnym zakresie materiału do posypywania dróg  celem usunięcia   śliskości tj. piasku i mieszkanki piaskowo-solnej  30 %,</w:t>
      </w:r>
    </w:p>
    <w:p w14:paraId="5B3BAA1D" w14:textId="153CF7FA"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 xml:space="preserve">prowadzenia stałych obserwacji warunków atmosferycznych i informowania  Zamawiającego o potrzebie podjęcia działań dla utrzymania dróg gminnych </w:t>
      </w:r>
      <w:r w:rsidR="00E442AF">
        <w:rPr>
          <w:rFonts w:asciiTheme="minorHAnsi" w:hAnsiTheme="minorHAnsi" w:cstheme="minorHAnsi"/>
        </w:rPr>
        <w:t xml:space="preserve">                         </w:t>
      </w:r>
      <w:r w:rsidRPr="00C55300">
        <w:rPr>
          <w:rFonts w:asciiTheme="minorHAnsi" w:hAnsiTheme="minorHAnsi" w:cstheme="minorHAnsi"/>
        </w:rPr>
        <w:t>w  należytym stanie,</w:t>
      </w:r>
    </w:p>
    <w:p w14:paraId="585BA51C" w14:textId="5F01DF3A"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Prace przy zimowym utrzymaniu dróg będą odbywały się każdorazowo na zlecenia – dyspozycje Zamawiającego , w zależności od sytuacji na drogach</w:t>
      </w:r>
    </w:p>
    <w:p w14:paraId="3F78E84D"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 xml:space="preserve">w przypadku wystąpienia złych warunków atmosferycznych w ciągu </w:t>
      </w:r>
      <w:r w:rsidRPr="00C55300">
        <w:rPr>
          <w:rFonts w:asciiTheme="minorHAnsi" w:hAnsiTheme="minorHAnsi" w:cstheme="minorHAnsi"/>
          <w:b/>
        </w:rPr>
        <w:t>godziny</w:t>
      </w:r>
      <w:r w:rsidRPr="00C55300">
        <w:rPr>
          <w:rFonts w:asciiTheme="minorHAnsi" w:hAnsiTheme="minorHAnsi" w:cstheme="minorHAnsi"/>
        </w:rPr>
        <w:t xml:space="preserve"> podjąć akcję odśnieżania i posypywania na drogach  gminnych po telefonicznym ustaleniu z przedstawicielem Zamawiającego zakresu i rodzaju usług do wykonywania,</w:t>
      </w:r>
    </w:p>
    <w:p w14:paraId="615B9DBC"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Wykonawca zobowiązuje się  do 24 – godzinnej dyspozycyjności w stosunku do Zamawiającego w zakresie przyjęcia zgłoszenia usług objętych umową.</w:t>
      </w:r>
    </w:p>
    <w:p w14:paraId="3539EEEB"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całkowita likwidacja skutków pogarszania warunków atmosferycznych na drogach  w ciągu  8 godziny od zaprzestania opadów,</w:t>
      </w:r>
    </w:p>
    <w:p w14:paraId="7B5592EE"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 xml:space="preserve">Wykonawca zapewni  całodobowy  kontakt –  łączność dla Zamawiającego </w:t>
      </w:r>
    </w:p>
    <w:p w14:paraId="585A7E92" w14:textId="57A45FE1"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Wykonawca zobowiązany jest dysponować (na każdy rejon) pojazdami  mechanicznymi przystosowanymi do odśnieżania dróg z aktualnym ubezpieczeniem OC,</w:t>
      </w:r>
    </w:p>
    <w:p w14:paraId="286A980A"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Ciągłe utrzymanie dróg gminnych w okresie zimowym,</w:t>
      </w:r>
    </w:p>
    <w:p w14:paraId="018C8BD3"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Wykonawca winien wykazać się pełną dyspozycyjnością całodobowo, niezależnie od dnia tygodnia.</w:t>
      </w:r>
    </w:p>
    <w:p w14:paraId="57BDA0ED"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 xml:space="preserve">Materiały do wytworzenia mieszaniny kruszyw naturalnych </w:t>
      </w:r>
      <w:r w:rsidRPr="00C55300">
        <w:rPr>
          <w:rFonts w:asciiTheme="minorHAnsi" w:hAnsiTheme="minorHAnsi" w:cstheme="minorHAnsi"/>
          <w:b/>
        </w:rPr>
        <w:t>zakupuje Wykonawca,</w:t>
      </w:r>
    </w:p>
    <w:p w14:paraId="5222303C" w14:textId="77777777"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color w:val="000000" w:themeColor="text1"/>
          <w:lang w:bidi="en-US"/>
        </w:rPr>
        <w:t>Wykonawca ponosi wyłączną odpowiedzialność za szkody wynikłe w związku z  wykonywaniem przedmiotu zamówienia wyrządzone na mieniu lub zdrowiu osób trzecich i pokryje koszty roszczeń z tego tytułu,</w:t>
      </w:r>
    </w:p>
    <w:p w14:paraId="37DB9572" w14:textId="4DB2743D" w:rsidR="00C55300" w:rsidRPr="00C55300" w:rsidRDefault="00C55300" w:rsidP="00C55300">
      <w:pPr>
        <w:pStyle w:val="Akapitzlist"/>
        <w:numPr>
          <w:ilvl w:val="0"/>
          <w:numId w:val="72"/>
        </w:numPr>
        <w:jc w:val="both"/>
        <w:rPr>
          <w:rFonts w:asciiTheme="minorHAnsi" w:hAnsiTheme="minorHAnsi" w:cstheme="minorHAnsi"/>
        </w:rPr>
      </w:pPr>
      <w:r w:rsidRPr="00C55300">
        <w:rPr>
          <w:rFonts w:asciiTheme="minorHAnsi" w:hAnsiTheme="minorHAnsi" w:cstheme="minorHAnsi"/>
        </w:rPr>
        <w:t>Technika odśnieżania nie może utrudniać ruchu pojazdów i pieszych. Powinna odbywać się na całej szerokości jezdni, aby nie powodować jej zwężenia</w:t>
      </w:r>
    </w:p>
    <w:p w14:paraId="7E010516" w14:textId="77777777" w:rsidR="00C55300" w:rsidRPr="00C55300" w:rsidRDefault="00C55300" w:rsidP="00C55300">
      <w:pPr>
        <w:pStyle w:val="WW-Tekstpodstawowy3"/>
        <w:tabs>
          <w:tab w:val="left" w:pos="3860"/>
        </w:tabs>
        <w:rPr>
          <w:rFonts w:asciiTheme="minorHAnsi" w:hAnsiTheme="minorHAnsi" w:cstheme="minorHAnsi"/>
          <w:b/>
          <w:bCs/>
        </w:rPr>
      </w:pPr>
      <w:r w:rsidRPr="00C55300">
        <w:rPr>
          <w:rFonts w:asciiTheme="minorHAnsi" w:hAnsiTheme="minorHAnsi" w:cstheme="minorHAnsi"/>
        </w:rPr>
        <w:t xml:space="preserve"> </w:t>
      </w:r>
      <w:r w:rsidRPr="00C55300">
        <w:rPr>
          <w:rFonts w:asciiTheme="minorHAnsi" w:hAnsiTheme="minorHAnsi" w:cstheme="minorHAnsi"/>
          <w:bCs/>
        </w:rPr>
        <w:t xml:space="preserve"> </w:t>
      </w:r>
      <w:r w:rsidRPr="00C55300">
        <w:rPr>
          <w:rFonts w:asciiTheme="minorHAnsi" w:hAnsiTheme="minorHAnsi" w:cstheme="minorHAnsi"/>
          <w:b/>
          <w:bCs/>
        </w:rPr>
        <w:t>W przypadku rejonu II tj. dla miejscowości Masłońskie konieczne jest zabezpieczenie</w:t>
      </w:r>
    </w:p>
    <w:p w14:paraId="082D128F" w14:textId="04A1531B" w:rsidR="00C55300" w:rsidRPr="00C55300" w:rsidRDefault="00C55300" w:rsidP="00C55300">
      <w:pPr>
        <w:pStyle w:val="WW-Tekstpodstawowy3"/>
        <w:tabs>
          <w:tab w:val="left" w:pos="3860"/>
        </w:tabs>
        <w:rPr>
          <w:rFonts w:asciiTheme="minorHAnsi" w:hAnsiTheme="minorHAnsi" w:cstheme="minorHAnsi"/>
          <w:b/>
          <w:bCs/>
        </w:rPr>
      </w:pPr>
      <w:r w:rsidRPr="00C55300">
        <w:rPr>
          <w:rFonts w:asciiTheme="minorHAnsi" w:hAnsiTheme="minorHAnsi" w:cstheme="minorHAnsi"/>
          <w:b/>
          <w:bCs/>
        </w:rPr>
        <w:t xml:space="preserve">   pługa  do odśnieżania dróg o szerokości do 3 m.</w:t>
      </w:r>
    </w:p>
    <w:p w14:paraId="07907314" w14:textId="77777777" w:rsidR="00B00018" w:rsidRPr="00C55300" w:rsidRDefault="00B00018" w:rsidP="00C55300">
      <w:pPr>
        <w:pStyle w:val="Standard"/>
        <w:jc w:val="both"/>
        <w:rPr>
          <w:rFonts w:asciiTheme="minorHAnsi" w:hAnsiTheme="minorHAnsi" w:cstheme="minorHAnsi"/>
        </w:rPr>
      </w:pPr>
    </w:p>
    <w:p w14:paraId="4B9B861B" w14:textId="702CF06F" w:rsidR="00B00018" w:rsidRPr="00C55300" w:rsidRDefault="00B00018" w:rsidP="00C55300">
      <w:pPr>
        <w:pStyle w:val="Akapitzlist"/>
        <w:numPr>
          <w:ilvl w:val="0"/>
          <w:numId w:val="71"/>
        </w:numPr>
        <w:jc w:val="both"/>
        <w:rPr>
          <w:rFonts w:asciiTheme="minorHAnsi" w:hAnsiTheme="minorHAnsi" w:cstheme="minorHAnsi"/>
          <w:b/>
        </w:rPr>
      </w:pPr>
      <w:r w:rsidRPr="00C55300">
        <w:rPr>
          <w:rFonts w:asciiTheme="minorHAnsi" w:hAnsiTheme="minorHAnsi" w:cstheme="minorHAnsi"/>
          <w:b/>
        </w:rPr>
        <w:t>Nazwa/y i kod/y Wspólnego Słownika Zamówień (CPV):</w:t>
      </w:r>
    </w:p>
    <w:p w14:paraId="28748A5C" w14:textId="77777777" w:rsidR="00B00018" w:rsidRPr="00C55300" w:rsidRDefault="00B00018" w:rsidP="00177AA4">
      <w:pPr>
        <w:autoSpaceDE w:val="0"/>
        <w:spacing w:after="0"/>
        <w:jc w:val="both"/>
        <w:rPr>
          <w:rFonts w:cstheme="minorHAnsi"/>
          <w:sz w:val="24"/>
          <w:szCs w:val="24"/>
        </w:rPr>
      </w:pPr>
    </w:p>
    <w:p w14:paraId="251E96A5" w14:textId="77777777" w:rsidR="00C55300" w:rsidRPr="00C55300" w:rsidRDefault="00C55300" w:rsidP="00C55300">
      <w:pPr>
        <w:pStyle w:val="Bezodstpw"/>
        <w:rPr>
          <w:rFonts w:cstheme="minorHAnsi"/>
          <w:sz w:val="24"/>
          <w:szCs w:val="24"/>
        </w:rPr>
      </w:pPr>
      <w:r w:rsidRPr="00C55300">
        <w:rPr>
          <w:rFonts w:cstheme="minorHAnsi"/>
          <w:sz w:val="24"/>
          <w:szCs w:val="24"/>
        </w:rPr>
        <w:t xml:space="preserve">90620000-9 – Usługi odśnieżania </w:t>
      </w:r>
    </w:p>
    <w:p w14:paraId="2185F7A2" w14:textId="77777777" w:rsidR="00C55300" w:rsidRPr="00C55300" w:rsidRDefault="00C55300" w:rsidP="00C55300">
      <w:pPr>
        <w:pStyle w:val="Bezodstpw"/>
        <w:rPr>
          <w:rFonts w:cstheme="minorHAnsi"/>
          <w:sz w:val="24"/>
          <w:szCs w:val="24"/>
        </w:rPr>
      </w:pPr>
      <w:r w:rsidRPr="00C55300">
        <w:rPr>
          <w:rFonts w:cstheme="minorHAnsi"/>
          <w:b/>
          <w:bCs/>
          <w:sz w:val="24"/>
          <w:szCs w:val="24"/>
        </w:rPr>
        <w:t xml:space="preserve">Dodatkowy kod CPV: </w:t>
      </w:r>
    </w:p>
    <w:p w14:paraId="2B79C477" w14:textId="77777777" w:rsidR="00C55300" w:rsidRPr="00C55300" w:rsidRDefault="00C55300" w:rsidP="00C55300">
      <w:pPr>
        <w:pStyle w:val="Bezodstpw"/>
        <w:rPr>
          <w:rFonts w:cstheme="minorHAnsi"/>
          <w:sz w:val="24"/>
          <w:szCs w:val="24"/>
        </w:rPr>
      </w:pPr>
      <w:r w:rsidRPr="00C55300">
        <w:rPr>
          <w:rFonts w:cstheme="minorHAnsi"/>
          <w:sz w:val="24"/>
          <w:szCs w:val="24"/>
        </w:rPr>
        <w:lastRenderedPageBreak/>
        <w:t xml:space="preserve">90630000-2 – Usługi usuwania oblodzeń </w:t>
      </w:r>
    </w:p>
    <w:p w14:paraId="271CBDC5" w14:textId="77777777" w:rsidR="00370BA8" w:rsidRPr="00177AA4" w:rsidRDefault="00370BA8" w:rsidP="00177AA4">
      <w:pPr>
        <w:autoSpaceDE w:val="0"/>
        <w:spacing w:after="0"/>
        <w:jc w:val="both"/>
        <w:rPr>
          <w:rFonts w:cstheme="minorHAnsi"/>
          <w:sz w:val="24"/>
          <w:szCs w:val="24"/>
        </w:rPr>
      </w:pPr>
    </w:p>
    <w:p w14:paraId="14A8F4B4" w14:textId="77777777" w:rsidR="005C7315" w:rsidRPr="00177AA4" w:rsidRDefault="005C7315" w:rsidP="00177AA4">
      <w:pPr>
        <w:spacing w:before="100" w:after="100"/>
        <w:jc w:val="both"/>
        <w:rPr>
          <w:rFonts w:cstheme="minorHAnsi"/>
          <w:sz w:val="24"/>
          <w:szCs w:val="24"/>
        </w:rPr>
      </w:pPr>
    </w:p>
    <w:p w14:paraId="30C05178" w14:textId="77777777" w:rsidR="005C7315" w:rsidRPr="00177AA4" w:rsidRDefault="005C7315" w:rsidP="00BD1DC4">
      <w:pPr>
        <w:pStyle w:val="Nagwek2"/>
        <w:jc w:val="center"/>
        <w:rPr>
          <w:rFonts w:asciiTheme="minorHAnsi" w:hAnsiTheme="minorHAnsi" w:cstheme="minorHAnsi"/>
          <w:sz w:val="24"/>
        </w:rPr>
      </w:pPr>
      <w:bookmarkStart w:id="12" w:name="__RefHeading__11882_46135782"/>
      <w:bookmarkStart w:id="13" w:name="Bookmark7"/>
      <w:r w:rsidRPr="00177AA4">
        <w:rPr>
          <w:rFonts w:asciiTheme="minorHAnsi" w:hAnsiTheme="minorHAnsi" w:cstheme="minorHAnsi"/>
          <w:sz w:val="24"/>
          <w:u w:val="single"/>
        </w:rPr>
        <w:t>ROZDZIAŁ IV</w:t>
      </w:r>
      <w:bookmarkEnd w:id="12"/>
      <w:bookmarkEnd w:id="13"/>
    </w:p>
    <w:p w14:paraId="5D022549" w14:textId="77777777" w:rsidR="005C7315" w:rsidRPr="00177AA4" w:rsidRDefault="005C7315" w:rsidP="00BD1DC4">
      <w:pPr>
        <w:pStyle w:val="Nagwek2"/>
        <w:jc w:val="center"/>
        <w:rPr>
          <w:rFonts w:asciiTheme="minorHAnsi" w:hAnsiTheme="minorHAnsi" w:cstheme="minorHAnsi"/>
          <w:sz w:val="24"/>
        </w:rPr>
      </w:pPr>
      <w:bookmarkStart w:id="14" w:name="__RefHeading__11884_46135782"/>
      <w:bookmarkStart w:id="15" w:name="Bookmark8"/>
      <w:r w:rsidRPr="00177AA4">
        <w:rPr>
          <w:rFonts w:asciiTheme="minorHAnsi" w:hAnsiTheme="minorHAnsi" w:cstheme="minorHAnsi"/>
          <w:sz w:val="24"/>
        </w:rPr>
        <w:t>TERMIN WYKONANIA ZAMÓWIENIA</w:t>
      </w:r>
      <w:bookmarkEnd w:id="14"/>
      <w:bookmarkEnd w:id="15"/>
    </w:p>
    <w:p w14:paraId="365D404E" w14:textId="77777777" w:rsidR="005C7315" w:rsidRPr="00177AA4" w:rsidRDefault="005C7315" w:rsidP="00177AA4">
      <w:pPr>
        <w:pStyle w:val="Standard"/>
        <w:jc w:val="both"/>
        <w:rPr>
          <w:rFonts w:asciiTheme="minorHAnsi" w:hAnsiTheme="minorHAnsi" w:cstheme="minorHAnsi"/>
        </w:rPr>
      </w:pPr>
    </w:p>
    <w:p w14:paraId="5DA660E4" w14:textId="1516F12E" w:rsidR="005C7315" w:rsidRPr="00177AA4" w:rsidRDefault="005C7315" w:rsidP="00E442AF">
      <w:pPr>
        <w:pStyle w:val="NormalnyWeb"/>
        <w:suppressAutoHyphens/>
        <w:autoSpaceDN w:val="0"/>
        <w:spacing w:beforeAutospacing="0" w:after="0" w:afterAutospacing="0"/>
        <w:jc w:val="both"/>
        <w:textAlignment w:val="baseline"/>
        <w:rPr>
          <w:rFonts w:asciiTheme="minorHAnsi" w:hAnsiTheme="minorHAnsi" w:cstheme="minorHAnsi"/>
        </w:rPr>
      </w:pPr>
      <w:r w:rsidRPr="00C579D0">
        <w:rPr>
          <w:rFonts w:asciiTheme="minorHAnsi" w:hAnsiTheme="minorHAnsi" w:cstheme="minorHAnsi"/>
        </w:rPr>
        <w:t xml:space="preserve">Termin wykonania przedmiotu zamówienia: </w:t>
      </w:r>
      <w:r w:rsidR="00E242A4">
        <w:rPr>
          <w:rFonts w:asciiTheme="minorHAnsi" w:hAnsiTheme="minorHAnsi" w:cstheme="minorHAnsi"/>
        </w:rPr>
        <w:t xml:space="preserve">od dnia podpisania umowy do </w:t>
      </w:r>
      <w:r w:rsidR="00C55300">
        <w:rPr>
          <w:rFonts w:asciiTheme="minorHAnsi" w:hAnsiTheme="minorHAnsi" w:cstheme="minorHAnsi"/>
          <w:color w:val="000000"/>
        </w:rPr>
        <w:t>30.04.202</w:t>
      </w:r>
      <w:r w:rsidR="00E442AF">
        <w:rPr>
          <w:rFonts w:asciiTheme="minorHAnsi" w:hAnsiTheme="minorHAnsi" w:cstheme="minorHAnsi"/>
          <w:color w:val="000000"/>
        </w:rPr>
        <w:t>5</w:t>
      </w:r>
      <w:r w:rsidR="00C55300">
        <w:rPr>
          <w:rFonts w:asciiTheme="minorHAnsi" w:hAnsiTheme="minorHAnsi" w:cstheme="minorHAnsi"/>
          <w:color w:val="000000"/>
        </w:rPr>
        <w:t>r.</w:t>
      </w:r>
    </w:p>
    <w:p w14:paraId="52DFF1C7" w14:textId="77777777" w:rsidR="005C7315" w:rsidRPr="00177AA4" w:rsidRDefault="005C7315" w:rsidP="00177AA4">
      <w:pPr>
        <w:pStyle w:val="Standard"/>
        <w:tabs>
          <w:tab w:val="left" w:pos="284"/>
        </w:tabs>
        <w:jc w:val="both"/>
        <w:rPr>
          <w:rFonts w:asciiTheme="minorHAnsi" w:hAnsiTheme="minorHAnsi" w:cstheme="minorHAnsi"/>
          <w:color w:val="000000"/>
          <w:lang w:eastAsia="en-US"/>
        </w:rPr>
      </w:pPr>
    </w:p>
    <w:p w14:paraId="744B4F28" w14:textId="77777777" w:rsidR="003D4C89" w:rsidRPr="00177AA4" w:rsidRDefault="003D4C89" w:rsidP="00BD1DC4">
      <w:pPr>
        <w:pStyle w:val="Standard"/>
        <w:tabs>
          <w:tab w:val="left" w:pos="284"/>
        </w:tabs>
        <w:jc w:val="center"/>
        <w:rPr>
          <w:rFonts w:asciiTheme="minorHAnsi" w:hAnsiTheme="minorHAnsi" w:cstheme="minorHAnsi"/>
          <w:color w:val="000000"/>
          <w:lang w:eastAsia="en-US"/>
        </w:rPr>
      </w:pPr>
    </w:p>
    <w:p w14:paraId="0828B901" w14:textId="77777777" w:rsidR="003D4C89" w:rsidRPr="00177AA4" w:rsidRDefault="003D4C89" w:rsidP="00BD1DC4">
      <w:pPr>
        <w:pStyle w:val="Nagwek2"/>
        <w:jc w:val="center"/>
        <w:rPr>
          <w:rFonts w:asciiTheme="minorHAnsi" w:hAnsiTheme="minorHAnsi" w:cstheme="minorHAnsi"/>
          <w:sz w:val="24"/>
        </w:rPr>
      </w:pPr>
      <w:bookmarkStart w:id="16" w:name="__RefHeading__11886_46135782"/>
      <w:bookmarkStart w:id="17" w:name="Bookmark9"/>
      <w:r w:rsidRPr="00177AA4">
        <w:rPr>
          <w:rFonts w:asciiTheme="minorHAnsi" w:hAnsiTheme="minorHAnsi" w:cstheme="minorHAnsi"/>
          <w:sz w:val="24"/>
          <w:u w:val="single"/>
        </w:rPr>
        <w:t>ROZDZIAŁ V</w:t>
      </w:r>
      <w:bookmarkEnd w:id="16"/>
      <w:bookmarkEnd w:id="17"/>
    </w:p>
    <w:p w14:paraId="1D4E1E6D" w14:textId="77777777" w:rsidR="003D4C89" w:rsidRPr="00177AA4"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177AA4">
        <w:rPr>
          <w:rFonts w:asciiTheme="minorHAnsi" w:hAnsiTheme="minorHAnsi" w:cstheme="minorHAnsi"/>
          <w:sz w:val="24"/>
        </w:rPr>
        <w:t>PODSTAWY WYKLUCZENIA ORAZ WARUNKI UDZIAŁU W POSTĘPOWANIU</w:t>
      </w:r>
      <w:bookmarkEnd w:id="18"/>
      <w:bookmarkEnd w:id="19"/>
    </w:p>
    <w:p w14:paraId="58F204E0" w14:textId="77777777" w:rsidR="003D4C89" w:rsidRPr="00177AA4" w:rsidRDefault="003D4C89" w:rsidP="00177AA4">
      <w:pPr>
        <w:jc w:val="both"/>
        <w:rPr>
          <w:rFonts w:cstheme="minorHAnsi"/>
          <w:sz w:val="24"/>
          <w:szCs w:val="24"/>
          <w:lang w:eastAsia="zh-CN"/>
        </w:rPr>
      </w:pPr>
    </w:p>
    <w:p w14:paraId="57B1F7F0" w14:textId="77777777" w:rsidR="003D4C89" w:rsidRPr="00177AA4" w:rsidRDefault="003D4C89">
      <w:pPr>
        <w:pStyle w:val="Standard"/>
        <w:numPr>
          <w:ilvl w:val="0"/>
          <w:numId w:val="6"/>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14:paraId="6181A7F9" w14:textId="77777777" w:rsidR="003D4C89" w:rsidRPr="00177AA4" w:rsidRDefault="003D4C89" w:rsidP="00177AA4">
      <w:pPr>
        <w:pStyle w:val="Standard"/>
        <w:jc w:val="both"/>
        <w:rPr>
          <w:rFonts w:asciiTheme="minorHAnsi" w:hAnsiTheme="minorHAnsi" w:cstheme="minorHAnsi"/>
        </w:rPr>
      </w:pPr>
    </w:p>
    <w:p w14:paraId="4615E9FA" w14:textId="77777777" w:rsidR="003D4C89" w:rsidRPr="00177AA4" w:rsidRDefault="003D4C89" w:rsidP="00177AA4">
      <w:pPr>
        <w:jc w:val="both"/>
        <w:rPr>
          <w:rFonts w:cstheme="minorHAnsi"/>
          <w:sz w:val="24"/>
          <w:szCs w:val="24"/>
        </w:rPr>
      </w:pPr>
      <w:r w:rsidRPr="00177AA4">
        <w:rPr>
          <w:rFonts w:cstheme="minorHAnsi"/>
          <w:sz w:val="24"/>
          <w:szCs w:val="24"/>
        </w:rPr>
        <w:t>- nie podlegają wykluczeniu;</w:t>
      </w:r>
    </w:p>
    <w:p w14:paraId="51BDF296" w14:textId="77777777" w:rsidR="003D4C89" w:rsidRPr="00177AA4" w:rsidRDefault="003D4C89">
      <w:pPr>
        <w:pStyle w:val="Akapitzlist"/>
        <w:numPr>
          <w:ilvl w:val="1"/>
          <w:numId w:val="7"/>
        </w:numPr>
        <w:jc w:val="both"/>
        <w:rPr>
          <w:rFonts w:asciiTheme="minorHAnsi" w:hAnsiTheme="minorHAnsi" w:cstheme="minorHAnsi"/>
        </w:rPr>
      </w:pPr>
      <w:r w:rsidRPr="00177AA4">
        <w:rPr>
          <w:rFonts w:asciiTheme="minorHAnsi" w:hAnsiTheme="minorHAnsi" w:cstheme="minorHAnsi"/>
          <w:b/>
          <w:u w:val="single"/>
        </w:rPr>
        <w:t>Podstawy wykluczenia:</w:t>
      </w:r>
    </w:p>
    <w:p w14:paraId="7F104B5D" w14:textId="77777777" w:rsidR="003D4C89" w:rsidRPr="00177AA4" w:rsidRDefault="003D4C89" w:rsidP="00177AA4">
      <w:pPr>
        <w:pStyle w:val="Standard"/>
        <w:ind w:left="360" w:hanging="360"/>
        <w:jc w:val="both"/>
        <w:rPr>
          <w:rFonts w:asciiTheme="minorHAnsi" w:hAnsiTheme="minorHAnsi" w:cstheme="minorHAnsi"/>
          <w:b/>
          <w:u w:val="single"/>
        </w:rPr>
      </w:pPr>
    </w:p>
    <w:p w14:paraId="2F283E0D" w14:textId="77777777"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14:paraId="35E13797" w14:textId="77777777" w:rsidR="003D4C89" w:rsidRPr="00177AA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14:paraId="1C1E5E8B" w14:textId="77777777" w:rsidR="00BD1DC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udziału w zorganizowanej grupie przestępczej albo związku mającym na celu popełnienie przestępstwa lub przestępstwa skarbowego, o którym mowa w art. 258 Kodeksu karnego,</w:t>
      </w:r>
    </w:p>
    <w:p w14:paraId="541DC74C"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handlu ludźmi, o którym mowa w art. 189a Kodeksu karnego,</w:t>
      </w:r>
    </w:p>
    <w:p w14:paraId="15738F6B"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14:paraId="0D51C96D"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5A90E00"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14:paraId="118AE0B5" w14:textId="004E7D45"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bCs/>
        </w:rPr>
        <w:t>powierzenia wykonywania pracy małoletniemu cudzoziemcowi</w:t>
      </w:r>
      <w:r w:rsidRPr="00BD1DC4">
        <w:rPr>
          <w:rFonts w:asciiTheme="minorHAnsi" w:hAnsiTheme="minorHAnsi" w:cstheme="minorHAnsi"/>
        </w:rPr>
        <w:t xml:space="preserve">, o którym mowa w art. 9 ust. 2 ustawy z dnia 15 czerwca 2012 r. o skutkach powierzania wykonywania pracy cudzoziemcom przebywającym wbrew przepisom na terytorium Rzeczypospolitej Polskiej (Dz. U. </w:t>
      </w:r>
      <w:r w:rsidR="00E70AF7">
        <w:rPr>
          <w:rFonts w:asciiTheme="minorHAnsi" w:hAnsiTheme="minorHAnsi" w:cstheme="minorHAnsi"/>
        </w:rPr>
        <w:t xml:space="preserve">2021r. </w:t>
      </w:r>
      <w:r w:rsidRPr="00BD1DC4">
        <w:rPr>
          <w:rFonts w:asciiTheme="minorHAnsi" w:hAnsiTheme="minorHAnsi" w:cstheme="minorHAnsi"/>
        </w:rPr>
        <w:t xml:space="preserve">poz. </w:t>
      </w:r>
      <w:r w:rsidR="00E70AF7">
        <w:rPr>
          <w:rFonts w:asciiTheme="minorHAnsi" w:hAnsiTheme="minorHAnsi" w:cstheme="minorHAnsi"/>
        </w:rPr>
        <w:t>1745</w:t>
      </w:r>
      <w:r w:rsidRPr="00BD1DC4">
        <w:rPr>
          <w:rFonts w:asciiTheme="minorHAnsi" w:hAnsiTheme="minorHAnsi" w:cstheme="minorHAnsi"/>
        </w:rPr>
        <w:t>),</w:t>
      </w:r>
    </w:p>
    <w:p w14:paraId="17DB36E7"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609C5" w14:textId="77777777" w:rsidR="003D4C89" w:rsidRP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614199D7" w14:textId="77777777"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lastRenderedPageBreak/>
        <w:t>– lub za odpowiedni czyn zabroniony określony w przepisach prawa obcego;</w:t>
      </w:r>
    </w:p>
    <w:p w14:paraId="2CB7ADB1" w14:textId="77777777" w:rsidR="00BD1DC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D8F17F3" w14:textId="77777777"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96850B" w14:textId="77777777"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14:paraId="4A7AC093" w14:textId="77777777"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23AAF7A" w14:textId="77777777" w:rsidR="003D4C89" w:rsidRP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6AC0A1" w14:textId="77777777" w:rsidR="003D4C89" w:rsidRPr="00177AA4" w:rsidRDefault="003D4C89" w:rsidP="00177AA4">
      <w:pPr>
        <w:pStyle w:val="Standard"/>
        <w:ind w:left="340" w:hanging="284"/>
        <w:jc w:val="both"/>
        <w:rPr>
          <w:rFonts w:asciiTheme="minorHAnsi" w:hAnsiTheme="minorHAnsi" w:cstheme="minorHAnsi"/>
        </w:rPr>
      </w:pPr>
    </w:p>
    <w:p w14:paraId="1A6C83C8" w14:textId="77777777" w:rsidR="003D4C89" w:rsidRPr="00177AA4" w:rsidRDefault="00BD1DC4" w:rsidP="004B6770">
      <w:pPr>
        <w:spacing w:after="0"/>
        <w:ind w:left="426" w:hanging="426"/>
        <w:jc w:val="both"/>
        <w:rPr>
          <w:rFonts w:cstheme="minorHAnsi"/>
          <w:sz w:val="24"/>
          <w:szCs w:val="24"/>
        </w:rPr>
      </w:pPr>
      <w:r>
        <w:rPr>
          <w:rFonts w:cstheme="minorHAnsi"/>
          <w:color w:val="000000"/>
          <w:sz w:val="24"/>
          <w:szCs w:val="24"/>
        </w:rPr>
        <w:t xml:space="preserve">1.1.2. </w:t>
      </w:r>
      <w:r w:rsidR="003D4C89" w:rsidRPr="00177AA4">
        <w:rPr>
          <w:rFonts w:cstheme="minorHAnsi"/>
          <w:bCs/>
          <w:color w:val="000000"/>
          <w:sz w:val="24"/>
          <w:szCs w:val="24"/>
        </w:rPr>
        <w:t xml:space="preserve">Zamawiający wykluczy z postępowania Wykonawców, wobec których zachodzą podstawy wykluczenia o których mowa w art. 7 ust. 1 ustawy z dnia 13 kwietnia 2022r. </w:t>
      </w:r>
      <w:r w:rsidR="00370BA8">
        <w:rPr>
          <w:rFonts w:cstheme="minorHAnsi"/>
          <w:bCs/>
          <w:color w:val="000000"/>
          <w:sz w:val="24"/>
          <w:szCs w:val="24"/>
        </w:rPr>
        <w:t xml:space="preserve">                </w:t>
      </w:r>
      <w:r w:rsidR="003D4C89" w:rsidRPr="00177AA4">
        <w:rPr>
          <w:rFonts w:cstheme="minorHAnsi"/>
          <w:bCs/>
          <w:color w:val="000000"/>
          <w:sz w:val="24"/>
          <w:szCs w:val="24"/>
        </w:rPr>
        <w:t xml:space="preserve">o szczególnych rozwiązaniach w zakresie przeciwdziałania wspieraniu agresji na Ukrainę oraz służących ochronie bezpieczeństwa narodowego tj. Zamawiający wykluczy </w:t>
      </w:r>
      <w:r w:rsidR="00370BA8">
        <w:rPr>
          <w:rFonts w:cstheme="minorHAnsi"/>
          <w:bCs/>
          <w:color w:val="000000"/>
          <w:sz w:val="24"/>
          <w:szCs w:val="24"/>
        </w:rPr>
        <w:t xml:space="preserve">                               </w:t>
      </w:r>
      <w:r w:rsidR="003D4C89" w:rsidRPr="00177AA4">
        <w:rPr>
          <w:rFonts w:cstheme="minorHAnsi"/>
          <w:bCs/>
          <w:color w:val="000000"/>
          <w:sz w:val="24"/>
          <w:szCs w:val="24"/>
        </w:rPr>
        <w:t>z postępowania:</w:t>
      </w:r>
    </w:p>
    <w:p w14:paraId="50085856" w14:textId="72243878" w:rsidR="003D4C89" w:rsidRPr="00177AA4" w:rsidRDefault="003D4C89" w:rsidP="004B6770">
      <w:pPr>
        <w:spacing w:after="0"/>
        <w:ind w:left="851" w:hanging="425"/>
        <w:jc w:val="both"/>
        <w:rPr>
          <w:rFonts w:cstheme="minorHAnsi"/>
          <w:color w:val="000000"/>
          <w:sz w:val="24"/>
          <w:szCs w:val="24"/>
        </w:rPr>
      </w:pPr>
      <w:r w:rsidRPr="00177AA4">
        <w:rPr>
          <w:rFonts w:cstheme="minorHAnsi"/>
          <w:color w:val="000000"/>
          <w:sz w:val="24"/>
          <w:szCs w:val="24"/>
        </w:rPr>
        <w:t>1)</w:t>
      </w:r>
      <w:r w:rsidRPr="00177AA4">
        <w:rPr>
          <w:rFonts w:cstheme="minorHAnsi"/>
          <w:color w:val="000000"/>
          <w:sz w:val="24"/>
          <w:szCs w:val="24"/>
        </w:rPr>
        <w:tab/>
        <w:t xml:space="preserve">wykonawcę oraz uczestnika konkursu wymienionego w wykazach określonych </w:t>
      </w:r>
      <w:r w:rsidR="004B6770">
        <w:rPr>
          <w:rFonts w:cstheme="minorHAnsi"/>
          <w:color w:val="000000"/>
          <w:sz w:val="24"/>
          <w:szCs w:val="24"/>
        </w:rPr>
        <w:t xml:space="preserve">                        </w:t>
      </w:r>
      <w:r w:rsidRPr="00177AA4">
        <w:rPr>
          <w:rFonts w:cstheme="minorHAnsi"/>
          <w:color w:val="000000"/>
          <w:sz w:val="24"/>
          <w:szCs w:val="24"/>
        </w:rPr>
        <w:t>w</w:t>
      </w:r>
      <w:r w:rsidR="004B6770">
        <w:rPr>
          <w:rFonts w:cstheme="minorHAnsi"/>
          <w:color w:val="000000"/>
          <w:sz w:val="24"/>
          <w:szCs w:val="24"/>
        </w:rPr>
        <w:t xml:space="preserve"> </w:t>
      </w:r>
      <w:r w:rsidRPr="00177AA4">
        <w:rPr>
          <w:rFonts w:cstheme="minorHAnsi"/>
          <w:color w:val="000000"/>
          <w:sz w:val="24"/>
          <w:szCs w:val="24"/>
        </w:rPr>
        <w:t xml:space="preserve"> rozporządzeniu 765/2006 i rozporządzeniu 269/2014 albo wpisanego na listę na podstawie decyzji w sprawie wpisu na listę rozstrzygającej o zastosowaniu środka, </w:t>
      </w:r>
      <w:r w:rsidR="004B6770">
        <w:rPr>
          <w:rFonts w:cstheme="minorHAnsi"/>
          <w:color w:val="000000"/>
          <w:sz w:val="24"/>
          <w:szCs w:val="24"/>
        </w:rPr>
        <w:t xml:space="preserve">                </w:t>
      </w:r>
      <w:r w:rsidRPr="00177AA4">
        <w:rPr>
          <w:rFonts w:cstheme="minorHAnsi"/>
          <w:color w:val="000000"/>
          <w:sz w:val="24"/>
          <w:szCs w:val="24"/>
        </w:rPr>
        <w:t>o którym mowa w art. 1 pkt 3;</w:t>
      </w:r>
    </w:p>
    <w:p w14:paraId="6B31C7EC" w14:textId="657B8ACA" w:rsidR="003D4C89" w:rsidRPr="00177AA4" w:rsidRDefault="003D4C89" w:rsidP="004B6770">
      <w:pPr>
        <w:spacing w:after="0"/>
        <w:ind w:left="851" w:hanging="425"/>
        <w:jc w:val="both"/>
        <w:rPr>
          <w:rFonts w:cstheme="minorHAnsi"/>
          <w:color w:val="000000"/>
          <w:sz w:val="24"/>
          <w:szCs w:val="24"/>
        </w:rPr>
      </w:pPr>
      <w:r w:rsidRPr="00177AA4">
        <w:rPr>
          <w:rFonts w:cstheme="minorHAnsi"/>
          <w:color w:val="000000"/>
          <w:sz w:val="24"/>
          <w:szCs w:val="24"/>
        </w:rPr>
        <w:t>2)</w:t>
      </w:r>
      <w:r w:rsidRPr="00177AA4">
        <w:rPr>
          <w:rFonts w:cstheme="minorHAnsi"/>
          <w:color w:val="000000"/>
          <w:sz w:val="24"/>
          <w:szCs w:val="24"/>
        </w:rPr>
        <w:tab/>
        <w:t xml:space="preserve">wykonawcę oraz uczestnika konkursu, którego beneficjentem rzeczywistym </w:t>
      </w:r>
      <w:r w:rsidR="004B6770">
        <w:rPr>
          <w:rFonts w:cstheme="minorHAnsi"/>
          <w:color w:val="000000"/>
          <w:sz w:val="24"/>
          <w:szCs w:val="24"/>
        </w:rPr>
        <w:t xml:space="preserve">                            </w:t>
      </w:r>
      <w:r w:rsidRPr="00177AA4">
        <w:rPr>
          <w:rFonts w:cstheme="minorHAnsi"/>
          <w:color w:val="000000"/>
          <w:sz w:val="24"/>
          <w:szCs w:val="24"/>
        </w:rPr>
        <w:t>w rozumieniu ustawy z dnia 1 marca 2018 r. o przeciwdziałaniu praniu pieniędzy oraz finansowaniu terroryzmu (Dz. U. z 202</w:t>
      </w:r>
      <w:r w:rsidR="004B6770">
        <w:rPr>
          <w:rFonts w:cstheme="minorHAnsi"/>
          <w:color w:val="000000"/>
          <w:sz w:val="24"/>
          <w:szCs w:val="24"/>
        </w:rPr>
        <w:t>3</w:t>
      </w:r>
      <w:r w:rsidRPr="00177AA4">
        <w:rPr>
          <w:rFonts w:cstheme="minorHAnsi"/>
          <w:color w:val="000000"/>
          <w:sz w:val="24"/>
          <w:szCs w:val="24"/>
        </w:rPr>
        <w:t xml:space="preserve"> r. poz. </w:t>
      </w:r>
      <w:r w:rsidR="004B6770">
        <w:rPr>
          <w:rFonts w:cstheme="minorHAnsi"/>
          <w:color w:val="000000"/>
          <w:sz w:val="24"/>
          <w:szCs w:val="24"/>
        </w:rPr>
        <w:t>1124</w:t>
      </w:r>
      <w:r w:rsidRPr="00177AA4">
        <w:rPr>
          <w:rFonts w:cstheme="minorHAnsi"/>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FCFA7CF" w14:textId="140C07D8" w:rsidR="003D4C89" w:rsidRPr="00177AA4" w:rsidRDefault="003D4C89" w:rsidP="004B6770">
      <w:pPr>
        <w:spacing w:after="0"/>
        <w:ind w:left="851" w:hanging="425"/>
        <w:jc w:val="both"/>
        <w:rPr>
          <w:rFonts w:cstheme="minorHAnsi"/>
          <w:color w:val="000000"/>
          <w:sz w:val="24"/>
          <w:szCs w:val="24"/>
        </w:rPr>
      </w:pPr>
      <w:r w:rsidRPr="00177AA4">
        <w:rPr>
          <w:rFonts w:cstheme="minorHAnsi"/>
          <w:color w:val="000000"/>
          <w:sz w:val="24"/>
          <w:szCs w:val="24"/>
        </w:rPr>
        <w:t>3)</w:t>
      </w:r>
      <w:r w:rsidRPr="00177AA4">
        <w:rPr>
          <w:rFonts w:cstheme="minorHAnsi"/>
          <w:color w:val="000000"/>
          <w:sz w:val="24"/>
          <w:szCs w:val="24"/>
        </w:rPr>
        <w:tab/>
        <w:t>wykonawcę oraz uczestnika konkursu, którego jednostką dominującą w rozumieniu art. 3 ust. 1 pkt 37 ustawy z dnia 29 września 1994 r. o rachunkowości (Dz. U. z 202</w:t>
      </w:r>
      <w:r w:rsidR="004B6770">
        <w:rPr>
          <w:rFonts w:cstheme="minorHAnsi"/>
          <w:color w:val="000000"/>
          <w:sz w:val="24"/>
          <w:szCs w:val="24"/>
        </w:rPr>
        <w:t>3</w:t>
      </w:r>
      <w:r w:rsidRPr="00177AA4">
        <w:rPr>
          <w:rFonts w:cstheme="minorHAnsi"/>
          <w:color w:val="000000"/>
          <w:sz w:val="24"/>
          <w:szCs w:val="24"/>
        </w:rPr>
        <w:t xml:space="preserve">r. poz. </w:t>
      </w:r>
      <w:r w:rsidR="004B6770">
        <w:rPr>
          <w:rFonts w:cstheme="minorHAnsi"/>
          <w:color w:val="000000"/>
          <w:sz w:val="24"/>
          <w:szCs w:val="24"/>
        </w:rPr>
        <w:t>120</w:t>
      </w:r>
      <w:r w:rsidRPr="00177AA4">
        <w:rPr>
          <w:rFonts w:cstheme="minorHAnsi"/>
          <w:color w:val="000000"/>
          <w:sz w:val="24"/>
          <w:szCs w:val="24"/>
        </w:rPr>
        <w:t xml:space="preserve">) jest podmiot wymieniony w wykazach określonych w rozporządzeniu 765/2006 i rozporządzeniu 269/2014 albo wpisany na listę lub będący taką jednostką </w:t>
      </w:r>
      <w:r w:rsidRPr="00177AA4">
        <w:rPr>
          <w:rFonts w:cstheme="minorHAnsi"/>
          <w:color w:val="000000"/>
          <w:sz w:val="24"/>
          <w:szCs w:val="24"/>
        </w:rPr>
        <w:lastRenderedPageBreak/>
        <w:t>dominującą od dnia 24 lutego 2022 r., o ile został wpisany na listę na podstawie decyzji w sprawie wpisu na listę rozstrzygającej o zastosowaniu środka, o którym mowa w art. 1 pkt 3.</w:t>
      </w:r>
    </w:p>
    <w:p w14:paraId="0C65B2CD" w14:textId="77777777" w:rsidR="003D4C89" w:rsidRPr="00177AA4" w:rsidRDefault="003D4C89" w:rsidP="00177AA4">
      <w:pPr>
        <w:ind w:left="851" w:hanging="425"/>
        <w:jc w:val="both"/>
        <w:rPr>
          <w:rFonts w:cstheme="minorHAnsi"/>
          <w:color w:val="000000"/>
          <w:sz w:val="24"/>
          <w:szCs w:val="24"/>
        </w:rPr>
      </w:pPr>
    </w:p>
    <w:p w14:paraId="34892D07" w14:textId="77777777" w:rsidR="003D4C89" w:rsidRPr="00177AA4" w:rsidRDefault="003D4C89">
      <w:pPr>
        <w:pStyle w:val="Akapitzlist"/>
        <w:numPr>
          <w:ilvl w:val="0"/>
          <w:numId w:val="6"/>
        </w:numPr>
        <w:jc w:val="both"/>
        <w:rPr>
          <w:rFonts w:asciiTheme="minorHAnsi" w:hAnsiTheme="minorHAnsi" w:cstheme="minorHAnsi"/>
        </w:rPr>
      </w:pPr>
      <w:r w:rsidRPr="00177AA4">
        <w:rPr>
          <w:rFonts w:asciiTheme="minorHAnsi" w:hAnsiTheme="minorHAnsi" w:cstheme="minorHAnsi"/>
          <w:b/>
          <w:u w:val="single"/>
        </w:rPr>
        <w:t>Warunki udziału w postępowaniu, określone przez Zamawiającego zgodnie z art. 112 ust. 2 ustawy.</w:t>
      </w:r>
    </w:p>
    <w:p w14:paraId="0D91351F" w14:textId="77777777" w:rsidR="003D4C89" w:rsidRPr="00177AA4" w:rsidRDefault="003D4C89" w:rsidP="00177AA4">
      <w:pPr>
        <w:pStyle w:val="Akapitzlist"/>
        <w:ind w:left="720"/>
        <w:jc w:val="both"/>
        <w:rPr>
          <w:rFonts w:asciiTheme="minorHAnsi" w:hAnsiTheme="minorHAnsi" w:cstheme="minorHAnsi"/>
        </w:rPr>
      </w:pPr>
    </w:p>
    <w:p w14:paraId="16AF95FE" w14:textId="77777777" w:rsidR="003D4C89" w:rsidRPr="002D69B5" w:rsidRDefault="003D4C89" w:rsidP="002D69B5">
      <w:pPr>
        <w:pStyle w:val="Standard"/>
        <w:numPr>
          <w:ilvl w:val="0"/>
          <w:numId w:val="8"/>
        </w:numPr>
        <w:tabs>
          <w:tab w:val="left" w:pos="-22626"/>
        </w:tabs>
        <w:jc w:val="both"/>
        <w:rPr>
          <w:rFonts w:asciiTheme="minorHAnsi" w:hAnsiTheme="minorHAnsi" w:cstheme="minorHAnsi"/>
        </w:rPr>
      </w:pPr>
      <w:r w:rsidRPr="002D69B5">
        <w:rPr>
          <w:rFonts w:asciiTheme="minorHAnsi" w:hAnsiTheme="minorHAnsi" w:cstheme="minorHAnsi"/>
        </w:rPr>
        <w:t>Zdolność do występowania w obrocie gospodarczym:</w:t>
      </w:r>
    </w:p>
    <w:p w14:paraId="6919FFCC" w14:textId="77777777" w:rsidR="003D4C89" w:rsidRPr="002D69B5" w:rsidRDefault="003D4C89" w:rsidP="002D69B5">
      <w:pPr>
        <w:pStyle w:val="Standard"/>
        <w:tabs>
          <w:tab w:val="left" w:pos="1134"/>
        </w:tabs>
        <w:ind w:left="720"/>
        <w:jc w:val="both"/>
        <w:rPr>
          <w:rFonts w:asciiTheme="minorHAnsi" w:hAnsiTheme="minorHAnsi" w:cstheme="minorHAnsi"/>
        </w:rPr>
      </w:pPr>
    </w:p>
    <w:p w14:paraId="25771CBD" w14:textId="77777777" w:rsidR="003D4C89" w:rsidRPr="002D69B5" w:rsidRDefault="003D4C89" w:rsidP="002D69B5">
      <w:pPr>
        <w:pStyle w:val="Standard"/>
        <w:tabs>
          <w:tab w:val="left" w:pos="1134"/>
        </w:tabs>
        <w:ind w:left="720"/>
        <w:jc w:val="both"/>
        <w:rPr>
          <w:rFonts w:asciiTheme="minorHAnsi" w:hAnsiTheme="minorHAnsi" w:cstheme="minorHAnsi"/>
        </w:rPr>
      </w:pPr>
      <w:r w:rsidRPr="002D69B5">
        <w:rPr>
          <w:rFonts w:asciiTheme="minorHAnsi" w:hAnsiTheme="minorHAnsi" w:cstheme="minorHAnsi"/>
        </w:rPr>
        <w:t>- Zamawiający nie formułuje warunków udziału w postepowaniu w tym zakresie</w:t>
      </w:r>
      <w:r w:rsidR="00B03507" w:rsidRPr="002D69B5">
        <w:rPr>
          <w:rFonts w:asciiTheme="minorHAnsi" w:hAnsiTheme="minorHAnsi" w:cstheme="minorHAnsi"/>
        </w:rPr>
        <w:t>.</w:t>
      </w:r>
    </w:p>
    <w:p w14:paraId="4F41CC8C" w14:textId="77777777" w:rsidR="003D4C89" w:rsidRPr="002D69B5" w:rsidRDefault="003D4C89" w:rsidP="002D69B5">
      <w:pPr>
        <w:pStyle w:val="Standard"/>
        <w:tabs>
          <w:tab w:val="left" w:pos="1134"/>
        </w:tabs>
        <w:ind w:left="720"/>
        <w:jc w:val="both"/>
        <w:rPr>
          <w:rFonts w:asciiTheme="minorHAnsi" w:hAnsiTheme="minorHAnsi" w:cstheme="minorHAnsi"/>
        </w:rPr>
      </w:pPr>
    </w:p>
    <w:p w14:paraId="2A5103A8" w14:textId="36F99710" w:rsidR="003D4C89" w:rsidRPr="002D69B5" w:rsidRDefault="003D4C89" w:rsidP="002D69B5">
      <w:pPr>
        <w:pStyle w:val="Standard"/>
        <w:tabs>
          <w:tab w:val="left" w:pos="1134"/>
        </w:tabs>
        <w:jc w:val="both"/>
        <w:rPr>
          <w:rFonts w:asciiTheme="minorHAnsi" w:hAnsiTheme="minorHAnsi" w:cstheme="minorHAnsi"/>
        </w:rPr>
      </w:pPr>
      <w:r w:rsidRPr="002D69B5">
        <w:rPr>
          <w:rFonts w:asciiTheme="minorHAnsi" w:hAnsiTheme="minorHAnsi" w:cstheme="minorHAnsi"/>
        </w:rPr>
        <w:t xml:space="preserve">      2) uprawnień do prowadzenia określonej działalności gospodarczej lub zawodowej, </w:t>
      </w:r>
      <w:r w:rsidR="004B6770">
        <w:rPr>
          <w:rFonts w:asciiTheme="minorHAnsi" w:hAnsiTheme="minorHAnsi" w:cstheme="minorHAnsi"/>
        </w:rPr>
        <w:t xml:space="preserve">                                        </w:t>
      </w:r>
      <w:r w:rsidRPr="002D69B5">
        <w:rPr>
          <w:rFonts w:asciiTheme="minorHAnsi" w:hAnsiTheme="minorHAnsi" w:cstheme="minorHAnsi"/>
        </w:rPr>
        <w:t>o ile wynika to z odrębnych przepisów</w:t>
      </w:r>
      <w:r w:rsidR="006019D1" w:rsidRPr="002D69B5">
        <w:rPr>
          <w:rFonts w:asciiTheme="minorHAnsi" w:hAnsiTheme="minorHAnsi" w:cstheme="minorHAnsi"/>
        </w:rPr>
        <w:t>:</w:t>
      </w:r>
    </w:p>
    <w:p w14:paraId="6FC20A65" w14:textId="7209B3DC" w:rsidR="00B03507" w:rsidRPr="002D69B5" w:rsidRDefault="003D4C89" w:rsidP="002D69B5">
      <w:pPr>
        <w:pStyle w:val="Standard"/>
        <w:tabs>
          <w:tab w:val="left" w:pos="1134"/>
        </w:tabs>
        <w:ind w:left="720"/>
        <w:jc w:val="both"/>
        <w:rPr>
          <w:rFonts w:asciiTheme="minorHAnsi" w:hAnsiTheme="minorHAnsi" w:cstheme="minorHAnsi"/>
        </w:rPr>
      </w:pPr>
      <w:r w:rsidRPr="002D69B5">
        <w:rPr>
          <w:rFonts w:asciiTheme="minorHAnsi" w:hAnsiTheme="minorHAnsi" w:cstheme="minorHAnsi"/>
        </w:rPr>
        <w:t>- Zamawiający nie formułuje warunków udziału w postepowaniu w tym zakresie</w:t>
      </w:r>
      <w:r w:rsidR="00B03507" w:rsidRPr="002D69B5">
        <w:rPr>
          <w:rFonts w:asciiTheme="minorHAnsi" w:hAnsiTheme="minorHAnsi" w:cstheme="minorHAnsi"/>
        </w:rPr>
        <w:t>.</w:t>
      </w:r>
    </w:p>
    <w:p w14:paraId="0215B9A9" w14:textId="77777777" w:rsidR="003D4C89" w:rsidRPr="002D69B5" w:rsidRDefault="003D4C89" w:rsidP="002D69B5">
      <w:pPr>
        <w:pStyle w:val="Standard"/>
        <w:tabs>
          <w:tab w:val="left" w:pos="1134"/>
        </w:tabs>
        <w:ind w:left="720"/>
        <w:jc w:val="both"/>
        <w:rPr>
          <w:rFonts w:asciiTheme="minorHAnsi" w:hAnsiTheme="minorHAnsi" w:cstheme="minorHAnsi"/>
        </w:rPr>
      </w:pPr>
    </w:p>
    <w:p w14:paraId="16802A57" w14:textId="77777777" w:rsidR="003D4C89" w:rsidRPr="002D69B5" w:rsidRDefault="003D4C89" w:rsidP="002D69B5">
      <w:pPr>
        <w:pStyle w:val="Standard"/>
        <w:tabs>
          <w:tab w:val="left" w:pos="1134"/>
        </w:tabs>
        <w:jc w:val="both"/>
        <w:rPr>
          <w:rFonts w:asciiTheme="minorHAnsi" w:hAnsiTheme="minorHAnsi" w:cstheme="minorHAnsi"/>
        </w:rPr>
      </w:pPr>
      <w:r w:rsidRPr="002D69B5">
        <w:rPr>
          <w:rFonts w:asciiTheme="minorHAnsi" w:hAnsiTheme="minorHAnsi" w:cstheme="minorHAnsi"/>
        </w:rPr>
        <w:t xml:space="preserve">    3) Sytuacji ekonomicznej lub finansowej</w:t>
      </w:r>
      <w:r w:rsidR="006019D1" w:rsidRPr="002D69B5">
        <w:rPr>
          <w:rFonts w:asciiTheme="minorHAnsi" w:hAnsiTheme="minorHAnsi" w:cstheme="minorHAnsi"/>
        </w:rPr>
        <w:t>:</w:t>
      </w:r>
    </w:p>
    <w:p w14:paraId="4DE509F3" w14:textId="77777777" w:rsidR="00976AC1" w:rsidRPr="002D69B5" w:rsidRDefault="00976AC1" w:rsidP="002D69B5">
      <w:pPr>
        <w:pStyle w:val="Standard"/>
        <w:tabs>
          <w:tab w:val="left" w:pos="1134"/>
        </w:tabs>
        <w:ind w:left="720"/>
        <w:jc w:val="both"/>
        <w:rPr>
          <w:rFonts w:asciiTheme="minorHAnsi" w:hAnsiTheme="minorHAnsi" w:cstheme="minorHAnsi"/>
        </w:rPr>
      </w:pPr>
      <w:r w:rsidRPr="002D69B5">
        <w:rPr>
          <w:rFonts w:asciiTheme="minorHAnsi" w:hAnsiTheme="minorHAnsi" w:cstheme="minorHAnsi"/>
        </w:rPr>
        <w:t>- Zamawiający nie formułuje warunków udziału w postepowaniu w tym zakresie.</w:t>
      </w:r>
    </w:p>
    <w:p w14:paraId="66BB7E8D" w14:textId="77777777" w:rsidR="00364E2B" w:rsidRPr="002D69B5" w:rsidRDefault="00364E2B" w:rsidP="002D69B5">
      <w:pPr>
        <w:contextualSpacing/>
        <w:jc w:val="both"/>
        <w:rPr>
          <w:rFonts w:cstheme="minorHAnsi"/>
          <w:lang w:eastAsia="pl-PL"/>
        </w:rPr>
      </w:pPr>
    </w:p>
    <w:p w14:paraId="41F2C7CE" w14:textId="77777777" w:rsidR="003D4C89" w:rsidRPr="002D69B5" w:rsidRDefault="003D4C89" w:rsidP="002D69B5">
      <w:pPr>
        <w:pStyle w:val="Standard"/>
        <w:numPr>
          <w:ilvl w:val="0"/>
          <w:numId w:val="9"/>
        </w:numPr>
        <w:tabs>
          <w:tab w:val="left" w:pos="-20118"/>
        </w:tabs>
        <w:jc w:val="both"/>
        <w:rPr>
          <w:rFonts w:asciiTheme="minorHAnsi" w:hAnsiTheme="minorHAnsi" w:cstheme="minorHAnsi"/>
        </w:rPr>
      </w:pPr>
      <w:r w:rsidRPr="002D69B5">
        <w:rPr>
          <w:rFonts w:asciiTheme="minorHAnsi" w:hAnsiTheme="minorHAnsi" w:cstheme="minorHAnsi"/>
        </w:rPr>
        <w:t>Zdolności technicznej lub zawodowej</w:t>
      </w:r>
    </w:p>
    <w:p w14:paraId="6097FACE" w14:textId="77777777" w:rsidR="00C55300" w:rsidRPr="002D69B5" w:rsidRDefault="00C55300" w:rsidP="002D69B5">
      <w:pPr>
        <w:overflowPunct w:val="0"/>
        <w:autoSpaceDE w:val="0"/>
        <w:autoSpaceDN w:val="0"/>
        <w:adjustRightInd w:val="0"/>
        <w:spacing w:before="120" w:after="0" w:line="240" w:lineRule="auto"/>
        <w:jc w:val="both"/>
        <w:textAlignment w:val="baseline"/>
        <w:rPr>
          <w:rFonts w:cstheme="minorHAnsi"/>
          <w:sz w:val="24"/>
          <w:szCs w:val="24"/>
        </w:rPr>
      </w:pPr>
      <w:r w:rsidRPr="002D69B5">
        <w:rPr>
          <w:rFonts w:cstheme="minorHAnsi"/>
          <w:sz w:val="24"/>
          <w:szCs w:val="24"/>
        </w:rPr>
        <w:t>W ramach badania zdolności technicznej i zawodowej Wykonawcy do wykonania zamówienia, Zamawiający określa następujące warunki w zakresie dysponowania odpowiednim potencjałem technicznym:</w:t>
      </w:r>
    </w:p>
    <w:p w14:paraId="3623DD1A" w14:textId="77777777" w:rsidR="00C55300" w:rsidRPr="002D69B5" w:rsidRDefault="00C55300" w:rsidP="002D69B5">
      <w:pPr>
        <w:numPr>
          <w:ilvl w:val="0"/>
          <w:numId w:val="58"/>
        </w:numPr>
        <w:overflowPunct w:val="0"/>
        <w:autoSpaceDE w:val="0"/>
        <w:autoSpaceDN w:val="0"/>
        <w:adjustRightInd w:val="0"/>
        <w:spacing w:before="120" w:after="0" w:line="240" w:lineRule="auto"/>
        <w:ind w:left="714" w:hanging="357"/>
        <w:jc w:val="both"/>
        <w:textAlignment w:val="baseline"/>
        <w:rPr>
          <w:rFonts w:cstheme="minorHAnsi"/>
          <w:sz w:val="24"/>
          <w:szCs w:val="24"/>
        </w:rPr>
      </w:pPr>
      <w:r w:rsidRPr="002D69B5">
        <w:rPr>
          <w:rFonts w:cstheme="minorHAnsi"/>
          <w:sz w:val="24"/>
          <w:szCs w:val="24"/>
        </w:rPr>
        <w:t xml:space="preserve"> Wykonawca, w celu realizacji zamówienia, musi posiadać następujący sprzęt, narzędzia, wyposażenia zakładu i urządzenia techniczne:</w:t>
      </w:r>
    </w:p>
    <w:p w14:paraId="50400B96" w14:textId="77777777" w:rsidR="002D69B5" w:rsidRPr="002D69B5" w:rsidRDefault="002D69B5" w:rsidP="002D69B5">
      <w:pPr>
        <w:pStyle w:val="Akapitzlist"/>
        <w:numPr>
          <w:ilvl w:val="0"/>
          <w:numId w:val="77"/>
        </w:numPr>
        <w:jc w:val="both"/>
        <w:rPr>
          <w:rFonts w:asciiTheme="minorHAnsi" w:hAnsiTheme="minorHAnsi" w:cstheme="minorHAnsi"/>
          <w:b/>
          <w:color w:val="000000"/>
        </w:rPr>
      </w:pPr>
      <w:r w:rsidRPr="002D69B5">
        <w:rPr>
          <w:rFonts w:asciiTheme="minorHAnsi" w:hAnsiTheme="minorHAnsi" w:cstheme="minorHAnsi"/>
        </w:rPr>
        <w:t>Dysponują  w pełni sprawnymi jednostkami sprzętu</w:t>
      </w:r>
      <w:r w:rsidRPr="002D69B5">
        <w:rPr>
          <w:rFonts w:asciiTheme="minorHAnsi" w:hAnsiTheme="minorHAnsi" w:cstheme="minorHAnsi"/>
          <w:color w:val="000000"/>
        </w:rPr>
        <w:t xml:space="preserve">: co najmniej </w:t>
      </w:r>
      <w:r w:rsidRPr="002D69B5">
        <w:rPr>
          <w:rFonts w:asciiTheme="minorHAnsi" w:hAnsiTheme="minorHAnsi" w:cstheme="minorHAnsi"/>
          <w:b/>
          <w:color w:val="000000"/>
        </w:rPr>
        <w:t>4 pojazdami</w:t>
      </w:r>
      <w:r w:rsidRPr="002D69B5">
        <w:rPr>
          <w:rFonts w:asciiTheme="minorHAnsi" w:hAnsiTheme="minorHAnsi" w:cstheme="minorHAnsi"/>
          <w:color w:val="000000"/>
        </w:rPr>
        <w:t xml:space="preserve"> mechanicznymi przystosowanymi do odśnieżania (samochody ciężarowe, ciągniki )  </w:t>
      </w:r>
      <w:r w:rsidRPr="002D69B5">
        <w:rPr>
          <w:rFonts w:asciiTheme="minorHAnsi" w:hAnsiTheme="minorHAnsi" w:cstheme="minorHAnsi"/>
          <w:b/>
          <w:color w:val="000000"/>
        </w:rPr>
        <w:t xml:space="preserve"> na  1 rejon,</w:t>
      </w:r>
    </w:p>
    <w:p w14:paraId="0803B160" w14:textId="63E4E337" w:rsidR="002D69B5" w:rsidRPr="002D69B5" w:rsidRDefault="002D69B5" w:rsidP="002D69B5">
      <w:pPr>
        <w:pStyle w:val="Akapitzlist"/>
        <w:numPr>
          <w:ilvl w:val="0"/>
          <w:numId w:val="77"/>
        </w:numPr>
        <w:jc w:val="both"/>
        <w:rPr>
          <w:rFonts w:asciiTheme="minorHAnsi" w:hAnsiTheme="minorHAnsi" w:cstheme="minorHAnsi"/>
          <w:b/>
          <w:color w:val="000000"/>
        </w:rPr>
      </w:pPr>
      <w:r w:rsidRPr="002D69B5">
        <w:rPr>
          <w:rFonts w:asciiTheme="minorHAnsi" w:hAnsiTheme="minorHAnsi" w:cstheme="minorHAnsi"/>
          <w:b/>
          <w:color w:val="000000"/>
        </w:rPr>
        <w:t>2 piaskarkami</w:t>
      </w:r>
      <w:r w:rsidRPr="002D69B5">
        <w:rPr>
          <w:rFonts w:asciiTheme="minorHAnsi" w:hAnsiTheme="minorHAnsi" w:cstheme="minorHAnsi"/>
          <w:color w:val="000000"/>
        </w:rPr>
        <w:t xml:space="preserve">  lub  ciągniki z  rozrzutnikiem  </w:t>
      </w:r>
      <w:r w:rsidRPr="002D69B5">
        <w:rPr>
          <w:rFonts w:asciiTheme="minorHAnsi" w:hAnsiTheme="minorHAnsi" w:cstheme="minorHAnsi"/>
          <w:b/>
          <w:bCs/>
          <w:color w:val="000000"/>
        </w:rPr>
        <w:t xml:space="preserve">na 1 rejon  </w:t>
      </w:r>
      <w:r w:rsidRPr="002D69B5">
        <w:rPr>
          <w:rFonts w:asciiTheme="minorHAnsi" w:hAnsiTheme="minorHAnsi" w:cstheme="minorHAnsi"/>
          <w:color w:val="000000"/>
        </w:rPr>
        <w:t xml:space="preserve">(jeśli Wykonawca składa  ofertę na dwa rejony, winien wykazać dwa razy więcej sprzętu - 2+2 -  </w:t>
      </w:r>
      <w:r w:rsidR="004B6770">
        <w:rPr>
          <w:rFonts w:asciiTheme="minorHAnsi" w:hAnsiTheme="minorHAnsi" w:cstheme="minorHAnsi"/>
          <w:color w:val="000000"/>
        </w:rPr>
        <w:t>itp.)</w:t>
      </w:r>
      <w:r w:rsidRPr="002D69B5">
        <w:rPr>
          <w:rFonts w:asciiTheme="minorHAnsi" w:hAnsiTheme="minorHAnsi" w:cstheme="minorHAnsi"/>
          <w:color w:val="000000"/>
        </w:rPr>
        <w:t>.</w:t>
      </w:r>
    </w:p>
    <w:p w14:paraId="0182CFCB" w14:textId="77777777" w:rsidR="002D69B5" w:rsidRPr="002D69B5" w:rsidRDefault="002D69B5" w:rsidP="002D69B5">
      <w:pPr>
        <w:pStyle w:val="Akapitzlist"/>
        <w:numPr>
          <w:ilvl w:val="0"/>
          <w:numId w:val="77"/>
        </w:numPr>
        <w:jc w:val="both"/>
        <w:rPr>
          <w:rFonts w:asciiTheme="minorHAnsi" w:hAnsiTheme="minorHAnsi" w:cstheme="minorHAnsi"/>
          <w:b/>
          <w:color w:val="000000"/>
        </w:rPr>
      </w:pPr>
      <w:r w:rsidRPr="002D69B5">
        <w:rPr>
          <w:rFonts w:asciiTheme="minorHAnsi" w:hAnsiTheme="minorHAnsi" w:cstheme="minorHAnsi"/>
          <w:color w:val="000000"/>
        </w:rPr>
        <w:t>Ponadto  Wykonawca  powinien mieć dostęp do sprzętu pomocniczego- zastępczego jak pługi lemieszowe,  średnie, ciężkie lub wirnikowe, równiarki, koparki itp.</w:t>
      </w:r>
    </w:p>
    <w:p w14:paraId="5406E239" w14:textId="7613E603" w:rsidR="002D69B5" w:rsidRPr="002D69B5" w:rsidRDefault="002D69B5" w:rsidP="002D69B5">
      <w:pPr>
        <w:pStyle w:val="Akapitzlist"/>
        <w:numPr>
          <w:ilvl w:val="0"/>
          <w:numId w:val="77"/>
        </w:numPr>
        <w:jc w:val="both"/>
        <w:rPr>
          <w:rFonts w:asciiTheme="minorHAnsi" w:hAnsiTheme="minorHAnsi" w:cstheme="minorHAnsi"/>
          <w:b/>
          <w:color w:val="000000"/>
        </w:rPr>
      </w:pPr>
      <w:r w:rsidRPr="002D69B5">
        <w:rPr>
          <w:rFonts w:asciiTheme="minorHAnsi" w:hAnsiTheme="minorHAnsi" w:cstheme="minorHAnsi"/>
          <w:b/>
          <w:bCs/>
        </w:rPr>
        <w:t xml:space="preserve">w zakresie personelu </w:t>
      </w:r>
      <w:r w:rsidRPr="002D69B5">
        <w:rPr>
          <w:rFonts w:asciiTheme="minorHAnsi" w:hAnsiTheme="minorHAnsi" w:cstheme="minorHAnsi"/>
        </w:rPr>
        <w:t>umożliwiającej realizację zamówienia na odpowiednim poziomie jakości, tj. do realizacji zamówienia Wykonawca</w:t>
      </w:r>
      <w:r w:rsidR="004B6770">
        <w:rPr>
          <w:rFonts w:asciiTheme="minorHAnsi" w:hAnsiTheme="minorHAnsi" w:cstheme="minorHAnsi"/>
        </w:rPr>
        <w:t xml:space="preserve"> </w:t>
      </w:r>
      <w:r w:rsidRPr="002D69B5">
        <w:rPr>
          <w:rFonts w:asciiTheme="minorHAnsi" w:hAnsiTheme="minorHAnsi" w:cstheme="minorHAnsi"/>
        </w:rPr>
        <w:t>skieruje osoby  posiadające uprawnienia do kierowania pojazdami (kierowców) / osoby te winny posiadać prawo jazdy kategorii C lub odpowiadające im równoważne uprawnienia do kierowania pojazdami.</w:t>
      </w:r>
    </w:p>
    <w:p w14:paraId="15643DD6" w14:textId="77777777" w:rsidR="002D69B5" w:rsidRPr="002D69B5" w:rsidRDefault="002D69B5" w:rsidP="002D69B5">
      <w:pPr>
        <w:pStyle w:val="Akapitzlist"/>
        <w:numPr>
          <w:ilvl w:val="0"/>
          <w:numId w:val="9"/>
        </w:numPr>
        <w:tabs>
          <w:tab w:val="left" w:pos="1134"/>
        </w:tabs>
        <w:spacing w:before="120"/>
        <w:jc w:val="both"/>
        <w:rPr>
          <w:rFonts w:asciiTheme="minorHAnsi" w:hAnsiTheme="minorHAnsi" w:cstheme="minorHAnsi"/>
          <w:b/>
          <w:bCs/>
        </w:rPr>
      </w:pPr>
      <w:r w:rsidRPr="002D69B5">
        <w:rPr>
          <w:rFonts w:asciiTheme="minorHAnsi" w:hAnsiTheme="minorHAnsi" w:cstheme="minorHAnsi"/>
          <w:bCs/>
        </w:rPr>
        <w:t xml:space="preserve">W przypadku Wykonawców wspólnie ubiegających się o udzielenie zamówienia spełnianie warunków </w:t>
      </w:r>
      <w:r w:rsidRPr="002D69B5">
        <w:rPr>
          <w:rFonts w:asciiTheme="minorHAnsi" w:hAnsiTheme="minorHAnsi" w:cstheme="minorHAnsi"/>
          <w:b/>
          <w:bCs/>
        </w:rPr>
        <w:t>Wykonawcy wykazują łącznie</w:t>
      </w:r>
      <w:r w:rsidRPr="002D69B5">
        <w:rPr>
          <w:rFonts w:asciiTheme="minorHAnsi" w:hAnsiTheme="minorHAnsi" w:cstheme="minorHAnsi"/>
          <w:bCs/>
        </w:rPr>
        <w:t>.</w:t>
      </w:r>
    </w:p>
    <w:p w14:paraId="1D185375" w14:textId="77777777" w:rsidR="002D69B5" w:rsidRPr="002D69B5" w:rsidRDefault="002D69B5" w:rsidP="002D69B5">
      <w:pPr>
        <w:pStyle w:val="Akapitzlist"/>
        <w:numPr>
          <w:ilvl w:val="0"/>
          <w:numId w:val="9"/>
        </w:numPr>
        <w:tabs>
          <w:tab w:val="left" w:pos="1134"/>
        </w:tabs>
        <w:spacing w:before="120"/>
        <w:jc w:val="both"/>
        <w:rPr>
          <w:rFonts w:asciiTheme="minorHAnsi" w:hAnsiTheme="minorHAnsi" w:cstheme="minorHAnsi"/>
          <w:b/>
          <w:bCs/>
        </w:rPr>
      </w:pPr>
      <w:r w:rsidRPr="002D69B5">
        <w:rPr>
          <w:rFonts w:asciiTheme="minorHAnsi" w:hAnsiTheme="minorHAnsi" w:cstheme="minorHAnsi"/>
          <w:bCs/>
        </w:rPr>
        <w:t>W przypadku gdy Wykonawca złoży oferty częściowe na większą ilość zadań, winien wykazać się dostępem do sumy sprzętu wymaganego dla poszczególnych zadań. Jeżeli Wykonawca składa ofertę na więcej niż jedną część, to Zamawiający nie dopuszcza wykazania tej samej jednostki sprzętowej w więcej niż jednej części zamówienia.</w:t>
      </w:r>
    </w:p>
    <w:p w14:paraId="671907E6" w14:textId="1D2AC4E4" w:rsidR="0040619A" w:rsidRPr="002D69B5" w:rsidRDefault="002D69B5" w:rsidP="002D69B5">
      <w:pPr>
        <w:pStyle w:val="Akapitzlist"/>
        <w:numPr>
          <w:ilvl w:val="0"/>
          <w:numId w:val="9"/>
        </w:numPr>
        <w:tabs>
          <w:tab w:val="left" w:pos="1134"/>
        </w:tabs>
        <w:spacing w:before="120"/>
        <w:jc w:val="both"/>
        <w:rPr>
          <w:rFonts w:asciiTheme="minorHAnsi" w:hAnsiTheme="minorHAnsi" w:cstheme="minorHAnsi"/>
          <w:b/>
          <w:bCs/>
        </w:rPr>
      </w:pPr>
      <w:r w:rsidRPr="002D69B5">
        <w:rPr>
          <w:rFonts w:asciiTheme="minorHAnsi" w:hAnsiTheme="minorHAnsi" w:cstheme="minorHAnsi"/>
          <w:lang w:eastAsia="pl-PL"/>
        </w:rPr>
        <w:lastRenderedPageBreak/>
        <w:t xml:space="preserve">Zamawiający może na każdym etapie postępowania, uznać, że wykonawca nie posiada wymaganych zdolności, jeżeli posiadanie przez wykonawcę sprzecznych interesów, </w:t>
      </w:r>
      <w:r w:rsidR="004B6770">
        <w:rPr>
          <w:rFonts w:asciiTheme="minorHAnsi" w:hAnsiTheme="minorHAnsi" w:cstheme="minorHAnsi"/>
          <w:lang w:eastAsia="pl-PL"/>
        </w:rPr>
        <w:t xml:space="preserve">                  </w:t>
      </w:r>
      <w:r w:rsidRPr="002D69B5">
        <w:rPr>
          <w:rFonts w:asciiTheme="minorHAnsi" w:hAnsiTheme="minorHAnsi" w:cstheme="minorHAnsi"/>
          <w:lang w:eastAsia="pl-PL"/>
        </w:rPr>
        <w:t>w szczególności zaangażowanie zasobów technicznych lub zawodowych wykonawcy w inne przedsięwzięcia gospodarcze wykonawcy może mieć negatywny wpływ na realizację zamówienia.</w:t>
      </w:r>
    </w:p>
    <w:p w14:paraId="4650EBFB" w14:textId="77777777" w:rsidR="00671C80" w:rsidRPr="00177AA4" w:rsidRDefault="00671C80" w:rsidP="00177AA4">
      <w:pPr>
        <w:autoSpaceDE w:val="0"/>
        <w:spacing w:after="0" w:line="276" w:lineRule="auto"/>
        <w:jc w:val="both"/>
        <w:rPr>
          <w:rFonts w:cstheme="minorHAnsi"/>
          <w:sz w:val="24"/>
          <w:szCs w:val="24"/>
        </w:rPr>
      </w:pPr>
    </w:p>
    <w:p w14:paraId="2979C577" w14:textId="77777777" w:rsidR="00671C80" w:rsidRPr="00177AA4" w:rsidRDefault="00671C80">
      <w:pPr>
        <w:pStyle w:val="Akapitzlist"/>
        <w:numPr>
          <w:ilvl w:val="0"/>
          <w:numId w:val="9"/>
        </w:numPr>
        <w:spacing w:line="276" w:lineRule="auto"/>
        <w:jc w:val="both"/>
        <w:rPr>
          <w:rFonts w:asciiTheme="minorHAnsi" w:hAnsiTheme="minorHAnsi" w:cstheme="minorHAnsi"/>
        </w:rPr>
      </w:pPr>
      <w:r w:rsidRPr="00177AA4">
        <w:rPr>
          <w:rFonts w:asciiTheme="minorHAnsi" w:hAnsiTheme="minorHAnsi" w:cstheme="minorHAnsi"/>
          <w:b/>
        </w:rPr>
        <w:t>Korzystanie przez Wykonawcę ze zdolności technicznych lub sytuacji ekonomicznej innych podmiotów</w:t>
      </w:r>
    </w:p>
    <w:p w14:paraId="3F99326F" w14:textId="7AE09271"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Wykonawca może w celu potwierdzenia spełniania warunków udziału </w:t>
      </w:r>
      <w:r w:rsidR="004B6770">
        <w:rPr>
          <w:rFonts w:asciiTheme="minorHAnsi" w:hAnsiTheme="minorHAnsi" w:cstheme="minorHAnsi"/>
        </w:rPr>
        <w:t xml:space="preserve">                            </w:t>
      </w:r>
      <w:r w:rsidRPr="00177AA4">
        <w:rPr>
          <w:rFonts w:asciiTheme="minorHAnsi" w:hAnsiTheme="minorHAnsi" w:cstheme="minorHAnsi"/>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3309BBF" w14:textId="77777777"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w:t>
      </w:r>
      <w:r w:rsidRPr="00E242A4">
        <w:rPr>
          <w:rFonts w:asciiTheme="minorHAnsi" w:hAnsiTheme="minorHAnsi" w:cstheme="minorHAnsi"/>
          <w:b/>
          <w:bCs/>
        </w:rPr>
        <w:t>załącznik nr 5 do SWZ</w:t>
      </w:r>
      <w:r w:rsidRPr="00E242A4">
        <w:rPr>
          <w:rFonts w:asciiTheme="minorHAnsi" w:hAnsiTheme="minorHAnsi" w:cstheme="minorHAnsi"/>
        </w:rPr>
        <w:t xml:space="preserve"> </w:t>
      </w:r>
      <w:r w:rsidRPr="00177AA4">
        <w:rPr>
          <w:rFonts w:asciiTheme="minorHAnsi" w:hAnsiTheme="minorHAnsi" w:cstheme="minorHAnsi"/>
        </w:rPr>
        <w:t xml:space="preserve">lub inny podmiotowy środek dowodowy potwierdzający, że Wykonawca realizując zamówienie, będzie dysponował niezbędnymi zasobami tych podmiotów. </w:t>
      </w:r>
    </w:p>
    <w:p w14:paraId="2AD3DCE8" w14:textId="0CD0244A"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Zobowiązanie powinno zawierać informację wynikające z art. 118 ust.</w:t>
      </w:r>
      <w:r w:rsidR="0040619A">
        <w:rPr>
          <w:rFonts w:asciiTheme="minorHAnsi" w:hAnsiTheme="minorHAnsi" w:cstheme="minorHAnsi"/>
        </w:rPr>
        <w:t xml:space="preserve"> </w:t>
      </w:r>
      <w:r w:rsidRPr="00177AA4">
        <w:rPr>
          <w:rFonts w:asciiTheme="minorHAnsi" w:hAnsiTheme="minorHAnsi" w:cstheme="minorHAnsi"/>
        </w:rPr>
        <w:t>4 P</w:t>
      </w:r>
      <w:r w:rsidR="00E242A4">
        <w:rPr>
          <w:rFonts w:asciiTheme="minorHAnsi" w:hAnsiTheme="minorHAnsi" w:cstheme="minorHAnsi"/>
        </w:rPr>
        <w:t>zp</w:t>
      </w:r>
      <w:r w:rsidR="004B6770">
        <w:rPr>
          <w:rFonts w:asciiTheme="minorHAnsi" w:hAnsiTheme="minorHAnsi" w:cstheme="minorHAnsi"/>
        </w:rPr>
        <w:t>,</w:t>
      </w:r>
      <w:r w:rsidRPr="00177AA4">
        <w:rPr>
          <w:rFonts w:asciiTheme="minorHAnsi" w:hAnsiTheme="minorHAnsi" w:cstheme="minorHAnsi"/>
        </w:rPr>
        <w:t xml:space="preserve"> t.j.:</w:t>
      </w:r>
    </w:p>
    <w:p w14:paraId="1CCE8720" w14:textId="77777777"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zakres dostępnych wykonawcy zasobów podmiotu udostępniającego zasoby;</w:t>
      </w:r>
    </w:p>
    <w:p w14:paraId="3A229E1B" w14:textId="77777777"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sposób i okres udostępnienia wykonawcy i wykorzystania przez niego zasobów podmiotu udostępniającego te zasoby przy wykonywaniu zamówienia;</w:t>
      </w:r>
    </w:p>
    <w:p w14:paraId="5D185696" w14:textId="77777777" w:rsidR="00BD1DC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9BE9E19" w14:textId="77777777" w:rsidR="00BD1DC4" w:rsidRPr="00BD1DC4" w:rsidRDefault="00671C80">
      <w:pPr>
        <w:pStyle w:val="Akapitzlist"/>
        <w:widowControl w:val="0"/>
        <w:numPr>
          <w:ilvl w:val="1"/>
          <w:numId w:val="12"/>
        </w:numPr>
        <w:jc w:val="both"/>
        <w:rPr>
          <w:rFonts w:asciiTheme="minorHAnsi" w:hAnsiTheme="minorHAnsi" w:cstheme="minorHAnsi"/>
        </w:rPr>
      </w:pPr>
      <w:r w:rsidRPr="00BD1DC4">
        <w:rPr>
          <w:rFonts w:asciiTheme="minorHAnsi" w:hAnsiTheme="minorHAnsi" w:cstheme="minorHAnsi"/>
        </w:rPr>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14:paraId="70C3E43E" w14:textId="77777777"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b/>
        </w:rPr>
        <w:t>W odniesieniu do warunków dotyczących wykształcenia, kwalifikacji zawodowych</w:t>
      </w:r>
      <w:r w:rsidR="00FB34CE" w:rsidRPr="00FB34CE">
        <w:rPr>
          <w:rFonts w:asciiTheme="minorHAnsi" w:hAnsiTheme="minorHAnsi" w:cstheme="minorHAnsi"/>
          <w:b/>
        </w:rPr>
        <w:t xml:space="preserve"> </w:t>
      </w:r>
      <w:r w:rsidRPr="00FB34CE">
        <w:rPr>
          <w:rFonts w:asciiTheme="minorHAnsi" w:hAnsiTheme="minorHAnsi" w:cstheme="minorHAnsi"/>
          <w:b/>
        </w:rPr>
        <w:t xml:space="preserve">lub doświadczenia, Wykonawcy mogą polegać na zdolnościach innych podmiotów, jeśli podmioty te </w:t>
      </w:r>
      <w:r w:rsidRPr="002E0421">
        <w:rPr>
          <w:rFonts w:asciiTheme="minorHAnsi" w:hAnsiTheme="minorHAnsi" w:cstheme="minorHAnsi"/>
          <w:b/>
        </w:rPr>
        <w:t xml:space="preserve">zrealizują </w:t>
      </w:r>
      <w:r w:rsidRPr="00FB34CE">
        <w:rPr>
          <w:rFonts w:asciiTheme="minorHAnsi" w:hAnsiTheme="minorHAnsi" w:cstheme="minorHAnsi"/>
          <w:b/>
        </w:rPr>
        <w:t>usługi, do realizacji których te zdolności są wymagane.</w:t>
      </w:r>
    </w:p>
    <w:p w14:paraId="26182373" w14:textId="77777777"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714AF40" w14:textId="3CC8D1B1" w:rsidR="00671C80"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 xml:space="preserve">Wykonawca, który powołuje się na zasoby innych podmiotów, w celu wykazania braku istnienia wobec nich podstaw wykluczenia oraz spełniania, w zakresie w jakim </w:t>
      </w:r>
      <w:r w:rsidRPr="00FB34CE">
        <w:rPr>
          <w:rFonts w:asciiTheme="minorHAnsi" w:hAnsiTheme="minorHAnsi" w:cstheme="minorHAnsi"/>
        </w:rPr>
        <w:lastRenderedPageBreak/>
        <w:t>powołuje się na ich zasoby, warunki udziału w postepowaniu zamieszcza informację o tych podmiotach w oświadczeniu zgodnie z art. 125 ust. 1 ustawy P</w:t>
      </w:r>
      <w:r w:rsidR="00E242A4">
        <w:rPr>
          <w:rFonts w:asciiTheme="minorHAnsi" w:hAnsiTheme="minorHAnsi" w:cstheme="minorHAnsi"/>
        </w:rPr>
        <w:t>zp</w:t>
      </w:r>
      <w:r w:rsidRPr="00FB34CE">
        <w:rPr>
          <w:rFonts w:asciiTheme="minorHAnsi" w:hAnsiTheme="minorHAnsi" w:cstheme="minorHAnsi"/>
        </w:rPr>
        <w:t>. Oświadczenia podmiotów udostępniających zasoby powinny być złożone w formie elektronicznej lub w postaci elektronicznej opatrzonej podpisem zaufanym lub podpisem osobistym w zakresie w jakim potwierdzają okoliczności, o których mowa w treści art. 273 ust. 1 ustawy Pzp.</w:t>
      </w:r>
    </w:p>
    <w:p w14:paraId="3F93CDC4" w14:textId="77777777" w:rsidR="00671C80" w:rsidRPr="00177AA4" w:rsidRDefault="00671C80" w:rsidP="00177AA4">
      <w:pPr>
        <w:autoSpaceDE w:val="0"/>
        <w:spacing w:line="276" w:lineRule="auto"/>
        <w:ind w:left="360"/>
        <w:jc w:val="both"/>
        <w:rPr>
          <w:rFonts w:cstheme="minorHAnsi"/>
          <w:sz w:val="24"/>
          <w:szCs w:val="24"/>
        </w:rPr>
      </w:pPr>
    </w:p>
    <w:p w14:paraId="2449B5CA" w14:textId="77777777" w:rsidR="00671C80" w:rsidRPr="00177AA4"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14:paraId="3ACFDB34" w14:textId="77777777" w:rsidR="00671C80" w:rsidRPr="00177AA4" w:rsidRDefault="00671C80" w:rsidP="00177AA4">
      <w:pPr>
        <w:pStyle w:val="Standard"/>
        <w:tabs>
          <w:tab w:val="left" w:pos="1134"/>
        </w:tabs>
        <w:ind w:left="360"/>
        <w:jc w:val="both"/>
        <w:rPr>
          <w:rFonts w:asciiTheme="minorHAnsi" w:hAnsiTheme="minorHAnsi" w:cstheme="minorHAnsi"/>
          <w:b/>
          <w:u w:val="single"/>
        </w:rPr>
      </w:pPr>
    </w:p>
    <w:p w14:paraId="5319250B" w14:textId="77777777"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którego oferta zostanie najwyżej oceniona  w celu spełniania warunków udziału oraz w celu wykazania braku podstaw (przesłanek) wykluczenia z postępowania (na podstawie art. 274 ust. 1 ustawy zostanie wezwany w terminie nie krótszym niż 5 dni od dnia wezwania do złożenia następujących podmiotowych środków dowodowych (aktualnych na dzień ich złożenia)</w:t>
      </w:r>
    </w:p>
    <w:p w14:paraId="06AEF7F5" w14:textId="77777777" w:rsidR="00671C80" w:rsidRPr="00177AA4" w:rsidRDefault="00671C80" w:rsidP="00177AA4">
      <w:pPr>
        <w:pStyle w:val="Standard"/>
        <w:tabs>
          <w:tab w:val="left" w:pos="1134"/>
        </w:tabs>
        <w:ind w:left="360"/>
        <w:jc w:val="both"/>
        <w:rPr>
          <w:rFonts w:asciiTheme="minorHAnsi" w:hAnsiTheme="minorHAnsi" w:cstheme="minorHAnsi"/>
        </w:rPr>
      </w:pPr>
    </w:p>
    <w:p w14:paraId="5767247E" w14:textId="2539D780" w:rsidR="002D69B5" w:rsidRPr="002D69B5" w:rsidRDefault="002D69B5" w:rsidP="002D69B5">
      <w:pPr>
        <w:jc w:val="both"/>
        <w:rPr>
          <w:rFonts w:eastAsia="Times New Roman" w:cstheme="minorHAnsi"/>
          <w:sz w:val="24"/>
          <w:szCs w:val="24"/>
          <w:lang w:eastAsia="pl-PL"/>
        </w:rPr>
      </w:pPr>
      <w:r>
        <w:rPr>
          <w:rFonts w:eastAsia="Times New Roman" w:cstheme="minorHAnsi"/>
          <w:sz w:val="24"/>
          <w:szCs w:val="24"/>
          <w:lang w:eastAsia="pl-PL"/>
        </w:rPr>
        <w:t>3</w:t>
      </w:r>
      <w:r w:rsidRPr="002D69B5">
        <w:rPr>
          <w:rFonts w:eastAsia="Times New Roman" w:cstheme="minorHAnsi"/>
          <w:sz w:val="24"/>
          <w:szCs w:val="24"/>
          <w:lang w:eastAsia="pl-PL"/>
        </w:rPr>
        <w:t>.1.</w:t>
      </w:r>
      <w:r>
        <w:rPr>
          <w:rFonts w:eastAsia="Times New Roman" w:cstheme="minorHAnsi"/>
          <w:sz w:val="24"/>
          <w:szCs w:val="24"/>
          <w:lang w:eastAsia="pl-PL"/>
        </w:rPr>
        <w:t xml:space="preserve"> </w:t>
      </w:r>
      <w:r w:rsidRPr="002D69B5">
        <w:rPr>
          <w:rFonts w:eastAsia="Times New Roman" w:cstheme="minorHAnsi"/>
          <w:b/>
          <w:bCs/>
          <w:sz w:val="24"/>
          <w:szCs w:val="24"/>
          <w:lang w:eastAsia="pl-PL"/>
        </w:rPr>
        <w:t>oświadczenia wykonawcy, w zakresie art. 108 ust. 1 pkt 5 ustawy, o braku przynależności do tej samej grupy kapitałowej</w:t>
      </w:r>
      <w:r w:rsidRPr="002D69B5">
        <w:rPr>
          <w:rFonts w:eastAsia="Times New Roman" w:cstheme="minorHAnsi"/>
          <w:sz w:val="24"/>
          <w:szCs w:val="24"/>
          <w:lang w:eastAsia="pl-PL"/>
        </w:rPr>
        <w:t xml:space="preserve"> w rozumieniu ustawy z dnia 16 lutego 2007 r. o ochronie konkurencji i konsumentów (Dz. U. z 202</w:t>
      </w:r>
      <w:r w:rsidR="004B6770">
        <w:rPr>
          <w:rFonts w:eastAsia="Times New Roman" w:cstheme="minorHAnsi"/>
          <w:sz w:val="24"/>
          <w:szCs w:val="24"/>
          <w:lang w:eastAsia="pl-PL"/>
        </w:rPr>
        <w:t>4</w:t>
      </w:r>
      <w:r w:rsidRPr="002D69B5">
        <w:rPr>
          <w:rFonts w:eastAsia="Times New Roman" w:cstheme="minorHAnsi"/>
          <w:sz w:val="24"/>
          <w:szCs w:val="24"/>
          <w:lang w:eastAsia="pl-PL"/>
        </w:rPr>
        <w:t xml:space="preserve">r. poz. </w:t>
      </w:r>
      <w:r w:rsidR="004B6770">
        <w:rPr>
          <w:rFonts w:eastAsia="Times New Roman" w:cstheme="minorHAnsi"/>
          <w:sz w:val="24"/>
          <w:szCs w:val="24"/>
          <w:lang w:eastAsia="pl-PL"/>
        </w:rPr>
        <w:t>594</w:t>
      </w:r>
      <w:r w:rsidRPr="002D69B5">
        <w:rPr>
          <w:rFonts w:eastAsia="Times New Roman" w:cstheme="minorHAnsi"/>
          <w:sz w:val="24"/>
          <w:szCs w:val="24"/>
          <w:lang w:eastAsia="pl-PL"/>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E242A4">
        <w:rPr>
          <w:rFonts w:eastAsia="Times New Roman" w:cstheme="minorHAnsi"/>
          <w:b/>
          <w:bCs/>
          <w:sz w:val="24"/>
          <w:szCs w:val="24"/>
          <w:lang w:eastAsia="pl-PL"/>
        </w:rPr>
        <w:t>załącznik nr 4 do SWZ</w:t>
      </w:r>
      <w:r w:rsidRPr="002D69B5">
        <w:rPr>
          <w:rFonts w:eastAsia="Times New Roman" w:cstheme="minorHAnsi"/>
          <w:sz w:val="24"/>
          <w:szCs w:val="24"/>
          <w:lang w:eastAsia="pl-PL"/>
        </w:rPr>
        <w:t>;</w:t>
      </w:r>
    </w:p>
    <w:p w14:paraId="2AEFCB31" w14:textId="640C303C" w:rsidR="002D69B5" w:rsidRPr="002D69B5" w:rsidRDefault="002D69B5" w:rsidP="002D69B5">
      <w:pPr>
        <w:jc w:val="both"/>
        <w:rPr>
          <w:rFonts w:eastAsia="Times New Roman" w:cstheme="minorHAnsi"/>
          <w:sz w:val="24"/>
          <w:szCs w:val="24"/>
          <w:lang w:eastAsia="pl-PL"/>
        </w:rPr>
      </w:pPr>
      <w:r>
        <w:rPr>
          <w:rFonts w:eastAsia="Times New Roman" w:cstheme="minorHAnsi"/>
          <w:sz w:val="24"/>
          <w:szCs w:val="24"/>
          <w:lang w:eastAsia="pl-PL"/>
        </w:rPr>
        <w:t>3</w:t>
      </w:r>
      <w:r w:rsidRPr="002D69B5">
        <w:rPr>
          <w:rFonts w:eastAsia="Times New Roman" w:cstheme="minorHAnsi"/>
          <w:sz w:val="24"/>
          <w:szCs w:val="24"/>
          <w:lang w:eastAsia="pl-PL"/>
        </w:rPr>
        <w:t>.2.</w:t>
      </w:r>
      <w:r>
        <w:rPr>
          <w:rFonts w:eastAsia="Times New Roman" w:cstheme="minorHAnsi"/>
          <w:sz w:val="24"/>
          <w:szCs w:val="24"/>
          <w:lang w:eastAsia="pl-PL"/>
        </w:rPr>
        <w:t xml:space="preserve"> </w:t>
      </w:r>
      <w:r w:rsidRPr="002D69B5">
        <w:rPr>
          <w:rFonts w:eastAsia="Times New Roman" w:cstheme="minorHAnsi"/>
          <w:b/>
          <w:bCs/>
          <w:sz w:val="24"/>
          <w:szCs w:val="24"/>
          <w:lang w:eastAsia="pl-PL"/>
        </w:rPr>
        <w:t>odpisu lub informacji z Krajowego Rejestru Sądowego lub z Centralnej Ewidencji i Informacji o Działalności Gospodarczej</w:t>
      </w:r>
      <w:r w:rsidRPr="002D69B5">
        <w:rPr>
          <w:rFonts w:eastAsia="Times New Roman" w:cstheme="minorHAnsi"/>
          <w:sz w:val="24"/>
          <w:szCs w:val="24"/>
          <w:lang w:eastAsia="pl-PL"/>
        </w:rPr>
        <w:t>, w zakresie art. 109 ust. 1 pkt 4 ustawy, sporządzonych nie wcześniej niż 3 miesiące przed jej złożeniem, jeżeli odrębne przepisy wymagają wpisu do rejestru lub ewidencji;</w:t>
      </w:r>
    </w:p>
    <w:p w14:paraId="4C52F356" w14:textId="42A34F5B" w:rsidR="002D69B5" w:rsidRPr="002D69B5" w:rsidRDefault="002D69B5" w:rsidP="002D69B5">
      <w:pPr>
        <w:jc w:val="both"/>
        <w:rPr>
          <w:rFonts w:eastAsia="Times New Roman" w:cstheme="minorHAnsi"/>
          <w:sz w:val="24"/>
          <w:szCs w:val="24"/>
          <w:lang w:eastAsia="pl-PL"/>
        </w:rPr>
      </w:pPr>
      <w:r>
        <w:rPr>
          <w:rFonts w:eastAsia="Times New Roman" w:cstheme="minorHAnsi"/>
          <w:sz w:val="24"/>
          <w:szCs w:val="24"/>
          <w:lang w:eastAsia="pl-PL"/>
        </w:rPr>
        <w:t>3</w:t>
      </w:r>
      <w:r w:rsidRPr="002D69B5">
        <w:rPr>
          <w:rFonts w:eastAsia="Times New Roman" w:cstheme="minorHAnsi"/>
          <w:sz w:val="24"/>
          <w:szCs w:val="24"/>
          <w:lang w:eastAsia="pl-PL"/>
        </w:rPr>
        <w:t>.2.1.</w:t>
      </w:r>
      <w:r>
        <w:rPr>
          <w:rFonts w:eastAsia="Times New Roman" w:cstheme="minorHAnsi"/>
          <w:sz w:val="24"/>
          <w:szCs w:val="24"/>
          <w:lang w:eastAsia="pl-PL"/>
        </w:rPr>
        <w:t xml:space="preserve"> </w:t>
      </w:r>
      <w:r w:rsidRPr="002D69B5">
        <w:rPr>
          <w:rFonts w:eastAsia="Times New Roman" w:cstheme="minorHAnsi"/>
          <w:sz w:val="24"/>
          <w:szCs w:val="24"/>
          <w:lang w:eastAsia="pl-PL"/>
        </w:rPr>
        <w:t>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54E1099" w14:textId="0E281C92" w:rsidR="002D69B5" w:rsidRPr="002D69B5" w:rsidRDefault="002D69B5" w:rsidP="002D69B5">
      <w:pPr>
        <w:jc w:val="both"/>
        <w:rPr>
          <w:rFonts w:eastAsia="Times New Roman" w:cstheme="minorHAnsi"/>
          <w:sz w:val="24"/>
          <w:szCs w:val="24"/>
          <w:lang w:eastAsia="pl-PL"/>
        </w:rPr>
      </w:pPr>
      <w:r>
        <w:rPr>
          <w:rFonts w:eastAsia="Times New Roman" w:cstheme="minorHAnsi"/>
          <w:sz w:val="24"/>
          <w:szCs w:val="24"/>
          <w:lang w:eastAsia="pl-PL"/>
        </w:rPr>
        <w:t>3</w:t>
      </w:r>
      <w:r w:rsidRPr="002D69B5">
        <w:rPr>
          <w:rFonts w:eastAsia="Times New Roman" w:cstheme="minorHAnsi"/>
          <w:sz w:val="24"/>
          <w:szCs w:val="24"/>
          <w:lang w:eastAsia="pl-PL"/>
        </w:rPr>
        <w:t>.2.2.</w:t>
      </w:r>
      <w:r>
        <w:rPr>
          <w:rFonts w:eastAsia="Times New Roman" w:cstheme="minorHAnsi"/>
          <w:sz w:val="24"/>
          <w:szCs w:val="24"/>
          <w:lang w:eastAsia="pl-PL"/>
        </w:rPr>
        <w:t xml:space="preserve"> </w:t>
      </w:r>
      <w:r w:rsidRPr="002D69B5">
        <w:rPr>
          <w:rFonts w:eastAsia="Times New Roman" w:cstheme="minorHAnsi"/>
          <w:sz w:val="24"/>
          <w:szCs w:val="24"/>
          <w:lang w:eastAsia="pl-P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EDF75B4" w14:textId="33DCBD98" w:rsidR="002D69B5" w:rsidRPr="002D69B5" w:rsidRDefault="002D69B5" w:rsidP="002D69B5">
      <w:pPr>
        <w:jc w:val="both"/>
        <w:rPr>
          <w:rFonts w:eastAsia="Times New Roman" w:cstheme="minorHAnsi"/>
          <w:sz w:val="24"/>
          <w:szCs w:val="24"/>
          <w:lang w:eastAsia="pl-PL"/>
        </w:rPr>
      </w:pPr>
      <w:r>
        <w:rPr>
          <w:rFonts w:eastAsia="Times New Roman" w:cstheme="minorHAnsi"/>
          <w:sz w:val="24"/>
          <w:szCs w:val="24"/>
          <w:lang w:eastAsia="pl-PL"/>
        </w:rPr>
        <w:lastRenderedPageBreak/>
        <w:t>3</w:t>
      </w:r>
      <w:r w:rsidRPr="002D69B5">
        <w:rPr>
          <w:rFonts w:eastAsia="Times New Roman" w:cstheme="minorHAnsi"/>
          <w:sz w:val="24"/>
          <w:szCs w:val="24"/>
          <w:lang w:eastAsia="pl-PL"/>
        </w:rPr>
        <w:t>.2.3.</w:t>
      </w:r>
      <w:r>
        <w:rPr>
          <w:rFonts w:eastAsia="Times New Roman" w:cstheme="minorHAnsi"/>
          <w:sz w:val="24"/>
          <w:szCs w:val="24"/>
          <w:lang w:eastAsia="pl-PL"/>
        </w:rPr>
        <w:t xml:space="preserve"> </w:t>
      </w:r>
      <w:r w:rsidRPr="002D69B5">
        <w:rPr>
          <w:rFonts w:eastAsia="Times New Roman" w:cstheme="minorHAnsi"/>
          <w:sz w:val="24"/>
          <w:szCs w:val="24"/>
          <w:lang w:eastAsia="pl-PL"/>
        </w:rPr>
        <w:t xml:space="preserve">Dokumenty/oświadczenia, o których mowa w pkt. </w:t>
      </w:r>
      <w:r>
        <w:rPr>
          <w:rFonts w:eastAsia="Times New Roman" w:cstheme="minorHAnsi"/>
          <w:sz w:val="24"/>
          <w:szCs w:val="24"/>
          <w:lang w:eastAsia="pl-PL"/>
        </w:rPr>
        <w:t>3</w:t>
      </w:r>
      <w:r w:rsidRPr="002D69B5">
        <w:rPr>
          <w:rFonts w:eastAsia="Times New Roman" w:cstheme="minorHAnsi"/>
          <w:sz w:val="24"/>
          <w:szCs w:val="24"/>
          <w:lang w:eastAsia="pl-PL"/>
        </w:rPr>
        <w:t xml:space="preserve">.2.1 i </w:t>
      </w:r>
      <w:r>
        <w:rPr>
          <w:rFonts w:eastAsia="Times New Roman" w:cstheme="minorHAnsi"/>
          <w:sz w:val="24"/>
          <w:szCs w:val="24"/>
          <w:lang w:eastAsia="pl-PL"/>
        </w:rPr>
        <w:t>3</w:t>
      </w:r>
      <w:r w:rsidRPr="002D69B5">
        <w:rPr>
          <w:rFonts w:eastAsia="Times New Roman" w:cstheme="minorHAnsi"/>
          <w:sz w:val="24"/>
          <w:szCs w:val="24"/>
          <w:lang w:eastAsia="pl-PL"/>
        </w:rPr>
        <w:t>.2.2 powinny być wystawione nie wcześniej niż 3 miesiące przed upływem terminu składania ofert.</w:t>
      </w:r>
    </w:p>
    <w:p w14:paraId="1DB3561B" w14:textId="77777777" w:rsidR="002D69B5" w:rsidRPr="002D69B5" w:rsidRDefault="002D69B5" w:rsidP="002D69B5">
      <w:pPr>
        <w:jc w:val="both"/>
        <w:rPr>
          <w:rFonts w:eastAsia="Times New Roman" w:cstheme="minorHAnsi"/>
          <w:b/>
          <w:bCs/>
          <w:sz w:val="24"/>
          <w:szCs w:val="24"/>
          <w:lang w:eastAsia="pl-PL"/>
        </w:rPr>
      </w:pPr>
      <w:r w:rsidRPr="002D69B5">
        <w:rPr>
          <w:rFonts w:eastAsia="Times New Roman" w:cstheme="minorHAnsi"/>
          <w:b/>
          <w:bCs/>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03FB09E0" w14:textId="36623EAB" w:rsidR="002D69B5" w:rsidRPr="002D69B5" w:rsidRDefault="002D69B5" w:rsidP="002D69B5">
      <w:pPr>
        <w:jc w:val="both"/>
        <w:rPr>
          <w:rFonts w:eastAsia="Times New Roman" w:cstheme="minorHAnsi"/>
          <w:sz w:val="24"/>
          <w:szCs w:val="24"/>
          <w:lang w:eastAsia="pl-PL"/>
        </w:rPr>
      </w:pPr>
      <w:r>
        <w:rPr>
          <w:rFonts w:eastAsia="Times New Roman" w:cstheme="minorHAnsi"/>
          <w:sz w:val="24"/>
          <w:szCs w:val="24"/>
          <w:lang w:eastAsia="pl-PL"/>
        </w:rPr>
        <w:t>3</w:t>
      </w:r>
      <w:r w:rsidRPr="002D69B5">
        <w:rPr>
          <w:rFonts w:eastAsia="Times New Roman" w:cstheme="minorHAnsi"/>
          <w:sz w:val="24"/>
          <w:szCs w:val="24"/>
          <w:lang w:eastAsia="pl-PL"/>
        </w:rPr>
        <w:t>.3.</w:t>
      </w:r>
      <w:bookmarkStart w:id="20" w:name="_Hlk74566838"/>
      <w:r>
        <w:rPr>
          <w:rFonts w:eastAsia="Times New Roman" w:cstheme="minorHAnsi"/>
          <w:sz w:val="24"/>
          <w:szCs w:val="24"/>
          <w:lang w:eastAsia="pl-PL"/>
        </w:rPr>
        <w:t xml:space="preserve"> </w:t>
      </w:r>
      <w:r w:rsidRPr="002D69B5">
        <w:rPr>
          <w:rFonts w:cstheme="minorHAnsi"/>
          <w:bCs/>
          <w:sz w:val="24"/>
          <w:szCs w:val="24"/>
        </w:rPr>
        <w:t xml:space="preserve">Wykazu narzędzi, wyposażenia zakładu lub urządzeń technicznych </w:t>
      </w:r>
      <w:r w:rsidRPr="002D69B5">
        <w:rPr>
          <w:rFonts w:cstheme="minorHAnsi"/>
          <w:sz w:val="24"/>
          <w:szCs w:val="24"/>
        </w:rPr>
        <w:t xml:space="preserve">dostępnych wykonawcy w celu wykonania zamówienia publicznego wraz z  informacją  o podstawie dysponowania tymi zasobami  </w:t>
      </w:r>
      <w:r w:rsidRPr="002D69B5">
        <w:rPr>
          <w:rFonts w:eastAsia="Times New Roman" w:cstheme="minorHAnsi"/>
          <w:sz w:val="24"/>
          <w:szCs w:val="24"/>
          <w:lang w:eastAsia="pl-PL"/>
        </w:rPr>
        <w:t xml:space="preserve">zgodnego ze wzorem stanowiącym </w:t>
      </w:r>
      <w:r w:rsidRPr="00E242A4">
        <w:rPr>
          <w:rFonts w:eastAsia="Times New Roman" w:cstheme="minorHAnsi"/>
          <w:b/>
          <w:bCs/>
          <w:sz w:val="24"/>
          <w:szCs w:val="24"/>
          <w:lang w:eastAsia="pl-PL"/>
        </w:rPr>
        <w:t>załącznik nr 5 do SWZ</w:t>
      </w:r>
      <w:r w:rsidRPr="00E242A4">
        <w:rPr>
          <w:rFonts w:eastAsia="Times New Roman" w:cstheme="minorHAnsi"/>
          <w:sz w:val="24"/>
          <w:szCs w:val="24"/>
          <w:lang w:eastAsia="pl-PL"/>
        </w:rPr>
        <w:t xml:space="preserve"> </w:t>
      </w:r>
      <w:r w:rsidRPr="002D69B5">
        <w:rPr>
          <w:rFonts w:eastAsia="Times New Roman" w:cstheme="minorHAnsi"/>
          <w:sz w:val="24"/>
          <w:szCs w:val="24"/>
          <w:lang w:eastAsia="pl-PL"/>
        </w:rPr>
        <w:t xml:space="preserve">(odpowiednio dla każdej zaoferowanej strefy), </w:t>
      </w:r>
      <w:bookmarkEnd w:id="20"/>
    </w:p>
    <w:p w14:paraId="2F716938" w14:textId="77777777" w:rsidR="002D69B5" w:rsidRDefault="002D69B5" w:rsidP="002D69B5">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4</w:t>
      </w:r>
      <w:r w:rsidRPr="002D69B5">
        <w:rPr>
          <w:rFonts w:eastAsia="Times New Roman" w:cstheme="minorHAnsi"/>
          <w:sz w:val="24"/>
          <w:szCs w:val="24"/>
          <w:lang w:eastAsia="pl-PL"/>
        </w:rPr>
        <w:t>.</w:t>
      </w:r>
      <w:r>
        <w:rPr>
          <w:rFonts w:eastAsia="Times New Roman" w:cstheme="minorHAnsi"/>
          <w:sz w:val="24"/>
          <w:szCs w:val="24"/>
          <w:lang w:eastAsia="pl-PL"/>
        </w:rPr>
        <w:t xml:space="preserve"> </w:t>
      </w:r>
      <w:r w:rsidRPr="002D69B5">
        <w:rPr>
          <w:rFonts w:eastAsia="Times New Roman" w:cstheme="minorHAnsi"/>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0B827653" w14:textId="77777777" w:rsidR="002D69B5" w:rsidRPr="002D69B5" w:rsidRDefault="002D69B5" w:rsidP="002D69B5">
      <w:pPr>
        <w:spacing w:after="0" w:line="240" w:lineRule="auto"/>
        <w:jc w:val="both"/>
        <w:rPr>
          <w:rFonts w:eastAsia="Times New Roman" w:cstheme="minorHAnsi"/>
          <w:sz w:val="24"/>
          <w:szCs w:val="24"/>
          <w:lang w:eastAsia="pl-PL"/>
        </w:rPr>
      </w:pPr>
      <w:r w:rsidRPr="002D69B5">
        <w:rPr>
          <w:rFonts w:eastAsia="Times New Roman" w:cstheme="minorHAnsi"/>
          <w:sz w:val="24"/>
          <w:szCs w:val="24"/>
          <w:lang w:eastAsia="pl-PL"/>
        </w:rPr>
        <w:t xml:space="preserve">5. </w:t>
      </w:r>
      <w:r w:rsidRPr="002D69B5">
        <w:rPr>
          <w:rFonts w:cstheme="minorHAnsi"/>
          <w:sz w:val="24"/>
          <w:szCs w:val="24"/>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8A270C" w14:textId="77777777" w:rsidR="002D69B5" w:rsidRPr="002D69B5" w:rsidRDefault="002D69B5" w:rsidP="002D69B5">
      <w:pPr>
        <w:spacing w:after="0" w:line="240" w:lineRule="auto"/>
        <w:jc w:val="both"/>
        <w:rPr>
          <w:rFonts w:eastAsia="Times New Roman" w:cstheme="minorHAnsi"/>
          <w:sz w:val="24"/>
          <w:szCs w:val="24"/>
          <w:lang w:eastAsia="pl-PL"/>
        </w:rPr>
      </w:pPr>
      <w:r w:rsidRPr="002D69B5">
        <w:rPr>
          <w:rFonts w:eastAsia="Times New Roman" w:cstheme="minorHAnsi"/>
          <w:sz w:val="24"/>
          <w:szCs w:val="24"/>
          <w:lang w:eastAsia="pl-PL"/>
        </w:rPr>
        <w:t xml:space="preserve">6. </w:t>
      </w:r>
      <w:r w:rsidRPr="002D69B5">
        <w:rPr>
          <w:rFonts w:cstheme="minorHAnsi"/>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art.125 ust.1, dane umożliwiające dostęp do tych środków.</w:t>
      </w:r>
    </w:p>
    <w:p w14:paraId="34E4081F" w14:textId="77777777" w:rsidR="002D69B5" w:rsidRPr="002D69B5" w:rsidRDefault="002D69B5" w:rsidP="002D69B5">
      <w:pPr>
        <w:spacing w:after="0" w:line="240" w:lineRule="auto"/>
        <w:jc w:val="both"/>
        <w:rPr>
          <w:rFonts w:eastAsia="Times New Roman" w:cstheme="minorHAnsi"/>
          <w:sz w:val="24"/>
          <w:szCs w:val="24"/>
          <w:lang w:eastAsia="pl-PL"/>
        </w:rPr>
      </w:pPr>
      <w:r w:rsidRPr="002D69B5">
        <w:rPr>
          <w:rFonts w:eastAsia="Times New Roman" w:cstheme="minorHAnsi"/>
          <w:sz w:val="24"/>
          <w:szCs w:val="24"/>
          <w:lang w:eastAsia="pl-PL"/>
        </w:rPr>
        <w:t xml:space="preserve">7. </w:t>
      </w:r>
      <w:r w:rsidRPr="002D69B5">
        <w:rPr>
          <w:rFonts w:cstheme="minorHAnsi"/>
          <w:sz w:val="24"/>
          <w:szCs w:val="24"/>
          <w:lang w:eastAsia="pl-PL"/>
        </w:rPr>
        <w:t>Wykonawca nie jest zobowiązany do złożenia podmiotowych środków dowodowych, które Zamawiający posiada, jeżeli Wykonawca wskaże te środki oraz potwierdzi ich prawidłowość i aktualność.</w:t>
      </w:r>
    </w:p>
    <w:p w14:paraId="60ADDB9B" w14:textId="77777777" w:rsidR="002D69B5" w:rsidRPr="002D69B5" w:rsidRDefault="002D69B5" w:rsidP="002D69B5">
      <w:pPr>
        <w:spacing w:after="0" w:line="240" w:lineRule="auto"/>
        <w:jc w:val="both"/>
        <w:rPr>
          <w:rFonts w:eastAsia="Times New Roman" w:cstheme="minorHAnsi"/>
          <w:sz w:val="24"/>
          <w:szCs w:val="24"/>
          <w:lang w:eastAsia="pl-PL"/>
        </w:rPr>
      </w:pPr>
      <w:r w:rsidRPr="002D69B5">
        <w:rPr>
          <w:rFonts w:eastAsia="Times New Roman" w:cstheme="minorHAnsi"/>
          <w:sz w:val="24"/>
          <w:szCs w:val="24"/>
          <w:lang w:eastAsia="pl-PL"/>
        </w:rPr>
        <w:t xml:space="preserve">8. </w:t>
      </w:r>
      <w:r w:rsidRPr="002D69B5">
        <w:rPr>
          <w:rFonts w:cstheme="minorHAnsi"/>
          <w:sz w:val="24"/>
          <w:szCs w:val="24"/>
          <w:lang w:eastAsia="pl-PL"/>
        </w:rPr>
        <w:t>Podmiotowe środki dowodowe sporządzone w języku obcym muszą być złożone wraz z tłumaczeniem na język polski.</w:t>
      </w:r>
    </w:p>
    <w:p w14:paraId="27E2A734" w14:textId="6914A5B6" w:rsidR="002D69B5" w:rsidRPr="002D69B5" w:rsidRDefault="002D69B5" w:rsidP="002D69B5">
      <w:pPr>
        <w:spacing w:after="0" w:line="240" w:lineRule="auto"/>
        <w:jc w:val="both"/>
        <w:rPr>
          <w:rFonts w:eastAsia="Times New Roman" w:cstheme="minorHAnsi"/>
          <w:sz w:val="24"/>
          <w:szCs w:val="24"/>
          <w:lang w:eastAsia="pl-PL"/>
        </w:rPr>
      </w:pPr>
      <w:r w:rsidRPr="002D69B5">
        <w:rPr>
          <w:rFonts w:eastAsia="Times New Roman" w:cstheme="minorHAnsi"/>
          <w:sz w:val="24"/>
          <w:szCs w:val="24"/>
          <w:lang w:eastAsia="pl-PL"/>
        </w:rPr>
        <w:t xml:space="preserve">9. </w:t>
      </w:r>
      <w:r w:rsidRPr="002D69B5">
        <w:rPr>
          <w:rFonts w:cstheme="minorHAnsi"/>
          <w:sz w:val="24"/>
          <w:szCs w:val="24"/>
          <w:lang w:eastAsia="pl-PL"/>
        </w:rPr>
        <w:t>Podmiotowe środki dowodowe oraz inne dokumenty lub oświadczenia należy przekazać Zamawiającemu przy użyciu środków komunikacji elektronicznej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9444FDA" w14:textId="77777777" w:rsidR="00671C80" w:rsidRPr="00177AA4" w:rsidRDefault="00671C80" w:rsidP="00177AA4">
      <w:pPr>
        <w:pStyle w:val="Standard"/>
        <w:tabs>
          <w:tab w:val="left" w:pos="1134"/>
        </w:tabs>
        <w:ind w:left="360"/>
        <w:jc w:val="both"/>
        <w:rPr>
          <w:rFonts w:asciiTheme="minorHAnsi" w:hAnsiTheme="minorHAnsi" w:cstheme="minorHAnsi"/>
        </w:rPr>
      </w:pPr>
    </w:p>
    <w:p w14:paraId="7CB85B79" w14:textId="77777777" w:rsidR="00671C80" w:rsidRPr="00177AA4" w:rsidRDefault="00671C80" w:rsidP="00177AA4">
      <w:pPr>
        <w:autoSpaceDE w:val="0"/>
        <w:spacing w:line="276" w:lineRule="auto"/>
        <w:ind w:left="360"/>
        <w:jc w:val="both"/>
        <w:rPr>
          <w:rFonts w:cstheme="minorHAnsi"/>
          <w:sz w:val="24"/>
          <w:szCs w:val="24"/>
        </w:rPr>
      </w:pPr>
    </w:p>
    <w:p w14:paraId="479A25C5" w14:textId="77777777" w:rsidR="00671C80" w:rsidRPr="00177AA4" w:rsidRDefault="00671C80" w:rsidP="00BD1DC4">
      <w:pPr>
        <w:pStyle w:val="Nagwek2"/>
        <w:jc w:val="center"/>
        <w:rPr>
          <w:rFonts w:asciiTheme="minorHAnsi" w:hAnsiTheme="minorHAnsi" w:cstheme="minorHAnsi"/>
          <w:sz w:val="24"/>
        </w:rPr>
      </w:pPr>
      <w:bookmarkStart w:id="21" w:name="Bookmark11"/>
      <w:bookmarkStart w:id="22" w:name="__RefHeading__11890_46135782"/>
      <w:r w:rsidRPr="00177AA4">
        <w:rPr>
          <w:rFonts w:asciiTheme="minorHAnsi" w:hAnsiTheme="minorHAnsi" w:cstheme="minorHAnsi"/>
          <w:sz w:val="24"/>
          <w:u w:val="single"/>
        </w:rPr>
        <w:t>ROZDZIAŁ VI</w:t>
      </w:r>
      <w:bookmarkEnd w:id="21"/>
      <w:bookmarkEnd w:id="22"/>
    </w:p>
    <w:p w14:paraId="7FA7D74C" w14:textId="77777777" w:rsidR="00671C80" w:rsidRPr="00177AA4" w:rsidRDefault="00671C80" w:rsidP="00BD1DC4">
      <w:pPr>
        <w:pStyle w:val="Nagwek2"/>
        <w:jc w:val="center"/>
        <w:rPr>
          <w:rFonts w:asciiTheme="minorHAnsi" w:hAnsiTheme="minorHAnsi" w:cstheme="minorHAnsi"/>
          <w:sz w:val="24"/>
        </w:rPr>
      </w:pPr>
      <w:bookmarkStart w:id="23" w:name="__RefHeading__11892_46135782"/>
      <w:bookmarkStart w:id="24" w:name="Bookmark12"/>
      <w:r w:rsidRPr="00177AA4">
        <w:rPr>
          <w:rFonts w:asciiTheme="minorHAnsi" w:hAnsiTheme="minorHAnsi" w:cstheme="minorHAnsi"/>
          <w:bCs/>
          <w:sz w:val="24"/>
        </w:rPr>
        <w:t>INFORMACJA NA TEMAT WSPÓLNEGO UBIEGANIA SIĘ WYKONAWCÓW O UDZIELENIE ZAMÓWIENIA</w:t>
      </w:r>
      <w:bookmarkEnd w:id="23"/>
      <w:bookmarkEnd w:id="24"/>
    </w:p>
    <w:p w14:paraId="64FB6B8E" w14:textId="77777777" w:rsidR="00671C80" w:rsidRPr="00177AA4" w:rsidRDefault="00671C80" w:rsidP="00177AA4">
      <w:pPr>
        <w:autoSpaceDE w:val="0"/>
        <w:spacing w:line="276" w:lineRule="auto"/>
        <w:ind w:left="360"/>
        <w:jc w:val="both"/>
        <w:rPr>
          <w:rFonts w:cstheme="minorHAnsi"/>
          <w:sz w:val="24"/>
          <w:szCs w:val="24"/>
        </w:rPr>
      </w:pPr>
    </w:p>
    <w:p w14:paraId="1C5A04A0"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14:paraId="44702007"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lastRenderedPageBreak/>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1C898556"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62CCF115" w14:textId="77777777" w:rsidR="00671C80" w:rsidRPr="00177AA4" w:rsidRDefault="00671C80" w:rsidP="00177AA4">
      <w:pPr>
        <w:pStyle w:val="Standard"/>
        <w:tabs>
          <w:tab w:val="left" w:pos="867"/>
          <w:tab w:val="left" w:pos="924"/>
        </w:tabs>
        <w:ind w:left="357"/>
        <w:jc w:val="both"/>
        <w:rPr>
          <w:rFonts w:asciiTheme="minorHAnsi" w:hAnsiTheme="minorHAnsi" w:cstheme="minorHAnsi"/>
          <w:b/>
        </w:rPr>
      </w:pPr>
    </w:p>
    <w:p w14:paraId="6B499F59" w14:textId="77777777"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 xml:space="preserve">Uwaga </w:t>
      </w:r>
    </w:p>
    <w:p w14:paraId="027308AE" w14:textId="77777777"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14:paraId="1220ABB1" w14:textId="77777777" w:rsidR="00671C80" w:rsidRPr="00177AA4" w:rsidRDefault="00671C80" w:rsidP="00177AA4">
      <w:pPr>
        <w:pStyle w:val="Standard"/>
        <w:tabs>
          <w:tab w:val="left" w:pos="510"/>
          <w:tab w:val="left" w:pos="567"/>
        </w:tabs>
        <w:jc w:val="both"/>
        <w:rPr>
          <w:rFonts w:asciiTheme="minorHAnsi" w:hAnsiTheme="minorHAnsi" w:cstheme="minorHAnsi"/>
        </w:rPr>
      </w:pPr>
    </w:p>
    <w:p w14:paraId="0A676CCA"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Oferta musi być podpisana w taki sposób, by prawnie zobowiązywała wszystkich Wykonawców występujących wspólnie (przez każdego z Wykonawców lub upoważnionego pełnomocnika).</w:t>
      </w:r>
    </w:p>
    <w:p w14:paraId="42CC6AD8" w14:textId="77777777" w:rsidR="00E242A4" w:rsidRPr="00E242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w:t>
      </w:r>
      <w:r w:rsidR="00E242A4">
        <w:rPr>
          <w:rFonts w:asciiTheme="minorHAnsi" w:hAnsiTheme="minorHAnsi" w:cstheme="minorHAnsi"/>
          <w:bCs/>
        </w:rPr>
        <w:t xml:space="preserve">Pzp </w:t>
      </w:r>
      <w:r w:rsidRPr="00177AA4">
        <w:rPr>
          <w:rFonts w:asciiTheme="minorHAnsi" w:hAnsiTheme="minorHAnsi" w:cstheme="minorHAnsi"/>
          <w:bCs/>
        </w:rPr>
        <w:t xml:space="preserve">- składa każdy z Wykonawców wspólnie ubiegających się o zamówienie. Oświadczenie to potwierdza spełnianie warunków udziału w postępowaniu w zakresie, w którym </w:t>
      </w:r>
      <w:bookmarkStart w:id="25" w:name="Bookmark13"/>
      <w:r w:rsidRPr="00177AA4">
        <w:rPr>
          <w:rFonts w:asciiTheme="minorHAnsi" w:hAnsiTheme="minorHAnsi" w:cstheme="minorHAnsi"/>
          <w:bCs/>
        </w:rPr>
        <w:t>Wykonawca wspólnie ubiegający się o udzielenie zamówienia</w:t>
      </w:r>
      <w:bookmarkEnd w:id="25"/>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p>
    <w:p w14:paraId="3CC53070" w14:textId="2983DD45" w:rsidR="00671C80" w:rsidRPr="00177AA4" w:rsidRDefault="00671C80" w:rsidP="00E242A4">
      <w:pPr>
        <w:pStyle w:val="Akapitzlist"/>
        <w:ind w:left="360"/>
        <w:jc w:val="both"/>
        <w:rPr>
          <w:rFonts w:asciiTheme="minorHAnsi" w:hAnsiTheme="minorHAnsi" w:cstheme="minorHAnsi"/>
        </w:rPr>
      </w:pPr>
      <w:r w:rsidRPr="00177AA4">
        <w:rPr>
          <w:rFonts w:asciiTheme="minorHAnsi" w:hAnsiTheme="minorHAnsi" w:cstheme="minorHAnsi"/>
          <w:b/>
          <w:bCs/>
        </w:rPr>
        <w:t xml:space="preserve">Powyższe oznacza, </w:t>
      </w:r>
      <w:r w:rsidR="0040619A">
        <w:rPr>
          <w:rFonts w:asciiTheme="minorHAnsi" w:hAnsiTheme="minorHAnsi" w:cstheme="minorHAnsi"/>
          <w:b/>
          <w:bCs/>
        </w:rPr>
        <w:t>że:</w:t>
      </w:r>
      <w:r w:rsidRPr="00177AA4">
        <w:rPr>
          <w:rFonts w:asciiTheme="minorHAnsi" w:hAnsiTheme="minorHAnsi" w:cstheme="minorHAnsi"/>
          <w:b/>
          <w:bCs/>
        </w:rPr>
        <w:t xml:space="preserve"> </w:t>
      </w:r>
    </w:p>
    <w:p w14:paraId="73E01539" w14:textId="77777777"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1) Oświadczenie w zakresie braku podstaw wykluczenia musi złożyć każdy z wykonawców wspólnie ubiegających się o udzielenie zamówienia</w:t>
      </w:r>
    </w:p>
    <w:p w14:paraId="769B120E" w14:textId="77777777"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 tj. podpisane przez wszystkie podmioty wspólnie składające  ofertę lub przez pełnomocnika występującego w imieniu wszystkich podmiotów</w:t>
      </w:r>
    </w:p>
    <w:p w14:paraId="3610A816"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14:paraId="380D175B"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14:paraId="6945BCD9"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przypadku o którym mowa w ust. 7 niniejszego  rozdziału wykonawcy wspólnie ubiegający się o udzielenie zamówienia dołączają bezpośrednio do oferty oświadczenie z którego wynika, które roboty budowlane wykonują poszczególni wykonawcy.</w:t>
      </w:r>
    </w:p>
    <w:p w14:paraId="1F5E8BEF" w14:textId="77777777" w:rsidR="006458CB" w:rsidRDefault="006458CB" w:rsidP="0040619A">
      <w:pPr>
        <w:autoSpaceDE w:val="0"/>
        <w:spacing w:line="276" w:lineRule="auto"/>
        <w:rPr>
          <w:rFonts w:cstheme="minorHAnsi"/>
          <w:sz w:val="24"/>
          <w:szCs w:val="24"/>
        </w:rPr>
      </w:pPr>
    </w:p>
    <w:p w14:paraId="092B09E6" w14:textId="77777777" w:rsidR="006458CB" w:rsidRPr="00177AA4" w:rsidRDefault="006458CB" w:rsidP="0040619A">
      <w:pPr>
        <w:autoSpaceDE w:val="0"/>
        <w:spacing w:line="276" w:lineRule="auto"/>
        <w:rPr>
          <w:rFonts w:cstheme="minorHAnsi"/>
          <w:sz w:val="24"/>
          <w:szCs w:val="24"/>
        </w:rPr>
      </w:pPr>
    </w:p>
    <w:p w14:paraId="53276743" w14:textId="77777777" w:rsidR="00671C80" w:rsidRPr="00177AA4" w:rsidRDefault="00671C80" w:rsidP="00BD1DC4">
      <w:pPr>
        <w:pStyle w:val="Nagwek2"/>
        <w:jc w:val="center"/>
        <w:rPr>
          <w:rFonts w:asciiTheme="minorHAnsi" w:hAnsiTheme="minorHAnsi" w:cstheme="minorHAnsi"/>
          <w:sz w:val="24"/>
        </w:rPr>
      </w:pPr>
      <w:bookmarkStart w:id="26" w:name="__RefHeading__11894_46135782"/>
      <w:bookmarkStart w:id="27" w:name="Bookmark14"/>
      <w:r w:rsidRPr="00177AA4">
        <w:rPr>
          <w:rFonts w:asciiTheme="minorHAnsi" w:hAnsiTheme="minorHAnsi" w:cstheme="minorHAnsi"/>
          <w:sz w:val="24"/>
          <w:u w:val="single"/>
        </w:rPr>
        <w:lastRenderedPageBreak/>
        <w:t>ROZDZIAŁ VII</w:t>
      </w:r>
      <w:bookmarkEnd w:id="26"/>
      <w:bookmarkEnd w:id="27"/>
    </w:p>
    <w:p w14:paraId="29B163B6" w14:textId="77777777" w:rsidR="00671C80" w:rsidRPr="00177AA4" w:rsidRDefault="00671C80" w:rsidP="00BD1DC4">
      <w:pPr>
        <w:pStyle w:val="Nagwek2"/>
        <w:jc w:val="center"/>
        <w:rPr>
          <w:rFonts w:asciiTheme="minorHAnsi" w:hAnsiTheme="minorHAnsi" w:cstheme="minorHAnsi"/>
          <w:sz w:val="24"/>
        </w:rPr>
      </w:pPr>
      <w:bookmarkStart w:id="28" w:name="__RefHeading__11896_46135782"/>
      <w:bookmarkStart w:id="29" w:name="Bookmark15"/>
      <w:r w:rsidRPr="00177AA4">
        <w:rPr>
          <w:rFonts w:asciiTheme="minorHAnsi" w:hAnsiTheme="minorHAnsi" w:cstheme="minorHAnsi"/>
          <w:sz w:val="24"/>
        </w:rPr>
        <w:t>INFORMACJE O WYMAGANIACH TECHNICZNYCH I ORGANIZACYJNYCH SPORZĄDZANIA, WYSYŁANIA I ODBIERANIA KORESPONDENCJI ELEKTRONICZNEJ</w:t>
      </w:r>
      <w:bookmarkEnd w:id="28"/>
      <w:bookmarkEnd w:id="29"/>
    </w:p>
    <w:p w14:paraId="154B05F3" w14:textId="77777777" w:rsidR="00671C80" w:rsidRPr="00177AA4" w:rsidRDefault="00671C80" w:rsidP="00177AA4">
      <w:pPr>
        <w:autoSpaceDE w:val="0"/>
        <w:spacing w:line="276" w:lineRule="auto"/>
        <w:ind w:left="360"/>
        <w:jc w:val="both"/>
        <w:rPr>
          <w:rFonts w:cstheme="minorHAnsi"/>
          <w:sz w:val="24"/>
          <w:szCs w:val="24"/>
        </w:rPr>
      </w:pPr>
    </w:p>
    <w:p w14:paraId="7A300408" w14:textId="77777777" w:rsidR="006458CB" w:rsidRDefault="0040619A" w:rsidP="0040619A">
      <w:pPr>
        <w:pStyle w:val="Bezodstpw"/>
        <w:numPr>
          <w:ilvl w:val="0"/>
          <w:numId w:val="61"/>
        </w:numPr>
        <w:jc w:val="both"/>
        <w:rPr>
          <w:sz w:val="24"/>
          <w:szCs w:val="24"/>
        </w:rPr>
      </w:pPr>
      <w:r w:rsidRPr="0040619A">
        <w:rPr>
          <w:sz w:val="24"/>
          <w:szCs w:val="24"/>
        </w:rPr>
        <w:t xml:space="preserve">Postępowanie o udzielenie zamówienia prowadzi się w języku polskim w formie elektronicznej za pośrednictwem „Platformy Zakupowej” dostępnej pod adresem: </w:t>
      </w:r>
      <w:hyperlink r:id="rId11" w:history="1">
        <w:r w:rsidR="006458CB" w:rsidRPr="00060CA6">
          <w:rPr>
            <w:rStyle w:val="Hipercze"/>
            <w:sz w:val="24"/>
            <w:szCs w:val="24"/>
          </w:rPr>
          <w:t>https://platformazakupowa.pl/pn/poraj</w:t>
        </w:r>
      </w:hyperlink>
      <w:r>
        <w:rPr>
          <w:sz w:val="24"/>
          <w:szCs w:val="24"/>
        </w:rPr>
        <w:t>.</w:t>
      </w:r>
    </w:p>
    <w:p w14:paraId="1F178F0F" w14:textId="77777777" w:rsidR="006458CB" w:rsidRDefault="0040619A" w:rsidP="0040619A">
      <w:pPr>
        <w:pStyle w:val="Bezodstpw"/>
        <w:numPr>
          <w:ilvl w:val="0"/>
          <w:numId w:val="61"/>
        </w:numPr>
        <w:jc w:val="both"/>
        <w:rPr>
          <w:sz w:val="24"/>
          <w:szCs w:val="24"/>
        </w:rPr>
      </w:pPr>
      <w:r w:rsidRPr="006458CB">
        <w:rPr>
          <w:sz w:val="24"/>
          <w:szCs w:val="24"/>
        </w:rPr>
        <w:t xml:space="preserve">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65D7F881" w14:textId="77777777" w:rsidR="006458CB" w:rsidRDefault="0040619A" w:rsidP="0040619A">
      <w:pPr>
        <w:pStyle w:val="Bezodstpw"/>
        <w:numPr>
          <w:ilvl w:val="0"/>
          <w:numId w:val="61"/>
        </w:numPr>
        <w:jc w:val="both"/>
        <w:rPr>
          <w:sz w:val="24"/>
          <w:szCs w:val="24"/>
        </w:rPr>
      </w:pPr>
      <w:r w:rsidRPr="006458CB">
        <w:rPr>
          <w:sz w:val="24"/>
          <w:szCs w:val="24"/>
        </w:rPr>
        <w:t xml:space="preserve">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14:paraId="296566B3" w14:textId="77777777" w:rsidR="006458CB" w:rsidRDefault="0040619A" w:rsidP="0040619A">
      <w:pPr>
        <w:pStyle w:val="Bezodstpw"/>
        <w:numPr>
          <w:ilvl w:val="0"/>
          <w:numId w:val="61"/>
        </w:numPr>
        <w:jc w:val="both"/>
        <w:rPr>
          <w:sz w:val="24"/>
          <w:szCs w:val="24"/>
        </w:rPr>
      </w:pPr>
      <w:r w:rsidRPr="006458CB">
        <w:rPr>
          <w:sz w:val="24"/>
          <w:szCs w:val="24"/>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221A1D7" w14:textId="77777777" w:rsidR="006458CB" w:rsidRDefault="0040619A" w:rsidP="0040619A">
      <w:pPr>
        <w:pStyle w:val="Bezodstpw"/>
        <w:numPr>
          <w:ilvl w:val="0"/>
          <w:numId w:val="61"/>
        </w:numPr>
        <w:jc w:val="both"/>
        <w:rPr>
          <w:sz w:val="24"/>
          <w:szCs w:val="24"/>
        </w:rPr>
      </w:pPr>
      <w:r w:rsidRPr="006458CB">
        <w:rPr>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4F4A9384" w14:textId="77777777" w:rsidR="006458CB" w:rsidRDefault="0040619A" w:rsidP="0040619A">
      <w:pPr>
        <w:pStyle w:val="Bezodstpw"/>
        <w:numPr>
          <w:ilvl w:val="0"/>
          <w:numId w:val="62"/>
        </w:numPr>
        <w:jc w:val="both"/>
        <w:rPr>
          <w:sz w:val="24"/>
          <w:szCs w:val="24"/>
        </w:rPr>
      </w:pPr>
      <w:r w:rsidRPr="006458CB">
        <w:rPr>
          <w:sz w:val="24"/>
          <w:szCs w:val="24"/>
        </w:rPr>
        <w:t xml:space="preserve">stały dostęp do sieci Internet o gwarantowanej przepustowości nie mniejszej niż 512 kb/s, </w:t>
      </w:r>
    </w:p>
    <w:p w14:paraId="7B0A03B2" w14:textId="77777777" w:rsidR="006458CB" w:rsidRDefault="0040619A" w:rsidP="0040619A">
      <w:pPr>
        <w:pStyle w:val="Bezodstpw"/>
        <w:numPr>
          <w:ilvl w:val="0"/>
          <w:numId w:val="62"/>
        </w:numPr>
        <w:jc w:val="both"/>
        <w:rPr>
          <w:sz w:val="24"/>
          <w:szCs w:val="24"/>
        </w:rPr>
      </w:pPr>
      <w:r w:rsidRPr="006458CB">
        <w:rPr>
          <w:sz w:val="24"/>
          <w:szCs w:val="24"/>
        </w:rPr>
        <w:t xml:space="preserve">komputer klasy PC lub MAC o następującej konfiguracji: pamięć min. 2 GB Ram, procesor Intel IV 2 GHZ lub jego nowsza wersja, jeden z systemów operacyjnych - MS Windows 7, Mac Os x 10 4, Linux, lub ich nowsze wersje, </w:t>
      </w:r>
    </w:p>
    <w:p w14:paraId="4A3CAE36" w14:textId="77777777" w:rsidR="006458CB" w:rsidRDefault="0040619A" w:rsidP="0040619A">
      <w:pPr>
        <w:pStyle w:val="Bezodstpw"/>
        <w:numPr>
          <w:ilvl w:val="0"/>
          <w:numId w:val="62"/>
        </w:numPr>
        <w:jc w:val="both"/>
        <w:rPr>
          <w:sz w:val="24"/>
          <w:szCs w:val="24"/>
        </w:rPr>
      </w:pPr>
      <w:r w:rsidRPr="006458CB">
        <w:rPr>
          <w:sz w:val="24"/>
          <w:szCs w:val="24"/>
        </w:rPr>
        <w:t xml:space="preserve">zainstalowana dowolna przeglądarka internetowa, w przypadku Internet Explorer minimalnie wersja 10.0., </w:t>
      </w:r>
    </w:p>
    <w:p w14:paraId="14F432D9" w14:textId="77777777" w:rsidR="006458CB" w:rsidRDefault="0040619A" w:rsidP="0040619A">
      <w:pPr>
        <w:pStyle w:val="Bezodstpw"/>
        <w:numPr>
          <w:ilvl w:val="0"/>
          <w:numId w:val="62"/>
        </w:numPr>
        <w:jc w:val="both"/>
        <w:rPr>
          <w:sz w:val="24"/>
          <w:szCs w:val="24"/>
        </w:rPr>
      </w:pPr>
      <w:r w:rsidRPr="006458CB">
        <w:rPr>
          <w:sz w:val="24"/>
          <w:szCs w:val="24"/>
        </w:rPr>
        <w:t xml:space="preserve">włączona obsługa JavaScript, </w:t>
      </w:r>
    </w:p>
    <w:p w14:paraId="774F7184" w14:textId="77777777" w:rsidR="006458CB" w:rsidRDefault="0040619A" w:rsidP="0040619A">
      <w:pPr>
        <w:pStyle w:val="Bezodstpw"/>
        <w:numPr>
          <w:ilvl w:val="0"/>
          <w:numId w:val="62"/>
        </w:numPr>
        <w:jc w:val="both"/>
        <w:rPr>
          <w:sz w:val="24"/>
          <w:szCs w:val="24"/>
        </w:rPr>
      </w:pPr>
      <w:r w:rsidRPr="006458CB">
        <w:rPr>
          <w:sz w:val="24"/>
          <w:szCs w:val="24"/>
        </w:rPr>
        <w:t xml:space="preserve">zainstalowany program Adobe Acrobat Reader lub inny obsługujący format plików .pdf, </w:t>
      </w:r>
    </w:p>
    <w:p w14:paraId="3DC2C81E" w14:textId="77777777" w:rsidR="006458CB" w:rsidRDefault="0040619A" w:rsidP="0040619A">
      <w:pPr>
        <w:pStyle w:val="Bezodstpw"/>
        <w:numPr>
          <w:ilvl w:val="0"/>
          <w:numId w:val="62"/>
        </w:numPr>
        <w:jc w:val="both"/>
        <w:rPr>
          <w:sz w:val="24"/>
          <w:szCs w:val="24"/>
        </w:rPr>
      </w:pPr>
      <w:r w:rsidRPr="006458CB">
        <w:rPr>
          <w:sz w:val="24"/>
          <w:szCs w:val="24"/>
        </w:rPr>
        <w:t xml:space="preserve">Platformazakupowa.pl działa według standardu przyjętego w komunikacji sieciowej - kodowanie UTF8, </w:t>
      </w:r>
    </w:p>
    <w:p w14:paraId="748407C7" w14:textId="77777777" w:rsidR="0040619A" w:rsidRPr="006458CB" w:rsidRDefault="0040619A" w:rsidP="0040619A">
      <w:pPr>
        <w:pStyle w:val="Bezodstpw"/>
        <w:numPr>
          <w:ilvl w:val="0"/>
          <w:numId w:val="62"/>
        </w:numPr>
        <w:jc w:val="both"/>
        <w:rPr>
          <w:sz w:val="24"/>
          <w:szCs w:val="24"/>
        </w:rPr>
      </w:pPr>
      <w:r w:rsidRPr="006458CB">
        <w:rPr>
          <w:sz w:val="24"/>
          <w:szCs w:val="24"/>
        </w:rPr>
        <w:t xml:space="preserve">Oznaczenie czasu odbioru danych przez platformę zakupową stanowi datę oraz dokładny czas (hh:mm:ss) generowany wg. czasu lokalnego serwera synchronizowanego z zegarem Głównego Urzędu Miar. </w:t>
      </w:r>
    </w:p>
    <w:p w14:paraId="082B582E" w14:textId="77777777" w:rsidR="006458CB" w:rsidRDefault="0040619A" w:rsidP="0040619A">
      <w:pPr>
        <w:pStyle w:val="Bezodstpw"/>
        <w:numPr>
          <w:ilvl w:val="0"/>
          <w:numId w:val="61"/>
        </w:numPr>
        <w:jc w:val="both"/>
        <w:rPr>
          <w:sz w:val="24"/>
          <w:szCs w:val="24"/>
        </w:rPr>
      </w:pPr>
      <w:r w:rsidRPr="0040619A">
        <w:rPr>
          <w:sz w:val="24"/>
          <w:szCs w:val="24"/>
        </w:rPr>
        <w:lastRenderedPageBreak/>
        <w:t xml:space="preserve">Wykonawca, przystępując do niniejszego postępowania o udzielenie zamówienia publicznego: </w:t>
      </w:r>
    </w:p>
    <w:p w14:paraId="01E28BFF" w14:textId="77777777" w:rsidR="006458CB" w:rsidRDefault="0040619A" w:rsidP="0040619A">
      <w:pPr>
        <w:pStyle w:val="Bezodstpw"/>
        <w:numPr>
          <w:ilvl w:val="0"/>
          <w:numId w:val="64"/>
        </w:numPr>
        <w:jc w:val="both"/>
        <w:rPr>
          <w:sz w:val="24"/>
          <w:szCs w:val="24"/>
        </w:rPr>
      </w:pPr>
      <w:r w:rsidRPr="006458CB">
        <w:rPr>
          <w:sz w:val="24"/>
          <w:szCs w:val="24"/>
        </w:rPr>
        <w:t xml:space="preserve">akceptuje warunki korzystania z platformazakupowa.pl określone w Regulaminie zamieszczonym na stronie internetowej pod linkiem https://platformazakupowa.pl/strona/1- regulamin w zakładce „Regulamin" oraz uznaje go za wiążący, </w:t>
      </w:r>
    </w:p>
    <w:p w14:paraId="6B215A59" w14:textId="77777777" w:rsidR="006458CB" w:rsidRDefault="0040619A" w:rsidP="0040619A">
      <w:pPr>
        <w:pStyle w:val="Bezodstpw"/>
        <w:numPr>
          <w:ilvl w:val="0"/>
          <w:numId w:val="64"/>
        </w:numPr>
        <w:jc w:val="both"/>
        <w:rPr>
          <w:sz w:val="24"/>
          <w:szCs w:val="24"/>
        </w:rPr>
      </w:pPr>
      <w:r w:rsidRPr="006458CB">
        <w:rPr>
          <w:sz w:val="24"/>
          <w:szCs w:val="24"/>
        </w:rPr>
        <w:t xml:space="preserve">zapoznał i stosuje się do Instrukcji składania ofert/wniosków oraz innych czynności podejmowanych w niniejszym postępowaniu przy użyciu platformy </w:t>
      </w:r>
    </w:p>
    <w:p w14:paraId="799408AF" w14:textId="77777777" w:rsidR="006458CB" w:rsidRDefault="0040619A" w:rsidP="0040619A">
      <w:pPr>
        <w:pStyle w:val="Bezodstpw"/>
        <w:numPr>
          <w:ilvl w:val="0"/>
          <w:numId w:val="61"/>
        </w:numPr>
        <w:jc w:val="both"/>
        <w:rPr>
          <w:sz w:val="24"/>
          <w:szCs w:val="24"/>
        </w:rPr>
      </w:pPr>
      <w:r w:rsidRPr="006458CB">
        <w:rPr>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14:paraId="3F1E1830" w14:textId="77777777" w:rsidR="006458CB" w:rsidRDefault="0040619A" w:rsidP="0040619A">
      <w:pPr>
        <w:pStyle w:val="Bezodstpw"/>
        <w:numPr>
          <w:ilvl w:val="0"/>
          <w:numId w:val="61"/>
        </w:numPr>
        <w:jc w:val="both"/>
        <w:rPr>
          <w:sz w:val="24"/>
          <w:szCs w:val="24"/>
        </w:rPr>
      </w:pPr>
      <w:r w:rsidRPr="006458CB">
        <w:rPr>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092B199" w14:textId="77777777" w:rsidR="00671C80" w:rsidRPr="006458CB" w:rsidRDefault="00671C80" w:rsidP="0040619A">
      <w:pPr>
        <w:pStyle w:val="Bezodstpw"/>
        <w:numPr>
          <w:ilvl w:val="0"/>
          <w:numId w:val="61"/>
        </w:numPr>
        <w:jc w:val="both"/>
        <w:rPr>
          <w:sz w:val="24"/>
          <w:szCs w:val="24"/>
        </w:rPr>
      </w:pPr>
      <w:r w:rsidRPr="006458CB">
        <w:rPr>
          <w:rFonts w:cstheme="minorHAnsi"/>
          <w:b/>
          <w:bCs/>
          <w:sz w:val="24"/>
          <w:szCs w:val="24"/>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036C1F7" w14:textId="77777777" w:rsidR="00E242A4" w:rsidRPr="00177AA4" w:rsidRDefault="00E242A4" w:rsidP="002A20BA">
      <w:pPr>
        <w:widowControl w:val="0"/>
        <w:autoSpaceDE w:val="0"/>
        <w:autoSpaceDN w:val="0"/>
        <w:adjustRightInd w:val="0"/>
        <w:spacing w:line="276" w:lineRule="auto"/>
        <w:jc w:val="both"/>
        <w:rPr>
          <w:rFonts w:cstheme="minorHAnsi"/>
          <w:b/>
          <w:bCs/>
          <w:sz w:val="24"/>
          <w:szCs w:val="24"/>
        </w:rPr>
      </w:pPr>
    </w:p>
    <w:p w14:paraId="0F4AAC6E" w14:textId="77777777"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t>ROZDZIAŁ VIII</w:t>
      </w:r>
    </w:p>
    <w:p w14:paraId="3EC59FA3" w14:textId="77777777"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 xml:space="preserve">OSOBY ZE STRONY ZAMAWIAJĄCEGO UPRAWNIONE DO KONTAKTOWANIA SIĘ </w:t>
      </w:r>
      <w:r w:rsidR="00634D7A">
        <w:rPr>
          <w:rFonts w:asciiTheme="minorHAnsi" w:hAnsiTheme="minorHAnsi" w:cstheme="minorHAnsi"/>
          <w:b/>
        </w:rPr>
        <w:t xml:space="preserve">                              </w:t>
      </w:r>
      <w:r w:rsidRPr="00177AA4">
        <w:rPr>
          <w:rFonts w:asciiTheme="minorHAnsi" w:hAnsiTheme="minorHAnsi" w:cstheme="minorHAnsi"/>
          <w:b/>
        </w:rPr>
        <w:t>Z WYKONAWCAMI</w:t>
      </w:r>
    </w:p>
    <w:p w14:paraId="3E89FDBB" w14:textId="77777777" w:rsidR="00671C80" w:rsidRPr="00177AA4" w:rsidRDefault="00671C80" w:rsidP="00177AA4">
      <w:pPr>
        <w:pStyle w:val="Standard"/>
        <w:jc w:val="both"/>
        <w:rPr>
          <w:rFonts w:asciiTheme="minorHAnsi" w:hAnsiTheme="minorHAnsi" w:cstheme="minorHAnsi"/>
        </w:rPr>
      </w:pPr>
    </w:p>
    <w:p w14:paraId="4ED7B212" w14:textId="77777777" w:rsidR="00671C80" w:rsidRPr="00177AA4" w:rsidRDefault="00671C80" w:rsidP="00177AA4">
      <w:pPr>
        <w:pStyle w:val="Standard"/>
        <w:jc w:val="both"/>
        <w:rPr>
          <w:rFonts w:asciiTheme="minorHAnsi" w:hAnsiTheme="minorHAnsi" w:cstheme="minorHAnsi"/>
        </w:rPr>
      </w:pPr>
    </w:p>
    <w:p w14:paraId="43D72CCA" w14:textId="41E96382" w:rsidR="00F150D9" w:rsidRPr="00177AA4" w:rsidRDefault="00671C80" w:rsidP="00177AA4">
      <w:pPr>
        <w:pStyle w:val="Standard"/>
        <w:jc w:val="both"/>
        <w:rPr>
          <w:rFonts w:asciiTheme="minorHAnsi" w:hAnsiTheme="minorHAnsi" w:cstheme="minorHAnsi"/>
          <w:lang w:eastAsia="en-US"/>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r w:rsidR="00372631">
        <w:rPr>
          <w:rFonts w:asciiTheme="minorHAnsi" w:hAnsiTheme="minorHAnsi" w:cstheme="minorHAnsi"/>
          <w:lang w:eastAsia="en-US"/>
        </w:rPr>
        <w:t>Paweł Przystalski</w:t>
      </w:r>
      <w:r w:rsidR="006458CB" w:rsidRPr="00FB34CE">
        <w:rPr>
          <w:rFonts w:asciiTheme="minorHAnsi" w:hAnsiTheme="minorHAnsi" w:cstheme="minorHAnsi"/>
          <w:lang w:eastAsia="en-US"/>
        </w:rPr>
        <w:t xml:space="preserve"> – tel. </w:t>
      </w:r>
      <w:r w:rsidR="006458CB" w:rsidRPr="00FB34CE">
        <w:rPr>
          <w:rFonts w:asciiTheme="minorHAnsi" w:hAnsiTheme="minorHAnsi" w:cstheme="minorHAnsi"/>
        </w:rPr>
        <w:t xml:space="preserve">34 </w:t>
      </w:r>
      <w:r w:rsidR="00372631">
        <w:rPr>
          <w:rFonts w:asciiTheme="minorHAnsi" w:hAnsiTheme="minorHAnsi" w:cstheme="minorHAnsi"/>
        </w:rPr>
        <w:t>3145 251</w:t>
      </w:r>
      <w:r w:rsidR="006458CB" w:rsidRPr="00FB34CE">
        <w:rPr>
          <w:rFonts w:asciiTheme="minorHAnsi" w:hAnsiTheme="minorHAnsi" w:cstheme="minorHAnsi"/>
        </w:rPr>
        <w:t xml:space="preserve"> w. </w:t>
      </w:r>
      <w:r w:rsidR="00372631">
        <w:rPr>
          <w:rFonts w:asciiTheme="minorHAnsi" w:hAnsiTheme="minorHAnsi" w:cstheme="minorHAnsi"/>
        </w:rPr>
        <w:t>35</w:t>
      </w:r>
      <w:r w:rsidR="006458CB">
        <w:rPr>
          <w:rFonts w:asciiTheme="minorHAnsi" w:hAnsiTheme="minorHAnsi" w:cstheme="minorHAnsi"/>
          <w:lang w:eastAsia="en-US"/>
        </w:rPr>
        <w:t xml:space="preserve">, e-mail: </w:t>
      </w:r>
      <w:hyperlink r:id="rId12" w:history="1">
        <w:r w:rsidR="00372631" w:rsidRPr="00E242A4">
          <w:rPr>
            <w:rStyle w:val="Hipercze"/>
            <w:rFonts w:asciiTheme="minorHAnsi" w:hAnsiTheme="minorHAnsi" w:cstheme="minorHAnsi"/>
            <w:lang w:eastAsia="en-US"/>
          </w:rPr>
          <w:t>p.przystalski</w:t>
        </w:r>
        <w:r w:rsidR="006458CB" w:rsidRPr="00E242A4">
          <w:rPr>
            <w:rStyle w:val="Hipercze"/>
            <w:rFonts w:asciiTheme="minorHAnsi" w:hAnsiTheme="minorHAnsi" w:cstheme="minorHAnsi"/>
            <w:lang w:eastAsia="en-US"/>
          </w:rPr>
          <w:t>@ugporaj.pl</w:t>
        </w:r>
      </w:hyperlink>
    </w:p>
    <w:p w14:paraId="30DE0977" w14:textId="77777777" w:rsidR="00F150D9" w:rsidRPr="00177AA4" w:rsidRDefault="00F150D9" w:rsidP="00BD1DC4">
      <w:pPr>
        <w:pStyle w:val="Standard"/>
        <w:jc w:val="center"/>
        <w:rPr>
          <w:rFonts w:asciiTheme="minorHAnsi" w:hAnsiTheme="minorHAnsi" w:cstheme="minorHAnsi"/>
          <w:lang w:eastAsia="en-US"/>
        </w:rPr>
      </w:pPr>
    </w:p>
    <w:p w14:paraId="511DEA07" w14:textId="77777777" w:rsidR="00F150D9" w:rsidRPr="00177AA4" w:rsidRDefault="00F150D9" w:rsidP="00BD1DC4">
      <w:pPr>
        <w:pStyle w:val="Nagwek2"/>
        <w:jc w:val="center"/>
        <w:rPr>
          <w:rFonts w:asciiTheme="minorHAnsi" w:hAnsiTheme="minorHAnsi" w:cstheme="minorHAnsi"/>
          <w:sz w:val="24"/>
        </w:rPr>
      </w:pPr>
      <w:bookmarkStart w:id="30" w:name="__RefHeading__11904_46135782"/>
      <w:bookmarkStart w:id="31" w:name="Bookmark19"/>
      <w:r w:rsidRPr="00177AA4">
        <w:rPr>
          <w:rFonts w:asciiTheme="minorHAnsi" w:hAnsiTheme="minorHAnsi" w:cstheme="minorHAnsi"/>
          <w:sz w:val="24"/>
          <w:u w:val="single"/>
        </w:rPr>
        <w:t xml:space="preserve">ROZDZIAŁ </w:t>
      </w:r>
      <w:bookmarkEnd w:id="30"/>
      <w:bookmarkEnd w:id="31"/>
      <w:r w:rsidRPr="00177AA4">
        <w:rPr>
          <w:rFonts w:asciiTheme="minorHAnsi" w:hAnsiTheme="minorHAnsi" w:cstheme="minorHAnsi"/>
          <w:sz w:val="24"/>
          <w:u w:val="single"/>
        </w:rPr>
        <w:t>IX</w:t>
      </w:r>
    </w:p>
    <w:p w14:paraId="03A7F98B" w14:textId="77777777" w:rsidR="00F150D9" w:rsidRPr="00177AA4" w:rsidRDefault="00F150D9" w:rsidP="00BD1DC4">
      <w:pPr>
        <w:pStyle w:val="Nagwek2"/>
        <w:jc w:val="center"/>
        <w:rPr>
          <w:rFonts w:asciiTheme="minorHAnsi" w:hAnsiTheme="minorHAnsi" w:cstheme="minorHAnsi"/>
          <w:sz w:val="24"/>
        </w:rPr>
      </w:pPr>
      <w:bookmarkStart w:id="32" w:name="__RefHeading__11906_46135782"/>
      <w:bookmarkStart w:id="33" w:name="Bookmark20"/>
      <w:r w:rsidRPr="00177AA4">
        <w:rPr>
          <w:rFonts w:asciiTheme="minorHAnsi" w:hAnsiTheme="minorHAnsi" w:cstheme="minorHAnsi"/>
          <w:sz w:val="24"/>
        </w:rPr>
        <w:t>OPIS SPOSOBU PRZYGOTOWANIA OFERTY</w:t>
      </w:r>
      <w:bookmarkEnd w:id="32"/>
      <w:bookmarkEnd w:id="33"/>
    </w:p>
    <w:p w14:paraId="5E1D0BA8" w14:textId="77777777" w:rsidR="00F150D9" w:rsidRPr="00177AA4" w:rsidRDefault="00F150D9" w:rsidP="00177AA4">
      <w:pPr>
        <w:pStyle w:val="Textbody"/>
        <w:rPr>
          <w:rFonts w:asciiTheme="minorHAnsi" w:hAnsiTheme="minorHAnsi" w:cstheme="minorHAnsi"/>
          <w:b/>
          <w:color w:val="000000"/>
        </w:rPr>
      </w:pPr>
    </w:p>
    <w:p w14:paraId="1B5514C9" w14:textId="64B49201" w:rsidR="00F150D9" w:rsidRPr="00E242A4" w:rsidRDefault="00F150D9">
      <w:pPr>
        <w:pStyle w:val="Tekstpodstawowy2"/>
        <w:numPr>
          <w:ilvl w:val="0"/>
          <w:numId w:val="16"/>
        </w:numPr>
        <w:tabs>
          <w:tab w:val="left" w:pos="852"/>
        </w:tabs>
        <w:ind w:left="426" w:hanging="426"/>
        <w:jc w:val="both"/>
        <w:rPr>
          <w:rFonts w:asciiTheme="minorHAnsi" w:hAnsiTheme="minorHAnsi" w:cstheme="minorHAnsi"/>
        </w:rPr>
      </w:pPr>
      <w:r w:rsidRPr="00E242A4">
        <w:rPr>
          <w:rFonts w:asciiTheme="minorHAnsi" w:hAnsiTheme="minorHAnsi" w:cstheme="minorHAnsi"/>
        </w:rPr>
        <w:t xml:space="preserve">Ofertę należy sporządzić na formularzu oferty lub według takiego samego schematu, stanowiącego </w:t>
      </w:r>
      <w:r w:rsidRPr="00E242A4">
        <w:rPr>
          <w:rFonts w:asciiTheme="minorHAnsi" w:hAnsiTheme="minorHAnsi" w:cstheme="minorHAnsi"/>
          <w:b/>
        </w:rPr>
        <w:t xml:space="preserve">załącznik nr </w:t>
      </w:r>
      <w:r w:rsidR="00E242A4" w:rsidRPr="00E242A4">
        <w:rPr>
          <w:rFonts w:asciiTheme="minorHAnsi" w:hAnsiTheme="minorHAnsi" w:cstheme="minorHAnsi"/>
          <w:b/>
        </w:rPr>
        <w:t>2</w:t>
      </w:r>
      <w:r w:rsidRPr="00E242A4">
        <w:rPr>
          <w:rFonts w:asciiTheme="minorHAnsi" w:hAnsiTheme="minorHAnsi" w:cstheme="minorHAnsi"/>
          <w:b/>
        </w:rPr>
        <w:t xml:space="preserve"> do SWZ.</w:t>
      </w:r>
    </w:p>
    <w:p w14:paraId="2A0B13F3" w14:textId="77777777" w:rsidR="00F150D9" w:rsidRPr="00E242A4" w:rsidRDefault="00F150D9" w:rsidP="00177AA4">
      <w:pPr>
        <w:pStyle w:val="Tekstpodstawowy2"/>
        <w:ind w:left="426"/>
        <w:jc w:val="both"/>
        <w:rPr>
          <w:rFonts w:asciiTheme="minorHAnsi" w:hAnsiTheme="minorHAnsi" w:cstheme="minorHAnsi"/>
        </w:rPr>
      </w:pPr>
      <w:r w:rsidRPr="00E242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14:paraId="06091C36" w14:textId="77777777" w:rsidR="00F150D9" w:rsidRPr="00372631" w:rsidRDefault="00F150D9" w:rsidP="00177AA4">
      <w:pPr>
        <w:pStyle w:val="Tekstpodstawowy2"/>
        <w:jc w:val="both"/>
        <w:rPr>
          <w:rFonts w:asciiTheme="minorHAnsi" w:hAnsiTheme="minorHAnsi" w:cstheme="minorHAnsi"/>
          <w:color w:val="FF0000"/>
        </w:rPr>
      </w:pPr>
    </w:p>
    <w:p w14:paraId="268BE94F" w14:textId="77777777" w:rsidR="00F150D9" w:rsidRPr="00E242A4" w:rsidRDefault="00F150D9">
      <w:pPr>
        <w:pStyle w:val="Tekstpodstawowy2"/>
        <w:numPr>
          <w:ilvl w:val="0"/>
          <w:numId w:val="16"/>
        </w:numPr>
        <w:tabs>
          <w:tab w:val="left" w:pos="852"/>
        </w:tabs>
        <w:ind w:left="426" w:hanging="426"/>
        <w:jc w:val="both"/>
        <w:rPr>
          <w:rFonts w:asciiTheme="minorHAnsi" w:hAnsiTheme="minorHAnsi" w:cstheme="minorHAnsi"/>
        </w:rPr>
      </w:pPr>
      <w:r w:rsidRPr="00E242A4">
        <w:rPr>
          <w:rFonts w:asciiTheme="minorHAnsi" w:hAnsiTheme="minorHAnsi" w:cstheme="minorHAnsi"/>
          <w:b/>
        </w:rPr>
        <w:t>Oferta wraz z załącznikami musi być złożona za pośrednictwem Platformy przetargowej.</w:t>
      </w:r>
    </w:p>
    <w:p w14:paraId="60823D2F" w14:textId="77777777" w:rsidR="00F150D9" w:rsidRPr="00E242A4" w:rsidRDefault="00F150D9" w:rsidP="00177AA4">
      <w:pPr>
        <w:pStyle w:val="Tekstpodstawowy2"/>
        <w:tabs>
          <w:tab w:val="left" w:pos="852"/>
        </w:tabs>
        <w:ind w:left="426"/>
        <w:jc w:val="both"/>
        <w:rPr>
          <w:rFonts w:asciiTheme="minorHAnsi" w:hAnsiTheme="minorHAnsi" w:cstheme="minorHAnsi"/>
        </w:rPr>
      </w:pPr>
      <w:r w:rsidRPr="00E242A4">
        <w:rPr>
          <w:rFonts w:asciiTheme="minorHAnsi" w:hAnsiTheme="minorHAnsi" w:cstheme="minorHAnsi"/>
          <w:b/>
        </w:rPr>
        <w:lastRenderedPageBreak/>
        <w:t>Zamawiający zaleca, aby oferta została utworzona w formacie .pdf oraz podpisana wewnętrznym kwalifikowanym podpisem elektronicznym.</w:t>
      </w:r>
    </w:p>
    <w:p w14:paraId="7F722AD5" w14:textId="77777777" w:rsidR="00F150D9" w:rsidRPr="00E242A4" w:rsidRDefault="00F150D9" w:rsidP="00177AA4">
      <w:pPr>
        <w:pStyle w:val="Tekstpodstawowy2"/>
        <w:tabs>
          <w:tab w:val="left" w:pos="852"/>
        </w:tabs>
        <w:ind w:left="426"/>
        <w:jc w:val="both"/>
        <w:rPr>
          <w:rFonts w:asciiTheme="minorHAnsi" w:hAnsiTheme="minorHAnsi" w:cstheme="minorHAnsi"/>
        </w:rPr>
      </w:pPr>
      <w:r w:rsidRPr="00E242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14:paraId="59E229C2" w14:textId="77777777" w:rsidR="00F150D9" w:rsidRPr="00372631" w:rsidRDefault="00F150D9" w:rsidP="00177AA4">
      <w:pPr>
        <w:pStyle w:val="Tekstpodstawowy2"/>
        <w:jc w:val="both"/>
        <w:rPr>
          <w:rFonts w:asciiTheme="minorHAnsi" w:hAnsiTheme="minorHAnsi" w:cstheme="minorHAnsi"/>
          <w:color w:val="FF0000"/>
        </w:rPr>
      </w:pPr>
    </w:p>
    <w:p w14:paraId="5468E565" w14:textId="77777777" w:rsidR="00F150D9" w:rsidRPr="00E242A4" w:rsidRDefault="00F150D9">
      <w:pPr>
        <w:pStyle w:val="Tekstpodstawowy2"/>
        <w:numPr>
          <w:ilvl w:val="0"/>
          <w:numId w:val="16"/>
        </w:numPr>
        <w:tabs>
          <w:tab w:val="left" w:pos="-21120"/>
        </w:tabs>
        <w:jc w:val="both"/>
        <w:rPr>
          <w:rFonts w:asciiTheme="minorHAnsi" w:hAnsiTheme="minorHAnsi" w:cstheme="minorHAnsi"/>
          <w:b/>
        </w:rPr>
      </w:pPr>
      <w:r w:rsidRPr="00E242A4">
        <w:rPr>
          <w:rFonts w:asciiTheme="minorHAnsi" w:hAnsiTheme="minorHAnsi" w:cstheme="minorHAnsi"/>
          <w:b/>
          <w:u w:val="single"/>
        </w:rPr>
        <w:t>Wraz z ofertą należy złożyć:</w:t>
      </w:r>
    </w:p>
    <w:p w14:paraId="57353F70" w14:textId="77777777" w:rsidR="00F150D9" w:rsidRPr="00E242A4" w:rsidRDefault="00F150D9" w:rsidP="00177AA4">
      <w:pPr>
        <w:pStyle w:val="Tekstpodstawowy2"/>
        <w:jc w:val="both"/>
        <w:rPr>
          <w:rFonts w:asciiTheme="minorHAnsi" w:hAnsiTheme="minorHAnsi" w:cstheme="minorHAnsi"/>
          <w:b/>
        </w:rPr>
      </w:pPr>
    </w:p>
    <w:p w14:paraId="30CF8D2C" w14:textId="2F5A34DD" w:rsidR="00737AA1" w:rsidRPr="00E242A4" w:rsidRDefault="00F150D9" w:rsidP="00737AA1">
      <w:pPr>
        <w:pStyle w:val="Standard"/>
        <w:numPr>
          <w:ilvl w:val="1"/>
          <w:numId w:val="16"/>
        </w:numPr>
        <w:tabs>
          <w:tab w:val="left" w:pos="1287"/>
          <w:tab w:val="left" w:pos="1815"/>
        </w:tabs>
        <w:ind w:left="822" w:hanging="397"/>
        <w:jc w:val="both"/>
        <w:rPr>
          <w:rFonts w:asciiTheme="minorHAnsi" w:hAnsiTheme="minorHAnsi" w:cstheme="minorHAnsi"/>
          <w:b/>
        </w:rPr>
      </w:pPr>
      <w:r w:rsidRPr="00E242A4">
        <w:rPr>
          <w:rFonts w:asciiTheme="minorHAnsi" w:hAnsiTheme="minorHAnsi" w:cstheme="minorHAnsi"/>
          <w:b/>
        </w:rPr>
        <w:t xml:space="preserve">Oświadczenie, o którym mowa w art. 125 ust. 1 ustawy, o niepodleganiu wykluczeniu z postępowania, w zakresie wskazanym w rozdziale V SWZ – zgodnie z załącznikiem nr </w:t>
      </w:r>
      <w:r w:rsidR="00E242A4" w:rsidRPr="00E242A4">
        <w:rPr>
          <w:rFonts w:asciiTheme="minorHAnsi" w:hAnsiTheme="minorHAnsi" w:cstheme="minorHAnsi"/>
          <w:b/>
        </w:rPr>
        <w:t xml:space="preserve">3 </w:t>
      </w:r>
      <w:r w:rsidRPr="00E242A4">
        <w:rPr>
          <w:rFonts w:asciiTheme="minorHAnsi" w:hAnsiTheme="minorHAnsi" w:cstheme="minorHAnsi"/>
          <w:b/>
        </w:rPr>
        <w:t>do SWZ.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14:paraId="11203FB9" w14:textId="4F7ECB96" w:rsidR="00737AA1" w:rsidRPr="00E242A4" w:rsidRDefault="00737AA1" w:rsidP="00737AA1">
      <w:pPr>
        <w:pStyle w:val="Standard"/>
        <w:numPr>
          <w:ilvl w:val="1"/>
          <w:numId w:val="16"/>
        </w:numPr>
        <w:tabs>
          <w:tab w:val="left" w:pos="1287"/>
          <w:tab w:val="left" w:pos="1815"/>
        </w:tabs>
        <w:ind w:left="822" w:hanging="397"/>
        <w:jc w:val="both"/>
        <w:rPr>
          <w:rFonts w:asciiTheme="minorHAnsi" w:hAnsiTheme="minorHAnsi" w:cstheme="minorHAnsi"/>
        </w:rPr>
      </w:pPr>
      <w:r w:rsidRPr="00E242A4">
        <w:rPr>
          <w:rFonts w:asciiTheme="minorHAnsi" w:hAnsiTheme="minorHAnsi" w:cstheme="minorHAnsi"/>
        </w:rPr>
        <w:t xml:space="preserve">niepodleganiu wykluczeniu z postępowania, w zakresie wskazanym w rozdziale V SWZ – zgodnie z </w:t>
      </w:r>
      <w:r w:rsidRPr="00E242A4">
        <w:rPr>
          <w:rFonts w:asciiTheme="minorHAnsi" w:hAnsiTheme="minorHAnsi" w:cstheme="minorHAnsi"/>
          <w:b/>
        </w:rPr>
        <w:t xml:space="preserve">załącznikiem nr </w:t>
      </w:r>
      <w:r w:rsidR="00E242A4" w:rsidRPr="00E242A4">
        <w:rPr>
          <w:rFonts w:asciiTheme="minorHAnsi" w:hAnsiTheme="minorHAnsi" w:cstheme="minorHAnsi"/>
          <w:b/>
        </w:rPr>
        <w:t>3</w:t>
      </w:r>
      <w:r w:rsidRPr="00E242A4">
        <w:rPr>
          <w:rFonts w:asciiTheme="minorHAnsi" w:hAnsiTheme="minorHAnsi" w:cstheme="minorHAnsi"/>
          <w:b/>
        </w:rPr>
        <w:t xml:space="preserve"> do SWZ</w:t>
      </w:r>
      <w:r w:rsidRPr="00E242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14:paraId="1D3943EC" w14:textId="77777777" w:rsidR="00F150D9" w:rsidRPr="00E242A4" w:rsidRDefault="00F150D9" w:rsidP="00737AA1">
      <w:pPr>
        <w:pStyle w:val="Standard"/>
        <w:numPr>
          <w:ilvl w:val="1"/>
          <w:numId w:val="16"/>
        </w:numPr>
        <w:tabs>
          <w:tab w:val="left" w:pos="1287"/>
          <w:tab w:val="left" w:pos="1815"/>
        </w:tabs>
        <w:ind w:left="822" w:hanging="397"/>
        <w:jc w:val="both"/>
        <w:rPr>
          <w:rFonts w:asciiTheme="minorHAnsi" w:hAnsiTheme="minorHAnsi" w:cstheme="minorHAnsi"/>
        </w:rPr>
      </w:pPr>
      <w:r w:rsidRPr="00E242A4">
        <w:rPr>
          <w:rFonts w:asciiTheme="minorHAnsi" w:hAnsiTheme="minorHAnsi" w:cstheme="minorHAnsi"/>
          <w:b/>
        </w:rPr>
        <w:t>Pełnomocnictwo ustanowione do reprezentowania Wykonawcy/ów ubiegającego/cych się o udzielenie zamówienia publicznego.</w:t>
      </w:r>
    </w:p>
    <w:p w14:paraId="38EF728D" w14:textId="77777777" w:rsidR="00737AA1" w:rsidRPr="00E242A4" w:rsidRDefault="00F150D9" w:rsidP="00737AA1">
      <w:pPr>
        <w:pStyle w:val="Tekstpodstawowy2"/>
        <w:ind w:left="851" w:right="28"/>
        <w:jc w:val="both"/>
        <w:rPr>
          <w:rFonts w:asciiTheme="minorHAnsi" w:hAnsiTheme="minorHAnsi" w:cstheme="minorHAnsi"/>
        </w:rPr>
      </w:pPr>
      <w:r w:rsidRPr="00E242A4">
        <w:rPr>
          <w:rFonts w:asciiTheme="minorHAnsi" w:hAnsiTheme="minorHAnsi" w:cstheme="minorHAnsi"/>
          <w:bCs/>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550A5F71" w14:textId="0C1F80A0" w:rsidR="00F150D9" w:rsidRPr="00E242A4" w:rsidRDefault="00F150D9" w:rsidP="00737AA1">
      <w:pPr>
        <w:pStyle w:val="Tekstpodstawowy2"/>
        <w:numPr>
          <w:ilvl w:val="1"/>
          <w:numId w:val="16"/>
        </w:numPr>
        <w:ind w:left="851" w:right="28" w:hanging="425"/>
        <w:jc w:val="both"/>
        <w:rPr>
          <w:rFonts w:asciiTheme="minorHAnsi" w:hAnsiTheme="minorHAnsi" w:cstheme="minorHAnsi"/>
        </w:rPr>
      </w:pPr>
      <w:r w:rsidRPr="00E242A4">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 o ile Wykonawca korzysta z e zdolności innych podmiotów za zasadach określonych  w art.</w:t>
      </w:r>
      <w:r w:rsidR="00FB34CE" w:rsidRPr="00E242A4">
        <w:rPr>
          <w:rFonts w:asciiTheme="minorHAnsi" w:hAnsiTheme="minorHAnsi" w:cstheme="minorHAnsi"/>
        </w:rPr>
        <w:t xml:space="preserve"> </w:t>
      </w:r>
      <w:r w:rsidRPr="00E242A4">
        <w:rPr>
          <w:rFonts w:asciiTheme="minorHAnsi" w:hAnsiTheme="minorHAnsi" w:cstheme="minorHAnsi"/>
        </w:rPr>
        <w:t>118</w:t>
      </w:r>
      <w:r w:rsidR="00E242A4" w:rsidRPr="00E242A4">
        <w:rPr>
          <w:rFonts w:asciiTheme="minorHAnsi" w:hAnsiTheme="minorHAnsi" w:cstheme="minorHAnsi"/>
        </w:rPr>
        <w:t xml:space="preserve"> </w:t>
      </w:r>
      <w:r w:rsidRPr="00E242A4">
        <w:rPr>
          <w:rFonts w:asciiTheme="minorHAnsi" w:hAnsiTheme="minorHAnsi" w:cstheme="minorHAnsi"/>
        </w:rPr>
        <w:t xml:space="preserve">ustawy), </w:t>
      </w:r>
      <w:r w:rsidRPr="00E242A4">
        <w:rPr>
          <w:rFonts w:asciiTheme="minorHAnsi" w:hAnsiTheme="minorHAnsi" w:cstheme="minorHAnsi"/>
          <w:b/>
          <w:bCs/>
        </w:rPr>
        <w:t>zał</w:t>
      </w:r>
      <w:r w:rsidR="00FB34CE" w:rsidRPr="00E242A4">
        <w:rPr>
          <w:rFonts w:asciiTheme="minorHAnsi" w:hAnsiTheme="minorHAnsi" w:cstheme="minorHAnsi"/>
          <w:b/>
          <w:bCs/>
        </w:rPr>
        <w:t>.</w:t>
      </w:r>
      <w:r w:rsidRPr="00E242A4">
        <w:rPr>
          <w:rFonts w:asciiTheme="minorHAnsi" w:hAnsiTheme="minorHAnsi" w:cstheme="minorHAnsi"/>
          <w:b/>
          <w:bCs/>
        </w:rPr>
        <w:t xml:space="preserve"> nr 5 do SWZ</w:t>
      </w:r>
    </w:p>
    <w:p w14:paraId="09FC5230" w14:textId="77777777" w:rsidR="00F150D9" w:rsidRPr="00372631" w:rsidRDefault="00F150D9" w:rsidP="00177AA4">
      <w:pPr>
        <w:pStyle w:val="Standard"/>
        <w:jc w:val="both"/>
        <w:rPr>
          <w:rFonts w:asciiTheme="minorHAnsi" w:hAnsiTheme="minorHAnsi" w:cstheme="minorHAnsi"/>
          <w:color w:val="FF0000"/>
        </w:rPr>
      </w:pPr>
    </w:p>
    <w:p w14:paraId="2FE9B0A3" w14:textId="77777777"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Każdy Wykonawca może złożyć tylko jedną ofertę. Ofertę należy sporządzić zgodnie z wymaganiami SWZ.</w:t>
      </w:r>
    </w:p>
    <w:p w14:paraId="332A35B5" w14:textId="77777777"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 xml:space="preserve"> Oferta musi być sporządzona pod rygorem nieważności w formie elektronicznej (w postaci elektronicznej opatrzonej kwalifikowanym podpisem elektronicznym) albo w postaci elektronicznej opatrzonej podpisem zaufanym lub podpisem osobistym, w języku polskim.</w:t>
      </w:r>
    </w:p>
    <w:p w14:paraId="755B2815" w14:textId="77777777" w:rsidR="00F150D9" w:rsidRPr="00177AA4" w:rsidRDefault="00F150D9" w:rsidP="00177AA4">
      <w:pPr>
        <w:pStyle w:val="Standard"/>
        <w:jc w:val="both"/>
        <w:rPr>
          <w:rFonts w:asciiTheme="minorHAnsi" w:hAnsiTheme="minorHAnsi" w:cstheme="minorHAnsi"/>
        </w:rPr>
      </w:pPr>
    </w:p>
    <w:p w14:paraId="451DAAD6" w14:textId="77777777" w:rsidR="00F150D9" w:rsidRPr="00177AA4" w:rsidRDefault="00F150D9">
      <w:pPr>
        <w:pStyle w:val="Standard"/>
        <w:numPr>
          <w:ilvl w:val="1"/>
          <w:numId w:val="17"/>
        </w:numPr>
        <w:tabs>
          <w:tab w:val="left" w:pos="-8625"/>
        </w:tabs>
        <w:jc w:val="both"/>
        <w:rPr>
          <w:rFonts w:asciiTheme="minorHAnsi" w:hAnsiTheme="minorHAnsi" w:cstheme="minorHAnsi"/>
        </w:rPr>
      </w:pPr>
      <w:r w:rsidRPr="00177AA4">
        <w:rPr>
          <w:rFonts w:asciiTheme="minorHAnsi" w:hAnsiTheme="minorHAnsi" w:cstheme="minorHAnsi"/>
        </w:rPr>
        <w:lastRenderedPageBreak/>
        <w:t>Podmiotowe środki dowodowe, przedmiotowe środki dowodowe oraz inne dokumenty lub oświadczenia, sporządzone w języku obcym przekazuje się wraz z tłumaczeniem na język polski.</w:t>
      </w:r>
    </w:p>
    <w:p w14:paraId="1E2F9B4D" w14:textId="77777777" w:rsidR="00F150D9" w:rsidRPr="00177AA4" w:rsidRDefault="00F150D9" w:rsidP="00177AA4">
      <w:pPr>
        <w:pStyle w:val="Standard"/>
        <w:tabs>
          <w:tab w:val="left" w:pos="993"/>
        </w:tabs>
        <w:jc w:val="both"/>
        <w:rPr>
          <w:rFonts w:asciiTheme="minorHAnsi" w:hAnsiTheme="minorHAnsi" w:cstheme="minorHAnsi"/>
        </w:rPr>
      </w:pPr>
    </w:p>
    <w:p w14:paraId="23659E5C" w14:textId="77777777" w:rsidR="00BD1DC4" w:rsidRDefault="00F150D9">
      <w:pPr>
        <w:pStyle w:val="Standard"/>
        <w:numPr>
          <w:ilvl w:val="1"/>
          <w:numId w:val="17"/>
        </w:numPr>
        <w:tabs>
          <w:tab w:val="left" w:pos="-9360"/>
          <w:tab w:val="left" w:pos="-9049"/>
        </w:tabs>
        <w:jc w:val="both"/>
        <w:rPr>
          <w:rFonts w:asciiTheme="minorHAnsi" w:hAnsiTheme="minorHAnsi" w:cstheme="minorHAnsi"/>
        </w:rPr>
      </w:pPr>
      <w:r w:rsidRPr="00177AA4">
        <w:rPr>
          <w:rFonts w:asciiTheme="minorHAnsi" w:hAnsiTheme="minorHAnsi" w:cstheme="minorHAnsi"/>
        </w:rPr>
        <w:t>Oferta musi być podpisana przez osobę/y upoważnioną/e do reprezentowania Wykonawcy.</w:t>
      </w:r>
    </w:p>
    <w:p w14:paraId="0C78EA8B" w14:textId="77777777" w:rsidR="00BD1DC4" w:rsidRDefault="00BD1DC4" w:rsidP="00BD1DC4">
      <w:pPr>
        <w:pStyle w:val="Akapitzlist"/>
        <w:rPr>
          <w:rFonts w:asciiTheme="minorHAnsi" w:hAnsiTheme="minorHAnsi" w:cstheme="minorHAnsi"/>
        </w:rPr>
      </w:pPr>
    </w:p>
    <w:p w14:paraId="15CA960A" w14:textId="77777777" w:rsid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17EAB24F" w14:textId="77777777" w:rsidR="00BD1DC4" w:rsidRDefault="00BD1DC4" w:rsidP="00BD1DC4">
      <w:pPr>
        <w:pStyle w:val="Akapitzlist"/>
        <w:rPr>
          <w:rFonts w:asciiTheme="minorHAnsi" w:hAnsiTheme="minorHAnsi" w:cstheme="minorHAnsi"/>
        </w:rPr>
      </w:pPr>
    </w:p>
    <w:p w14:paraId="21C74EC7" w14:textId="77777777" w:rsidR="00F150D9" w:rsidRP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 xml:space="preserve">W przypadku, gdy w opatrzonej kwalifikowanym podpisem elektronicznym, podpisem zaufanym lub podpisem osobistym ofercie lub oświadczeniu Wykonawcy, zostały naniesione zmiany, oferta/oświadczenie Wykonawcy </w:t>
      </w:r>
      <w:r w:rsidRPr="00BD1DC4">
        <w:rPr>
          <w:rFonts w:asciiTheme="minorHAnsi" w:hAnsiTheme="minorHAnsi" w:cstheme="minorHAnsi"/>
          <w:b/>
        </w:rPr>
        <w:t>muszą być ponownie</w:t>
      </w:r>
      <w:r w:rsidRPr="00BD1DC4">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625E61B" w14:textId="77777777" w:rsidR="00F150D9" w:rsidRPr="00177AA4" w:rsidRDefault="00F150D9" w:rsidP="00177AA4">
      <w:pPr>
        <w:pStyle w:val="Standard"/>
        <w:jc w:val="both"/>
        <w:rPr>
          <w:rFonts w:asciiTheme="minorHAnsi" w:hAnsiTheme="minorHAnsi" w:cstheme="minorHAnsi"/>
        </w:rPr>
      </w:pPr>
    </w:p>
    <w:p w14:paraId="26F99465" w14:textId="77777777"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14:paraId="4FBEA076" w14:textId="77777777" w:rsidR="00F150D9" w:rsidRPr="00177AA4" w:rsidRDefault="00F150D9" w:rsidP="00177AA4">
      <w:pPr>
        <w:pStyle w:val="Standard"/>
        <w:jc w:val="both"/>
        <w:rPr>
          <w:rFonts w:asciiTheme="minorHAnsi" w:hAnsiTheme="minorHAnsi" w:cstheme="minorHAnsi"/>
        </w:rPr>
      </w:pPr>
    </w:p>
    <w:p w14:paraId="5F1EAA6E" w14:textId="77777777"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367D1674" w14:textId="77777777" w:rsidR="00F150D9" w:rsidRPr="00177AA4" w:rsidRDefault="00F150D9" w:rsidP="00177AA4">
      <w:pPr>
        <w:pStyle w:val="Standard"/>
        <w:jc w:val="both"/>
        <w:rPr>
          <w:rFonts w:asciiTheme="minorHAnsi" w:hAnsiTheme="minorHAnsi" w:cstheme="minorHAnsi"/>
        </w:rPr>
      </w:pPr>
    </w:p>
    <w:p w14:paraId="77D32778" w14:textId="77777777" w:rsidR="00F150D9" w:rsidRPr="00177AA4" w:rsidRDefault="00F150D9">
      <w:pPr>
        <w:pStyle w:val="Akapitzlist"/>
        <w:numPr>
          <w:ilvl w:val="1"/>
          <w:numId w:val="16"/>
        </w:numPr>
        <w:tabs>
          <w:tab w:val="left" w:pos="1702"/>
        </w:tabs>
        <w:ind w:left="851" w:firstLine="0"/>
        <w:jc w:val="both"/>
        <w:rPr>
          <w:rFonts w:asciiTheme="minorHAnsi" w:hAnsiTheme="minorHAnsi" w:cstheme="minorHAnsi"/>
        </w:rPr>
      </w:pPr>
      <w:r w:rsidRPr="00177AA4">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177AA4">
        <w:rPr>
          <w:rFonts w:asciiTheme="minorHAnsi" w:hAnsiTheme="minorHAnsi" w:cstheme="minorHAnsi"/>
        </w:rPr>
        <w:t>tj. Dz. U. z 2020r. poz. 1913</w:t>
      </w:r>
      <w:r w:rsidRPr="00177AA4">
        <w:rPr>
          <w:rFonts w:asciiTheme="minorHAnsi" w:hAnsiTheme="minorHAnsi" w:cstheme="minorHAnsi"/>
          <w:color w:val="000000"/>
        </w:rPr>
        <w:t>) Zamawiający uzna zastrzeżenie tajemnicy za bezskuteczne, o czym poinformuje Wykonawcę.</w:t>
      </w:r>
    </w:p>
    <w:p w14:paraId="7A9E23CC" w14:textId="77777777" w:rsidR="00F150D9" w:rsidRPr="00177AA4" w:rsidRDefault="00F150D9" w:rsidP="00177AA4">
      <w:pPr>
        <w:pStyle w:val="Standard"/>
        <w:jc w:val="both"/>
        <w:rPr>
          <w:rFonts w:asciiTheme="minorHAnsi" w:hAnsiTheme="minorHAnsi" w:cstheme="minorHAnsi"/>
          <w:b/>
          <w:color w:val="000000"/>
          <w:u w:val="single"/>
        </w:rPr>
      </w:pPr>
    </w:p>
    <w:p w14:paraId="1FD03708" w14:textId="77777777" w:rsidR="00F150D9" w:rsidRPr="00177AA4" w:rsidRDefault="00BD1DC4">
      <w:pPr>
        <w:pStyle w:val="Standard"/>
        <w:numPr>
          <w:ilvl w:val="1"/>
          <w:numId w:val="16"/>
        </w:numPr>
        <w:ind w:left="964" w:hanging="397"/>
        <w:jc w:val="both"/>
        <w:rPr>
          <w:rFonts w:asciiTheme="minorHAnsi" w:hAnsiTheme="minorHAnsi" w:cstheme="minorHAnsi"/>
        </w:rPr>
      </w:pPr>
      <w:r>
        <w:rPr>
          <w:rFonts w:asciiTheme="minorHAnsi" w:hAnsiTheme="minorHAnsi" w:cstheme="minorHAnsi"/>
          <w:color w:val="000000"/>
        </w:rPr>
        <w:t xml:space="preserve"> </w:t>
      </w:r>
      <w:r w:rsidR="00F150D9" w:rsidRPr="00177AA4">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177AA4">
        <w:rPr>
          <w:rFonts w:asciiTheme="minorHAnsi" w:hAnsiTheme="minorHAnsi" w:cstheme="minorHAnsi"/>
        </w:rPr>
        <w:t>nazwa pliku powinna jednoznacznie wskazywać, iż dane w nim zawarte stanowią tajemnicę przedsiębiorstwa).</w:t>
      </w:r>
    </w:p>
    <w:p w14:paraId="11DBF35E" w14:textId="77777777" w:rsidR="00F150D9" w:rsidRPr="00177AA4" w:rsidRDefault="00F150D9" w:rsidP="00177AA4">
      <w:pPr>
        <w:pStyle w:val="Standard"/>
        <w:jc w:val="both"/>
        <w:rPr>
          <w:rFonts w:asciiTheme="minorHAnsi" w:hAnsiTheme="minorHAnsi" w:cstheme="minorHAnsi"/>
          <w:b/>
          <w:color w:val="000000"/>
          <w:u w:val="single"/>
        </w:rPr>
      </w:pPr>
    </w:p>
    <w:p w14:paraId="708FA643" w14:textId="19A02E62" w:rsidR="00F150D9" w:rsidRPr="002A20BA" w:rsidRDefault="00F150D9" w:rsidP="002A20BA">
      <w:pPr>
        <w:pStyle w:val="Standard"/>
        <w:numPr>
          <w:ilvl w:val="1"/>
          <w:numId w:val="16"/>
        </w:numPr>
        <w:ind w:left="964" w:hanging="397"/>
        <w:jc w:val="both"/>
        <w:rPr>
          <w:rFonts w:asciiTheme="minorHAnsi" w:hAnsiTheme="minorHAnsi" w:cstheme="minorHAnsi"/>
        </w:rPr>
      </w:pPr>
      <w:r w:rsidRPr="00177AA4">
        <w:rPr>
          <w:rFonts w:asciiTheme="minorHAnsi" w:hAnsiTheme="minorHAnsi" w:cstheme="minorHAnsi"/>
          <w:color w:val="000000"/>
        </w:rPr>
        <w:t>Protokół postępowania wraz z załącznikami, w tym oferty wraz z załącznikami, udostępnia się na wniosek.</w:t>
      </w:r>
    </w:p>
    <w:p w14:paraId="51EA4E5A" w14:textId="77777777" w:rsidR="00F150D9" w:rsidRPr="00177AA4" w:rsidRDefault="00F150D9" w:rsidP="00BD1DC4">
      <w:pPr>
        <w:pStyle w:val="Nagwek2"/>
        <w:jc w:val="center"/>
        <w:rPr>
          <w:rFonts w:asciiTheme="minorHAnsi" w:hAnsiTheme="minorHAnsi" w:cstheme="minorHAnsi"/>
          <w:sz w:val="24"/>
        </w:rPr>
      </w:pPr>
      <w:bookmarkStart w:id="34" w:name="__RefHeading__11908_46135782"/>
      <w:bookmarkStart w:id="35" w:name="Bookmark21"/>
      <w:r w:rsidRPr="00177AA4">
        <w:rPr>
          <w:rFonts w:asciiTheme="minorHAnsi" w:hAnsiTheme="minorHAnsi" w:cstheme="minorHAnsi"/>
          <w:sz w:val="24"/>
          <w:u w:val="single"/>
        </w:rPr>
        <w:lastRenderedPageBreak/>
        <w:t>ROZDZIAŁ X</w:t>
      </w:r>
      <w:bookmarkEnd w:id="34"/>
      <w:bookmarkEnd w:id="35"/>
    </w:p>
    <w:p w14:paraId="53A0B6BE" w14:textId="77777777" w:rsidR="00EF7E90" w:rsidRPr="00177AA4" w:rsidRDefault="00EF7E90" w:rsidP="00BD1DC4">
      <w:pPr>
        <w:pStyle w:val="Nagwek2"/>
        <w:jc w:val="center"/>
        <w:rPr>
          <w:rFonts w:asciiTheme="minorHAnsi" w:hAnsiTheme="minorHAnsi" w:cstheme="minorHAnsi"/>
          <w:sz w:val="24"/>
        </w:rPr>
      </w:pPr>
      <w:bookmarkStart w:id="36" w:name="__RefHeading__11914_46135782"/>
      <w:bookmarkStart w:id="37" w:name="Bookmark24"/>
      <w:r w:rsidRPr="00177AA4">
        <w:rPr>
          <w:rFonts w:asciiTheme="minorHAnsi" w:hAnsiTheme="minorHAnsi" w:cstheme="minorHAnsi"/>
          <w:sz w:val="24"/>
        </w:rPr>
        <w:t>TERMIN ZWIĄZANIA OFERTĄ</w:t>
      </w:r>
      <w:bookmarkEnd w:id="36"/>
      <w:bookmarkEnd w:id="37"/>
    </w:p>
    <w:p w14:paraId="578F780E" w14:textId="77777777" w:rsidR="00EF7E90" w:rsidRPr="00177AA4" w:rsidRDefault="00EF7E90" w:rsidP="00177AA4">
      <w:pPr>
        <w:pStyle w:val="Textbody"/>
        <w:rPr>
          <w:rFonts w:asciiTheme="minorHAnsi" w:hAnsiTheme="minorHAnsi" w:cstheme="minorHAnsi"/>
        </w:rPr>
      </w:pPr>
    </w:p>
    <w:p w14:paraId="35FD938B" w14:textId="2A89B380" w:rsidR="00EF7E90" w:rsidRPr="00412F1D" w:rsidRDefault="00EF7E90">
      <w:pPr>
        <w:pStyle w:val="Textbody"/>
        <w:numPr>
          <w:ilvl w:val="0"/>
          <w:numId w:val="18"/>
        </w:numPr>
        <w:rPr>
          <w:rFonts w:asciiTheme="minorHAnsi" w:hAnsiTheme="minorHAnsi" w:cstheme="minorHAnsi"/>
        </w:rPr>
      </w:pPr>
      <w:r w:rsidRPr="00412F1D">
        <w:rPr>
          <w:rFonts w:asciiTheme="minorHAnsi" w:hAnsiTheme="minorHAnsi" w:cstheme="minorHAnsi"/>
        </w:rPr>
        <w:t xml:space="preserve">Wykonawca związany będzie złożoną ofertą do dnia: </w:t>
      </w:r>
      <w:r w:rsidR="002A20BA">
        <w:rPr>
          <w:rFonts w:asciiTheme="minorHAnsi" w:hAnsiTheme="minorHAnsi" w:cstheme="minorHAnsi"/>
        </w:rPr>
        <w:t>31</w:t>
      </w:r>
      <w:r w:rsidR="00CA2BA8">
        <w:rPr>
          <w:rFonts w:asciiTheme="minorHAnsi" w:hAnsiTheme="minorHAnsi" w:cstheme="minorHAnsi"/>
        </w:rPr>
        <w:t>.0</w:t>
      </w:r>
      <w:r w:rsidR="002A20BA">
        <w:rPr>
          <w:rFonts w:asciiTheme="minorHAnsi" w:hAnsiTheme="minorHAnsi" w:cstheme="minorHAnsi"/>
        </w:rPr>
        <w:t>8</w:t>
      </w:r>
      <w:r w:rsidR="00CA2BA8">
        <w:rPr>
          <w:rFonts w:asciiTheme="minorHAnsi" w:hAnsiTheme="minorHAnsi" w:cstheme="minorHAnsi"/>
        </w:rPr>
        <w:t>.202</w:t>
      </w:r>
      <w:r w:rsidR="002A20BA">
        <w:rPr>
          <w:rFonts w:asciiTheme="minorHAnsi" w:hAnsiTheme="minorHAnsi" w:cstheme="minorHAnsi"/>
        </w:rPr>
        <w:t>4</w:t>
      </w:r>
      <w:r w:rsidR="00CA2BA8">
        <w:rPr>
          <w:rFonts w:asciiTheme="minorHAnsi" w:hAnsiTheme="minorHAnsi" w:cstheme="minorHAnsi"/>
        </w:rPr>
        <w:t>r.</w:t>
      </w:r>
    </w:p>
    <w:p w14:paraId="5C1208E5" w14:textId="77777777" w:rsidR="00EF7E90" w:rsidRPr="00177AA4" w:rsidRDefault="00EF7E90">
      <w:pPr>
        <w:pStyle w:val="Textbody"/>
        <w:numPr>
          <w:ilvl w:val="0"/>
          <w:numId w:val="18"/>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14:paraId="3AEC2B62" w14:textId="77777777" w:rsidR="00EF7E90" w:rsidRDefault="00EF7E90">
      <w:pPr>
        <w:pStyle w:val="Textbody"/>
        <w:numPr>
          <w:ilvl w:val="0"/>
          <w:numId w:val="18"/>
        </w:numPr>
        <w:rPr>
          <w:rFonts w:asciiTheme="minorHAnsi" w:hAnsiTheme="minorHAnsi" w:cstheme="minorHAnsi"/>
        </w:rPr>
      </w:pPr>
      <w:r w:rsidRPr="00177AA4">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14:paraId="1149218D" w14:textId="77777777" w:rsidR="00737AA1" w:rsidRPr="00177AA4" w:rsidRDefault="00737AA1" w:rsidP="00737AA1">
      <w:pPr>
        <w:pStyle w:val="Textbody"/>
        <w:ind w:left="360"/>
        <w:rPr>
          <w:rFonts w:asciiTheme="minorHAnsi" w:hAnsiTheme="minorHAnsi" w:cstheme="minorHAnsi"/>
        </w:rPr>
      </w:pPr>
    </w:p>
    <w:p w14:paraId="3D98D49F" w14:textId="77777777" w:rsidR="00EF7E90" w:rsidRPr="00177AA4" w:rsidRDefault="00EF7E90" w:rsidP="00BD1DC4">
      <w:pPr>
        <w:pStyle w:val="Textbody"/>
        <w:jc w:val="center"/>
        <w:rPr>
          <w:rFonts w:asciiTheme="minorHAnsi" w:hAnsiTheme="minorHAnsi" w:cstheme="minorHAnsi"/>
        </w:rPr>
      </w:pPr>
    </w:p>
    <w:p w14:paraId="2B21ACA8" w14:textId="77777777" w:rsidR="00EF7E90" w:rsidRPr="00177AA4" w:rsidRDefault="00EF7E90" w:rsidP="00BD1DC4">
      <w:pPr>
        <w:pStyle w:val="Nagwek2"/>
        <w:jc w:val="center"/>
        <w:rPr>
          <w:rFonts w:asciiTheme="minorHAnsi" w:hAnsiTheme="minorHAnsi" w:cstheme="minorHAnsi"/>
          <w:sz w:val="24"/>
          <w:u w:val="single"/>
        </w:rPr>
      </w:pPr>
      <w:bookmarkStart w:id="38" w:name="__RefHeading__11916_46135782"/>
      <w:bookmarkStart w:id="39" w:name="Bookmark25"/>
      <w:r w:rsidRPr="00177AA4">
        <w:rPr>
          <w:rFonts w:asciiTheme="minorHAnsi" w:hAnsiTheme="minorHAnsi" w:cstheme="minorHAnsi"/>
          <w:sz w:val="24"/>
          <w:u w:val="single"/>
        </w:rPr>
        <w:t>ROZDZIAŁ XI</w:t>
      </w:r>
      <w:bookmarkEnd w:id="38"/>
      <w:bookmarkEnd w:id="39"/>
    </w:p>
    <w:p w14:paraId="45E97B27" w14:textId="77777777" w:rsidR="00EF7E90" w:rsidRPr="00177AA4" w:rsidRDefault="00EF7E90" w:rsidP="00BD1DC4">
      <w:pPr>
        <w:pStyle w:val="Nagwek2"/>
        <w:jc w:val="center"/>
        <w:rPr>
          <w:rFonts w:asciiTheme="minorHAnsi" w:hAnsiTheme="minorHAnsi" w:cstheme="minorHAnsi"/>
          <w:sz w:val="24"/>
        </w:rPr>
      </w:pPr>
      <w:bookmarkStart w:id="40" w:name="__RefHeading__11918_46135782"/>
      <w:bookmarkStart w:id="41" w:name="Bookmark26"/>
      <w:r w:rsidRPr="00177AA4">
        <w:rPr>
          <w:rFonts w:asciiTheme="minorHAnsi" w:hAnsiTheme="minorHAnsi" w:cstheme="minorHAnsi"/>
          <w:sz w:val="24"/>
        </w:rPr>
        <w:t>INFORMACJA NA TEMAT PODWYKONAWCÓW</w:t>
      </w:r>
      <w:bookmarkEnd w:id="40"/>
      <w:bookmarkEnd w:id="41"/>
    </w:p>
    <w:p w14:paraId="29266401" w14:textId="77777777" w:rsidR="00EF7E90" w:rsidRPr="00177AA4" w:rsidRDefault="00EF7E90" w:rsidP="00177AA4">
      <w:pPr>
        <w:pStyle w:val="Akapitzlist"/>
        <w:tabs>
          <w:tab w:val="left" w:pos="1134"/>
        </w:tabs>
        <w:ind w:left="567"/>
        <w:jc w:val="both"/>
        <w:rPr>
          <w:rFonts w:asciiTheme="minorHAnsi" w:hAnsiTheme="minorHAnsi" w:cstheme="minorHAnsi"/>
        </w:rPr>
      </w:pPr>
    </w:p>
    <w:p w14:paraId="40D7563A" w14:textId="77777777"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14:paraId="2013BD13" w14:textId="77777777" w:rsidR="00EF7E90" w:rsidRPr="00177AA4" w:rsidRDefault="00EF7E90" w:rsidP="00177AA4">
      <w:pPr>
        <w:pStyle w:val="Standard"/>
        <w:tabs>
          <w:tab w:val="left" w:pos="567"/>
        </w:tabs>
        <w:jc w:val="both"/>
        <w:rPr>
          <w:rFonts w:asciiTheme="minorHAnsi" w:hAnsiTheme="minorHAnsi" w:cstheme="minorHAnsi"/>
        </w:rPr>
      </w:pPr>
    </w:p>
    <w:p w14:paraId="304938C0" w14:textId="31202F68" w:rsidR="00EF7E90" w:rsidRPr="00CA2BA8" w:rsidRDefault="00EF7E90">
      <w:pPr>
        <w:pStyle w:val="Akapitzlist"/>
        <w:numPr>
          <w:ilvl w:val="0"/>
          <w:numId w:val="19"/>
        </w:numPr>
        <w:tabs>
          <w:tab w:val="left" w:pos="1134"/>
        </w:tabs>
        <w:ind w:left="567" w:hanging="425"/>
        <w:jc w:val="both"/>
        <w:rPr>
          <w:rFonts w:asciiTheme="minorHAnsi" w:hAnsiTheme="minorHAnsi" w:cstheme="minorHAnsi"/>
        </w:rPr>
      </w:pPr>
      <w:r w:rsidRPr="00CA2BA8">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CA2BA8">
        <w:rPr>
          <w:rFonts w:asciiTheme="minorHAnsi" w:hAnsiTheme="minorHAnsi" w:cstheme="minorHAnsi"/>
          <w:b/>
        </w:rPr>
        <w:t>oraz podać nazwę ewentualnych podwykonawców</w:t>
      </w:r>
      <w:r w:rsidRPr="00CA2BA8">
        <w:rPr>
          <w:rFonts w:asciiTheme="minorHAnsi" w:hAnsiTheme="minorHAnsi" w:cstheme="minorHAnsi"/>
        </w:rPr>
        <w:t xml:space="preserve">, </w:t>
      </w:r>
      <w:r w:rsidRPr="00CA2BA8">
        <w:rPr>
          <w:rFonts w:asciiTheme="minorHAnsi" w:hAnsiTheme="minorHAnsi" w:cstheme="minorHAnsi"/>
          <w:b/>
          <w:bCs/>
        </w:rPr>
        <w:t>jeżeli są już znani</w:t>
      </w:r>
      <w:r w:rsidRPr="00CA2BA8">
        <w:rPr>
          <w:rFonts w:asciiTheme="minorHAnsi" w:hAnsiTheme="minorHAnsi" w:cstheme="minorHAnsi"/>
        </w:rPr>
        <w:t xml:space="preserve">. Należy w tym celu wypełnić odpowiedni punkt formularza oferty, stanowiącego </w:t>
      </w:r>
      <w:r w:rsidRPr="00CA2BA8">
        <w:rPr>
          <w:rFonts w:asciiTheme="minorHAnsi" w:hAnsiTheme="minorHAnsi" w:cstheme="minorHAnsi"/>
          <w:b/>
        </w:rPr>
        <w:t xml:space="preserve">załącznik nr </w:t>
      </w:r>
      <w:r w:rsidR="00CA2BA8" w:rsidRPr="00CA2BA8">
        <w:rPr>
          <w:rFonts w:asciiTheme="minorHAnsi" w:hAnsiTheme="minorHAnsi" w:cstheme="minorHAnsi"/>
          <w:b/>
        </w:rPr>
        <w:t>2</w:t>
      </w:r>
      <w:r w:rsidRPr="00CA2BA8">
        <w:rPr>
          <w:rFonts w:asciiTheme="minorHAnsi" w:hAnsiTheme="minorHAnsi" w:cstheme="minorHAnsi"/>
          <w:b/>
        </w:rPr>
        <w:t xml:space="preserve"> do SWZ</w:t>
      </w:r>
      <w:r w:rsidRPr="00CA2BA8">
        <w:rPr>
          <w:rFonts w:asciiTheme="minorHAnsi" w:hAnsiTheme="minorHAnsi" w:cstheme="minorHAnsi"/>
        </w:rPr>
        <w:t>.</w:t>
      </w:r>
      <w:r w:rsidRPr="00CA2BA8">
        <w:rPr>
          <w:rFonts w:asciiTheme="minorHAnsi" w:hAnsiTheme="minorHAnsi" w:cstheme="minorHAnsi"/>
          <w:b/>
        </w:rPr>
        <w:t xml:space="preserve"> </w:t>
      </w:r>
      <w:r w:rsidRPr="00CA2BA8">
        <w:rPr>
          <w:rFonts w:asciiTheme="minorHAnsi" w:hAnsiTheme="minorHAnsi" w:cstheme="minorHAnsi"/>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w:t>
      </w:r>
      <w:r w:rsidR="002A20BA">
        <w:rPr>
          <w:rFonts w:asciiTheme="minorHAnsi" w:hAnsiTheme="minorHAnsi" w:cstheme="minorHAnsi"/>
        </w:rPr>
        <w:t>,</w:t>
      </w:r>
      <w:r w:rsidRPr="00CA2BA8">
        <w:rPr>
          <w:rFonts w:asciiTheme="minorHAnsi" w:hAnsiTheme="minorHAnsi" w:cstheme="minorHAnsi"/>
        </w:rPr>
        <w:t xml:space="preserve"> tj. bez udziału podwykonawców.</w:t>
      </w:r>
    </w:p>
    <w:p w14:paraId="0412F618" w14:textId="77777777" w:rsidR="00EF7E90" w:rsidRPr="00177AA4" w:rsidRDefault="00EF7E90" w:rsidP="00177AA4">
      <w:pPr>
        <w:pStyle w:val="Akapitzlist"/>
        <w:jc w:val="both"/>
        <w:rPr>
          <w:rFonts w:asciiTheme="minorHAnsi" w:hAnsiTheme="minorHAnsi" w:cstheme="minorHAnsi"/>
        </w:rPr>
      </w:pPr>
    </w:p>
    <w:p w14:paraId="6677B01D" w14:textId="77777777"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8AC279F" w14:textId="77777777" w:rsidR="00EF7E90" w:rsidRPr="00177AA4" w:rsidRDefault="00EF7E90" w:rsidP="00177AA4">
      <w:pPr>
        <w:pStyle w:val="Akapitzlist"/>
        <w:jc w:val="both"/>
        <w:rPr>
          <w:rFonts w:asciiTheme="minorHAnsi" w:hAnsiTheme="minorHAnsi" w:cstheme="minorHAnsi"/>
        </w:rPr>
      </w:pPr>
    </w:p>
    <w:p w14:paraId="1F78C57F" w14:textId="77777777"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14:paraId="773D5E98" w14:textId="77777777" w:rsidR="00EF7E90" w:rsidRDefault="00EF7E90" w:rsidP="00177AA4">
      <w:pPr>
        <w:pStyle w:val="Textbody"/>
        <w:rPr>
          <w:rFonts w:asciiTheme="minorHAnsi" w:hAnsiTheme="minorHAnsi" w:cstheme="minorHAnsi"/>
        </w:rPr>
      </w:pPr>
    </w:p>
    <w:p w14:paraId="0862D5AC" w14:textId="77777777" w:rsidR="00737AA1" w:rsidRPr="00177AA4" w:rsidRDefault="00737AA1" w:rsidP="00177AA4">
      <w:pPr>
        <w:pStyle w:val="Textbody"/>
        <w:rPr>
          <w:rFonts w:asciiTheme="minorHAnsi" w:hAnsiTheme="minorHAnsi" w:cstheme="minorHAnsi"/>
        </w:rPr>
      </w:pPr>
    </w:p>
    <w:p w14:paraId="52ABE30D" w14:textId="77777777" w:rsidR="00EF7E90" w:rsidRPr="00177AA4" w:rsidRDefault="00EF7E90" w:rsidP="00177AA4">
      <w:pPr>
        <w:pStyle w:val="Textbody"/>
        <w:rPr>
          <w:rFonts w:asciiTheme="minorHAnsi" w:hAnsiTheme="minorHAnsi" w:cstheme="minorHAnsi"/>
        </w:rPr>
      </w:pPr>
    </w:p>
    <w:p w14:paraId="27325313" w14:textId="77777777" w:rsidR="00EF7E90" w:rsidRPr="00177AA4" w:rsidRDefault="00EF7E90" w:rsidP="00BD1DC4">
      <w:pPr>
        <w:pStyle w:val="Nagwek2"/>
        <w:jc w:val="center"/>
        <w:rPr>
          <w:rFonts w:asciiTheme="minorHAnsi" w:hAnsiTheme="minorHAnsi" w:cstheme="minorHAnsi"/>
          <w:sz w:val="24"/>
        </w:rPr>
      </w:pPr>
      <w:bookmarkStart w:id="42" w:name="__RefHeading__11920_46135782"/>
      <w:bookmarkStart w:id="43" w:name="Bookmark27"/>
      <w:r w:rsidRPr="00177AA4">
        <w:rPr>
          <w:rFonts w:asciiTheme="minorHAnsi" w:hAnsiTheme="minorHAnsi" w:cstheme="minorHAnsi"/>
          <w:sz w:val="24"/>
          <w:u w:val="single"/>
        </w:rPr>
        <w:t>ROZDZIAŁ X</w:t>
      </w:r>
      <w:bookmarkEnd w:id="42"/>
      <w:bookmarkEnd w:id="43"/>
      <w:r w:rsidRPr="00177AA4">
        <w:rPr>
          <w:rFonts w:asciiTheme="minorHAnsi" w:hAnsiTheme="minorHAnsi" w:cstheme="minorHAnsi"/>
          <w:sz w:val="24"/>
          <w:u w:val="single"/>
        </w:rPr>
        <w:t>II</w:t>
      </w:r>
    </w:p>
    <w:p w14:paraId="50A9C237" w14:textId="77777777" w:rsidR="00EF7E90" w:rsidRPr="00177AA4" w:rsidRDefault="00EF7E90" w:rsidP="00BD1DC4">
      <w:pPr>
        <w:pStyle w:val="Nagwek2"/>
        <w:jc w:val="center"/>
        <w:rPr>
          <w:rFonts w:asciiTheme="minorHAnsi" w:hAnsiTheme="minorHAnsi" w:cstheme="minorHAnsi"/>
          <w:sz w:val="24"/>
        </w:rPr>
      </w:pPr>
      <w:bookmarkStart w:id="44" w:name="__RefHeading__11922_46135782"/>
      <w:bookmarkStart w:id="45" w:name="Bookmark28"/>
      <w:r w:rsidRPr="00177AA4">
        <w:rPr>
          <w:rFonts w:asciiTheme="minorHAnsi" w:hAnsiTheme="minorHAnsi" w:cstheme="minorHAnsi"/>
          <w:sz w:val="24"/>
        </w:rPr>
        <w:t>KORZYSTANIE Z ZASOBÓW INNYCH PODMIOTÓW W CELU POTWIERDZENIA SPEŁNIANIA WARUNKÓW UDZIAŁU W POSTĘPOWANIU</w:t>
      </w:r>
      <w:bookmarkEnd w:id="44"/>
      <w:bookmarkEnd w:id="45"/>
    </w:p>
    <w:p w14:paraId="1B8C884E" w14:textId="77777777" w:rsidR="00EF7E90" w:rsidRPr="00177AA4" w:rsidRDefault="00EF7E90" w:rsidP="00177AA4">
      <w:pPr>
        <w:pStyle w:val="Standard"/>
        <w:jc w:val="both"/>
        <w:rPr>
          <w:rFonts w:asciiTheme="minorHAnsi" w:hAnsiTheme="minorHAnsi" w:cstheme="minorHAnsi"/>
        </w:rPr>
      </w:pPr>
    </w:p>
    <w:p w14:paraId="7955E762" w14:textId="1064D8C4"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 xml:space="preserve">Wykonawca może w celu potwierdzenia warunków  udziału w postepowaniu może polegać na zdolnościach technicznych lub zawodowych podmiotu udostępniającego zasoby, </w:t>
      </w:r>
      <w:r w:rsidRPr="00177AA4">
        <w:rPr>
          <w:rFonts w:asciiTheme="minorHAnsi" w:hAnsiTheme="minorHAnsi" w:cstheme="minorHAnsi"/>
        </w:rPr>
        <w:lastRenderedPageBreak/>
        <w:t>niezależnie od charakteru prawnego łączących go z nim stosunków prawnych (dotyczy warunków udziału w postepowani</w:t>
      </w:r>
      <w:r w:rsidRPr="00CA2BA8">
        <w:rPr>
          <w:rFonts w:asciiTheme="minorHAnsi" w:hAnsiTheme="minorHAnsi" w:cstheme="minorHAnsi"/>
        </w:rPr>
        <w:t>u)</w:t>
      </w:r>
      <w:r w:rsidR="00DF4B0C" w:rsidRPr="00CA2BA8">
        <w:rPr>
          <w:rFonts w:asciiTheme="minorHAnsi" w:hAnsiTheme="minorHAnsi" w:cstheme="minorHAnsi"/>
        </w:rPr>
        <w:t>.</w:t>
      </w:r>
    </w:p>
    <w:p w14:paraId="6F9A8CA4" w14:textId="77777777"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mogą polegać na zdolnościach podmiotów udostepniających zasoby , jeśli podmioty te wykonują roboty budowlane, usługi, do realizacji których te zdolności są wymagane.</w:t>
      </w:r>
    </w:p>
    <w:p w14:paraId="17125B1A" w14:textId="77777777"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14:paraId="363DC119" w14:textId="77777777" w:rsidR="00EF7E90" w:rsidRPr="00177AA4" w:rsidRDefault="00EF7E90" w:rsidP="00177AA4">
      <w:pPr>
        <w:pStyle w:val="Akapitzlist"/>
        <w:tabs>
          <w:tab w:val="left" w:pos="12401"/>
        </w:tabs>
        <w:ind w:left="340"/>
        <w:jc w:val="both"/>
        <w:rPr>
          <w:rFonts w:asciiTheme="minorHAnsi" w:hAnsiTheme="minorHAnsi" w:cstheme="minorHAnsi"/>
        </w:rPr>
      </w:pPr>
    </w:p>
    <w:p w14:paraId="7A25AEF3" w14:textId="77777777" w:rsidR="00EF7E90" w:rsidRPr="00177AA4" w:rsidRDefault="00EF7E90" w:rsidP="00177AA4">
      <w:pPr>
        <w:tabs>
          <w:tab w:val="left" w:pos="12401"/>
        </w:tabs>
        <w:jc w:val="both"/>
        <w:rPr>
          <w:rFonts w:cstheme="minorHAnsi"/>
          <w:sz w:val="24"/>
          <w:szCs w:val="24"/>
        </w:rPr>
      </w:pPr>
    </w:p>
    <w:p w14:paraId="12B59C70" w14:textId="77777777" w:rsidR="00EF7E90" w:rsidRPr="00177AA4" w:rsidRDefault="00EF7E90" w:rsidP="00BD1DC4">
      <w:pPr>
        <w:pStyle w:val="Nagwek2"/>
        <w:jc w:val="center"/>
        <w:rPr>
          <w:rFonts w:asciiTheme="minorHAnsi" w:hAnsiTheme="minorHAnsi" w:cstheme="minorHAnsi"/>
          <w:sz w:val="24"/>
        </w:rPr>
      </w:pPr>
      <w:bookmarkStart w:id="46" w:name="__RefHeading__11924_46135782"/>
      <w:bookmarkStart w:id="47" w:name="Bookmark29"/>
      <w:r w:rsidRPr="00177AA4">
        <w:rPr>
          <w:rFonts w:asciiTheme="minorHAnsi" w:hAnsiTheme="minorHAnsi" w:cstheme="minorHAnsi"/>
          <w:sz w:val="24"/>
          <w:u w:val="single"/>
        </w:rPr>
        <w:t>ROZDZIAŁ X</w:t>
      </w:r>
      <w:bookmarkEnd w:id="46"/>
      <w:bookmarkEnd w:id="47"/>
      <w:r w:rsidRPr="00177AA4">
        <w:rPr>
          <w:rFonts w:asciiTheme="minorHAnsi" w:hAnsiTheme="minorHAnsi" w:cstheme="minorHAnsi"/>
          <w:sz w:val="24"/>
          <w:u w:val="single"/>
        </w:rPr>
        <w:t>III</w:t>
      </w:r>
    </w:p>
    <w:p w14:paraId="5C3F276A" w14:textId="77777777" w:rsidR="00EF7E90" w:rsidRPr="00177AA4" w:rsidRDefault="00EF7E90" w:rsidP="00BD1DC4">
      <w:pPr>
        <w:pStyle w:val="Nagwek2"/>
        <w:jc w:val="center"/>
        <w:rPr>
          <w:rFonts w:asciiTheme="minorHAnsi" w:hAnsiTheme="minorHAnsi" w:cstheme="minorHAnsi"/>
          <w:sz w:val="24"/>
        </w:rPr>
      </w:pPr>
      <w:bookmarkStart w:id="48" w:name="__RefHeading__11926_46135782"/>
      <w:bookmarkStart w:id="49" w:name="Bookmark30"/>
      <w:r w:rsidRPr="00177AA4">
        <w:rPr>
          <w:rFonts w:asciiTheme="minorHAnsi" w:hAnsiTheme="minorHAnsi" w:cstheme="minorHAnsi"/>
          <w:sz w:val="24"/>
        </w:rPr>
        <w:t>PROCEDURA SANACYJNA - SAMOOCZYSZCZENIE</w:t>
      </w:r>
      <w:bookmarkEnd w:id="48"/>
      <w:bookmarkEnd w:id="49"/>
    </w:p>
    <w:p w14:paraId="7DD7E638" w14:textId="77777777" w:rsidR="00EF7E90" w:rsidRPr="00177AA4" w:rsidRDefault="00EF7E90" w:rsidP="00177AA4">
      <w:pPr>
        <w:pStyle w:val="Standard"/>
        <w:tabs>
          <w:tab w:val="left" w:pos="3402"/>
        </w:tabs>
        <w:ind w:left="1701" w:right="-114" w:hanging="1701"/>
        <w:jc w:val="both"/>
        <w:rPr>
          <w:rFonts w:asciiTheme="minorHAnsi" w:hAnsiTheme="minorHAnsi" w:cstheme="minorHAnsi"/>
          <w:b/>
        </w:rPr>
      </w:pPr>
    </w:p>
    <w:p w14:paraId="5EA7F4F1" w14:textId="77777777" w:rsidR="00EF7E90" w:rsidRPr="00737AA1" w:rsidRDefault="00EF7E90" w:rsidP="00737AA1">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14:paraId="6C6CB277" w14:textId="77777777"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14:paraId="2107752B" w14:textId="77777777"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2)</w:t>
      </w:r>
      <w:r w:rsidRPr="00177AA4">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6C8DD" w14:textId="77777777"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14:paraId="08F4A2C0"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14:paraId="2C1458C6"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14:paraId="239E602D"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14:paraId="0DDC5353"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14:paraId="58755ABD"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14:paraId="2926D85B" w14:textId="77777777" w:rsidR="00EF7E90" w:rsidRPr="00177AA4" w:rsidRDefault="00EF7E90" w:rsidP="00177AA4">
      <w:pPr>
        <w:pStyle w:val="Standard"/>
        <w:ind w:right="-114"/>
        <w:jc w:val="both"/>
        <w:rPr>
          <w:rFonts w:asciiTheme="minorHAnsi" w:hAnsiTheme="minorHAnsi" w:cstheme="minorHAnsi"/>
        </w:rPr>
      </w:pPr>
    </w:p>
    <w:p w14:paraId="5246F0C7" w14:textId="77777777"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068FD458" w14:textId="77777777" w:rsidR="00EF7E90" w:rsidRPr="00177AA4" w:rsidRDefault="00EF7E90" w:rsidP="00177AA4">
      <w:pPr>
        <w:tabs>
          <w:tab w:val="left" w:pos="852"/>
        </w:tabs>
        <w:ind w:right="-114"/>
        <w:jc w:val="both"/>
        <w:rPr>
          <w:rFonts w:cstheme="minorHAnsi"/>
          <w:color w:val="000000"/>
          <w:sz w:val="24"/>
          <w:szCs w:val="24"/>
        </w:rPr>
      </w:pPr>
    </w:p>
    <w:p w14:paraId="56D1E379" w14:textId="77777777" w:rsidR="00EF7E90" w:rsidRPr="00177AA4" w:rsidRDefault="00EF7E90" w:rsidP="00BD1DC4">
      <w:pPr>
        <w:pStyle w:val="Nagwek2"/>
        <w:jc w:val="center"/>
        <w:rPr>
          <w:rFonts w:asciiTheme="minorHAnsi" w:hAnsiTheme="minorHAnsi" w:cstheme="minorHAnsi"/>
          <w:sz w:val="24"/>
        </w:rPr>
      </w:pPr>
      <w:bookmarkStart w:id="50" w:name="__RefHeading__11928_46135782"/>
      <w:bookmarkStart w:id="51" w:name="Bookmark31"/>
      <w:r w:rsidRPr="00177AA4">
        <w:rPr>
          <w:rFonts w:asciiTheme="minorHAnsi" w:hAnsiTheme="minorHAnsi" w:cstheme="minorHAnsi"/>
          <w:sz w:val="24"/>
          <w:u w:val="single"/>
        </w:rPr>
        <w:lastRenderedPageBreak/>
        <w:t>ROZDZIAŁ X</w:t>
      </w:r>
      <w:bookmarkEnd w:id="50"/>
      <w:bookmarkEnd w:id="51"/>
      <w:r w:rsidRPr="00177AA4">
        <w:rPr>
          <w:rFonts w:asciiTheme="minorHAnsi" w:hAnsiTheme="minorHAnsi" w:cstheme="minorHAnsi"/>
          <w:sz w:val="24"/>
          <w:u w:val="single"/>
        </w:rPr>
        <w:t>IV</w:t>
      </w:r>
    </w:p>
    <w:p w14:paraId="4D1078F1" w14:textId="77777777" w:rsidR="00EF7E90" w:rsidRPr="00177AA4" w:rsidRDefault="00EF7E90" w:rsidP="00BD1DC4">
      <w:pPr>
        <w:pStyle w:val="Nagwek2"/>
        <w:jc w:val="center"/>
        <w:rPr>
          <w:rFonts w:asciiTheme="minorHAnsi" w:hAnsiTheme="minorHAnsi" w:cstheme="minorHAnsi"/>
          <w:sz w:val="24"/>
        </w:rPr>
      </w:pPr>
      <w:bookmarkStart w:id="52" w:name="__RefHeading__11930_46135782"/>
      <w:bookmarkStart w:id="53" w:name="Bookmark32"/>
      <w:r w:rsidRPr="00177AA4">
        <w:rPr>
          <w:rFonts w:asciiTheme="minorHAnsi" w:hAnsiTheme="minorHAnsi" w:cstheme="minorHAnsi"/>
          <w:bCs/>
          <w:sz w:val="24"/>
          <w:lang w:eastAsia="en-US"/>
        </w:rPr>
        <w:t>INFORMACJA O PRZEDMIOTOWYCH ŚRODKACH DOWODOWYCH</w:t>
      </w:r>
      <w:bookmarkEnd w:id="52"/>
      <w:bookmarkEnd w:id="53"/>
    </w:p>
    <w:p w14:paraId="0BFC832E" w14:textId="77777777" w:rsidR="00EF7E90" w:rsidRPr="00177AA4" w:rsidRDefault="00EF7E90" w:rsidP="00177AA4">
      <w:pPr>
        <w:pStyle w:val="Standard"/>
        <w:jc w:val="both"/>
        <w:rPr>
          <w:rFonts w:asciiTheme="minorHAnsi" w:hAnsiTheme="minorHAnsi" w:cstheme="minorHAnsi"/>
          <w:lang w:eastAsia="en-US"/>
        </w:rPr>
      </w:pPr>
    </w:p>
    <w:p w14:paraId="71413614" w14:textId="77777777" w:rsidR="00EF7E90" w:rsidRPr="00177AA4" w:rsidRDefault="00EF7E90" w:rsidP="00177AA4">
      <w:pPr>
        <w:pStyle w:val="Standard"/>
        <w:jc w:val="both"/>
        <w:rPr>
          <w:rFonts w:asciiTheme="minorHAnsi" w:hAnsiTheme="minorHAnsi" w:cstheme="minorHAnsi"/>
        </w:rPr>
      </w:pPr>
      <w:r w:rsidRPr="00177AA4">
        <w:rPr>
          <w:rFonts w:asciiTheme="minorHAnsi" w:hAnsiTheme="minorHAnsi" w:cstheme="minorHAnsi"/>
          <w:lang w:eastAsia="en-US"/>
        </w:rPr>
        <w:t>1. Zamawiający nie stawia wymogu złożenia wraz z ofertą przedmiotowych środków dowodowych.</w:t>
      </w:r>
    </w:p>
    <w:p w14:paraId="6DC48A35" w14:textId="77777777" w:rsidR="00EF7E90" w:rsidRPr="00177AA4" w:rsidRDefault="00EF7E90" w:rsidP="00177AA4">
      <w:pPr>
        <w:pStyle w:val="Standard"/>
        <w:jc w:val="both"/>
        <w:rPr>
          <w:rFonts w:asciiTheme="minorHAnsi" w:hAnsiTheme="minorHAnsi" w:cstheme="minorHAnsi"/>
          <w:lang w:eastAsia="en-US"/>
        </w:rPr>
      </w:pPr>
      <w:r w:rsidRPr="00177AA4">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14:paraId="27F717A7" w14:textId="77777777" w:rsidR="00EF7E90" w:rsidRPr="00177AA4" w:rsidRDefault="00EF7E90" w:rsidP="00177AA4">
      <w:pPr>
        <w:pStyle w:val="Standard"/>
        <w:jc w:val="both"/>
        <w:rPr>
          <w:rFonts w:asciiTheme="minorHAnsi" w:hAnsiTheme="minorHAnsi" w:cstheme="minorHAnsi"/>
          <w:lang w:eastAsia="en-US"/>
        </w:rPr>
      </w:pPr>
    </w:p>
    <w:p w14:paraId="4D533A02" w14:textId="77777777" w:rsidR="00EF7E90" w:rsidRPr="00177AA4" w:rsidRDefault="00EF7E90" w:rsidP="00BD1DC4">
      <w:pPr>
        <w:pStyle w:val="Nagwek2"/>
        <w:jc w:val="center"/>
        <w:rPr>
          <w:rFonts w:asciiTheme="minorHAnsi" w:hAnsiTheme="minorHAnsi" w:cstheme="minorHAnsi"/>
          <w:sz w:val="24"/>
        </w:rPr>
      </w:pPr>
      <w:bookmarkStart w:id="54" w:name="__RefHeading__11932_46135782"/>
      <w:bookmarkStart w:id="55" w:name="Bookmark33"/>
      <w:r w:rsidRPr="00177AA4">
        <w:rPr>
          <w:rFonts w:asciiTheme="minorHAnsi" w:hAnsiTheme="minorHAnsi" w:cstheme="minorHAnsi"/>
          <w:sz w:val="24"/>
          <w:u w:val="single"/>
        </w:rPr>
        <w:t>ROZDZIAŁ XV</w:t>
      </w:r>
      <w:bookmarkEnd w:id="54"/>
      <w:bookmarkEnd w:id="55"/>
    </w:p>
    <w:p w14:paraId="0CE53E7D" w14:textId="77777777" w:rsidR="00EF7E90" w:rsidRPr="00177AA4" w:rsidRDefault="00EF7E90" w:rsidP="00BD1DC4">
      <w:pPr>
        <w:pStyle w:val="Nagwek2"/>
        <w:jc w:val="center"/>
        <w:rPr>
          <w:rFonts w:asciiTheme="minorHAnsi" w:hAnsiTheme="minorHAnsi" w:cstheme="minorHAnsi"/>
          <w:sz w:val="24"/>
        </w:rPr>
      </w:pPr>
      <w:bookmarkStart w:id="56" w:name="__RefHeading__11934_46135782"/>
      <w:bookmarkStart w:id="57" w:name="Bookmark34"/>
      <w:r w:rsidRPr="00177AA4">
        <w:rPr>
          <w:rFonts w:asciiTheme="minorHAnsi" w:hAnsiTheme="minorHAnsi" w:cstheme="minorHAnsi"/>
          <w:bCs/>
          <w:sz w:val="24"/>
        </w:rPr>
        <w:t>SPOSÓB ORAZ TERMIN SKŁADANIA OFERT</w:t>
      </w:r>
      <w:bookmarkEnd w:id="56"/>
      <w:bookmarkEnd w:id="57"/>
    </w:p>
    <w:p w14:paraId="519AFA21" w14:textId="77777777" w:rsidR="00EF7E90" w:rsidRPr="00177AA4" w:rsidRDefault="00EF7E90" w:rsidP="00177AA4">
      <w:pPr>
        <w:pStyle w:val="Standard"/>
        <w:ind w:left="426"/>
        <w:jc w:val="both"/>
        <w:rPr>
          <w:rFonts w:asciiTheme="minorHAnsi" w:hAnsiTheme="minorHAnsi" w:cstheme="minorHAnsi"/>
        </w:rPr>
      </w:pPr>
    </w:p>
    <w:p w14:paraId="417AB116" w14:textId="511FBEA4"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3"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712D5D">
        <w:rPr>
          <w:rFonts w:asciiTheme="minorHAnsi" w:hAnsiTheme="minorHAnsi" w:cstheme="minorHAnsi"/>
          <w:b/>
        </w:rPr>
        <w:t>0</w:t>
      </w:r>
      <w:r w:rsidR="002A20BA">
        <w:rPr>
          <w:rFonts w:asciiTheme="minorHAnsi" w:hAnsiTheme="minorHAnsi" w:cstheme="minorHAnsi"/>
          <w:b/>
        </w:rPr>
        <w:t>2</w:t>
      </w:r>
      <w:r w:rsidR="00BF2B11">
        <w:rPr>
          <w:rFonts w:asciiTheme="minorHAnsi" w:hAnsiTheme="minorHAnsi" w:cstheme="minorHAnsi"/>
          <w:b/>
        </w:rPr>
        <w:t>.0</w:t>
      </w:r>
      <w:r w:rsidR="00712D5D">
        <w:rPr>
          <w:rFonts w:asciiTheme="minorHAnsi" w:hAnsiTheme="minorHAnsi" w:cstheme="minorHAnsi"/>
          <w:b/>
        </w:rPr>
        <w:t>8</w:t>
      </w:r>
      <w:r w:rsidR="00BF2B11">
        <w:rPr>
          <w:rFonts w:asciiTheme="minorHAnsi" w:hAnsiTheme="minorHAnsi" w:cstheme="minorHAnsi"/>
          <w:b/>
        </w:rPr>
        <w:t>.</w:t>
      </w:r>
      <w:r w:rsidRPr="00177AA4">
        <w:rPr>
          <w:rFonts w:asciiTheme="minorHAnsi" w:hAnsiTheme="minorHAnsi" w:cstheme="minorHAnsi"/>
          <w:b/>
        </w:rPr>
        <w:t>202</w:t>
      </w:r>
      <w:r w:rsidR="002A20BA">
        <w:rPr>
          <w:rFonts w:asciiTheme="minorHAnsi" w:hAnsiTheme="minorHAnsi" w:cstheme="minorHAnsi"/>
          <w:b/>
        </w:rPr>
        <w:t>4</w:t>
      </w:r>
      <w:r w:rsidRPr="00177AA4">
        <w:rPr>
          <w:rFonts w:asciiTheme="minorHAnsi" w:hAnsiTheme="minorHAnsi" w:cstheme="minorHAnsi"/>
          <w:b/>
        </w:rPr>
        <w:t>r. do godziny 10:00.</w:t>
      </w:r>
    </w:p>
    <w:p w14:paraId="1AE85E74" w14:textId="77777777" w:rsidR="00EF7E90" w:rsidRPr="00177AA4" w:rsidRDefault="00EF7E90" w:rsidP="00177AA4">
      <w:pPr>
        <w:pStyle w:val="Textbody"/>
        <w:tabs>
          <w:tab w:val="left" w:pos="710"/>
        </w:tabs>
        <w:ind w:left="426" w:right="28" w:hanging="426"/>
        <w:rPr>
          <w:rFonts w:asciiTheme="minorHAnsi" w:hAnsiTheme="minorHAnsi" w:cstheme="minorHAnsi"/>
          <w:b/>
          <w:u w:val="single"/>
        </w:rPr>
      </w:pPr>
    </w:p>
    <w:p w14:paraId="5F7C4A3A" w14:textId="77777777"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14:paraId="3E3874DA" w14:textId="77777777"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14:paraId="16E7AA9C" w14:textId="77777777"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14:paraId="5088ED3A" w14:textId="77777777"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W przypadku otrzymania przez Zamawiającego oferty po terminie podanym w ust. 1 niniejszego rozdziału SWZ, oferta zostanie odrzucona.</w:t>
      </w:r>
    </w:p>
    <w:p w14:paraId="300199A5" w14:textId="77777777" w:rsidR="00EF7E90" w:rsidRPr="00177AA4" w:rsidRDefault="00EF7E90" w:rsidP="00177AA4">
      <w:pPr>
        <w:pStyle w:val="Textbody"/>
        <w:tabs>
          <w:tab w:val="left" w:pos="852"/>
        </w:tabs>
        <w:ind w:left="426" w:right="28"/>
        <w:rPr>
          <w:rFonts w:asciiTheme="minorHAnsi" w:hAnsiTheme="minorHAnsi" w:cstheme="minorHAnsi"/>
        </w:rPr>
      </w:pPr>
    </w:p>
    <w:p w14:paraId="48702509" w14:textId="77777777" w:rsidR="00EF7E90" w:rsidRPr="00177AA4" w:rsidRDefault="00EF7E90" w:rsidP="00177AA4">
      <w:pPr>
        <w:pStyle w:val="Textbody"/>
        <w:tabs>
          <w:tab w:val="left" w:pos="852"/>
        </w:tabs>
        <w:ind w:right="28"/>
        <w:rPr>
          <w:rFonts w:asciiTheme="minorHAnsi" w:hAnsiTheme="minorHAnsi" w:cstheme="minorHAnsi"/>
        </w:rPr>
      </w:pPr>
    </w:p>
    <w:p w14:paraId="114998CC" w14:textId="77777777" w:rsidR="00EF7E90" w:rsidRPr="00177AA4" w:rsidRDefault="00EF7E90" w:rsidP="00BD1DC4">
      <w:pPr>
        <w:pStyle w:val="Nagwek2"/>
        <w:jc w:val="center"/>
        <w:rPr>
          <w:rFonts w:asciiTheme="minorHAnsi" w:hAnsiTheme="minorHAnsi" w:cstheme="minorHAnsi"/>
          <w:sz w:val="24"/>
        </w:rPr>
      </w:pPr>
      <w:bookmarkStart w:id="58" w:name="__RefHeading__11936_46135782"/>
      <w:bookmarkStart w:id="59" w:name="Bookmark35"/>
      <w:r w:rsidRPr="00177AA4">
        <w:rPr>
          <w:rFonts w:asciiTheme="minorHAnsi" w:hAnsiTheme="minorHAnsi" w:cstheme="minorHAnsi"/>
          <w:sz w:val="24"/>
          <w:u w:val="single"/>
        </w:rPr>
        <w:t>ROZDZIAŁ X</w:t>
      </w:r>
      <w:bookmarkEnd w:id="58"/>
      <w:bookmarkEnd w:id="59"/>
      <w:r w:rsidR="00BA23C2" w:rsidRPr="00177AA4">
        <w:rPr>
          <w:rFonts w:asciiTheme="minorHAnsi" w:hAnsiTheme="minorHAnsi" w:cstheme="minorHAnsi"/>
          <w:sz w:val="24"/>
          <w:u w:val="single"/>
        </w:rPr>
        <w:t>VI</w:t>
      </w:r>
    </w:p>
    <w:p w14:paraId="4F778B5F" w14:textId="77777777" w:rsidR="00EF7E90" w:rsidRPr="00177AA4" w:rsidRDefault="00EF7E90" w:rsidP="00BD1DC4">
      <w:pPr>
        <w:pStyle w:val="Nagwek2"/>
        <w:jc w:val="center"/>
        <w:rPr>
          <w:rFonts w:asciiTheme="minorHAnsi" w:hAnsiTheme="minorHAnsi" w:cstheme="minorHAnsi"/>
          <w:sz w:val="24"/>
        </w:rPr>
      </w:pPr>
      <w:bookmarkStart w:id="60" w:name="__RefHeading__11938_46135782"/>
      <w:bookmarkStart w:id="61" w:name="Bookmark36"/>
      <w:r w:rsidRPr="00177AA4">
        <w:rPr>
          <w:rFonts w:asciiTheme="minorHAnsi" w:hAnsiTheme="minorHAnsi" w:cstheme="minorHAnsi"/>
          <w:sz w:val="24"/>
        </w:rPr>
        <w:t>TERMIN OTWARCIA OFERT CZYNNOŚCI ZWIĄZANE Z OTWARCIEM OFERT</w:t>
      </w:r>
      <w:bookmarkEnd w:id="60"/>
      <w:bookmarkEnd w:id="61"/>
    </w:p>
    <w:p w14:paraId="382A9D5E" w14:textId="77777777" w:rsidR="00EF7E90" w:rsidRPr="00177AA4" w:rsidRDefault="00EF7E90" w:rsidP="00177AA4">
      <w:pPr>
        <w:pStyle w:val="Textbody"/>
        <w:ind w:left="426" w:right="28"/>
        <w:rPr>
          <w:rFonts w:asciiTheme="minorHAnsi" w:hAnsiTheme="minorHAnsi" w:cstheme="minorHAnsi"/>
        </w:rPr>
      </w:pPr>
    </w:p>
    <w:p w14:paraId="55E40187" w14:textId="4E66791D" w:rsidR="00EF7E90" w:rsidRPr="00177AA4" w:rsidRDefault="00EF7E90">
      <w:pPr>
        <w:pStyle w:val="Textbody"/>
        <w:numPr>
          <w:ilvl w:val="0"/>
          <w:numId w:val="21"/>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712D5D">
        <w:rPr>
          <w:rFonts w:asciiTheme="minorHAnsi" w:hAnsiTheme="minorHAnsi" w:cstheme="minorHAnsi"/>
          <w:b/>
        </w:rPr>
        <w:t>0</w:t>
      </w:r>
      <w:r w:rsidR="002A20BA">
        <w:rPr>
          <w:rFonts w:asciiTheme="minorHAnsi" w:hAnsiTheme="minorHAnsi" w:cstheme="minorHAnsi"/>
          <w:b/>
        </w:rPr>
        <w:t>2</w:t>
      </w:r>
      <w:r w:rsidR="00BF2B11">
        <w:rPr>
          <w:rFonts w:asciiTheme="minorHAnsi" w:hAnsiTheme="minorHAnsi" w:cstheme="minorHAnsi"/>
          <w:b/>
        </w:rPr>
        <w:t>.0</w:t>
      </w:r>
      <w:r w:rsidR="00712D5D">
        <w:rPr>
          <w:rFonts w:asciiTheme="minorHAnsi" w:hAnsiTheme="minorHAnsi" w:cstheme="minorHAnsi"/>
          <w:b/>
        </w:rPr>
        <w:t>8</w:t>
      </w:r>
      <w:r w:rsidR="00BF2B11">
        <w:rPr>
          <w:rFonts w:asciiTheme="minorHAnsi" w:hAnsiTheme="minorHAnsi" w:cstheme="minorHAnsi"/>
          <w:b/>
        </w:rPr>
        <w:t>.</w:t>
      </w:r>
      <w:r w:rsidRPr="00177AA4">
        <w:rPr>
          <w:rFonts w:asciiTheme="minorHAnsi" w:hAnsiTheme="minorHAnsi" w:cstheme="minorHAnsi"/>
          <w:b/>
        </w:rPr>
        <w:t>202</w:t>
      </w:r>
      <w:r w:rsidR="002A20BA">
        <w:rPr>
          <w:rFonts w:asciiTheme="minorHAnsi" w:hAnsiTheme="minorHAnsi" w:cstheme="minorHAnsi"/>
          <w:b/>
        </w:rPr>
        <w:t>4</w:t>
      </w:r>
      <w:r w:rsidRPr="00177AA4">
        <w:rPr>
          <w:rFonts w:asciiTheme="minorHAnsi" w:hAnsiTheme="minorHAnsi" w:cstheme="minorHAnsi"/>
          <w:b/>
        </w:rPr>
        <w:t xml:space="preserve">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14:paraId="271B84D7" w14:textId="77777777" w:rsidR="00EF7E90" w:rsidRPr="00177AA4" w:rsidRDefault="00EF7E90" w:rsidP="00177AA4">
      <w:pPr>
        <w:pStyle w:val="Standard"/>
        <w:ind w:left="426" w:right="28" w:hanging="426"/>
        <w:jc w:val="both"/>
        <w:rPr>
          <w:rFonts w:asciiTheme="minorHAnsi" w:hAnsiTheme="minorHAnsi" w:cstheme="minorHAnsi"/>
        </w:rPr>
      </w:pPr>
    </w:p>
    <w:p w14:paraId="65C3FC0D" w14:textId="77777777"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14:paraId="2AA977A9" w14:textId="77777777" w:rsidR="00EF7E90" w:rsidRPr="00177AA4" w:rsidRDefault="00EF7E90" w:rsidP="00177AA4">
      <w:pPr>
        <w:pStyle w:val="Standard"/>
        <w:ind w:left="426" w:right="28" w:hanging="426"/>
        <w:jc w:val="both"/>
        <w:rPr>
          <w:rFonts w:asciiTheme="minorHAnsi" w:hAnsiTheme="minorHAnsi" w:cstheme="minorHAnsi"/>
        </w:rPr>
      </w:pPr>
    </w:p>
    <w:p w14:paraId="42604850" w14:textId="77777777"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bCs/>
        </w:rPr>
        <w:t>Niezwłocznie po otwarciu ofert Zamawiający udostępni na Platformie przetargowej</w:t>
      </w:r>
      <w:r w:rsidRPr="00177AA4">
        <w:rPr>
          <w:rFonts w:asciiTheme="minorHAnsi" w:hAnsiTheme="minorHAnsi" w:cstheme="minorHAnsi"/>
          <w:bCs/>
        </w:rPr>
        <w:br/>
        <w:t>informacje o:</w:t>
      </w:r>
    </w:p>
    <w:p w14:paraId="02C30E91" w14:textId="77777777" w:rsidR="00EF7E90" w:rsidRPr="00177AA4" w:rsidRDefault="00EF7E90" w:rsidP="00177AA4">
      <w:pPr>
        <w:pStyle w:val="Standard"/>
        <w:ind w:right="28"/>
        <w:jc w:val="both"/>
        <w:rPr>
          <w:rFonts w:asciiTheme="minorHAnsi" w:hAnsiTheme="minorHAnsi" w:cstheme="minorHAnsi"/>
          <w:bCs/>
        </w:rPr>
      </w:pPr>
    </w:p>
    <w:p w14:paraId="10127A90" w14:textId="77777777"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14:paraId="2FF4AE66" w14:textId="77777777"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14:paraId="58D33F7E" w14:textId="77777777" w:rsidR="00EF7E90" w:rsidRPr="00177AA4" w:rsidRDefault="00EF7E90" w:rsidP="00177AA4">
      <w:pPr>
        <w:pStyle w:val="Textbody"/>
        <w:tabs>
          <w:tab w:val="left" w:pos="852"/>
        </w:tabs>
        <w:ind w:right="28"/>
        <w:rPr>
          <w:rFonts w:asciiTheme="minorHAnsi" w:hAnsiTheme="minorHAnsi" w:cstheme="minorHAnsi"/>
        </w:rPr>
      </w:pPr>
    </w:p>
    <w:p w14:paraId="3B37A6B5" w14:textId="77777777" w:rsidR="00EF7E90" w:rsidRPr="00177AA4" w:rsidRDefault="00EF7E90" w:rsidP="00BD1DC4">
      <w:pPr>
        <w:pStyle w:val="Standard"/>
        <w:ind w:left="426"/>
        <w:jc w:val="center"/>
        <w:rPr>
          <w:rFonts w:asciiTheme="minorHAnsi" w:hAnsiTheme="minorHAnsi" w:cstheme="minorHAnsi"/>
          <w:u w:val="single"/>
        </w:rPr>
      </w:pPr>
    </w:p>
    <w:p w14:paraId="610330BD" w14:textId="77777777"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lastRenderedPageBreak/>
        <w:t>ROZDZIAŁ XVII</w:t>
      </w:r>
    </w:p>
    <w:p w14:paraId="5271AB56" w14:textId="77777777"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14:paraId="6DC6D290" w14:textId="77777777" w:rsidR="00BA23C2" w:rsidRPr="00177AA4" w:rsidRDefault="00BA23C2" w:rsidP="00177AA4">
      <w:pPr>
        <w:pStyle w:val="Standard"/>
        <w:ind w:right="28"/>
        <w:jc w:val="both"/>
        <w:rPr>
          <w:rFonts w:asciiTheme="minorHAnsi" w:hAnsiTheme="minorHAnsi" w:cstheme="minorHAnsi"/>
        </w:rPr>
      </w:pPr>
    </w:p>
    <w:p w14:paraId="7F88D3B9"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F2F5253" w14:textId="77777777" w:rsidR="00BA23C2" w:rsidRPr="00177AA4" w:rsidRDefault="00BA23C2" w:rsidP="00177AA4">
      <w:pPr>
        <w:pStyle w:val="Standard"/>
        <w:jc w:val="both"/>
        <w:rPr>
          <w:rFonts w:asciiTheme="minorHAnsi" w:hAnsiTheme="minorHAnsi" w:cstheme="minorHAnsi"/>
        </w:rPr>
      </w:pPr>
    </w:p>
    <w:p w14:paraId="15760635"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poprawi w ofercie omyłki wskazane w art. 223 ust. 2 ustawy, niezwłocznie zawiadamiając o tym Wykonawcę, którego oferta zostanie poprawiona.</w:t>
      </w:r>
    </w:p>
    <w:p w14:paraId="6BD8E0BD" w14:textId="77777777" w:rsidR="00BA23C2" w:rsidRPr="00177AA4" w:rsidRDefault="00BA23C2" w:rsidP="00177AA4">
      <w:pPr>
        <w:pStyle w:val="Standard"/>
        <w:jc w:val="both"/>
        <w:rPr>
          <w:rFonts w:asciiTheme="minorHAnsi" w:hAnsiTheme="minorHAnsi" w:cstheme="minorHAnsi"/>
        </w:rPr>
      </w:pPr>
    </w:p>
    <w:p w14:paraId="7A32A96B"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odrzuci złożoną ofertę, w przypadku wystąpienia przynajmniej jednej z okoliczności, o których mowa w art. 226 ust. 1 ustawy.</w:t>
      </w:r>
    </w:p>
    <w:p w14:paraId="049A6A55" w14:textId="77777777" w:rsidR="00BA23C2" w:rsidRPr="00177AA4" w:rsidRDefault="00BA23C2" w:rsidP="00177AA4">
      <w:pPr>
        <w:pStyle w:val="Standard"/>
        <w:jc w:val="both"/>
        <w:rPr>
          <w:rFonts w:asciiTheme="minorHAnsi" w:hAnsiTheme="minorHAnsi" w:cstheme="minorHAnsi"/>
        </w:rPr>
      </w:pPr>
    </w:p>
    <w:p w14:paraId="32EDE71E"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14:paraId="6BC83221" w14:textId="77777777" w:rsidR="00BA23C2" w:rsidRPr="00177AA4" w:rsidRDefault="00BA23C2" w:rsidP="00177AA4">
      <w:pPr>
        <w:pStyle w:val="Standard"/>
        <w:jc w:val="both"/>
        <w:rPr>
          <w:rFonts w:asciiTheme="minorHAnsi" w:hAnsiTheme="minorHAnsi" w:cstheme="minorHAnsi"/>
        </w:rPr>
      </w:pPr>
    </w:p>
    <w:p w14:paraId="7A37F9B8"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50741109" w14:textId="77777777" w:rsidR="00BA23C2" w:rsidRPr="00177AA4" w:rsidRDefault="00BA23C2" w:rsidP="00177AA4">
      <w:pPr>
        <w:pStyle w:val="Standard"/>
        <w:ind w:right="28"/>
        <w:jc w:val="both"/>
        <w:rPr>
          <w:rFonts w:asciiTheme="minorHAnsi" w:hAnsiTheme="minorHAnsi" w:cstheme="minorHAnsi"/>
        </w:rPr>
      </w:pPr>
    </w:p>
    <w:p w14:paraId="3AAAC60F" w14:textId="7481C1B7" w:rsidR="0089036F" w:rsidRDefault="00BA23C2" w:rsidP="00712D5D">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682F28B0" w14:textId="77777777" w:rsidR="002A20BA" w:rsidRPr="002A20BA" w:rsidRDefault="002A20BA" w:rsidP="002A20BA">
      <w:pPr>
        <w:pStyle w:val="Akapitzlist"/>
        <w:rPr>
          <w:rFonts w:asciiTheme="minorHAnsi" w:hAnsiTheme="minorHAnsi" w:cstheme="minorHAnsi"/>
        </w:rPr>
      </w:pPr>
    </w:p>
    <w:p w14:paraId="7B3CD7C9" w14:textId="77777777" w:rsidR="002A20BA" w:rsidRPr="00712D5D" w:rsidRDefault="002A20BA" w:rsidP="002A20BA">
      <w:pPr>
        <w:pStyle w:val="Akapitzlist"/>
        <w:ind w:left="426" w:right="28"/>
        <w:jc w:val="both"/>
        <w:rPr>
          <w:rFonts w:asciiTheme="minorHAnsi" w:hAnsiTheme="minorHAnsi" w:cstheme="minorHAnsi"/>
        </w:rPr>
      </w:pPr>
    </w:p>
    <w:p w14:paraId="447CF8FA" w14:textId="77777777" w:rsidR="00EF7E90" w:rsidRPr="00177AA4" w:rsidRDefault="00EF7E90" w:rsidP="00177AA4">
      <w:pPr>
        <w:pStyle w:val="Standard"/>
        <w:jc w:val="both"/>
        <w:rPr>
          <w:rFonts w:asciiTheme="minorHAnsi" w:hAnsiTheme="minorHAnsi" w:cstheme="minorHAnsi"/>
        </w:rPr>
      </w:pPr>
    </w:p>
    <w:p w14:paraId="09686C42" w14:textId="77777777" w:rsidR="002D2C4D" w:rsidRPr="00177AA4" w:rsidRDefault="002D2C4D" w:rsidP="00BD1DC4">
      <w:pPr>
        <w:pStyle w:val="Nagwek2"/>
        <w:jc w:val="center"/>
        <w:rPr>
          <w:rFonts w:asciiTheme="minorHAnsi" w:hAnsiTheme="minorHAnsi" w:cstheme="minorHAnsi"/>
          <w:sz w:val="24"/>
        </w:rPr>
      </w:pPr>
      <w:bookmarkStart w:id="62" w:name="__RefHeading__11940_46135782"/>
      <w:bookmarkStart w:id="63" w:name="Bookmark37"/>
      <w:r w:rsidRPr="00177AA4">
        <w:rPr>
          <w:rFonts w:asciiTheme="minorHAnsi" w:hAnsiTheme="minorHAnsi" w:cstheme="minorHAnsi"/>
          <w:sz w:val="24"/>
          <w:u w:val="single"/>
        </w:rPr>
        <w:t>ROZDZIAŁ X</w:t>
      </w:r>
      <w:bookmarkEnd w:id="62"/>
      <w:bookmarkEnd w:id="63"/>
      <w:r w:rsidRPr="00177AA4">
        <w:rPr>
          <w:rFonts w:asciiTheme="minorHAnsi" w:hAnsiTheme="minorHAnsi" w:cstheme="minorHAnsi"/>
          <w:sz w:val="24"/>
          <w:u w:val="single"/>
        </w:rPr>
        <w:t>VIII</w:t>
      </w:r>
    </w:p>
    <w:p w14:paraId="060DE6DD" w14:textId="77777777" w:rsidR="002D2C4D" w:rsidRPr="00177AA4" w:rsidRDefault="002D2C4D" w:rsidP="00BD1DC4">
      <w:pPr>
        <w:pStyle w:val="Nagwek2"/>
        <w:jc w:val="center"/>
        <w:rPr>
          <w:rFonts w:asciiTheme="minorHAnsi" w:hAnsiTheme="minorHAnsi" w:cstheme="minorHAnsi"/>
          <w:sz w:val="24"/>
        </w:rPr>
      </w:pPr>
      <w:bookmarkStart w:id="64" w:name="__RefHeading__11942_46135782"/>
      <w:bookmarkStart w:id="65" w:name="Bookmark38"/>
      <w:r w:rsidRPr="00177AA4">
        <w:rPr>
          <w:rFonts w:asciiTheme="minorHAnsi" w:hAnsiTheme="minorHAnsi" w:cstheme="minorHAnsi"/>
          <w:sz w:val="24"/>
        </w:rPr>
        <w:t>SPOSÓB OBLICZENIA CENY</w:t>
      </w:r>
      <w:bookmarkEnd w:id="64"/>
      <w:bookmarkEnd w:id="65"/>
    </w:p>
    <w:p w14:paraId="5E5E5951" w14:textId="77777777" w:rsidR="002D2C4D" w:rsidRPr="007231DE" w:rsidRDefault="002D2C4D" w:rsidP="007231DE">
      <w:pPr>
        <w:autoSpaceDE w:val="0"/>
        <w:spacing w:after="0"/>
        <w:jc w:val="both"/>
        <w:rPr>
          <w:rFonts w:cstheme="minorHAnsi"/>
          <w:color w:val="000000"/>
          <w:sz w:val="24"/>
          <w:szCs w:val="24"/>
        </w:rPr>
      </w:pPr>
    </w:p>
    <w:p w14:paraId="3563E409" w14:textId="29A9D6AC" w:rsidR="00712D5D" w:rsidRPr="00CA2BA8" w:rsidRDefault="00712D5D" w:rsidP="00CA2BA8">
      <w:pPr>
        <w:pStyle w:val="Akapitzlist"/>
        <w:widowControl w:val="0"/>
        <w:numPr>
          <w:ilvl w:val="0"/>
          <w:numId w:val="78"/>
        </w:numPr>
        <w:jc w:val="both"/>
        <w:rPr>
          <w:rFonts w:asciiTheme="minorHAnsi" w:hAnsiTheme="minorHAnsi" w:cstheme="minorHAnsi"/>
          <w:b/>
          <w:bCs/>
        </w:rPr>
      </w:pPr>
      <w:r w:rsidRPr="00CA2BA8">
        <w:rPr>
          <w:rFonts w:asciiTheme="minorHAnsi" w:hAnsiTheme="minorHAnsi" w:cstheme="minorHAnsi"/>
        </w:rPr>
        <w:t xml:space="preserve">Wykonawca określi cenę na wszystkie elementy zamówienia w formularzu cenowym </w:t>
      </w:r>
      <w:r w:rsidRPr="00CA2BA8">
        <w:rPr>
          <w:rFonts w:asciiTheme="minorHAnsi" w:hAnsiTheme="minorHAnsi" w:cstheme="minorHAnsi"/>
          <w:b/>
          <w:bCs/>
        </w:rPr>
        <w:t xml:space="preserve">stanowiącym </w:t>
      </w:r>
      <w:r w:rsidR="00CA2BA8" w:rsidRPr="00CA2BA8">
        <w:rPr>
          <w:rFonts w:asciiTheme="minorHAnsi" w:hAnsiTheme="minorHAnsi" w:cstheme="minorHAnsi"/>
          <w:b/>
          <w:bCs/>
        </w:rPr>
        <w:t>z</w:t>
      </w:r>
      <w:r w:rsidRPr="00CA2BA8">
        <w:rPr>
          <w:rFonts w:asciiTheme="minorHAnsi" w:hAnsiTheme="minorHAnsi" w:cstheme="minorHAnsi"/>
          <w:b/>
          <w:bCs/>
        </w:rPr>
        <w:t xml:space="preserve">ałącznik nr </w:t>
      </w:r>
      <w:r w:rsidR="00CA2BA8" w:rsidRPr="00CA2BA8">
        <w:rPr>
          <w:rFonts w:asciiTheme="minorHAnsi" w:hAnsiTheme="minorHAnsi" w:cstheme="minorHAnsi"/>
          <w:b/>
          <w:bCs/>
        </w:rPr>
        <w:t>2a</w:t>
      </w:r>
      <w:r w:rsidRPr="00CA2BA8">
        <w:rPr>
          <w:rFonts w:asciiTheme="minorHAnsi" w:hAnsiTheme="minorHAnsi" w:cstheme="minorHAnsi"/>
        </w:rPr>
        <w:t xml:space="preserve"> (odpowiednio dla każdej części) do Specyfikacji   Warunków Zamówienia. </w:t>
      </w:r>
    </w:p>
    <w:p w14:paraId="542FF174" w14:textId="77777777" w:rsidR="00712D5D" w:rsidRPr="007231DE" w:rsidRDefault="00712D5D" w:rsidP="007231DE">
      <w:pPr>
        <w:widowControl w:val="0"/>
        <w:numPr>
          <w:ilvl w:val="0"/>
          <w:numId w:val="78"/>
        </w:numPr>
        <w:suppressAutoHyphens/>
        <w:spacing w:after="0" w:line="240" w:lineRule="auto"/>
        <w:jc w:val="both"/>
        <w:rPr>
          <w:rFonts w:cstheme="minorHAnsi"/>
          <w:b/>
          <w:bCs/>
          <w:sz w:val="24"/>
          <w:szCs w:val="24"/>
        </w:rPr>
      </w:pPr>
      <w:r w:rsidRPr="007231DE">
        <w:rPr>
          <w:rFonts w:cstheme="minorHAnsi"/>
          <w:b/>
          <w:bCs/>
          <w:sz w:val="24"/>
          <w:szCs w:val="24"/>
        </w:rPr>
        <w:t xml:space="preserve">Cenę ofertową stanowi kwota z pozycji RAZEM ( brutto ) formularza cenowego. Cena ta nie będzie stanowiła wynagrodzenia Wykonawcy, stanowi ona jedynie wartość, która służy do określenia oferowanych przez Wykonawcę cen jednostkowych i do porównania ofert. Rzeczywiste wynagrodzenia Wykonawcy wynikało będzie z ilości faktycznie wykonanych usług i ich przemnożenia przez ceny jednostkowe.  </w:t>
      </w:r>
    </w:p>
    <w:p w14:paraId="41304375" w14:textId="2752B199" w:rsidR="00712D5D" w:rsidRPr="00CA2BA8" w:rsidRDefault="00712D5D" w:rsidP="00CA2BA8">
      <w:pPr>
        <w:widowControl w:val="0"/>
        <w:numPr>
          <w:ilvl w:val="0"/>
          <w:numId w:val="78"/>
        </w:numPr>
        <w:suppressAutoHyphens/>
        <w:spacing w:after="0" w:line="240" w:lineRule="auto"/>
        <w:jc w:val="both"/>
        <w:rPr>
          <w:rFonts w:cstheme="minorHAnsi"/>
          <w:b/>
          <w:bCs/>
          <w:sz w:val="24"/>
          <w:szCs w:val="24"/>
        </w:rPr>
      </w:pPr>
      <w:r w:rsidRPr="007231DE">
        <w:rPr>
          <w:rFonts w:cstheme="minorHAnsi"/>
          <w:sz w:val="24"/>
          <w:szCs w:val="24"/>
        </w:rPr>
        <w:t xml:space="preserve">Ceny jednostkowe wykonanej usługi Wykonawca określi na podstawie kalkulacji własnej. </w:t>
      </w:r>
    </w:p>
    <w:p w14:paraId="4D0C2509" w14:textId="49C22F22" w:rsidR="007231DE" w:rsidRPr="00CA2BA8" w:rsidRDefault="00712D5D" w:rsidP="00CA2BA8">
      <w:pPr>
        <w:widowControl w:val="0"/>
        <w:numPr>
          <w:ilvl w:val="0"/>
          <w:numId w:val="78"/>
        </w:numPr>
        <w:suppressAutoHyphens/>
        <w:spacing w:after="0" w:line="240" w:lineRule="auto"/>
        <w:jc w:val="both"/>
        <w:rPr>
          <w:rFonts w:cstheme="minorHAnsi"/>
          <w:sz w:val="24"/>
          <w:szCs w:val="24"/>
        </w:rPr>
      </w:pPr>
      <w:r w:rsidRPr="007231DE">
        <w:rPr>
          <w:rFonts w:cstheme="minorHAnsi"/>
          <w:sz w:val="24"/>
          <w:szCs w:val="24"/>
        </w:rPr>
        <w:t>Zamawiający nie dopuszcza ingerencji w treść przekazanego Załącznika nr 1. Dotyczy to zakazu samowolnego dopisywania pozycji, zmiany usług i zmiany opisów.</w:t>
      </w:r>
    </w:p>
    <w:p w14:paraId="42C8611B" w14:textId="522B0E41"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Cenę ofertową stanowi kwota podana w formularzu oferty. </w:t>
      </w:r>
    </w:p>
    <w:p w14:paraId="68D92855" w14:textId="2E2369AA"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Cena oferty winna być wyrażona w złotych polskich (PLN), w złotych polskich będą </w:t>
      </w:r>
      <w:r w:rsidRPr="007231DE">
        <w:rPr>
          <w:rFonts w:cstheme="minorHAnsi"/>
          <w:color w:val="000000"/>
          <w:sz w:val="24"/>
          <w:szCs w:val="24"/>
        </w:rPr>
        <w:lastRenderedPageBreak/>
        <w:t xml:space="preserve">prowadzone również rozliczenia pomiędzy zamawiającym a wykonawcą. </w:t>
      </w:r>
    </w:p>
    <w:p w14:paraId="24FC7099" w14:textId="59B1D287"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Cena oferty powinna zostać wyliczona przez wykonawcę w oparciu o całkowity zakres prac przedstawiony w opisie przedmiotu zamówienia oraz istotnymi postanowieniami umowy określony w niniejszej SWZ. Uznaje się, że cena oferty w całości pokrywa wynagrodzenie wykonawcy. </w:t>
      </w:r>
    </w:p>
    <w:p w14:paraId="010AC1FE" w14:textId="62E398D5"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Wykonawca w formularzu ofertowym winien podać </w:t>
      </w:r>
      <w:r w:rsidRPr="007231DE">
        <w:rPr>
          <w:rFonts w:cstheme="minorHAnsi"/>
          <w:b/>
          <w:bCs/>
          <w:color w:val="000000"/>
          <w:sz w:val="24"/>
          <w:szCs w:val="24"/>
        </w:rPr>
        <w:t xml:space="preserve">ryczałtową cenę </w:t>
      </w:r>
      <w:r w:rsidRPr="007231DE">
        <w:rPr>
          <w:rFonts w:cstheme="minorHAnsi"/>
          <w:color w:val="000000"/>
          <w:sz w:val="24"/>
          <w:szCs w:val="24"/>
        </w:rPr>
        <w:t xml:space="preserve">za realizację całości zamówienia. </w:t>
      </w:r>
    </w:p>
    <w:p w14:paraId="4FD76677" w14:textId="437C6E37"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Ustalenie prawidłowej stawki podatku VAT pozostaje w gestii wykonawcy, który zobowiązany jest przyjąć obowiązująca stawkę podatku VAT zgodnie z ustawą z dnia 11 marca 2004 r. o podatku od towarów i usług (Dz.U. z 202</w:t>
      </w:r>
      <w:r w:rsidR="002A20BA">
        <w:rPr>
          <w:rFonts w:cstheme="minorHAnsi"/>
          <w:color w:val="000000"/>
          <w:sz w:val="24"/>
          <w:szCs w:val="24"/>
        </w:rPr>
        <w:t>4</w:t>
      </w:r>
      <w:r w:rsidRPr="007231DE">
        <w:rPr>
          <w:rFonts w:cstheme="minorHAnsi"/>
          <w:color w:val="000000"/>
          <w:sz w:val="24"/>
          <w:szCs w:val="24"/>
        </w:rPr>
        <w:t xml:space="preserve">r. poz. </w:t>
      </w:r>
      <w:r w:rsidR="002A20BA">
        <w:rPr>
          <w:rFonts w:cstheme="minorHAnsi"/>
          <w:color w:val="000000"/>
          <w:sz w:val="24"/>
          <w:szCs w:val="24"/>
        </w:rPr>
        <w:t>361</w:t>
      </w:r>
      <w:r w:rsidRPr="007231DE">
        <w:rPr>
          <w:rFonts w:cstheme="minorHAnsi"/>
          <w:color w:val="000000"/>
          <w:sz w:val="24"/>
          <w:szCs w:val="24"/>
        </w:rPr>
        <w:t xml:space="preserve">, z późn. zm.). </w:t>
      </w:r>
    </w:p>
    <w:p w14:paraId="2268C1FA" w14:textId="32302015"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Wyliczona cena oferty brutto będzie służyć do porównania złożonych ofert i do rozliczenia w trakcie realizacji zamówienia. </w:t>
      </w:r>
    </w:p>
    <w:p w14:paraId="501B6336" w14:textId="3DE90756"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14:paraId="07B15BCB" w14:textId="62072CBA"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Skutki finansowe jakichkolwiek błędów w obliczeniu ceny ofertowej obciążają wyłącznie wykonawcę niniejszego zamówienia. W związku z czym wykonawca musi przewidzieć wszelkie okoliczności, które mogą wpłynąć na cenę.</w:t>
      </w:r>
    </w:p>
    <w:p w14:paraId="7E0FAD86" w14:textId="44046331"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 Cenę ryczałtową traktować należy jako stałą i niezmienna z wyjątkiem sytuacji zmiany stawki podatku VAT</w:t>
      </w:r>
      <w:r w:rsidR="0038383B" w:rsidRPr="007231DE">
        <w:rPr>
          <w:rFonts w:cstheme="minorHAnsi"/>
          <w:color w:val="000000"/>
          <w:sz w:val="24"/>
          <w:szCs w:val="24"/>
        </w:rPr>
        <w:t>.</w:t>
      </w:r>
    </w:p>
    <w:p w14:paraId="2E4B33DC" w14:textId="65A58AA8"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color w:val="000000"/>
          <w:sz w:val="24"/>
          <w:szCs w:val="24"/>
        </w:rPr>
        <w:t xml:space="preserve">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14:paraId="741DA233" w14:textId="54BD055C" w:rsidR="007231DE" w:rsidRPr="00CA2BA8" w:rsidRDefault="002D2C4D" w:rsidP="00CA2BA8">
      <w:pPr>
        <w:widowControl w:val="0"/>
        <w:numPr>
          <w:ilvl w:val="0"/>
          <w:numId w:val="78"/>
        </w:numPr>
        <w:suppressAutoHyphens/>
        <w:spacing w:after="0" w:line="240" w:lineRule="auto"/>
        <w:jc w:val="both"/>
        <w:rPr>
          <w:rFonts w:cstheme="minorHAnsi"/>
          <w:sz w:val="24"/>
          <w:szCs w:val="24"/>
        </w:rPr>
      </w:pPr>
      <w:r w:rsidRPr="007231DE">
        <w:rPr>
          <w:rFonts w:cstheme="minorHAnsi"/>
          <w:b/>
          <w:bCs/>
          <w:sz w:val="24"/>
          <w:szCs w:val="24"/>
        </w:rPr>
        <w:t xml:space="preserve">Wyjaśnienia dotyczące ceny wskazanej w ofercie. Badanie rażąco niskiej ceny. </w:t>
      </w:r>
      <w:r w:rsidRPr="007231DE">
        <w:rPr>
          <w:rFonts w:cstheme="minorHAnsi"/>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r w:rsidRPr="007231DE">
        <w:rPr>
          <w:rFonts w:cstheme="minorHAnsi"/>
          <w:color w:val="000000"/>
          <w:sz w:val="24"/>
          <w:szCs w:val="24"/>
        </w:rPr>
        <w:t>określonymi w dokumentach zamówienia lub wynikającymi z odrębnych przepisów, zamawiający żąda od wykonawcy wyjaśnień, w tym złożenia dowodów w zakresie wyliczenia ceny lub kosztu, lub ich istotnych części składowych</w:t>
      </w:r>
      <w:r w:rsidR="007231DE" w:rsidRPr="007231DE">
        <w:rPr>
          <w:rFonts w:cstheme="minorHAnsi"/>
          <w:color w:val="000000"/>
          <w:sz w:val="24"/>
          <w:szCs w:val="24"/>
        </w:rPr>
        <w:t>.</w:t>
      </w:r>
    </w:p>
    <w:p w14:paraId="5891F58E" w14:textId="442EAEA9" w:rsidR="002D2C4D" w:rsidRPr="007231DE" w:rsidRDefault="002D2C4D" w:rsidP="007231DE">
      <w:pPr>
        <w:widowControl w:val="0"/>
        <w:numPr>
          <w:ilvl w:val="0"/>
          <w:numId w:val="78"/>
        </w:numPr>
        <w:suppressAutoHyphens/>
        <w:spacing w:after="0" w:line="240" w:lineRule="auto"/>
        <w:jc w:val="both"/>
        <w:rPr>
          <w:rFonts w:cstheme="minorHAnsi"/>
          <w:sz w:val="24"/>
          <w:szCs w:val="24"/>
        </w:rPr>
      </w:pPr>
      <w:r w:rsidRPr="007231DE">
        <w:rPr>
          <w:rFonts w:cstheme="minorHAnsi"/>
          <w:sz w:val="24"/>
          <w:szCs w:val="24"/>
        </w:rPr>
        <w:t>Wykonawca, składając ofertę (na formularzu oferty stanowiącym załącznik nr 1 do SWZ) informuje Zamawiającego, że wybór jego oferty będzie prowadził do powstania u Zamawiającego obowiązku podatkowego, wskazując:</w:t>
      </w:r>
    </w:p>
    <w:p w14:paraId="72863082" w14:textId="77777777" w:rsidR="002D2C4D" w:rsidRPr="007231DE" w:rsidRDefault="002D2C4D" w:rsidP="00177AA4">
      <w:pPr>
        <w:pStyle w:val="Textbody"/>
        <w:ind w:left="510"/>
        <w:rPr>
          <w:rFonts w:asciiTheme="minorHAnsi" w:hAnsiTheme="minorHAnsi" w:cstheme="minorHAnsi"/>
        </w:rPr>
      </w:pPr>
      <w:r w:rsidRPr="007231DE">
        <w:rPr>
          <w:rFonts w:asciiTheme="minorHAnsi" w:hAnsiTheme="minorHAnsi" w:cstheme="minorHAnsi"/>
        </w:rPr>
        <w:t>- nazwę (rodzaj) towaru lub usługi, których dostawa lub świadczenie będą prowadziły do powstania obowiązku podatkowego;</w:t>
      </w:r>
    </w:p>
    <w:p w14:paraId="20FFE8F5" w14:textId="77777777" w:rsidR="002D2C4D" w:rsidRPr="007231DE" w:rsidRDefault="002D2C4D" w:rsidP="00177AA4">
      <w:pPr>
        <w:pStyle w:val="Textbody"/>
        <w:ind w:left="510"/>
        <w:rPr>
          <w:rFonts w:asciiTheme="minorHAnsi" w:hAnsiTheme="minorHAnsi" w:cstheme="minorHAnsi"/>
        </w:rPr>
      </w:pPr>
      <w:r w:rsidRPr="007231DE">
        <w:rPr>
          <w:rFonts w:asciiTheme="minorHAnsi" w:hAnsiTheme="minorHAnsi" w:cstheme="minorHAnsi"/>
        </w:rPr>
        <w:t>- wartość towaru lub usługi objętego obowiązkiem podatkowym Zamawiającego, bez kwoty podatku;</w:t>
      </w:r>
    </w:p>
    <w:p w14:paraId="1498D10E" w14:textId="77777777" w:rsidR="002D2C4D" w:rsidRPr="007231DE" w:rsidRDefault="002D2C4D" w:rsidP="00177AA4">
      <w:pPr>
        <w:pStyle w:val="Textbody"/>
        <w:ind w:left="510"/>
        <w:rPr>
          <w:rFonts w:asciiTheme="minorHAnsi" w:hAnsiTheme="minorHAnsi" w:cstheme="minorHAnsi"/>
        </w:rPr>
      </w:pPr>
      <w:r w:rsidRPr="007231DE">
        <w:rPr>
          <w:rFonts w:asciiTheme="minorHAnsi" w:hAnsiTheme="minorHAnsi" w:cstheme="minorHAnsi"/>
        </w:rPr>
        <w:t>- stawkę podatku od towarów i usług, która zgodnie z wiedzą Wykonawcy, będzie miała zastosowanie.</w:t>
      </w:r>
    </w:p>
    <w:p w14:paraId="4598B597" w14:textId="77777777" w:rsidR="002D2C4D" w:rsidRDefault="002D2C4D" w:rsidP="00177AA4">
      <w:pPr>
        <w:pStyle w:val="Standard"/>
        <w:jc w:val="both"/>
        <w:rPr>
          <w:rFonts w:asciiTheme="minorHAnsi" w:hAnsiTheme="minorHAnsi" w:cstheme="minorHAnsi"/>
        </w:rPr>
      </w:pPr>
    </w:p>
    <w:p w14:paraId="0E7B41D8" w14:textId="77777777" w:rsidR="00344D4C" w:rsidRPr="00177AA4" w:rsidRDefault="00344D4C" w:rsidP="00177AA4">
      <w:pPr>
        <w:pStyle w:val="Standard"/>
        <w:jc w:val="both"/>
        <w:rPr>
          <w:rFonts w:asciiTheme="minorHAnsi" w:hAnsiTheme="minorHAnsi" w:cstheme="minorHAnsi"/>
        </w:rPr>
      </w:pPr>
    </w:p>
    <w:p w14:paraId="2999A2BC" w14:textId="77777777" w:rsidR="00CB50CA" w:rsidRPr="00177AA4" w:rsidRDefault="00CB50CA" w:rsidP="00BD1DC4">
      <w:pPr>
        <w:pStyle w:val="Nagwek2"/>
        <w:jc w:val="center"/>
        <w:rPr>
          <w:rFonts w:asciiTheme="minorHAnsi" w:hAnsiTheme="minorHAnsi" w:cstheme="minorHAnsi"/>
          <w:sz w:val="24"/>
        </w:rPr>
      </w:pPr>
      <w:bookmarkStart w:id="66" w:name="__RefHeading__11944_46135782"/>
      <w:bookmarkStart w:id="67" w:name="Bookmark39"/>
      <w:r w:rsidRPr="00177AA4">
        <w:rPr>
          <w:rFonts w:asciiTheme="minorHAnsi" w:hAnsiTheme="minorHAnsi" w:cstheme="minorHAnsi"/>
          <w:sz w:val="24"/>
          <w:u w:val="single"/>
        </w:rPr>
        <w:lastRenderedPageBreak/>
        <w:t>ROZDZIAŁ X</w:t>
      </w:r>
      <w:bookmarkEnd w:id="66"/>
      <w:bookmarkEnd w:id="67"/>
      <w:r w:rsidRPr="00177AA4">
        <w:rPr>
          <w:rFonts w:asciiTheme="minorHAnsi" w:hAnsiTheme="minorHAnsi" w:cstheme="minorHAnsi"/>
          <w:sz w:val="24"/>
          <w:u w:val="single"/>
        </w:rPr>
        <w:t>IX</w:t>
      </w:r>
    </w:p>
    <w:p w14:paraId="0604C0AB" w14:textId="77777777" w:rsidR="00CB50CA" w:rsidRPr="00177AA4" w:rsidRDefault="00CB50CA" w:rsidP="00BD1DC4">
      <w:pPr>
        <w:pStyle w:val="Nagwek2"/>
        <w:jc w:val="center"/>
        <w:rPr>
          <w:rFonts w:asciiTheme="minorHAnsi" w:hAnsiTheme="minorHAnsi" w:cstheme="minorHAnsi"/>
          <w:sz w:val="24"/>
        </w:rPr>
      </w:pPr>
      <w:bookmarkStart w:id="68" w:name="__RefHeading__11946_46135782"/>
      <w:bookmarkStart w:id="69" w:name="Bookmark40"/>
      <w:r w:rsidRPr="00177AA4">
        <w:rPr>
          <w:rFonts w:asciiTheme="minorHAnsi" w:hAnsiTheme="minorHAnsi" w:cstheme="minorHAnsi"/>
          <w:sz w:val="24"/>
        </w:rPr>
        <w:t>OPIS KRYTERIÓW OCENY OFERT, WRAZ Z PODANIEM WAG TYCH KRYTERIÓW I SPOSOBU OCENY OFERT</w:t>
      </w:r>
      <w:bookmarkEnd w:id="68"/>
      <w:bookmarkEnd w:id="69"/>
    </w:p>
    <w:p w14:paraId="7F6026B3" w14:textId="77777777" w:rsidR="00737AA1" w:rsidRPr="00344D4C" w:rsidRDefault="00737AA1" w:rsidP="00177AA4">
      <w:pPr>
        <w:jc w:val="both"/>
        <w:rPr>
          <w:rFonts w:cstheme="minorHAnsi"/>
          <w:sz w:val="24"/>
          <w:szCs w:val="24"/>
          <w:lang w:eastAsia="zh-CN"/>
        </w:rPr>
      </w:pPr>
    </w:p>
    <w:p w14:paraId="60D2A9A6" w14:textId="0CC32F68" w:rsidR="007231DE" w:rsidRPr="007231DE" w:rsidRDefault="007231DE" w:rsidP="007231DE">
      <w:pPr>
        <w:pStyle w:val="Akapitzlist"/>
        <w:numPr>
          <w:ilvl w:val="3"/>
          <w:numId w:val="13"/>
        </w:numPr>
        <w:ind w:left="426" w:hanging="426"/>
        <w:jc w:val="both"/>
        <w:rPr>
          <w:rFonts w:cstheme="minorHAnsi"/>
          <w:lang w:eastAsia="pl-PL"/>
        </w:rPr>
      </w:pPr>
      <w:r w:rsidRPr="007231DE">
        <w:rPr>
          <w:rFonts w:cstheme="minorHAnsi"/>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p>
    <w:p w14:paraId="6578AAF3" w14:textId="140D646F" w:rsidR="007231DE" w:rsidRPr="007231DE" w:rsidRDefault="007231DE" w:rsidP="007231DE">
      <w:pPr>
        <w:pStyle w:val="Akapitzlist"/>
        <w:numPr>
          <w:ilvl w:val="3"/>
          <w:numId w:val="13"/>
        </w:numPr>
        <w:ind w:left="426" w:hanging="426"/>
        <w:jc w:val="both"/>
        <w:rPr>
          <w:rFonts w:cstheme="minorHAnsi"/>
          <w:lang w:eastAsia="pl-PL"/>
        </w:rPr>
      </w:pPr>
      <w:r w:rsidRPr="007231DE">
        <w:rPr>
          <w:rFonts w:cstheme="minorHAnsi"/>
          <w:lang w:eastAsia="pl-PL"/>
        </w:rPr>
        <w:t>Przy wyborze oferty Zamawiający będzie się kierował następującymi kryteriami:</w:t>
      </w:r>
    </w:p>
    <w:p w14:paraId="61432163" w14:textId="77777777" w:rsidR="007231DE" w:rsidRPr="007231DE" w:rsidRDefault="007231DE" w:rsidP="007231DE">
      <w:pPr>
        <w:spacing w:after="0" w:line="240" w:lineRule="auto"/>
        <w:jc w:val="both"/>
        <w:rPr>
          <w:rFonts w:eastAsia="Times New Roman" w:cstheme="minorHAnsi"/>
          <w:sz w:val="24"/>
          <w:szCs w:val="24"/>
          <w:lang w:eastAsia="pl-PL"/>
        </w:rPr>
      </w:pPr>
    </w:p>
    <w:p w14:paraId="6764CF7E" w14:textId="77777777" w:rsidR="007231DE" w:rsidRPr="007231DE" w:rsidRDefault="007231DE" w:rsidP="007231DE">
      <w:pPr>
        <w:jc w:val="both"/>
        <w:rPr>
          <w:rFonts w:cstheme="minorHAnsi"/>
          <w:b/>
          <w:bCs/>
          <w:sz w:val="24"/>
          <w:szCs w:val="24"/>
        </w:rPr>
      </w:pPr>
      <w:r w:rsidRPr="007231DE">
        <w:rPr>
          <w:rFonts w:cstheme="minorHAnsi"/>
          <w:b/>
          <w:bCs/>
          <w:sz w:val="24"/>
          <w:szCs w:val="24"/>
        </w:rPr>
        <w:t>a) Cena 60 %</w:t>
      </w:r>
    </w:p>
    <w:p w14:paraId="217910A2" w14:textId="77777777" w:rsidR="007231DE" w:rsidRPr="007231DE" w:rsidRDefault="007231DE" w:rsidP="007231DE">
      <w:pPr>
        <w:tabs>
          <w:tab w:val="left" w:pos="426"/>
        </w:tabs>
        <w:autoSpaceDE w:val="0"/>
        <w:jc w:val="both"/>
        <w:rPr>
          <w:rFonts w:cstheme="minorHAnsi"/>
          <w:b/>
          <w:bCs/>
          <w:color w:val="000000"/>
          <w:sz w:val="24"/>
          <w:szCs w:val="24"/>
        </w:rPr>
      </w:pPr>
      <w:r w:rsidRPr="007231DE">
        <w:rPr>
          <w:rFonts w:cstheme="minorHAnsi"/>
          <w:b/>
          <w:bCs/>
          <w:color w:val="000000"/>
          <w:sz w:val="24"/>
          <w:szCs w:val="24"/>
        </w:rPr>
        <w:t>b) Czas reakcji - podstawienia sprzętu na wskazaną część wraz z załadunkiem, od wezwania Zamawiającego (w minutach) - znaczenie kryterium – 40 %</w:t>
      </w:r>
    </w:p>
    <w:p w14:paraId="3C7FD3FE" w14:textId="70B7D913" w:rsidR="007231DE" w:rsidRPr="007231DE" w:rsidRDefault="007231DE" w:rsidP="007231DE">
      <w:pPr>
        <w:tabs>
          <w:tab w:val="left" w:pos="426"/>
        </w:tabs>
        <w:autoSpaceDE w:val="0"/>
        <w:jc w:val="both"/>
        <w:rPr>
          <w:rFonts w:cstheme="minorHAnsi"/>
          <w:b/>
          <w:bCs/>
          <w:color w:val="000000"/>
          <w:sz w:val="24"/>
          <w:szCs w:val="24"/>
        </w:rPr>
      </w:pPr>
      <w:r w:rsidRPr="007231DE">
        <w:rPr>
          <w:rFonts w:cstheme="minorHAnsi"/>
          <w:color w:val="000000"/>
          <w:sz w:val="24"/>
          <w:szCs w:val="24"/>
        </w:rPr>
        <w:t>Punkty zostaną obliczone wg. wzoru:</w:t>
      </w:r>
    </w:p>
    <w:p w14:paraId="0EF49982" w14:textId="77777777" w:rsidR="007231DE" w:rsidRPr="007231DE" w:rsidRDefault="007231DE" w:rsidP="007231DE">
      <w:pPr>
        <w:tabs>
          <w:tab w:val="left" w:pos="426"/>
        </w:tabs>
        <w:autoSpaceDE w:val="0"/>
        <w:jc w:val="both"/>
        <w:rPr>
          <w:rFonts w:cstheme="minorHAnsi"/>
          <w:color w:val="000000"/>
          <w:sz w:val="24"/>
          <w:szCs w:val="24"/>
        </w:rPr>
      </w:pPr>
      <w:r w:rsidRPr="007231DE">
        <w:rPr>
          <w:rFonts w:cstheme="minorHAnsi"/>
          <w:b/>
          <w:bCs/>
          <w:color w:val="000000"/>
          <w:sz w:val="24"/>
          <w:szCs w:val="24"/>
        </w:rPr>
        <w:tab/>
      </w:r>
      <w:r w:rsidRPr="007231DE">
        <w:rPr>
          <w:rFonts w:cstheme="minorHAnsi"/>
          <w:b/>
          <w:bCs/>
          <w:color w:val="000000"/>
          <w:sz w:val="24"/>
          <w:szCs w:val="24"/>
        </w:rPr>
        <w:tab/>
        <w:t>a) Cena ofertowa – znaczenie kryterium – 60%</w:t>
      </w:r>
    </w:p>
    <w:p w14:paraId="58B1C8B9" w14:textId="77777777" w:rsidR="007231DE" w:rsidRDefault="007231DE" w:rsidP="007231DE">
      <w:pPr>
        <w:jc w:val="both"/>
        <w:rPr>
          <w:rFonts w:cstheme="minorHAnsi"/>
          <w:sz w:val="24"/>
          <w:szCs w:val="24"/>
        </w:rPr>
      </w:pPr>
    </w:p>
    <w:p w14:paraId="6D7A2969" w14:textId="77777777" w:rsidR="007231DE" w:rsidRPr="007231DE" w:rsidRDefault="007231DE" w:rsidP="007231DE">
      <w:pPr>
        <w:jc w:val="both"/>
        <w:rPr>
          <w:rFonts w:cstheme="minorHAnsi"/>
          <w:sz w:val="24"/>
          <w:szCs w:val="24"/>
        </w:rPr>
      </w:pPr>
    </w:p>
    <w:p w14:paraId="376E3966" w14:textId="77777777" w:rsidR="007231DE" w:rsidRPr="007231DE" w:rsidRDefault="007231DE" w:rsidP="007231DE">
      <w:pPr>
        <w:pStyle w:val="Tekstpodstawowy"/>
        <w:jc w:val="both"/>
        <w:rPr>
          <w:rFonts w:cstheme="minorHAnsi"/>
          <w:sz w:val="24"/>
        </w:rPr>
      </w:pPr>
      <w:r w:rsidRPr="007231DE">
        <w:rPr>
          <w:rFonts w:cstheme="minorHAnsi"/>
          <w:sz w:val="24"/>
        </w:rPr>
        <w:tab/>
        <w:t xml:space="preserve">                                                  cena najniższa spośród badanych ofert</w:t>
      </w:r>
    </w:p>
    <w:p w14:paraId="1A9CCFE1" w14:textId="77777777" w:rsidR="007231DE" w:rsidRPr="007231DE" w:rsidRDefault="007231DE" w:rsidP="007231DE">
      <w:pPr>
        <w:pStyle w:val="Tekstpodstawowy"/>
        <w:jc w:val="both"/>
        <w:rPr>
          <w:rFonts w:cstheme="minorHAnsi"/>
          <w:sz w:val="24"/>
        </w:rPr>
      </w:pPr>
      <w:r w:rsidRPr="007231DE">
        <w:rPr>
          <w:rFonts w:cstheme="minorHAnsi"/>
          <w:sz w:val="24"/>
        </w:rPr>
        <w:tab/>
        <w:t xml:space="preserve"> ilość uzyskanych punktów = </w:t>
      </w:r>
      <w:r w:rsidRPr="007231DE">
        <w:rPr>
          <w:rFonts w:cstheme="minorHAnsi"/>
          <w:sz w:val="24"/>
          <w:vertAlign w:val="superscript"/>
        </w:rPr>
        <w:t xml:space="preserve">____________________________________________________  </w:t>
      </w:r>
      <w:r w:rsidRPr="007231DE">
        <w:rPr>
          <w:rFonts w:cstheme="minorHAnsi"/>
          <w:sz w:val="24"/>
        </w:rPr>
        <w:t>x  60</w:t>
      </w:r>
    </w:p>
    <w:p w14:paraId="0CDFABB4" w14:textId="77777777" w:rsidR="007231DE" w:rsidRPr="007231DE" w:rsidRDefault="007231DE" w:rsidP="007231DE">
      <w:pPr>
        <w:pStyle w:val="Tekstpodstawowy"/>
        <w:jc w:val="both"/>
        <w:rPr>
          <w:rFonts w:cstheme="minorHAnsi"/>
          <w:sz w:val="24"/>
        </w:rPr>
      </w:pPr>
      <w:r w:rsidRPr="007231DE">
        <w:rPr>
          <w:rFonts w:cstheme="minorHAnsi"/>
          <w:sz w:val="24"/>
        </w:rPr>
        <w:t xml:space="preserve">                                                             cena badanej oferty  </w:t>
      </w:r>
    </w:p>
    <w:p w14:paraId="7BCADE5F" w14:textId="77777777" w:rsidR="007231DE" w:rsidRPr="007231DE" w:rsidRDefault="007231DE" w:rsidP="007231DE">
      <w:pPr>
        <w:pStyle w:val="Tekstpodstawowy"/>
        <w:jc w:val="both"/>
        <w:rPr>
          <w:rFonts w:cstheme="minorHAnsi"/>
          <w:sz w:val="24"/>
        </w:rPr>
      </w:pPr>
      <w:r w:rsidRPr="007231DE">
        <w:rPr>
          <w:rFonts w:cstheme="minorHAnsi"/>
          <w:sz w:val="24"/>
        </w:rPr>
        <w:tab/>
        <w:t>(wynik działania zostanie zaokrąglony do 2 miejsc po przecinku)</w:t>
      </w:r>
    </w:p>
    <w:p w14:paraId="30C1D561" w14:textId="77777777" w:rsidR="007231DE" w:rsidRPr="007231DE" w:rsidRDefault="007231DE" w:rsidP="007231DE">
      <w:pPr>
        <w:spacing w:before="75" w:after="75"/>
        <w:jc w:val="both"/>
        <w:rPr>
          <w:rFonts w:cstheme="minorHAnsi"/>
          <w:sz w:val="24"/>
          <w:szCs w:val="24"/>
        </w:rPr>
      </w:pPr>
      <w:r w:rsidRPr="007231DE">
        <w:rPr>
          <w:rFonts w:cstheme="minorHAnsi"/>
          <w:sz w:val="24"/>
          <w:szCs w:val="24"/>
        </w:rPr>
        <w:tab/>
      </w:r>
    </w:p>
    <w:p w14:paraId="1723AF40" w14:textId="77777777" w:rsidR="007231DE" w:rsidRPr="007231DE" w:rsidRDefault="007231DE" w:rsidP="007231DE">
      <w:pPr>
        <w:spacing w:before="75" w:after="75"/>
        <w:jc w:val="both"/>
        <w:rPr>
          <w:rFonts w:cstheme="minorHAnsi"/>
          <w:sz w:val="24"/>
          <w:szCs w:val="24"/>
        </w:rPr>
      </w:pPr>
      <w:r w:rsidRPr="007231DE">
        <w:rPr>
          <w:rFonts w:cstheme="minorHAnsi"/>
          <w:sz w:val="24"/>
          <w:szCs w:val="24"/>
        </w:rPr>
        <w:t>Maksymalna liczba punktów jaką można uzyskać - 60</w:t>
      </w:r>
    </w:p>
    <w:p w14:paraId="4F06E8E4" w14:textId="77777777" w:rsidR="007231DE" w:rsidRPr="007231DE" w:rsidRDefault="007231DE" w:rsidP="007231DE">
      <w:pPr>
        <w:pStyle w:val="Tekstpodstawowy"/>
        <w:jc w:val="both"/>
        <w:rPr>
          <w:rFonts w:cstheme="minorHAnsi"/>
          <w:b/>
          <w:bCs/>
          <w:sz w:val="24"/>
        </w:rPr>
      </w:pPr>
    </w:p>
    <w:p w14:paraId="572146F9" w14:textId="77777777" w:rsidR="007231DE" w:rsidRPr="007231DE" w:rsidRDefault="007231DE" w:rsidP="007231DE">
      <w:pPr>
        <w:pStyle w:val="Tekstpodstawowy"/>
        <w:ind w:left="705"/>
        <w:jc w:val="both"/>
        <w:rPr>
          <w:rFonts w:cstheme="minorHAnsi"/>
          <w:b/>
          <w:bCs/>
          <w:sz w:val="24"/>
        </w:rPr>
      </w:pPr>
      <w:r w:rsidRPr="007231DE">
        <w:rPr>
          <w:rFonts w:cstheme="minorHAnsi"/>
          <w:b/>
          <w:bCs/>
          <w:sz w:val="24"/>
        </w:rPr>
        <w:t xml:space="preserve">b) </w:t>
      </w:r>
      <w:r w:rsidRPr="007231DE">
        <w:rPr>
          <w:rFonts w:cstheme="minorHAnsi"/>
          <w:b/>
          <w:bCs/>
          <w:color w:val="000000"/>
          <w:sz w:val="24"/>
        </w:rPr>
        <w:t xml:space="preserve">Czas reakcji - podstawienia sprzętu na wskazaną strefę wraz z załadunkiem, od wezwania Zamawiającego (w minutach) - </w:t>
      </w:r>
      <w:r w:rsidRPr="007231DE">
        <w:rPr>
          <w:rFonts w:cstheme="minorHAnsi"/>
          <w:b/>
          <w:bCs/>
          <w:sz w:val="24"/>
        </w:rPr>
        <w:t xml:space="preserve">znaczenie kryterium – 40 %   </w:t>
      </w:r>
    </w:p>
    <w:p w14:paraId="32AC979F" w14:textId="77777777" w:rsidR="007231DE" w:rsidRPr="007231DE" w:rsidRDefault="007231DE" w:rsidP="007231DE">
      <w:pPr>
        <w:pStyle w:val="Tekstpodstawowy"/>
        <w:ind w:firstLine="705"/>
        <w:jc w:val="both"/>
        <w:rPr>
          <w:rFonts w:cstheme="minorHAnsi"/>
          <w:sz w:val="24"/>
        </w:rPr>
      </w:pPr>
    </w:p>
    <w:p w14:paraId="22418E73" w14:textId="77777777" w:rsidR="007231DE" w:rsidRPr="007231DE" w:rsidRDefault="007231DE" w:rsidP="007231DE">
      <w:pPr>
        <w:pStyle w:val="Tekstpodstawowy"/>
        <w:ind w:firstLine="705"/>
        <w:jc w:val="both"/>
        <w:rPr>
          <w:rFonts w:cstheme="minorHAnsi"/>
          <w:b/>
          <w:sz w:val="24"/>
        </w:rPr>
      </w:pPr>
      <w:r w:rsidRPr="007231DE">
        <w:rPr>
          <w:rFonts w:cstheme="minorHAnsi"/>
          <w:sz w:val="24"/>
        </w:rPr>
        <w:t xml:space="preserve">Punkty  zostaną obliczone następująco: </w:t>
      </w:r>
    </w:p>
    <w:tbl>
      <w:tblPr>
        <w:tblW w:w="0" w:type="auto"/>
        <w:tblInd w:w="807" w:type="dxa"/>
        <w:tblLayout w:type="fixed"/>
        <w:tblLook w:val="04A0" w:firstRow="1" w:lastRow="0" w:firstColumn="1" w:lastColumn="0" w:noHBand="0" w:noVBand="1"/>
      </w:tblPr>
      <w:tblGrid>
        <w:gridCol w:w="6662"/>
        <w:gridCol w:w="2319"/>
      </w:tblGrid>
      <w:tr w:rsidR="007231DE" w:rsidRPr="007231DE" w14:paraId="045BA66D" w14:textId="77777777" w:rsidTr="001D7FD4">
        <w:tc>
          <w:tcPr>
            <w:tcW w:w="6662" w:type="dxa"/>
            <w:tcBorders>
              <w:top w:val="single" w:sz="4" w:space="0" w:color="000000"/>
              <w:left w:val="single" w:sz="4" w:space="0" w:color="000000"/>
              <w:bottom w:val="single" w:sz="4" w:space="0" w:color="000000"/>
              <w:right w:val="nil"/>
            </w:tcBorders>
            <w:hideMark/>
          </w:tcPr>
          <w:p w14:paraId="48028388" w14:textId="77777777" w:rsidR="007231DE" w:rsidRPr="007231DE" w:rsidRDefault="007231DE" w:rsidP="007231DE">
            <w:pPr>
              <w:pStyle w:val="Tekstpodstawowy"/>
              <w:spacing w:line="254" w:lineRule="auto"/>
              <w:jc w:val="both"/>
              <w:rPr>
                <w:rFonts w:cstheme="minorHAnsi"/>
                <w:b/>
                <w:sz w:val="24"/>
              </w:rPr>
            </w:pPr>
            <w:r w:rsidRPr="007231DE">
              <w:rPr>
                <w:rFonts w:cstheme="minorHAnsi"/>
                <w:sz w:val="24"/>
              </w:rPr>
              <w:t>Parametr punktowany</w:t>
            </w:r>
          </w:p>
        </w:tc>
        <w:tc>
          <w:tcPr>
            <w:tcW w:w="2319" w:type="dxa"/>
            <w:tcBorders>
              <w:top w:val="single" w:sz="4" w:space="0" w:color="000000"/>
              <w:left w:val="single" w:sz="4" w:space="0" w:color="000000"/>
              <w:bottom w:val="single" w:sz="4" w:space="0" w:color="000000"/>
              <w:right w:val="single" w:sz="4" w:space="0" w:color="000000"/>
            </w:tcBorders>
            <w:hideMark/>
          </w:tcPr>
          <w:p w14:paraId="237CC343"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Ilość punktów</w:t>
            </w:r>
          </w:p>
        </w:tc>
      </w:tr>
      <w:tr w:rsidR="007231DE" w:rsidRPr="007231DE" w14:paraId="738B0B54" w14:textId="77777777" w:rsidTr="001D7FD4">
        <w:tc>
          <w:tcPr>
            <w:tcW w:w="6662" w:type="dxa"/>
            <w:tcBorders>
              <w:top w:val="single" w:sz="4" w:space="0" w:color="000000"/>
              <w:left w:val="single" w:sz="4" w:space="0" w:color="000000"/>
              <w:bottom w:val="single" w:sz="4" w:space="0" w:color="000000"/>
              <w:right w:val="nil"/>
            </w:tcBorders>
            <w:hideMark/>
          </w:tcPr>
          <w:p w14:paraId="4B0C6935"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Maksymalny gwarantowany czas podstawienia sprzętu do 90 minut</w:t>
            </w:r>
          </w:p>
        </w:tc>
        <w:tc>
          <w:tcPr>
            <w:tcW w:w="2319" w:type="dxa"/>
            <w:tcBorders>
              <w:top w:val="single" w:sz="4" w:space="0" w:color="000000"/>
              <w:left w:val="single" w:sz="4" w:space="0" w:color="000000"/>
              <w:bottom w:val="single" w:sz="4" w:space="0" w:color="000000"/>
              <w:right w:val="single" w:sz="4" w:space="0" w:color="000000"/>
            </w:tcBorders>
            <w:hideMark/>
          </w:tcPr>
          <w:p w14:paraId="362CE647"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0</w:t>
            </w:r>
          </w:p>
        </w:tc>
      </w:tr>
      <w:tr w:rsidR="007231DE" w:rsidRPr="007231DE" w14:paraId="5A5584B1" w14:textId="77777777" w:rsidTr="001D7FD4">
        <w:tc>
          <w:tcPr>
            <w:tcW w:w="6662" w:type="dxa"/>
            <w:tcBorders>
              <w:top w:val="single" w:sz="4" w:space="0" w:color="000000"/>
              <w:left w:val="single" w:sz="4" w:space="0" w:color="000000"/>
              <w:bottom w:val="single" w:sz="4" w:space="0" w:color="000000"/>
              <w:right w:val="nil"/>
            </w:tcBorders>
            <w:hideMark/>
          </w:tcPr>
          <w:p w14:paraId="383E980B"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Gwarantowany czas podstawienia sprzętu do 60 minut</w:t>
            </w:r>
          </w:p>
        </w:tc>
        <w:tc>
          <w:tcPr>
            <w:tcW w:w="2319" w:type="dxa"/>
            <w:tcBorders>
              <w:top w:val="single" w:sz="4" w:space="0" w:color="000000"/>
              <w:left w:val="single" w:sz="4" w:space="0" w:color="000000"/>
              <w:bottom w:val="single" w:sz="4" w:space="0" w:color="000000"/>
              <w:right w:val="single" w:sz="4" w:space="0" w:color="000000"/>
            </w:tcBorders>
            <w:hideMark/>
          </w:tcPr>
          <w:p w14:paraId="545BA1A8"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20</w:t>
            </w:r>
          </w:p>
        </w:tc>
      </w:tr>
      <w:tr w:rsidR="007231DE" w:rsidRPr="007231DE" w14:paraId="31F37930" w14:textId="77777777" w:rsidTr="001D7FD4">
        <w:tc>
          <w:tcPr>
            <w:tcW w:w="6662" w:type="dxa"/>
            <w:tcBorders>
              <w:top w:val="single" w:sz="4" w:space="0" w:color="000000"/>
              <w:left w:val="single" w:sz="4" w:space="0" w:color="000000"/>
              <w:bottom w:val="single" w:sz="4" w:space="0" w:color="000000"/>
              <w:right w:val="nil"/>
            </w:tcBorders>
            <w:hideMark/>
          </w:tcPr>
          <w:p w14:paraId="1DD07243"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Gwarantowany czas podstawienia sprzętu do 30 minut</w:t>
            </w:r>
          </w:p>
        </w:tc>
        <w:tc>
          <w:tcPr>
            <w:tcW w:w="2319" w:type="dxa"/>
            <w:tcBorders>
              <w:top w:val="single" w:sz="4" w:space="0" w:color="000000"/>
              <w:left w:val="single" w:sz="4" w:space="0" w:color="000000"/>
              <w:bottom w:val="single" w:sz="4" w:space="0" w:color="000000"/>
              <w:right w:val="single" w:sz="4" w:space="0" w:color="000000"/>
            </w:tcBorders>
            <w:hideMark/>
          </w:tcPr>
          <w:p w14:paraId="60BC46C2" w14:textId="77777777" w:rsidR="007231DE" w:rsidRPr="007231DE" w:rsidRDefault="007231DE" w:rsidP="007231DE">
            <w:pPr>
              <w:pStyle w:val="Tekstpodstawowy"/>
              <w:spacing w:line="254" w:lineRule="auto"/>
              <w:jc w:val="both"/>
              <w:rPr>
                <w:rFonts w:cstheme="minorHAnsi"/>
                <w:sz w:val="24"/>
              </w:rPr>
            </w:pPr>
            <w:r w:rsidRPr="007231DE">
              <w:rPr>
                <w:rFonts w:cstheme="minorHAnsi"/>
                <w:sz w:val="24"/>
              </w:rPr>
              <w:t>40</w:t>
            </w:r>
          </w:p>
        </w:tc>
      </w:tr>
    </w:tbl>
    <w:p w14:paraId="647CF1D0" w14:textId="77777777" w:rsidR="007231DE" w:rsidRPr="007231DE" w:rsidRDefault="007231DE" w:rsidP="007231DE">
      <w:pPr>
        <w:pStyle w:val="Tekstpodstawowy"/>
        <w:jc w:val="both"/>
        <w:rPr>
          <w:rFonts w:cstheme="minorHAnsi"/>
          <w:color w:val="000000"/>
          <w:sz w:val="24"/>
        </w:rPr>
      </w:pPr>
    </w:p>
    <w:p w14:paraId="2855AE6D" w14:textId="77777777" w:rsidR="007231DE" w:rsidRPr="007231DE" w:rsidRDefault="007231DE" w:rsidP="007231DE">
      <w:pPr>
        <w:pStyle w:val="Tekstpodstawowy"/>
        <w:tabs>
          <w:tab w:val="left" w:pos="426"/>
        </w:tabs>
        <w:autoSpaceDE w:val="0"/>
        <w:spacing w:before="120"/>
        <w:jc w:val="both"/>
        <w:rPr>
          <w:rFonts w:eastAsia="TTE1AB0398t00" w:cstheme="minorHAnsi"/>
          <w:b/>
          <w:bCs/>
          <w:color w:val="000000"/>
          <w:sz w:val="24"/>
        </w:rPr>
      </w:pPr>
      <w:r w:rsidRPr="007231DE">
        <w:rPr>
          <w:rFonts w:cstheme="minorHAnsi"/>
          <w:color w:val="000000"/>
          <w:sz w:val="24"/>
        </w:rPr>
        <w:tab/>
      </w:r>
      <w:r w:rsidRPr="007231DE">
        <w:rPr>
          <w:rFonts w:cstheme="minorHAnsi"/>
          <w:color w:val="000000"/>
          <w:sz w:val="24"/>
        </w:rPr>
        <w:tab/>
        <w:t xml:space="preserve">Maksymalna liczba punktów jaką można uzyskać – 40 </w:t>
      </w:r>
    </w:p>
    <w:p w14:paraId="7A115AB8" w14:textId="77777777" w:rsidR="007231DE" w:rsidRPr="007231DE" w:rsidRDefault="007231DE" w:rsidP="007231DE">
      <w:pPr>
        <w:tabs>
          <w:tab w:val="left" w:pos="11226"/>
        </w:tabs>
        <w:autoSpaceDE w:val="0"/>
        <w:spacing w:before="120"/>
        <w:ind w:left="709"/>
        <w:jc w:val="both"/>
        <w:rPr>
          <w:rFonts w:eastAsia="TTE1AB0398t00" w:cstheme="minorHAnsi"/>
          <w:bCs/>
          <w:color w:val="000000"/>
          <w:sz w:val="24"/>
          <w:szCs w:val="24"/>
        </w:rPr>
      </w:pPr>
      <w:r w:rsidRPr="007231DE">
        <w:rPr>
          <w:rFonts w:eastAsia="TTE1AB0398t00" w:cstheme="minorHAnsi"/>
          <w:b/>
          <w:bCs/>
          <w:color w:val="000000"/>
          <w:sz w:val="24"/>
          <w:szCs w:val="24"/>
        </w:rPr>
        <w:lastRenderedPageBreak/>
        <w:t xml:space="preserve">Uwaga: czas reakcji proszę podawać w minutach. Maksymalny czas podstawienia sprzętu  wraz z załadunkiem  </w:t>
      </w:r>
      <w:r w:rsidRPr="007231DE">
        <w:rPr>
          <w:rFonts w:eastAsia="TTE1AB0398t00" w:cstheme="minorHAnsi"/>
          <w:b/>
          <w:bCs/>
          <w:sz w:val="24"/>
          <w:szCs w:val="24"/>
        </w:rPr>
        <w:t>wynosi  90 minut. W przypadku braku jakiegokolwiek wpisu określającego czas reakcji w formularzu oferty, Zamawiający przyjmie do obliczenia punktacji czas 90 minut.</w:t>
      </w:r>
    </w:p>
    <w:p w14:paraId="06D23DDB" w14:textId="77777777" w:rsidR="007231DE" w:rsidRPr="007231DE" w:rsidRDefault="007231DE" w:rsidP="007231DE">
      <w:pPr>
        <w:tabs>
          <w:tab w:val="left" w:pos="11226"/>
        </w:tabs>
        <w:autoSpaceDE w:val="0"/>
        <w:spacing w:before="120"/>
        <w:ind w:left="709"/>
        <w:jc w:val="both"/>
        <w:rPr>
          <w:rFonts w:eastAsia="TTE1AB0398t00" w:cstheme="minorHAnsi"/>
          <w:b/>
          <w:bCs/>
          <w:color w:val="000000"/>
          <w:sz w:val="24"/>
          <w:szCs w:val="24"/>
        </w:rPr>
      </w:pPr>
      <w:r w:rsidRPr="007231DE">
        <w:rPr>
          <w:rFonts w:eastAsia="TTE1AB0398t00" w:cstheme="minorHAnsi"/>
          <w:bCs/>
          <w:color w:val="000000"/>
          <w:sz w:val="24"/>
          <w:szCs w:val="24"/>
        </w:rPr>
        <w:t>Suma punktów jakie może otrzymać Wykonawca w obu kryteriach, zostanie wyliczona na podstawie poniższego wzoru:</w:t>
      </w:r>
    </w:p>
    <w:p w14:paraId="4A9BBB85" w14:textId="77777777" w:rsidR="007231DE" w:rsidRPr="007231DE" w:rsidRDefault="007231DE" w:rsidP="007231DE">
      <w:pPr>
        <w:tabs>
          <w:tab w:val="left" w:pos="11226"/>
        </w:tabs>
        <w:autoSpaceDE w:val="0"/>
        <w:spacing w:before="120"/>
        <w:ind w:left="709"/>
        <w:jc w:val="both"/>
        <w:rPr>
          <w:rFonts w:eastAsia="TTE1AB0398t00" w:cstheme="minorHAnsi"/>
          <w:bCs/>
          <w:sz w:val="24"/>
          <w:szCs w:val="24"/>
        </w:rPr>
      </w:pPr>
      <w:r w:rsidRPr="007231DE">
        <w:rPr>
          <w:rFonts w:eastAsia="TTE1AB0398t00" w:cstheme="minorHAnsi"/>
          <w:b/>
          <w:bCs/>
          <w:color w:val="000000"/>
          <w:sz w:val="24"/>
          <w:szCs w:val="24"/>
        </w:rPr>
        <w:t>S = C + R</w:t>
      </w:r>
    </w:p>
    <w:p w14:paraId="5375C9A9" w14:textId="77777777" w:rsidR="007231DE" w:rsidRPr="007231DE" w:rsidRDefault="007231DE" w:rsidP="007231DE">
      <w:pPr>
        <w:tabs>
          <w:tab w:val="left" w:pos="11226"/>
        </w:tabs>
        <w:autoSpaceDE w:val="0"/>
        <w:spacing w:before="120"/>
        <w:ind w:left="709"/>
        <w:jc w:val="both"/>
        <w:rPr>
          <w:rFonts w:eastAsia="TTE1AB0398t00" w:cstheme="minorHAnsi"/>
          <w:bCs/>
          <w:sz w:val="24"/>
          <w:szCs w:val="24"/>
        </w:rPr>
      </w:pPr>
      <w:r w:rsidRPr="007231DE">
        <w:rPr>
          <w:rFonts w:eastAsia="TTE1AB0398t00" w:cstheme="minorHAnsi"/>
          <w:bCs/>
          <w:sz w:val="24"/>
          <w:szCs w:val="24"/>
        </w:rPr>
        <w:t>Gdzie:</w:t>
      </w:r>
    </w:p>
    <w:p w14:paraId="68C64B42" w14:textId="77777777" w:rsidR="007231DE" w:rsidRPr="007231DE" w:rsidRDefault="007231DE" w:rsidP="007231DE">
      <w:pPr>
        <w:tabs>
          <w:tab w:val="left" w:pos="11226"/>
        </w:tabs>
        <w:autoSpaceDE w:val="0"/>
        <w:spacing w:before="120"/>
        <w:ind w:left="709"/>
        <w:jc w:val="both"/>
        <w:rPr>
          <w:rFonts w:eastAsia="TTE1AB0398t00" w:cstheme="minorHAnsi"/>
          <w:bCs/>
          <w:sz w:val="24"/>
          <w:szCs w:val="24"/>
        </w:rPr>
      </w:pPr>
      <w:r w:rsidRPr="007231DE">
        <w:rPr>
          <w:rFonts w:eastAsia="TTE1AB0398t00" w:cstheme="minorHAnsi"/>
          <w:bCs/>
          <w:sz w:val="24"/>
          <w:szCs w:val="24"/>
        </w:rPr>
        <w:t>S – suma punktów uzyskanych w obu kryteriach</w:t>
      </w:r>
    </w:p>
    <w:p w14:paraId="1A420E47" w14:textId="77777777" w:rsidR="007231DE" w:rsidRPr="007231DE" w:rsidRDefault="007231DE" w:rsidP="007231DE">
      <w:pPr>
        <w:tabs>
          <w:tab w:val="left" w:pos="11226"/>
        </w:tabs>
        <w:autoSpaceDE w:val="0"/>
        <w:spacing w:before="120"/>
        <w:ind w:left="709"/>
        <w:jc w:val="both"/>
        <w:rPr>
          <w:rFonts w:eastAsia="TTE1AB0398t00" w:cstheme="minorHAnsi"/>
          <w:bCs/>
          <w:sz w:val="24"/>
          <w:szCs w:val="24"/>
        </w:rPr>
      </w:pPr>
      <w:r w:rsidRPr="007231DE">
        <w:rPr>
          <w:rFonts w:eastAsia="TTE1AB0398t00" w:cstheme="minorHAnsi"/>
          <w:bCs/>
          <w:sz w:val="24"/>
          <w:szCs w:val="24"/>
        </w:rPr>
        <w:t>C – suma punktów uzyskanych w kryterium cena</w:t>
      </w:r>
    </w:p>
    <w:p w14:paraId="732A7176" w14:textId="77777777" w:rsidR="007231DE" w:rsidRPr="007231DE" w:rsidRDefault="007231DE" w:rsidP="007231DE">
      <w:pPr>
        <w:tabs>
          <w:tab w:val="left" w:pos="11226"/>
        </w:tabs>
        <w:autoSpaceDE w:val="0"/>
        <w:spacing w:before="120"/>
        <w:ind w:left="709"/>
        <w:jc w:val="both"/>
        <w:rPr>
          <w:rFonts w:cstheme="minorHAnsi"/>
          <w:color w:val="000000"/>
          <w:sz w:val="24"/>
          <w:szCs w:val="24"/>
        </w:rPr>
      </w:pPr>
      <w:r w:rsidRPr="007231DE">
        <w:rPr>
          <w:rFonts w:eastAsia="TTE1AB0398t00" w:cstheme="minorHAnsi"/>
          <w:bCs/>
          <w:sz w:val="24"/>
          <w:szCs w:val="24"/>
        </w:rPr>
        <w:t>R - suma punktów uzyskanych w kryterium czas reakcji</w:t>
      </w:r>
    </w:p>
    <w:p w14:paraId="3E4FBA7F" w14:textId="77777777" w:rsidR="007231DE" w:rsidRPr="007231DE" w:rsidRDefault="007231DE" w:rsidP="007231DE">
      <w:pPr>
        <w:pStyle w:val="Akapitzlist"/>
        <w:tabs>
          <w:tab w:val="left" w:pos="3786"/>
        </w:tabs>
        <w:autoSpaceDE w:val="0"/>
        <w:spacing w:before="120"/>
        <w:ind w:left="0"/>
        <w:jc w:val="both"/>
        <w:rPr>
          <w:rFonts w:asciiTheme="minorHAnsi" w:hAnsiTheme="minorHAnsi" w:cstheme="minorHAnsi"/>
        </w:rPr>
      </w:pPr>
      <w:r w:rsidRPr="007231DE">
        <w:rPr>
          <w:rFonts w:asciiTheme="minorHAnsi" w:hAnsiTheme="minorHAnsi" w:cstheme="minorHAnsi"/>
          <w:color w:val="000000"/>
        </w:rPr>
        <w:t xml:space="preserve">3. Za ofertę najkorzystniejszą będzie uznana oferta, która przy uwzględnieniu powyższych kryteriów i ich wag otrzyma najwyższą punktację. </w:t>
      </w:r>
    </w:p>
    <w:p w14:paraId="13B27314" w14:textId="77777777" w:rsidR="007231DE" w:rsidRPr="007231DE" w:rsidRDefault="007231DE" w:rsidP="007231DE">
      <w:pPr>
        <w:pStyle w:val="Akapitzlist"/>
        <w:tabs>
          <w:tab w:val="left" w:pos="1146"/>
        </w:tabs>
        <w:autoSpaceDE w:val="0"/>
        <w:spacing w:before="120"/>
        <w:ind w:left="0"/>
        <w:jc w:val="both"/>
        <w:rPr>
          <w:rFonts w:asciiTheme="minorHAnsi" w:hAnsiTheme="minorHAnsi" w:cstheme="minorHAnsi"/>
        </w:rPr>
      </w:pPr>
    </w:p>
    <w:p w14:paraId="3FF5910B" w14:textId="77777777" w:rsidR="007231DE" w:rsidRPr="007231DE" w:rsidRDefault="007231DE" w:rsidP="007231DE">
      <w:pPr>
        <w:jc w:val="both"/>
        <w:rPr>
          <w:rFonts w:cstheme="minorHAnsi"/>
          <w:b/>
          <w:bCs/>
          <w:sz w:val="24"/>
          <w:szCs w:val="24"/>
        </w:rPr>
      </w:pPr>
      <w:r w:rsidRPr="007231DE">
        <w:rPr>
          <w:rFonts w:cstheme="minorHAnsi"/>
          <w:sz w:val="24"/>
          <w:szCs w:val="24"/>
        </w:rPr>
        <w:t xml:space="preserve">4. </w:t>
      </w:r>
      <w:r w:rsidRPr="007231DE">
        <w:rPr>
          <w:rFonts w:cstheme="minorHAnsi"/>
          <w:b/>
          <w:sz w:val="24"/>
          <w:szCs w:val="24"/>
        </w:rPr>
        <w:t xml:space="preserve">Punktacja będzie dokonywana odrębnie dla każdej  części  (każdego zadania). </w:t>
      </w:r>
      <w:r w:rsidRPr="007231DE">
        <w:rPr>
          <w:rFonts w:cstheme="minorHAnsi"/>
          <w:b/>
          <w:bCs/>
          <w:sz w:val="24"/>
          <w:szCs w:val="24"/>
        </w:rPr>
        <w:t>Propozycje podstawienia sprzętu w określonym czasie należy  wpisać w formularzu ofertowym.</w:t>
      </w:r>
    </w:p>
    <w:p w14:paraId="4ACA3779" w14:textId="77777777" w:rsidR="007231DE" w:rsidRPr="007231DE" w:rsidRDefault="007231DE" w:rsidP="007231DE">
      <w:pPr>
        <w:spacing w:after="120"/>
        <w:jc w:val="both"/>
        <w:rPr>
          <w:rFonts w:cstheme="minorHAnsi"/>
          <w:sz w:val="24"/>
          <w:szCs w:val="24"/>
        </w:rPr>
      </w:pPr>
      <w:r w:rsidRPr="007231DE">
        <w:rPr>
          <w:rFonts w:cstheme="minorHAnsi"/>
          <w:sz w:val="24"/>
          <w:szCs w:val="24"/>
        </w:rPr>
        <w:t xml:space="preserve">5. Zamawiający udzieli zamówienia Wykonawcy, którego oferta odpowiadać będzie wszystkim wymaganiom przedstawionym w ustawie PZP, oraz w SWZ i zostanie oceniona, jako najkorzystniejsza w oparciu o podane kryteria wyboru. </w:t>
      </w:r>
    </w:p>
    <w:p w14:paraId="4ABF0D0D" w14:textId="77777777" w:rsidR="007231DE" w:rsidRPr="007231DE" w:rsidRDefault="007231DE" w:rsidP="007231DE">
      <w:pPr>
        <w:spacing w:after="120"/>
        <w:jc w:val="both"/>
        <w:rPr>
          <w:rFonts w:cstheme="minorHAnsi"/>
          <w:sz w:val="24"/>
          <w:szCs w:val="24"/>
        </w:rPr>
      </w:pPr>
      <w:r w:rsidRPr="007231DE">
        <w:rPr>
          <w:rFonts w:cstheme="minorHAnsi"/>
          <w:sz w:val="24"/>
          <w:szCs w:val="24"/>
        </w:rPr>
        <w:t xml:space="preserve">6. Zamawiający nie przewiduje przeprowadzenia dogrywki w formie aukcji elektronicznej. </w:t>
      </w:r>
    </w:p>
    <w:p w14:paraId="1E647B60" w14:textId="77777777" w:rsidR="007231DE" w:rsidRPr="007231DE" w:rsidRDefault="007231DE" w:rsidP="007231DE">
      <w:pPr>
        <w:spacing w:after="120"/>
        <w:jc w:val="both"/>
        <w:rPr>
          <w:rFonts w:cstheme="minorHAnsi"/>
          <w:b/>
          <w:sz w:val="24"/>
          <w:szCs w:val="24"/>
          <w:u w:val="single"/>
        </w:rPr>
      </w:pPr>
      <w:r w:rsidRPr="007231DE">
        <w:rPr>
          <w:rFonts w:cstheme="minorHAnsi"/>
          <w:sz w:val="24"/>
          <w:szCs w:val="24"/>
        </w:rPr>
        <w:t>7.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zamawiający wezwie Wykonawców, którzy otrzymali taką samą liczbę punktów do złożenia ofert dodatkowych.</w:t>
      </w:r>
    </w:p>
    <w:p w14:paraId="66AB9BF3" w14:textId="77777777" w:rsidR="00CB50CA" w:rsidRPr="00177AA4" w:rsidRDefault="00CB50CA" w:rsidP="00177AA4">
      <w:pPr>
        <w:pStyle w:val="Textbody"/>
        <w:tabs>
          <w:tab w:val="left" w:pos="567"/>
        </w:tabs>
        <w:rPr>
          <w:rFonts w:asciiTheme="minorHAnsi" w:hAnsiTheme="minorHAnsi" w:cstheme="minorHAnsi"/>
        </w:rPr>
      </w:pPr>
    </w:p>
    <w:p w14:paraId="608AAC84" w14:textId="77777777" w:rsidR="00CB50CA" w:rsidRPr="00177AA4" w:rsidRDefault="00CB50CA" w:rsidP="00177AA4">
      <w:pPr>
        <w:pStyle w:val="Textbody"/>
        <w:tabs>
          <w:tab w:val="left" w:pos="567"/>
        </w:tabs>
        <w:rPr>
          <w:rFonts w:asciiTheme="minorHAnsi" w:hAnsiTheme="minorHAnsi" w:cstheme="minorHAnsi"/>
        </w:rPr>
      </w:pPr>
    </w:p>
    <w:p w14:paraId="43092BBB" w14:textId="77777777" w:rsidR="00CB50CA" w:rsidRPr="00177AA4" w:rsidRDefault="00CB50CA" w:rsidP="00177AA4">
      <w:pPr>
        <w:pStyle w:val="Standard"/>
        <w:tabs>
          <w:tab w:val="left" w:pos="490"/>
        </w:tabs>
        <w:jc w:val="both"/>
        <w:rPr>
          <w:rFonts w:asciiTheme="minorHAnsi" w:hAnsiTheme="minorHAnsi" w:cstheme="minorHAnsi"/>
          <w:b/>
        </w:rPr>
      </w:pPr>
    </w:p>
    <w:p w14:paraId="51DF6E5D" w14:textId="77777777"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p>
    <w:p w14:paraId="0399BFEE" w14:textId="77777777" w:rsidR="0089036F" w:rsidRPr="00177AA4" w:rsidRDefault="0089036F" w:rsidP="00BD1DC4">
      <w:pPr>
        <w:pStyle w:val="Nagwek2"/>
        <w:jc w:val="center"/>
        <w:rPr>
          <w:rFonts w:asciiTheme="minorHAnsi" w:hAnsiTheme="minorHAnsi" w:cstheme="minorHAnsi"/>
          <w:bCs/>
          <w:sz w:val="24"/>
        </w:rPr>
      </w:pPr>
      <w:bookmarkStart w:id="70" w:name="__RefHeading__11950_46135782"/>
      <w:bookmarkStart w:id="71"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0"/>
      <w:bookmarkEnd w:id="71"/>
      <w:r w:rsidRPr="00177AA4">
        <w:rPr>
          <w:rFonts w:asciiTheme="minorHAnsi" w:hAnsiTheme="minorHAnsi" w:cstheme="minorHAnsi"/>
          <w:bCs/>
          <w:sz w:val="24"/>
        </w:rPr>
        <w:t>O</w:t>
      </w:r>
    </w:p>
    <w:p w14:paraId="3C64AE48" w14:textId="77777777" w:rsidR="0089036F" w:rsidRPr="00177AA4" w:rsidRDefault="0089036F" w:rsidP="00177AA4">
      <w:pPr>
        <w:pStyle w:val="Textbody"/>
        <w:rPr>
          <w:rFonts w:asciiTheme="minorHAnsi" w:hAnsiTheme="minorHAnsi" w:cstheme="minorHAnsi"/>
        </w:rPr>
      </w:pPr>
    </w:p>
    <w:p w14:paraId="7D7EC90F" w14:textId="77777777"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14:paraId="03F43A8A" w14:textId="77777777" w:rsidR="0089036F" w:rsidRPr="00177AA4" w:rsidRDefault="0089036F" w:rsidP="00177AA4">
      <w:pPr>
        <w:pStyle w:val="Akapitzlist"/>
        <w:ind w:left="426"/>
        <w:jc w:val="both"/>
        <w:rPr>
          <w:rFonts w:asciiTheme="minorHAnsi" w:hAnsiTheme="minorHAnsi" w:cstheme="minorHAnsi"/>
        </w:rPr>
      </w:pPr>
    </w:p>
    <w:p w14:paraId="4B767DCC" w14:textId="77777777"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 xml:space="preserve">W przypadku wniesienia odwołania, z zastrzeżeniem wyjątków przewidzianych w ustawie, Zamawiający nie może zawrzeć umowy do czasu ogłoszenia przez Krajową Izbę </w:t>
      </w:r>
      <w:r w:rsidRPr="00177AA4">
        <w:rPr>
          <w:rFonts w:asciiTheme="minorHAnsi" w:hAnsiTheme="minorHAnsi" w:cstheme="minorHAnsi"/>
        </w:rPr>
        <w:lastRenderedPageBreak/>
        <w:t>Odwoławczą (zwanej dalej KIO lub Izbą) wyroku lub postanowienia kończącego postępowanie odwoławcze.</w:t>
      </w:r>
    </w:p>
    <w:p w14:paraId="1BC4E7C2" w14:textId="77777777" w:rsidR="0089036F" w:rsidRPr="00177AA4" w:rsidRDefault="0089036F" w:rsidP="00177AA4">
      <w:pPr>
        <w:pStyle w:val="Standard"/>
        <w:jc w:val="both"/>
        <w:rPr>
          <w:rFonts w:asciiTheme="minorHAnsi" w:hAnsiTheme="minorHAnsi" w:cstheme="minorHAnsi"/>
        </w:rPr>
      </w:pPr>
    </w:p>
    <w:p w14:paraId="6BFBBF7C" w14:textId="77777777"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14:paraId="33EDF939" w14:textId="77777777" w:rsidR="0089036F" w:rsidRPr="00177AA4" w:rsidRDefault="0089036F" w:rsidP="00177AA4">
      <w:pPr>
        <w:pStyle w:val="Standard"/>
        <w:jc w:val="both"/>
        <w:rPr>
          <w:rFonts w:asciiTheme="minorHAnsi" w:hAnsiTheme="minorHAnsi" w:cstheme="minorHAnsi"/>
        </w:rPr>
      </w:pPr>
    </w:p>
    <w:p w14:paraId="4B7EDF3D" w14:textId="77777777"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D4717B3" w14:textId="77777777"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14:paraId="5BAB2E09" w14:textId="02939C2E" w:rsidR="0089036F" w:rsidRPr="00177AA4" w:rsidRDefault="0089036F" w:rsidP="00177AA4">
      <w:pPr>
        <w:pStyle w:val="Standard"/>
        <w:ind w:left="568"/>
        <w:jc w:val="both"/>
        <w:rPr>
          <w:rFonts w:asciiTheme="minorHAnsi" w:hAnsiTheme="minorHAnsi" w:cstheme="minorHAnsi"/>
        </w:rPr>
      </w:pPr>
    </w:p>
    <w:p w14:paraId="51120881" w14:textId="77777777"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14:paraId="3BDD12A8" w14:textId="77777777" w:rsidR="0089036F" w:rsidRPr="00177AA4" w:rsidRDefault="0089036F" w:rsidP="00177AA4">
      <w:pPr>
        <w:pStyle w:val="Standard"/>
        <w:jc w:val="both"/>
        <w:rPr>
          <w:rFonts w:asciiTheme="minorHAnsi" w:hAnsiTheme="minorHAnsi" w:cstheme="minorHAnsi"/>
        </w:rPr>
      </w:pPr>
    </w:p>
    <w:p w14:paraId="2B21900C" w14:textId="77777777" w:rsidR="00D5719C" w:rsidRDefault="00D5719C" w:rsidP="00BD1DC4">
      <w:pPr>
        <w:pStyle w:val="Nagwek2"/>
        <w:jc w:val="center"/>
        <w:rPr>
          <w:rFonts w:asciiTheme="minorHAnsi" w:hAnsiTheme="minorHAnsi" w:cstheme="minorHAnsi"/>
          <w:sz w:val="24"/>
          <w:u w:val="single"/>
        </w:rPr>
      </w:pPr>
      <w:bookmarkStart w:id="72" w:name="__RefHeading__11952_46135782"/>
      <w:bookmarkStart w:id="73" w:name="Bookmark43"/>
    </w:p>
    <w:bookmarkEnd w:id="72"/>
    <w:bookmarkEnd w:id="73"/>
    <w:p w14:paraId="419FEE1B" w14:textId="77777777" w:rsidR="0089036F" w:rsidRDefault="0089036F" w:rsidP="00177AA4">
      <w:pPr>
        <w:pStyle w:val="Standard"/>
        <w:tabs>
          <w:tab w:val="left" w:pos="490"/>
        </w:tabs>
        <w:jc w:val="both"/>
        <w:rPr>
          <w:rFonts w:asciiTheme="minorHAnsi" w:hAnsiTheme="minorHAnsi" w:cstheme="minorHAnsi"/>
          <w:b/>
        </w:rPr>
      </w:pPr>
    </w:p>
    <w:p w14:paraId="2F7E622B" w14:textId="77777777" w:rsidR="00D5719C" w:rsidRPr="00177AA4" w:rsidRDefault="00D5719C" w:rsidP="00177AA4">
      <w:pPr>
        <w:pStyle w:val="Standard"/>
        <w:tabs>
          <w:tab w:val="left" w:pos="490"/>
        </w:tabs>
        <w:jc w:val="both"/>
        <w:rPr>
          <w:rFonts w:asciiTheme="minorHAnsi" w:hAnsiTheme="minorHAnsi" w:cstheme="minorHAnsi"/>
          <w:b/>
        </w:rPr>
      </w:pPr>
    </w:p>
    <w:p w14:paraId="1E88D5BA" w14:textId="77777777" w:rsidR="00CA568F" w:rsidRPr="00177AA4" w:rsidRDefault="00CA568F" w:rsidP="00BD1DC4">
      <w:pPr>
        <w:pStyle w:val="Nagwek2"/>
        <w:jc w:val="center"/>
        <w:rPr>
          <w:rFonts w:asciiTheme="minorHAnsi" w:hAnsiTheme="minorHAnsi" w:cstheme="minorHAnsi"/>
          <w:sz w:val="24"/>
        </w:rPr>
      </w:pPr>
      <w:bookmarkStart w:id="74" w:name="Bookmark45"/>
      <w:bookmarkStart w:id="75" w:name="__RefHeading__11956_46135782"/>
      <w:r w:rsidRPr="00177AA4">
        <w:rPr>
          <w:rFonts w:asciiTheme="minorHAnsi" w:hAnsiTheme="minorHAnsi" w:cstheme="minorHAnsi"/>
          <w:sz w:val="24"/>
          <w:u w:val="single"/>
        </w:rPr>
        <w:t>ROZDZIAŁ XX</w:t>
      </w:r>
      <w:bookmarkEnd w:id="74"/>
      <w:r w:rsidRPr="00177AA4">
        <w:rPr>
          <w:rFonts w:asciiTheme="minorHAnsi" w:hAnsiTheme="minorHAnsi" w:cstheme="minorHAnsi"/>
          <w:sz w:val="24"/>
          <w:u w:val="single"/>
        </w:rPr>
        <w:t>I</w:t>
      </w:r>
      <w:bookmarkEnd w:id="75"/>
    </w:p>
    <w:p w14:paraId="027C0CB4" w14:textId="77777777" w:rsidR="00CA568F" w:rsidRPr="00CA2BA8" w:rsidRDefault="00CA568F" w:rsidP="00BD1DC4">
      <w:pPr>
        <w:pStyle w:val="Nagwek2"/>
        <w:jc w:val="center"/>
        <w:rPr>
          <w:rFonts w:asciiTheme="minorHAnsi" w:hAnsiTheme="minorHAnsi" w:cstheme="minorHAnsi"/>
          <w:sz w:val="24"/>
        </w:rPr>
      </w:pPr>
      <w:bookmarkStart w:id="76" w:name="__RefHeading__11958_46135782"/>
      <w:bookmarkStart w:id="77" w:name="Bookmark46"/>
      <w:r w:rsidRPr="00177AA4">
        <w:rPr>
          <w:rFonts w:asciiTheme="minorHAnsi" w:hAnsiTheme="minorHAnsi" w:cstheme="minorHAnsi"/>
          <w:bCs/>
          <w:sz w:val="24"/>
        </w:rPr>
        <w:t xml:space="preserve">PROJEKTOWANE POSTANOWIENIA UMOWY W SPRAWIE ZAMÓWIENIA PUBLICZNEGO, </w:t>
      </w:r>
      <w:r w:rsidRPr="00CA2BA8">
        <w:rPr>
          <w:rFonts w:asciiTheme="minorHAnsi" w:hAnsiTheme="minorHAnsi" w:cstheme="minorHAnsi"/>
          <w:bCs/>
          <w:sz w:val="24"/>
        </w:rPr>
        <w:t>KTÓRE ZOSTANĄ WPROWADZONE DO TREŚCI TEJ UMOWY</w:t>
      </w:r>
      <w:bookmarkEnd w:id="76"/>
      <w:bookmarkEnd w:id="77"/>
    </w:p>
    <w:p w14:paraId="6BFFF77B" w14:textId="77777777" w:rsidR="00CA568F" w:rsidRPr="00CA2BA8" w:rsidRDefault="00CA568F" w:rsidP="00177AA4">
      <w:pPr>
        <w:pStyle w:val="Standard"/>
        <w:jc w:val="both"/>
        <w:rPr>
          <w:rFonts w:asciiTheme="minorHAnsi" w:hAnsiTheme="minorHAnsi" w:cstheme="minorHAnsi"/>
          <w:b/>
        </w:rPr>
      </w:pPr>
    </w:p>
    <w:p w14:paraId="55C61C53" w14:textId="383B1E13" w:rsidR="00CA568F" w:rsidRPr="00CA2BA8" w:rsidRDefault="00CA568F">
      <w:pPr>
        <w:pStyle w:val="Standard"/>
        <w:numPr>
          <w:ilvl w:val="0"/>
          <w:numId w:val="28"/>
        </w:numPr>
        <w:ind w:left="426" w:hanging="426"/>
        <w:jc w:val="both"/>
        <w:rPr>
          <w:rFonts w:asciiTheme="minorHAnsi" w:hAnsiTheme="minorHAnsi" w:cstheme="minorHAnsi"/>
        </w:rPr>
      </w:pPr>
      <w:r w:rsidRPr="00CA2BA8">
        <w:rPr>
          <w:rFonts w:asciiTheme="minorHAnsi" w:hAnsiTheme="minorHAnsi" w:cstheme="minorHAnsi"/>
        </w:rPr>
        <w:t xml:space="preserve">Projektowane postanowienia umowy w sprawie zamówienia publicznego, które zostaną wprowadzone do treści tej umowy, zawiera </w:t>
      </w:r>
      <w:r w:rsidRPr="00CA2BA8">
        <w:rPr>
          <w:rFonts w:asciiTheme="minorHAnsi" w:hAnsiTheme="minorHAnsi" w:cstheme="minorHAnsi"/>
          <w:b/>
        </w:rPr>
        <w:t xml:space="preserve">załącznik nr </w:t>
      </w:r>
      <w:r w:rsidR="00CA2BA8" w:rsidRPr="00CA2BA8">
        <w:rPr>
          <w:rFonts w:asciiTheme="minorHAnsi" w:hAnsiTheme="minorHAnsi" w:cstheme="minorHAnsi"/>
          <w:b/>
        </w:rPr>
        <w:t>7</w:t>
      </w:r>
      <w:r w:rsidRPr="00CA2BA8">
        <w:rPr>
          <w:rFonts w:asciiTheme="minorHAnsi" w:hAnsiTheme="minorHAnsi" w:cstheme="minorHAnsi"/>
          <w:b/>
        </w:rPr>
        <w:t xml:space="preserve"> do SWZ.</w:t>
      </w:r>
    </w:p>
    <w:p w14:paraId="2C3989A0" w14:textId="77777777" w:rsidR="00CA568F" w:rsidRPr="00CA2BA8" w:rsidRDefault="00CA568F" w:rsidP="00177AA4">
      <w:pPr>
        <w:pStyle w:val="Standard"/>
        <w:ind w:left="426"/>
        <w:jc w:val="both"/>
        <w:rPr>
          <w:rFonts w:asciiTheme="minorHAnsi" w:hAnsiTheme="minorHAnsi" w:cstheme="minorHAnsi"/>
        </w:rPr>
      </w:pPr>
    </w:p>
    <w:p w14:paraId="36618110" w14:textId="6E476BD2" w:rsidR="00CA568F" w:rsidRPr="00CA2BA8" w:rsidRDefault="00CA568F">
      <w:pPr>
        <w:pStyle w:val="Akapitzlist"/>
        <w:numPr>
          <w:ilvl w:val="1"/>
          <w:numId w:val="29"/>
        </w:numPr>
        <w:tabs>
          <w:tab w:val="left" w:pos="1103"/>
        </w:tabs>
        <w:jc w:val="both"/>
        <w:rPr>
          <w:rFonts w:asciiTheme="minorHAnsi" w:hAnsiTheme="minorHAnsi" w:cstheme="minorHAnsi"/>
        </w:rPr>
      </w:pPr>
      <w:r w:rsidRPr="00CA2BA8">
        <w:rPr>
          <w:rFonts w:asciiTheme="minorHAnsi" w:hAnsiTheme="minorHAnsi" w:cstheme="minorHAnsi"/>
        </w:rPr>
        <w:t>Zamawiający przewiduje możliwość zmian postanowień zawartej umowy (tzw. zmiany kontraktowe w oparciu o art. 455 ust. 1 pkt 1 ustawy) w stosunku do treści oferty, na podstawie której dokonano wyboru Wykonawcy, zgodnie z warunkami zawartymi w </w:t>
      </w:r>
      <w:r w:rsidRPr="00CA2BA8">
        <w:rPr>
          <w:rFonts w:asciiTheme="minorHAnsi" w:hAnsiTheme="minorHAnsi" w:cstheme="minorHAnsi"/>
          <w:b/>
        </w:rPr>
        <w:t xml:space="preserve">załączniku nr </w:t>
      </w:r>
      <w:r w:rsidR="00CA2BA8" w:rsidRPr="00CA2BA8">
        <w:rPr>
          <w:rFonts w:asciiTheme="minorHAnsi" w:hAnsiTheme="minorHAnsi" w:cstheme="minorHAnsi"/>
          <w:b/>
        </w:rPr>
        <w:t>7</w:t>
      </w:r>
      <w:r w:rsidRPr="00CA2BA8">
        <w:rPr>
          <w:rFonts w:asciiTheme="minorHAnsi" w:hAnsiTheme="minorHAnsi" w:cstheme="minorHAnsi"/>
          <w:b/>
        </w:rPr>
        <w:t xml:space="preserve"> do SWZ.</w:t>
      </w:r>
    </w:p>
    <w:p w14:paraId="55A116A8" w14:textId="77777777" w:rsidR="00CA568F" w:rsidRPr="00CA2BA8" w:rsidRDefault="00CA568F" w:rsidP="00177AA4">
      <w:pPr>
        <w:pStyle w:val="Akapitzlist"/>
        <w:tabs>
          <w:tab w:val="left" w:pos="1571"/>
        </w:tabs>
        <w:ind w:left="720"/>
        <w:jc w:val="both"/>
        <w:rPr>
          <w:rFonts w:asciiTheme="minorHAnsi" w:hAnsiTheme="minorHAnsi" w:cstheme="minorHAnsi"/>
        </w:rPr>
      </w:pPr>
    </w:p>
    <w:p w14:paraId="1FEF0EB0" w14:textId="77777777" w:rsidR="00CA568F" w:rsidRPr="00CA2BA8" w:rsidRDefault="00CA568F">
      <w:pPr>
        <w:pStyle w:val="Akapitzlist"/>
        <w:numPr>
          <w:ilvl w:val="1"/>
          <w:numId w:val="29"/>
        </w:numPr>
        <w:tabs>
          <w:tab w:val="left" w:pos="1103"/>
        </w:tabs>
        <w:jc w:val="both"/>
        <w:rPr>
          <w:rFonts w:asciiTheme="minorHAnsi" w:hAnsiTheme="minorHAnsi" w:cstheme="minorHAnsi"/>
        </w:rPr>
      </w:pPr>
      <w:r w:rsidRPr="00CA2BA8">
        <w:rPr>
          <w:rFonts w:asciiTheme="minorHAnsi" w:hAnsiTheme="minorHAnsi" w:cstheme="minorHAnsi"/>
        </w:rPr>
        <w:t>Zmiana umowy może także nastąpić w przypadkach, o których mowa w art. 455 ust. 1 pkt 2-4 oraz ust. 2 ustawy.</w:t>
      </w:r>
    </w:p>
    <w:p w14:paraId="31133FBE" w14:textId="77777777" w:rsidR="00CA568F" w:rsidRPr="007231DE" w:rsidRDefault="00CA568F" w:rsidP="00177AA4">
      <w:pPr>
        <w:pStyle w:val="Standard"/>
        <w:jc w:val="both"/>
        <w:rPr>
          <w:rFonts w:asciiTheme="minorHAnsi" w:hAnsiTheme="minorHAnsi" w:cstheme="minorHAnsi"/>
          <w:color w:val="FF0000"/>
        </w:rPr>
      </w:pPr>
    </w:p>
    <w:p w14:paraId="59809684" w14:textId="77777777" w:rsidR="00CA568F" w:rsidRPr="00177AA4" w:rsidRDefault="00CA568F" w:rsidP="00177AA4">
      <w:pPr>
        <w:pStyle w:val="Nagwek2"/>
        <w:rPr>
          <w:rFonts w:asciiTheme="minorHAnsi" w:hAnsiTheme="minorHAnsi" w:cstheme="minorHAnsi"/>
          <w:sz w:val="24"/>
          <w:u w:val="single"/>
        </w:rPr>
      </w:pPr>
      <w:bookmarkStart w:id="78" w:name="__RefHeading__11960_46135782"/>
      <w:bookmarkStart w:id="79" w:name="Bookmark47"/>
    </w:p>
    <w:p w14:paraId="351B3719" w14:textId="77777777"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78"/>
      <w:bookmarkEnd w:id="79"/>
      <w:r w:rsidRPr="00177AA4">
        <w:rPr>
          <w:rFonts w:asciiTheme="minorHAnsi" w:hAnsiTheme="minorHAnsi" w:cstheme="minorHAnsi"/>
          <w:sz w:val="24"/>
          <w:u w:val="single"/>
        </w:rPr>
        <w:t>II</w:t>
      </w:r>
    </w:p>
    <w:p w14:paraId="701D7832" w14:textId="77777777" w:rsidR="00CA568F" w:rsidRPr="00177AA4" w:rsidRDefault="00CA568F" w:rsidP="00BD1DC4">
      <w:pPr>
        <w:pStyle w:val="Nagwek2"/>
        <w:jc w:val="center"/>
        <w:rPr>
          <w:rFonts w:asciiTheme="minorHAnsi" w:hAnsiTheme="minorHAnsi" w:cstheme="minorHAnsi"/>
          <w:sz w:val="24"/>
        </w:rPr>
      </w:pPr>
      <w:bookmarkStart w:id="80" w:name="__RefHeading__11962_46135782"/>
      <w:bookmarkStart w:id="81" w:name="Bookmark48"/>
      <w:r w:rsidRPr="00177AA4">
        <w:rPr>
          <w:rFonts w:asciiTheme="minorHAnsi" w:hAnsiTheme="minorHAnsi" w:cstheme="minorHAnsi"/>
          <w:bCs/>
          <w:sz w:val="24"/>
        </w:rPr>
        <w:t>POUCZENIE O ŚRODKACH OCHRONY PRAWNEJ PRZYSŁUGUJĄCYCH WYKONAWCY</w:t>
      </w:r>
      <w:bookmarkEnd w:id="80"/>
      <w:bookmarkEnd w:id="81"/>
    </w:p>
    <w:p w14:paraId="35990642" w14:textId="77777777" w:rsidR="00CA568F" w:rsidRPr="00177AA4" w:rsidRDefault="00CA568F" w:rsidP="00177AA4">
      <w:pPr>
        <w:pStyle w:val="Standard"/>
        <w:ind w:left="1701" w:right="28" w:hanging="1701"/>
        <w:jc w:val="both"/>
        <w:rPr>
          <w:rFonts w:asciiTheme="minorHAnsi" w:hAnsiTheme="minorHAnsi" w:cstheme="minorHAnsi"/>
          <w:b/>
        </w:rPr>
      </w:pPr>
    </w:p>
    <w:p w14:paraId="4A91E1A0" w14:textId="77777777" w:rsidR="00CA568F" w:rsidRPr="00177AA4" w:rsidRDefault="00CA568F">
      <w:pPr>
        <w:pStyle w:val="Standard"/>
        <w:numPr>
          <w:ilvl w:val="0"/>
          <w:numId w:val="30"/>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14:paraId="5989942F" w14:textId="77777777" w:rsidR="00CA568F" w:rsidRPr="00177AA4" w:rsidRDefault="00CA568F" w:rsidP="00177AA4">
      <w:pPr>
        <w:pStyle w:val="Standard"/>
        <w:ind w:right="28"/>
        <w:jc w:val="both"/>
        <w:rPr>
          <w:rFonts w:asciiTheme="minorHAnsi" w:hAnsiTheme="minorHAnsi" w:cstheme="minorHAnsi"/>
          <w:b/>
          <w:u w:val="single"/>
        </w:rPr>
      </w:pPr>
    </w:p>
    <w:p w14:paraId="0E06BFD8"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lastRenderedPageBreak/>
        <w:t>Środki ochrony prawnej przysługują Wykonawcy oraz innemu podmiotowi, jeżeli ma lub miał interes w uzyskaniu zamówienia oraz poniósł lub może ponieść szkodę w wyniku naruszenia przez zamawiającego przepisów ustawy.</w:t>
      </w:r>
    </w:p>
    <w:p w14:paraId="33FA831B" w14:textId="77777777" w:rsidR="00CA568F" w:rsidRPr="00177AA4" w:rsidRDefault="00CA568F" w:rsidP="00177AA4">
      <w:pPr>
        <w:pStyle w:val="Standard"/>
        <w:tabs>
          <w:tab w:val="left" w:pos="900"/>
        </w:tabs>
        <w:ind w:right="28"/>
        <w:jc w:val="both"/>
        <w:rPr>
          <w:rFonts w:asciiTheme="minorHAnsi" w:hAnsiTheme="minorHAnsi" w:cstheme="minorHAnsi"/>
        </w:rPr>
      </w:pPr>
    </w:p>
    <w:p w14:paraId="2C848125" w14:textId="77777777" w:rsidR="00CA568F" w:rsidRPr="00177AA4" w:rsidRDefault="00CA568F">
      <w:pPr>
        <w:pStyle w:val="Standard"/>
        <w:numPr>
          <w:ilvl w:val="0"/>
          <w:numId w:val="30"/>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725B3637" w14:textId="77777777" w:rsidR="00CA568F" w:rsidRPr="00177AA4" w:rsidRDefault="00CA568F" w:rsidP="00177AA4">
      <w:pPr>
        <w:pStyle w:val="Standard"/>
        <w:tabs>
          <w:tab w:val="left" w:pos="720"/>
        </w:tabs>
        <w:ind w:right="28"/>
        <w:jc w:val="both"/>
        <w:rPr>
          <w:rFonts w:asciiTheme="minorHAnsi" w:hAnsiTheme="minorHAnsi" w:cstheme="minorHAnsi"/>
        </w:rPr>
      </w:pPr>
    </w:p>
    <w:p w14:paraId="303BCAA7"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14:paraId="00DA2716" w14:textId="77777777" w:rsidR="00CA568F" w:rsidRPr="00177AA4" w:rsidRDefault="00CA568F" w:rsidP="00177AA4">
      <w:pPr>
        <w:pStyle w:val="Standard"/>
        <w:tabs>
          <w:tab w:val="left" w:pos="900"/>
        </w:tabs>
        <w:ind w:right="28"/>
        <w:jc w:val="both"/>
        <w:rPr>
          <w:rFonts w:asciiTheme="minorHAnsi" w:hAnsiTheme="minorHAnsi" w:cstheme="minorHAnsi"/>
        </w:rPr>
      </w:pPr>
    </w:p>
    <w:p w14:paraId="4C1A363B" w14:textId="77777777"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49F5AF7" w14:textId="77777777"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14:paraId="10717965" w14:textId="77777777"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14:paraId="6C4ACBFD" w14:textId="77777777" w:rsidR="00CA568F" w:rsidRPr="00177AA4" w:rsidRDefault="00CA568F" w:rsidP="00177AA4">
      <w:pPr>
        <w:pStyle w:val="Standard"/>
        <w:tabs>
          <w:tab w:val="left" w:pos="900"/>
        </w:tabs>
        <w:ind w:right="28"/>
        <w:jc w:val="both"/>
        <w:rPr>
          <w:rFonts w:asciiTheme="minorHAnsi" w:hAnsiTheme="minorHAnsi" w:cstheme="minorHAnsi"/>
        </w:rPr>
      </w:pPr>
    </w:p>
    <w:p w14:paraId="0C80A0E0"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14:paraId="3DA85D82" w14:textId="77777777" w:rsidR="00CA568F" w:rsidRPr="00177AA4" w:rsidRDefault="00CA568F" w:rsidP="00177AA4">
      <w:pPr>
        <w:pStyle w:val="Standard"/>
        <w:tabs>
          <w:tab w:val="left" w:pos="900"/>
        </w:tabs>
        <w:ind w:right="28"/>
        <w:jc w:val="both"/>
        <w:rPr>
          <w:rFonts w:asciiTheme="minorHAnsi" w:hAnsiTheme="minorHAnsi" w:cstheme="minorHAnsi"/>
        </w:rPr>
      </w:pPr>
    </w:p>
    <w:p w14:paraId="7F181D8A"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B3224C0" w14:textId="77777777" w:rsidR="00CA568F" w:rsidRPr="00177AA4" w:rsidRDefault="00CA568F" w:rsidP="00177AA4">
      <w:pPr>
        <w:pStyle w:val="Standard"/>
        <w:jc w:val="both"/>
        <w:rPr>
          <w:rFonts w:asciiTheme="minorHAnsi" w:hAnsiTheme="minorHAnsi" w:cstheme="minorHAnsi"/>
        </w:rPr>
      </w:pPr>
    </w:p>
    <w:p w14:paraId="2DB8D010"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612C863" w14:textId="77777777" w:rsidR="00CA568F" w:rsidRPr="00177AA4" w:rsidRDefault="00CA568F" w:rsidP="00177AA4">
      <w:pPr>
        <w:pStyle w:val="Standard"/>
        <w:jc w:val="both"/>
        <w:rPr>
          <w:rFonts w:asciiTheme="minorHAnsi" w:hAnsiTheme="minorHAnsi" w:cstheme="minorHAnsi"/>
        </w:rPr>
      </w:pPr>
    </w:p>
    <w:p w14:paraId="399E37E3" w14:textId="77777777" w:rsidR="00CA568F"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14:paraId="05D2C29B" w14:textId="77777777" w:rsidR="00D5719C" w:rsidRDefault="00D5719C" w:rsidP="00D5719C">
      <w:pPr>
        <w:pStyle w:val="Akapitzlist"/>
        <w:rPr>
          <w:rFonts w:asciiTheme="minorHAnsi" w:hAnsiTheme="minorHAnsi" w:cstheme="minorHAnsi"/>
        </w:rPr>
      </w:pPr>
    </w:p>
    <w:p w14:paraId="01805E33" w14:textId="77777777" w:rsidR="00D5719C" w:rsidRPr="00177AA4" w:rsidRDefault="00D5719C" w:rsidP="00D5719C">
      <w:pPr>
        <w:pStyle w:val="Standard"/>
        <w:tabs>
          <w:tab w:val="left" w:pos="851"/>
          <w:tab w:val="left" w:pos="1325"/>
        </w:tabs>
        <w:ind w:left="425" w:right="28"/>
        <w:jc w:val="both"/>
        <w:rPr>
          <w:rFonts w:asciiTheme="minorHAnsi" w:hAnsiTheme="minorHAnsi" w:cstheme="minorHAnsi"/>
        </w:rPr>
      </w:pPr>
    </w:p>
    <w:p w14:paraId="34AA6C3F" w14:textId="77777777" w:rsidR="00CA568F" w:rsidRPr="00177AA4" w:rsidRDefault="00CA568F" w:rsidP="00177AA4">
      <w:pPr>
        <w:pStyle w:val="Standard"/>
        <w:jc w:val="both"/>
        <w:rPr>
          <w:rFonts w:asciiTheme="minorHAnsi" w:hAnsiTheme="minorHAnsi" w:cstheme="minorHAnsi"/>
        </w:rPr>
      </w:pPr>
    </w:p>
    <w:p w14:paraId="09077CB1"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14:paraId="7F473C12"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14:paraId="6AD875B6"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14:paraId="0D28B065"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14:paraId="6D03CE1B"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lastRenderedPageBreak/>
        <w:t>2) w przypadku zamówień, których wartość jest mniejsza niż progi unijne, w terminie:</w:t>
      </w:r>
    </w:p>
    <w:p w14:paraId="4606E396"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14:paraId="1155BC0D"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14:paraId="211BE7EF"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2. Odwołanie wobec treści ogłoszenia wszczynającego postępowanie o udzielenie zamówienia lub konkurs lub wobec treści dokumentów zamówienia wnosi się w terminie:</w:t>
      </w:r>
    </w:p>
    <w:p w14:paraId="469D91EB"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14:paraId="25F3B2E6"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14:paraId="1122E2D2"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14:paraId="02644DC9"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5D08D409"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14:paraId="36BB4A12"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A155521"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2F6F9C7F"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14:paraId="67D36EE1"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14:paraId="3551972A"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14:paraId="1620EF8A"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14:paraId="08924D57"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14:paraId="6FADABAA"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14:paraId="749F8746" w14:textId="77777777" w:rsidR="00CA568F" w:rsidRPr="00177AA4" w:rsidRDefault="00CA568F" w:rsidP="00177AA4">
      <w:pPr>
        <w:pStyle w:val="Standard"/>
        <w:jc w:val="both"/>
        <w:rPr>
          <w:rFonts w:asciiTheme="minorHAnsi" w:hAnsiTheme="minorHAnsi" w:cstheme="minorHAnsi"/>
        </w:rPr>
      </w:pPr>
    </w:p>
    <w:p w14:paraId="271585A3"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 xml:space="preserve">Na orzeczenie Izby oraz postanowienie Prezesa Izby, o którym mowa w art. 519 ust. 1 ustawy, stronom oraz uczestnikom postępowania odwoławczego przysługuje skarga do </w:t>
      </w:r>
      <w:r w:rsidRPr="00177AA4">
        <w:rPr>
          <w:rFonts w:asciiTheme="minorHAnsi" w:hAnsiTheme="minorHAnsi" w:cstheme="minorHAnsi"/>
        </w:rPr>
        <w:lastRenderedPageBreak/>
        <w:t>sądu. Skargę wnosi się do Sądu Okręgowego w Warszawie – sądu zamówień publicznych, zwanego „sądem zamówień publicznych”.</w:t>
      </w:r>
    </w:p>
    <w:p w14:paraId="7FB485C5" w14:textId="77777777" w:rsidR="00CA568F" w:rsidRPr="00177AA4" w:rsidRDefault="00CA568F" w:rsidP="00177AA4">
      <w:pPr>
        <w:pStyle w:val="Standard"/>
        <w:tabs>
          <w:tab w:val="left" w:pos="900"/>
        </w:tabs>
        <w:ind w:right="28"/>
        <w:jc w:val="both"/>
        <w:rPr>
          <w:rFonts w:asciiTheme="minorHAnsi" w:hAnsiTheme="minorHAnsi" w:cstheme="minorHAnsi"/>
        </w:rPr>
      </w:pPr>
    </w:p>
    <w:p w14:paraId="4B7CC250"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0C3758B3" w14:textId="77777777" w:rsidR="00CA568F" w:rsidRPr="00177AA4" w:rsidRDefault="00CA568F" w:rsidP="00177AA4">
      <w:pPr>
        <w:pStyle w:val="Standard"/>
        <w:jc w:val="both"/>
        <w:rPr>
          <w:rFonts w:asciiTheme="minorHAnsi" w:hAnsiTheme="minorHAnsi" w:cstheme="minorHAnsi"/>
        </w:rPr>
      </w:pPr>
    </w:p>
    <w:p w14:paraId="42527224"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14:paraId="6FF1A1DF" w14:textId="77777777" w:rsidR="00CA568F" w:rsidRPr="00177AA4" w:rsidRDefault="00CA568F" w:rsidP="00177AA4">
      <w:pPr>
        <w:pStyle w:val="Akapitzlist"/>
        <w:jc w:val="both"/>
        <w:rPr>
          <w:rFonts w:asciiTheme="minorHAnsi" w:hAnsiTheme="minorHAnsi" w:cstheme="minorHAnsi"/>
        </w:rPr>
      </w:pPr>
    </w:p>
    <w:p w14:paraId="23DBDD34" w14:textId="77777777" w:rsidR="00CA568F" w:rsidRPr="00177AA4" w:rsidRDefault="00CA568F" w:rsidP="00BD1DC4">
      <w:pPr>
        <w:pStyle w:val="Standard"/>
        <w:tabs>
          <w:tab w:val="left" w:pos="851"/>
          <w:tab w:val="left" w:pos="1325"/>
        </w:tabs>
        <w:ind w:right="28"/>
        <w:jc w:val="center"/>
        <w:rPr>
          <w:rFonts w:asciiTheme="minorHAnsi" w:hAnsiTheme="minorHAnsi" w:cstheme="minorHAnsi"/>
        </w:rPr>
      </w:pPr>
    </w:p>
    <w:p w14:paraId="44C1CAAA" w14:textId="77777777" w:rsidR="00CA568F" w:rsidRPr="00177AA4" w:rsidRDefault="00CA568F" w:rsidP="00BD1DC4">
      <w:pPr>
        <w:pStyle w:val="Nagwek2"/>
        <w:jc w:val="center"/>
        <w:rPr>
          <w:rFonts w:asciiTheme="minorHAnsi" w:hAnsiTheme="minorHAnsi" w:cstheme="minorHAnsi"/>
          <w:sz w:val="24"/>
        </w:rPr>
      </w:pPr>
      <w:bookmarkStart w:id="82" w:name="__RefHeading__11964_46135782"/>
      <w:bookmarkStart w:id="83" w:name="Bookmark49"/>
      <w:r w:rsidRPr="00177AA4">
        <w:rPr>
          <w:rFonts w:asciiTheme="minorHAnsi" w:hAnsiTheme="minorHAnsi" w:cstheme="minorHAnsi"/>
          <w:sz w:val="24"/>
          <w:u w:val="single"/>
        </w:rPr>
        <w:t>ROZDZIAŁ XX</w:t>
      </w:r>
      <w:bookmarkEnd w:id="82"/>
      <w:bookmarkEnd w:id="83"/>
      <w:r w:rsidRPr="00177AA4">
        <w:rPr>
          <w:rFonts w:asciiTheme="minorHAnsi" w:hAnsiTheme="minorHAnsi" w:cstheme="minorHAnsi"/>
          <w:sz w:val="24"/>
          <w:u w:val="single"/>
        </w:rPr>
        <w:t>I</w:t>
      </w:r>
      <w:r w:rsidR="00344D4C">
        <w:rPr>
          <w:rFonts w:asciiTheme="minorHAnsi" w:hAnsiTheme="minorHAnsi" w:cstheme="minorHAnsi"/>
          <w:sz w:val="24"/>
          <w:u w:val="single"/>
        </w:rPr>
        <w:t>II</w:t>
      </w:r>
    </w:p>
    <w:p w14:paraId="4F027688" w14:textId="77777777" w:rsidR="00CA568F" w:rsidRPr="00177AA4" w:rsidRDefault="00CA568F" w:rsidP="00BD1DC4">
      <w:pPr>
        <w:pStyle w:val="Nagwek2"/>
        <w:jc w:val="center"/>
        <w:rPr>
          <w:rFonts w:asciiTheme="minorHAnsi" w:hAnsiTheme="minorHAnsi" w:cstheme="minorHAnsi"/>
          <w:sz w:val="24"/>
        </w:rPr>
      </w:pPr>
      <w:bookmarkStart w:id="84" w:name="Bookmark52"/>
      <w:bookmarkStart w:id="85" w:name="__RefHeading__11970_46135782"/>
      <w:r w:rsidRPr="00177AA4">
        <w:rPr>
          <w:rFonts w:asciiTheme="minorHAnsi" w:hAnsiTheme="minorHAnsi" w:cstheme="minorHAnsi"/>
          <w:sz w:val="24"/>
        </w:rPr>
        <w:t>MAKSYMALNA LICZBA WYKONAWCÓW, Z KTÓRYMI ZAMAWIAJĄCY ZAWRZE</w:t>
      </w:r>
      <w:bookmarkEnd w:id="84"/>
      <w:bookmarkEnd w:id="85"/>
    </w:p>
    <w:p w14:paraId="2C8A21F0" w14:textId="77777777" w:rsidR="00CA568F" w:rsidRPr="00177AA4" w:rsidRDefault="00CA568F" w:rsidP="00BD1DC4">
      <w:pPr>
        <w:pStyle w:val="Nagwek2"/>
        <w:jc w:val="center"/>
        <w:rPr>
          <w:rFonts w:asciiTheme="minorHAnsi" w:hAnsiTheme="minorHAnsi" w:cstheme="minorHAnsi"/>
          <w:sz w:val="24"/>
        </w:rPr>
      </w:pPr>
      <w:bookmarkStart w:id="86" w:name="__RefHeading__11972_46135782"/>
      <w:bookmarkStart w:id="87" w:name="Bookmark53"/>
      <w:r w:rsidRPr="00177AA4">
        <w:rPr>
          <w:rFonts w:asciiTheme="minorHAnsi" w:hAnsiTheme="minorHAnsi" w:cstheme="minorHAnsi"/>
          <w:sz w:val="24"/>
        </w:rPr>
        <w:t>UMOWĘ RAMOWĄ</w:t>
      </w:r>
      <w:bookmarkEnd w:id="86"/>
      <w:bookmarkEnd w:id="87"/>
    </w:p>
    <w:p w14:paraId="4A44C88E" w14:textId="77777777" w:rsidR="00CA568F" w:rsidRPr="00177AA4" w:rsidRDefault="00CA568F" w:rsidP="00177AA4">
      <w:pPr>
        <w:pStyle w:val="Standard"/>
        <w:jc w:val="both"/>
        <w:rPr>
          <w:rFonts w:asciiTheme="minorHAnsi" w:hAnsiTheme="minorHAnsi" w:cstheme="minorHAnsi"/>
        </w:rPr>
      </w:pPr>
    </w:p>
    <w:p w14:paraId="4BCEDDA8" w14:textId="77777777"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14:paraId="5A1A495A"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Pzp.</w:t>
      </w:r>
    </w:p>
    <w:p w14:paraId="3D7CDAEF" w14:textId="77777777" w:rsidR="00CA568F" w:rsidRDefault="00CA568F" w:rsidP="00177AA4">
      <w:pPr>
        <w:pStyle w:val="Standard"/>
        <w:jc w:val="both"/>
        <w:rPr>
          <w:rFonts w:asciiTheme="minorHAnsi" w:hAnsiTheme="minorHAnsi" w:cstheme="minorHAnsi"/>
        </w:rPr>
      </w:pPr>
    </w:p>
    <w:p w14:paraId="79E7E979" w14:textId="77777777" w:rsidR="00CA568F" w:rsidRPr="00177AA4" w:rsidRDefault="00CA568F" w:rsidP="00177AA4">
      <w:pPr>
        <w:pStyle w:val="Textbody"/>
        <w:tabs>
          <w:tab w:val="left" w:pos="567"/>
        </w:tabs>
        <w:rPr>
          <w:rFonts w:asciiTheme="minorHAnsi" w:hAnsiTheme="minorHAnsi" w:cstheme="minorHAnsi"/>
        </w:rPr>
      </w:pPr>
    </w:p>
    <w:p w14:paraId="50F4C150" w14:textId="77777777" w:rsidR="00CA568F" w:rsidRPr="00177AA4" w:rsidRDefault="00CA568F" w:rsidP="00177AA4">
      <w:pPr>
        <w:pStyle w:val="Standard"/>
        <w:tabs>
          <w:tab w:val="left" w:pos="1701"/>
        </w:tabs>
        <w:jc w:val="both"/>
        <w:rPr>
          <w:rFonts w:asciiTheme="minorHAnsi" w:hAnsiTheme="minorHAnsi" w:cstheme="minorHAnsi"/>
          <w:b/>
        </w:rPr>
      </w:pPr>
    </w:p>
    <w:p w14:paraId="58A90BBA" w14:textId="6C4E24D4" w:rsidR="00CA568F" w:rsidRDefault="00CA568F" w:rsidP="00BD1DC4">
      <w:pPr>
        <w:pStyle w:val="Nagwek2"/>
        <w:jc w:val="center"/>
        <w:rPr>
          <w:rFonts w:asciiTheme="minorHAnsi" w:hAnsiTheme="minorHAnsi" w:cstheme="minorHAnsi"/>
          <w:sz w:val="24"/>
          <w:u w:val="single"/>
        </w:rPr>
      </w:pPr>
      <w:bookmarkStart w:id="88" w:name="__RefHeading__11978_46135782"/>
      <w:bookmarkStart w:id="89" w:name="Bookmark56"/>
      <w:r w:rsidRPr="00177AA4">
        <w:rPr>
          <w:rFonts w:asciiTheme="minorHAnsi" w:hAnsiTheme="minorHAnsi" w:cstheme="minorHAnsi"/>
          <w:sz w:val="24"/>
          <w:u w:val="single"/>
        </w:rPr>
        <w:t>ROZDZIAŁ XX</w:t>
      </w:r>
      <w:bookmarkEnd w:id="88"/>
      <w:bookmarkEnd w:id="89"/>
      <w:r w:rsidR="00CA2BA8">
        <w:rPr>
          <w:rFonts w:asciiTheme="minorHAnsi" w:hAnsiTheme="minorHAnsi" w:cstheme="minorHAnsi"/>
          <w:sz w:val="24"/>
          <w:u w:val="single"/>
        </w:rPr>
        <w:t>I</w:t>
      </w:r>
      <w:r w:rsidR="00BD1DC4">
        <w:rPr>
          <w:rFonts w:asciiTheme="minorHAnsi" w:hAnsiTheme="minorHAnsi" w:cstheme="minorHAnsi"/>
          <w:sz w:val="24"/>
          <w:u w:val="single"/>
        </w:rPr>
        <w:t>V</w:t>
      </w:r>
    </w:p>
    <w:p w14:paraId="6E18C52C" w14:textId="77777777" w:rsidR="00CA2BA8" w:rsidRDefault="00CA2BA8" w:rsidP="00CA2BA8">
      <w:pPr>
        <w:pStyle w:val="Nagwek2"/>
        <w:jc w:val="center"/>
        <w:rPr>
          <w:rFonts w:asciiTheme="minorHAnsi" w:hAnsiTheme="minorHAnsi" w:cstheme="minorHAnsi"/>
          <w:sz w:val="24"/>
        </w:rPr>
      </w:pPr>
      <w:bookmarkStart w:id="90" w:name="__RefHeading__11910_46135782"/>
      <w:bookmarkStart w:id="91" w:name="Bookmark22"/>
      <w:r w:rsidRPr="00177AA4">
        <w:rPr>
          <w:rFonts w:asciiTheme="minorHAnsi" w:hAnsiTheme="minorHAnsi" w:cstheme="minorHAnsi"/>
          <w:sz w:val="24"/>
        </w:rPr>
        <w:t>WYMAGANIA DOTYCZĄCE WADIUM</w:t>
      </w:r>
      <w:bookmarkEnd w:id="90"/>
      <w:bookmarkEnd w:id="91"/>
    </w:p>
    <w:p w14:paraId="7358860D" w14:textId="77777777" w:rsidR="00CA2BA8" w:rsidRPr="00CA2BA8" w:rsidRDefault="00CA2BA8" w:rsidP="00CA2BA8">
      <w:pPr>
        <w:rPr>
          <w:lang w:eastAsia="zh-CN"/>
        </w:rPr>
      </w:pPr>
    </w:p>
    <w:p w14:paraId="3265EF0B" w14:textId="03B957C7" w:rsidR="00CA2BA8" w:rsidRDefault="00CA2BA8" w:rsidP="00CA2BA8">
      <w:pPr>
        <w:rPr>
          <w:sz w:val="24"/>
          <w:szCs w:val="24"/>
          <w:lang w:eastAsia="zh-CN"/>
        </w:rPr>
      </w:pPr>
      <w:r w:rsidRPr="00CA2BA8">
        <w:rPr>
          <w:sz w:val="24"/>
          <w:szCs w:val="24"/>
          <w:lang w:eastAsia="zh-CN"/>
        </w:rPr>
        <w:t xml:space="preserve">Zamawiający nie przewiduje </w:t>
      </w:r>
      <w:r>
        <w:rPr>
          <w:sz w:val="24"/>
          <w:szCs w:val="24"/>
          <w:lang w:eastAsia="zh-CN"/>
        </w:rPr>
        <w:t>wnoszenia</w:t>
      </w:r>
      <w:r w:rsidRPr="00CA2BA8">
        <w:rPr>
          <w:sz w:val="24"/>
          <w:szCs w:val="24"/>
          <w:lang w:eastAsia="zh-CN"/>
        </w:rPr>
        <w:t xml:space="preserve"> wadium.</w:t>
      </w:r>
    </w:p>
    <w:p w14:paraId="095EBF70" w14:textId="77777777" w:rsidR="00CA2BA8" w:rsidRPr="00CA2BA8" w:rsidRDefault="00CA2BA8" w:rsidP="00CA2BA8">
      <w:pPr>
        <w:rPr>
          <w:sz w:val="24"/>
          <w:szCs w:val="24"/>
          <w:lang w:eastAsia="zh-CN"/>
        </w:rPr>
      </w:pPr>
    </w:p>
    <w:p w14:paraId="3AF78B37" w14:textId="27F4062D" w:rsidR="00CA2BA8" w:rsidRPr="00CA2BA8" w:rsidRDefault="00CA2BA8" w:rsidP="00CA2BA8">
      <w:pPr>
        <w:pStyle w:val="Nagwek2"/>
        <w:jc w:val="center"/>
        <w:rPr>
          <w:rFonts w:asciiTheme="minorHAnsi" w:hAnsiTheme="minorHAnsi" w:cstheme="minorHAnsi"/>
          <w:sz w:val="24"/>
          <w:u w:val="single"/>
        </w:rPr>
      </w:pPr>
      <w:r w:rsidRPr="00177AA4">
        <w:rPr>
          <w:rFonts w:asciiTheme="minorHAnsi" w:hAnsiTheme="minorHAnsi" w:cstheme="minorHAnsi"/>
          <w:sz w:val="24"/>
          <w:u w:val="single"/>
        </w:rPr>
        <w:t>ROZDZIAŁ XX</w:t>
      </w:r>
      <w:r>
        <w:rPr>
          <w:rFonts w:asciiTheme="minorHAnsi" w:hAnsiTheme="minorHAnsi" w:cstheme="minorHAnsi"/>
          <w:sz w:val="24"/>
          <w:u w:val="single"/>
        </w:rPr>
        <w:t>V</w:t>
      </w:r>
    </w:p>
    <w:p w14:paraId="6833CD76" w14:textId="77777777" w:rsidR="00CA568F" w:rsidRPr="00177AA4" w:rsidRDefault="00CA568F" w:rsidP="00BD1DC4">
      <w:pPr>
        <w:pStyle w:val="Nagwek2"/>
        <w:jc w:val="center"/>
        <w:rPr>
          <w:rFonts w:asciiTheme="minorHAnsi" w:hAnsiTheme="minorHAnsi" w:cstheme="minorHAnsi"/>
          <w:sz w:val="24"/>
        </w:rPr>
      </w:pPr>
      <w:bookmarkStart w:id="92" w:name="Bookmark57"/>
      <w:bookmarkStart w:id="93" w:name="__RefHeading__11980_46135782"/>
      <w:r w:rsidRPr="00177AA4">
        <w:rPr>
          <w:rFonts w:asciiTheme="minorHAnsi" w:hAnsiTheme="minorHAnsi" w:cstheme="minorHAnsi"/>
          <w:sz w:val="24"/>
        </w:rPr>
        <w:t>ZAMÓWIENIA, O KTÓRYCH MOWA W ART. 214 UST. 1 PKT 7 i 8 USTAWY PZP</w:t>
      </w:r>
      <w:bookmarkEnd w:id="92"/>
      <w:bookmarkEnd w:id="93"/>
    </w:p>
    <w:p w14:paraId="265E217A" w14:textId="77777777" w:rsidR="00CA568F" w:rsidRPr="00177AA4" w:rsidRDefault="00CA568F" w:rsidP="00177AA4">
      <w:pPr>
        <w:pStyle w:val="Standard"/>
        <w:tabs>
          <w:tab w:val="left" w:pos="567"/>
        </w:tabs>
        <w:jc w:val="both"/>
        <w:rPr>
          <w:rFonts w:asciiTheme="minorHAnsi" w:hAnsiTheme="minorHAnsi" w:cstheme="minorHAnsi"/>
          <w:b/>
        </w:rPr>
      </w:pPr>
    </w:p>
    <w:p w14:paraId="04371798"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14:paraId="5090E6A1" w14:textId="77777777" w:rsidR="00CA568F" w:rsidRPr="00177AA4" w:rsidRDefault="00CA568F" w:rsidP="00177AA4">
      <w:pPr>
        <w:pStyle w:val="Standard"/>
        <w:tabs>
          <w:tab w:val="left" w:pos="426"/>
        </w:tabs>
        <w:jc w:val="both"/>
        <w:rPr>
          <w:rFonts w:asciiTheme="minorHAnsi" w:hAnsiTheme="minorHAnsi" w:cstheme="minorHAnsi"/>
          <w:color w:val="FF0000"/>
          <w:u w:val="single"/>
        </w:rPr>
      </w:pPr>
    </w:p>
    <w:p w14:paraId="61EC821B" w14:textId="77777777" w:rsidR="00CA568F" w:rsidRPr="00177AA4" w:rsidRDefault="00CA568F" w:rsidP="00BD1DC4">
      <w:pPr>
        <w:pStyle w:val="Nagwek2"/>
        <w:jc w:val="center"/>
        <w:rPr>
          <w:rFonts w:asciiTheme="minorHAnsi" w:hAnsiTheme="minorHAnsi" w:cstheme="minorHAnsi"/>
          <w:sz w:val="24"/>
        </w:rPr>
      </w:pPr>
      <w:bookmarkStart w:id="94" w:name="__RefHeading__11982_46135782"/>
      <w:bookmarkStart w:id="95" w:name="Bookmark58"/>
      <w:r w:rsidRPr="00177AA4">
        <w:rPr>
          <w:rFonts w:asciiTheme="minorHAnsi" w:hAnsiTheme="minorHAnsi" w:cstheme="minorHAnsi"/>
          <w:sz w:val="24"/>
          <w:u w:val="single"/>
        </w:rPr>
        <w:t>ROZDZIAŁ XX</w:t>
      </w:r>
      <w:bookmarkEnd w:id="94"/>
      <w:bookmarkEnd w:id="95"/>
      <w:r w:rsidR="00BD1DC4">
        <w:rPr>
          <w:rFonts w:asciiTheme="minorHAnsi" w:hAnsiTheme="minorHAnsi" w:cstheme="minorHAnsi"/>
          <w:sz w:val="24"/>
          <w:u w:val="single"/>
        </w:rPr>
        <w:t>VI</w:t>
      </w:r>
    </w:p>
    <w:p w14:paraId="49483AEC" w14:textId="77777777" w:rsidR="00CA568F" w:rsidRPr="00177AA4" w:rsidRDefault="00CA568F" w:rsidP="00BD1DC4">
      <w:pPr>
        <w:pStyle w:val="Nagwek2"/>
        <w:jc w:val="center"/>
        <w:rPr>
          <w:rFonts w:asciiTheme="minorHAnsi" w:hAnsiTheme="minorHAnsi" w:cstheme="minorHAnsi"/>
          <w:sz w:val="24"/>
        </w:rPr>
      </w:pPr>
      <w:bookmarkStart w:id="96" w:name="__RefHeading__11984_46135782"/>
      <w:bookmarkStart w:id="97"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96"/>
      <w:bookmarkEnd w:id="97"/>
    </w:p>
    <w:p w14:paraId="730945E6"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14:paraId="45CB8469" w14:textId="77777777"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Zamawiający nie dopuszcza możliwości złożenia oferty wariantowej, o której mowa w art. 92 ustawy Pzp tzn. oferty przewidującej odmienny sposób wykonania zamówienia niż określony w niniejszej SWZ.</w:t>
      </w:r>
    </w:p>
    <w:p w14:paraId="2BA393BA" w14:textId="77777777"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Zamawiający nie wymaga złożenia oferty wariantowej, o której mowa w art. 92 ustawy Pzp tzn. oferty przewidującej odmienny sposób wykonania zamówienia niż określony w niniejszej SWZ.</w:t>
      </w:r>
    </w:p>
    <w:p w14:paraId="3D670968" w14:textId="77777777" w:rsidR="00CA568F" w:rsidRPr="00177AA4" w:rsidRDefault="00CA568F" w:rsidP="00177AA4">
      <w:pPr>
        <w:pStyle w:val="Standard"/>
        <w:jc w:val="both"/>
        <w:rPr>
          <w:rFonts w:asciiTheme="minorHAnsi" w:hAnsiTheme="minorHAnsi" w:cstheme="minorHAnsi"/>
        </w:rPr>
      </w:pPr>
    </w:p>
    <w:p w14:paraId="34E0B585" w14:textId="77777777" w:rsidR="00344D4C" w:rsidRPr="00177AA4" w:rsidRDefault="00344D4C" w:rsidP="00177AA4">
      <w:pPr>
        <w:pStyle w:val="Standard"/>
        <w:jc w:val="both"/>
        <w:rPr>
          <w:rFonts w:asciiTheme="minorHAnsi" w:hAnsiTheme="minorHAnsi" w:cstheme="minorHAnsi"/>
        </w:rPr>
      </w:pPr>
    </w:p>
    <w:p w14:paraId="2BA087E2" w14:textId="77777777" w:rsidR="00CA568F" w:rsidRPr="00177AA4" w:rsidRDefault="00CA568F" w:rsidP="00177AA4">
      <w:pPr>
        <w:pStyle w:val="Standard"/>
        <w:jc w:val="both"/>
        <w:rPr>
          <w:rFonts w:asciiTheme="minorHAnsi" w:hAnsiTheme="minorHAnsi" w:cstheme="minorHAnsi"/>
        </w:rPr>
      </w:pPr>
    </w:p>
    <w:p w14:paraId="4889B767" w14:textId="77777777" w:rsidR="00CA568F" w:rsidRPr="00177AA4" w:rsidRDefault="00CA568F" w:rsidP="00BD1DC4">
      <w:pPr>
        <w:pStyle w:val="Nagwek2"/>
        <w:jc w:val="center"/>
        <w:rPr>
          <w:rFonts w:asciiTheme="minorHAnsi" w:hAnsiTheme="minorHAnsi" w:cstheme="minorHAnsi"/>
          <w:sz w:val="24"/>
        </w:rPr>
      </w:pPr>
      <w:bookmarkStart w:id="98" w:name="__RefHeading__11990_46135782"/>
      <w:bookmarkStart w:id="99" w:name="Bookmark62"/>
      <w:r w:rsidRPr="00177AA4">
        <w:rPr>
          <w:rFonts w:asciiTheme="minorHAnsi" w:hAnsiTheme="minorHAnsi" w:cstheme="minorHAnsi"/>
          <w:sz w:val="24"/>
          <w:u w:val="single"/>
        </w:rPr>
        <w:t>ROZDZIAŁ XX</w:t>
      </w:r>
      <w:bookmarkEnd w:id="98"/>
      <w:bookmarkEnd w:id="99"/>
      <w:r w:rsidR="00344D4C">
        <w:rPr>
          <w:rFonts w:asciiTheme="minorHAnsi" w:hAnsiTheme="minorHAnsi" w:cstheme="minorHAnsi"/>
          <w:sz w:val="24"/>
          <w:u w:val="single"/>
        </w:rPr>
        <w:t>V</w:t>
      </w:r>
      <w:r w:rsidR="00BD1DC4">
        <w:rPr>
          <w:rFonts w:asciiTheme="minorHAnsi" w:hAnsiTheme="minorHAnsi" w:cstheme="minorHAnsi"/>
          <w:sz w:val="24"/>
          <w:u w:val="single"/>
        </w:rPr>
        <w:t>I</w:t>
      </w:r>
      <w:r w:rsidR="00344D4C">
        <w:rPr>
          <w:rFonts w:asciiTheme="minorHAnsi" w:hAnsiTheme="minorHAnsi" w:cstheme="minorHAnsi"/>
          <w:sz w:val="24"/>
          <w:u w:val="single"/>
        </w:rPr>
        <w:t>I</w:t>
      </w:r>
    </w:p>
    <w:p w14:paraId="664DBD23" w14:textId="77777777" w:rsidR="00CA568F" w:rsidRPr="00177AA4" w:rsidRDefault="00CA568F" w:rsidP="00BD1DC4">
      <w:pPr>
        <w:pStyle w:val="Nagwek2"/>
        <w:jc w:val="center"/>
        <w:rPr>
          <w:rFonts w:asciiTheme="minorHAnsi" w:hAnsiTheme="minorHAnsi" w:cstheme="minorHAnsi"/>
          <w:sz w:val="24"/>
        </w:rPr>
      </w:pPr>
      <w:bookmarkStart w:id="100" w:name="__RefHeading__11992_46135782"/>
      <w:bookmarkStart w:id="101" w:name="Bookmark63"/>
      <w:r w:rsidRPr="00177AA4">
        <w:rPr>
          <w:rFonts w:asciiTheme="minorHAnsi" w:hAnsiTheme="minorHAnsi" w:cstheme="minorHAnsi"/>
          <w:sz w:val="24"/>
        </w:rPr>
        <w:t>INFORMACJE DOTYCZĄCE WALUT OBCYCH, W JAKICH MOGĄ BYĆ PROWADZONE ROZLICZENIA MIĘDZY ZAMAWIAJĄCYM A WYKONAWCĄ</w:t>
      </w:r>
      <w:bookmarkEnd w:id="100"/>
      <w:bookmarkEnd w:id="101"/>
    </w:p>
    <w:p w14:paraId="4F5DD5EF" w14:textId="77777777" w:rsidR="00CA568F" w:rsidRPr="00344D4C" w:rsidRDefault="00CA568F" w:rsidP="00177AA4">
      <w:pPr>
        <w:pStyle w:val="Standard"/>
        <w:ind w:left="340"/>
        <w:jc w:val="both"/>
        <w:rPr>
          <w:rFonts w:asciiTheme="minorHAnsi" w:hAnsiTheme="minorHAnsi" w:cstheme="minorHAnsi"/>
          <w:color w:val="4472C4"/>
        </w:rPr>
      </w:pPr>
    </w:p>
    <w:p w14:paraId="5DE51314" w14:textId="77777777" w:rsidR="00BD1DC4" w:rsidRPr="00344D4C" w:rsidRDefault="00CA568F">
      <w:pPr>
        <w:pStyle w:val="Akapitzlist"/>
        <w:numPr>
          <w:ilvl w:val="3"/>
          <w:numId w:val="32"/>
        </w:numPr>
        <w:ind w:left="426"/>
        <w:jc w:val="both"/>
        <w:rPr>
          <w:rFonts w:asciiTheme="minorHAnsi" w:hAnsiTheme="minorHAnsi" w:cstheme="minorHAnsi"/>
        </w:rPr>
      </w:pPr>
      <w:r w:rsidRPr="00344D4C">
        <w:rPr>
          <w:rFonts w:asciiTheme="minorHAnsi" w:hAnsiTheme="minorHAnsi" w:cstheme="minorHAnsi"/>
        </w:rPr>
        <w:t>Zamawiający nie przewiduje rozliczenia w walutach obcych.</w:t>
      </w:r>
    </w:p>
    <w:p w14:paraId="3819DDA1" w14:textId="77777777" w:rsidR="00CA568F" w:rsidRPr="00344D4C" w:rsidRDefault="00CA568F">
      <w:pPr>
        <w:pStyle w:val="Akapitzlist"/>
        <w:numPr>
          <w:ilvl w:val="3"/>
          <w:numId w:val="32"/>
        </w:numPr>
        <w:ind w:left="426"/>
        <w:jc w:val="both"/>
        <w:rPr>
          <w:rFonts w:asciiTheme="minorHAnsi" w:hAnsiTheme="minorHAnsi" w:cstheme="minorHAnsi"/>
        </w:rPr>
      </w:pPr>
      <w:r w:rsidRPr="00344D4C">
        <w:rPr>
          <w:rFonts w:asciiTheme="minorHAnsi" w:hAnsiTheme="minorHAnsi" w:cstheme="minorHAnsi"/>
        </w:rPr>
        <w:t>Zamawiający będzie rozliczał się z Wykonawcą wyłącznie w walucie polskiej (PLN).</w:t>
      </w:r>
    </w:p>
    <w:p w14:paraId="53582A86" w14:textId="77777777" w:rsidR="00CA568F" w:rsidRPr="00177AA4" w:rsidRDefault="00CA568F" w:rsidP="00177AA4">
      <w:pPr>
        <w:pStyle w:val="Textbody"/>
        <w:rPr>
          <w:rFonts w:asciiTheme="minorHAnsi" w:hAnsiTheme="minorHAnsi" w:cstheme="minorHAnsi"/>
        </w:rPr>
      </w:pPr>
    </w:p>
    <w:p w14:paraId="786449FE" w14:textId="77777777" w:rsidR="00CA568F" w:rsidRPr="00177AA4" w:rsidRDefault="00CA568F" w:rsidP="00BD1DC4">
      <w:pPr>
        <w:pStyle w:val="Textbody"/>
        <w:jc w:val="center"/>
        <w:rPr>
          <w:rFonts w:asciiTheme="minorHAnsi" w:hAnsiTheme="minorHAnsi" w:cstheme="minorHAnsi"/>
        </w:rPr>
      </w:pPr>
    </w:p>
    <w:p w14:paraId="3A778405" w14:textId="77777777" w:rsidR="00CA568F" w:rsidRPr="00177AA4" w:rsidRDefault="00CA568F" w:rsidP="00BD1DC4">
      <w:pPr>
        <w:pStyle w:val="Nagwek2"/>
        <w:jc w:val="center"/>
        <w:rPr>
          <w:rFonts w:asciiTheme="minorHAnsi" w:hAnsiTheme="minorHAnsi" w:cstheme="minorHAnsi"/>
          <w:sz w:val="24"/>
        </w:rPr>
      </w:pPr>
      <w:bookmarkStart w:id="102" w:name="__RefHeading__11994_46135782"/>
      <w:bookmarkStart w:id="103" w:name="Bookmark64"/>
      <w:r w:rsidRPr="00177AA4">
        <w:rPr>
          <w:rFonts w:asciiTheme="minorHAnsi" w:hAnsiTheme="minorHAnsi" w:cstheme="minorHAnsi"/>
          <w:sz w:val="24"/>
          <w:u w:val="single"/>
        </w:rPr>
        <w:t>ROZDZIAŁ XX</w:t>
      </w:r>
      <w:bookmarkEnd w:id="102"/>
      <w:bookmarkEnd w:id="103"/>
      <w:r w:rsidR="00344D4C">
        <w:rPr>
          <w:rFonts w:asciiTheme="minorHAnsi" w:hAnsiTheme="minorHAnsi" w:cstheme="minorHAnsi"/>
          <w:sz w:val="24"/>
          <w:u w:val="single"/>
        </w:rPr>
        <w:t>VIII</w:t>
      </w:r>
    </w:p>
    <w:p w14:paraId="16107947" w14:textId="77777777" w:rsidR="00CA568F" w:rsidRPr="00177AA4" w:rsidRDefault="00CA568F" w:rsidP="00BD1DC4">
      <w:pPr>
        <w:pStyle w:val="Nagwek2"/>
        <w:jc w:val="center"/>
        <w:rPr>
          <w:rFonts w:asciiTheme="minorHAnsi" w:hAnsiTheme="minorHAnsi" w:cstheme="minorHAnsi"/>
          <w:sz w:val="24"/>
        </w:rPr>
      </w:pPr>
      <w:bookmarkStart w:id="104" w:name="__RefHeading__11996_46135782"/>
      <w:bookmarkStart w:id="105" w:name="Bookmark65"/>
      <w:r w:rsidRPr="00177AA4">
        <w:rPr>
          <w:rFonts w:asciiTheme="minorHAnsi" w:hAnsiTheme="minorHAnsi" w:cstheme="minorHAnsi"/>
          <w:sz w:val="24"/>
        </w:rPr>
        <w:t>AUKCJA ELEKTRONICZNA</w:t>
      </w:r>
      <w:bookmarkEnd w:id="104"/>
      <w:bookmarkEnd w:id="105"/>
    </w:p>
    <w:p w14:paraId="11095AE2" w14:textId="77777777" w:rsidR="00CA568F" w:rsidRPr="00177AA4" w:rsidRDefault="00CA568F" w:rsidP="00177AA4">
      <w:pPr>
        <w:pStyle w:val="Textbody"/>
        <w:rPr>
          <w:rFonts w:asciiTheme="minorHAnsi" w:hAnsiTheme="minorHAnsi" w:cstheme="minorHAnsi"/>
          <w:color w:val="4472C4"/>
        </w:rPr>
      </w:pPr>
    </w:p>
    <w:p w14:paraId="2EF04B85" w14:textId="77777777"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przeprowadzenia aukcji elektronicznej, o której mowa w art. 308 ust. 1 ustawy Pzp.</w:t>
      </w:r>
    </w:p>
    <w:p w14:paraId="538E08BA" w14:textId="77777777" w:rsidR="00CA568F" w:rsidRDefault="00CA568F" w:rsidP="00177AA4">
      <w:pPr>
        <w:pStyle w:val="Textbody"/>
        <w:rPr>
          <w:rFonts w:asciiTheme="minorHAnsi" w:hAnsiTheme="minorHAnsi" w:cstheme="minorHAnsi"/>
        </w:rPr>
      </w:pPr>
    </w:p>
    <w:p w14:paraId="0AF1B87E" w14:textId="77777777" w:rsidR="00BD1DC4" w:rsidRPr="00177AA4" w:rsidRDefault="00BD1DC4" w:rsidP="00177AA4">
      <w:pPr>
        <w:pStyle w:val="Textbody"/>
        <w:rPr>
          <w:rFonts w:asciiTheme="minorHAnsi" w:hAnsiTheme="minorHAnsi" w:cstheme="minorHAnsi"/>
        </w:rPr>
      </w:pPr>
    </w:p>
    <w:p w14:paraId="763F62FB" w14:textId="77777777" w:rsidR="00CA568F" w:rsidRPr="00177AA4" w:rsidRDefault="00CA568F" w:rsidP="00177AA4">
      <w:pPr>
        <w:pStyle w:val="Textbody"/>
        <w:rPr>
          <w:rFonts w:asciiTheme="minorHAnsi" w:hAnsiTheme="minorHAnsi" w:cstheme="minorHAnsi"/>
        </w:rPr>
      </w:pPr>
    </w:p>
    <w:p w14:paraId="78C533A3" w14:textId="77777777" w:rsidR="00CA568F" w:rsidRPr="00177AA4" w:rsidRDefault="00CA568F" w:rsidP="00BD1DC4">
      <w:pPr>
        <w:pStyle w:val="Nagwek2"/>
        <w:jc w:val="center"/>
        <w:rPr>
          <w:rFonts w:asciiTheme="minorHAnsi" w:hAnsiTheme="minorHAnsi" w:cstheme="minorHAnsi"/>
          <w:sz w:val="24"/>
        </w:rPr>
      </w:pPr>
      <w:bookmarkStart w:id="106" w:name="__RefHeading__11998_46135782"/>
      <w:bookmarkStart w:id="107" w:name="Bookmark66"/>
      <w:r w:rsidRPr="00177AA4">
        <w:rPr>
          <w:rFonts w:asciiTheme="minorHAnsi" w:hAnsiTheme="minorHAnsi" w:cstheme="minorHAnsi"/>
          <w:sz w:val="24"/>
          <w:u w:val="single"/>
        </w:rPr>
        <w:t>ROZDZIAŁ XX</w:t>
      </w:r>
      <w:r w:rsidR="00344D4C">
        <w:rPr>
          <w:rFonts w:asciiTheme="minorHAnsi" w:hAnsiTheme="minorHAnsi" w:cstheme="minorHAnsi"/>
          <w:sz w:val="24"/>
          <w:u w:val="single"/>
        </w:rPr>
        <w:t>I</w:t>
      </w:r>
      <w:r w:rsidRPr="00177AA4">
        <w:rPr>
          <w:rFonts w:asciiTheme="minorHAnsi" w:hAnsiTheme="minorHAnsi" w:cstheme="minorHAnsi"/>
          <w:sz w:val="24"/>
          <w:u w:val="single"/>
        </w:rPr>
        <w:t>X</w:t>
      </w:r>
      <w:bookmarkEnd w:id="106"/>
      <w:bookmarkEnd w:id="107"/>
    </w:p>
    <w:p w14:paraId="405AE92E" w14:textId="77777777" w:rsidR="00CA568F" w:rsidRPr="00177AA4" w:rsidRDefault="00CA568F" w:rsidP="00BD1DC4">
      <w:pPr>
        <w:pStyle w:val="Nagwek2"/>
        <w:jc w:val="center"/>
        <w:rPr>
          <w:rFonts w:asciiTheme="minorHAnsi" w:hAnsiTheme="minorHAnsi" w:cstheme="minorHAnsi"/>
          <w:sz w:val="24"/>
        </w:rPr>
      </w:pPr>
      <w:bookmarkStart w:id="108" w:name="Bookmark67"/>
      <w:bookmarkStart w:id="109" w:name="__RefHeading__12000_46135782"/>
      <w:r w:rsidRPr="00177AA4">
        <w:rPr>
          <w:rFonts w:asciiTheme="minorHAnsi" w:hAnsiTheme="minorHAnsi" w:cstheme="minorHAnsi"/>
          <w:sz w:val="24"/>
        </w:rPr>
        <w:t>INFORMACJE DOTYCZĄCE ZWROTU KOSZTÓW UDZIAŁU W POSTĘPOWANIUM</w:t>
      </w:r>
      <w:bookmarkEnd w:id="108"/>
      <w:bookmarkEnd w:id="109"/>
    </w:p>
    <w:p w14:paraId="7AB05203" w14:textId="77777777" w:rsidR="00CA568F" w:rsidRPr="00177AA4" w:rsidRDefault="00CA568F" w:rsidP="00177AA4">
      <w:pPr>
        <w:pStyle w:val="Textbody"/>
        <w:rPr>
          <w:rFonts w:asciiTheme="minorHAnsi" w:hAnsiTheme="minorHAnsi" w:cstheme="minorHAnsi"/>
        </w:rPr>
      </w:pPr>
    </w:p>
    <w:p w14:paraId="59474828" w14:textId="77777777"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14:paraId="1EA8052B" w14:textId="77777777" w:rsidR="00CA568F" w:rsidRPr="00177AA4" w:rsidRDefault="00CA568F" w:rsidP="00177AA4">
      <w:pPr>
        <w:pStyle w:val="Textbody"/>
        <w:rPr>
          <w:rFonts w:asciiTheme="minorHAnsi" w:hAnsiTheme="minorHAnsi" w:cstheme="minorHAnsi"/>
          <w:color w:val="4472C4"/>
        </w:rPr>
      </w:pPr>
    </w:p>
    <w:p w14:paraId="2EDB05E8" w14:textId="77777777" w:rsidR="00CA568F" w:rsidRPr="00177AA4" w:rsidRDefault="00CA568F" w:rsidP="00177AA4">
      <w:pPr>
        <w:pStyle w:val="Textbody"/>
        <w:rPr>
          <w:rFonts w:asciiTheme="minorHAnsi" w:hAnsiTheme="minorHAnsi" w:cstheme="minorHAnsi"/>
          <w:color w:val="4472C4"/>
        </w:rPr>
      </w:pPr>
    </w:p>
    <w:p w14:paraId="237E7378" w14:textId="77777777" w:rsidR="00CA568F" w:rsidRPr="00177AA4" w:rsidRDefault="00CA568F" w:rsidP="00BD1DC4">
      <w:pPr>
        <w:pStyle w:val="Nagwek2"/>
        <w:jc w:val="center"/>
        <w:rPr>
          <w:rFonts w:asciiTheme="minorHAnsi" w:hAnsiTheme="minorHAnsi" w:cstheme="minorHAnsi"/>
          <w:sz w:val="24"/>
        </w:rPr>
      </w:pPr>
      <w:bookmarkStart w:id="110" w:name="__RefHeading__12002_46135782"/>
      <w:bookmarkStart w:id="111" w:name="Bookmark68"/>
      <w:r w:rsidRPr="00177AA4">
        <w:rPr>
          <w:rFonts w:asciiTheme="minorHAnsi" w:hAnsiTheme="minorHAnsi" w:cstheme="minorHAnsi"/>
          <w:sz w:val="24"/>
          <w:u w:val="single"/>
        </w:rPr>
        <w:t>ROZDZIAŁ XXX</w:t>
      </w:r>
      <w:bookmarkEnd w:id="110"/>
      <w:bookmarkEnd w:id="111"/>
    </w:p>
    <w:p w14:paraId="4520826F" w14:textId="77777777" w:rsidR="00CA568F" w:rsidRPr="00177AA4" w:rsidRDefault="00CA568F" w:rsidP="00BD1DC4">
      <w:pPr>
        <w:pStyle w:val="Nagwek2"/>
        <w:jc w:val="center"/>
        <w:rPr>
          <w:rFonts w:asciiTheme="minorHAnsi" w:hAnsiTheme="minorHAnsi" w:cstheme="minorHAnsi"/>
          <w:sz w:val="24"/>
        </w:rPr>
      </w:pPr>
      <w:bookmarkStart w:id="112" w:name="__RefHeading__12004_46135782"/>
      <w:bookmarkStart w:id="113"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12"/>
      <w:bookmarkEnd w:id="113"/>
    </w:p>
    <w:p w14:paraId="0B38ACE0" w14:textId="77777777" w:rsidR="00CA568F" w:rsidRPr="00177AA4" w:rsidRDefault="00CA568F" w:rsidP="00177AA4">
      <w:pPr>
        <w:pStyle w:val="Textbody"/>
        <w:rPr>
          <w:rFonts w:asciiTheme="minorHAnsi" w:hAnsiTheme="minorHAnsi" w:cstheme="minorHAnsi"/>
        </w:rPr>
      </w:pPr>
    </w:p>
    <w:p w14:paraId="184CCAF8" w14:textId="77777777"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14:paraId="55134B68" w14:textId="77777777"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14:paraId="6040C147" w14:textId="77777777" w:rsidR="00CA568F" w:rsidRPr="00177AA4" w:rsidRDefault="00CA568F" w:rsidP="00177AA4">
      <w:pPr>
        <w:pStyle w:val="Textbody"/>
        <w:tabs>
          <w:tab w:val="left" w:pos="567"/>
        </w:tabs>
        <w:rPr>
          <w:rFonts w:asciiTheme="minorHAnsi" w:hAnsiTheme="minorHAnsi" w:cstheme="minorHAnsi"/>
        </w:rPr>
      </w:pPr>
    </w:p>
    <w:p w14:paraId="2F439B3C" w14:textId="77777777" w:rsidR="00CA568F" w:rsidRPr="00177AA4" w:rsidRDefault="00CA568F" w:rsidP="00177AA4">
      <w:pPr>
        <w:pStyle w:val="Textbody"/>
        <w:tabs>
          <w:tab w:val="left" w:pos="567"/>
        </w:tabs>
        <w:rPr>
          <w:rFonts w:asciiTheme="minorHAnsi" w:hAnsiTheme="minorHAnsi" w:cstheme="minorHAnsi"/>
        </w:rPr>
      </w:pPr>
    </w:p>
    <w:p w14:paraId="4FA7097D" w14:textId="77777777" w:rsidR="00CA568F" w:rsidRPr="00177AA4" w:rsidRDefault="00CA568F" w:rsidP="00BD1DC4">
      <w:pPr>
        <w:pStyle w:val="Nagwek2"/>
        <w:jc w:val="center"/>
        <w:rPr>
          <w:rFonts w:asciiTheme="minorHAnsi" w:hAnsiTheme="minorHAnsi" w:cstheme="minorHAnsi"/>
          <w:sz w:val="24"/>
        </w:rPr>
      </w:pPr>
      <w:bookmarkStart w:id="114" w:name="__RefHeading__12006_46135782"/>
      <w:bookmarkStart w:id="115" w:name="Bookmark70"/>
      <w:r w:rsidRPr="00177AA4">
        <w:rPr>
          <w:rFonts w:asciiTheme="minorHAnsi" w:hAnsiTheme="minorHAnsi" w:cstheme="minorHAnsi"/>
          <w:sz w:val="24"/>
          <w:u w:val="single"/>
        </w:rPr>
        <w:t>ROZDZIAŁ XXX</w:t>
      </w:r>
      <w:bookmarkStart w:id="116" w:name="_Toc517248261"/>
      <w:bookmarkStart w:id="117" w:name="_Toc62779427"/>
      <w:bookmarkEnd w:id="114"/>
      <w:bookmarkEnd w:id="115"/>
      <w:r w:rsidR="00BD1DC4">
        <w:rPr>
          <w:rFonts w:asciiTheme="minorHAnsi" w:hAnsiTheme="minorHAnsi" w:cstheme="minorHAnsi"/>
          <w:sz w:val="24"/>
          <w:u w:val="single"/>
        </w:rPr>
        <w:t>I</w:t>
      </w:r>
    </w:p>
    <w:p w14:paraId="5623DF32" w14:textId="77777777" w:rsidR="00CA568F" w:rsidRDefault="00CA568F" w:rsidP="00BD1DC4">
      <w:pPr>
        <w:pStyle w:val="Nagwek2"/>
        <w:jc w:val="center"/>
        <w:rPr>
          <w:rFonts w:asciiTheme="minorHAnsi" w:hAnsiTheme="minorHAnsi" w:cstheme="minorHAnsi"/>
          <w:bCs/>
          <w:sz w:val="24"/>
        </w:rPr>
      </w:pPr>
      <w:bookmarkStart w:id="118" w:name="Bookmark71"/>
      <w:bookmarkStart w:id="119" w:name="__RefHeading__12008_46135782"/>
      <w:r w:rsidRPr="00177AA4">
        <w:rPr>
          <w:rFonts w:asciiTheme="minorHAnsi" w:hAnsiTheme="minorHAnsi" w:cstheme="minorHAnsi"/>
          <w:bCs/>
          <w:sz w:val="24"/>
        </w:rPr>
        <w:t>OCHRONA DANYCH OSOBOWYCH ZEBRANYCH PRZEZ ZAMAWIAJĄCEGO W TOKU POSTĘPOWANIA</w:t>
      </w:r>
      <w:bookmarkEnd w:id="116"/>
      <w:bookmarkEnd w:id="117"/>
      <w:bookmarkEnd w:id="118"/>
      <w:bookmarkEnd w:id="119"/>
    </w:p>
    <w:p w14:paraId="39365263" w14:textId="77777777" w:rsidR="00BD1DC4" w:rsidRPr="00BD1DC4" w:rsidRDefault="00BD1DC4" w:rsidP="00BD1DC4">
      <w:pPr>
        <w:rPr>
          <w:lang w:eastAsia="zh-CN"/>
        </w:rPr>
      </w:pPr>
    </w:p>
    <w:p w14:paraId="740375E8" w14:textId="77777777"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14:paraId="43CF2C3C" w14:textId="77777777"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DE0C373"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Administratorem Pani/Pana danych osobowych jest Gmina Poraj w imieniu której działa Wójt Gminy Poraj wykonujący prawem określone obowiązki z wykorzystaniem aparatu </w:t>
      </w:r>
      <w:r w:rsidRPr="00177AA4">
        <w:rPr>
          <w:rFonts w:asciiTheme="minorHAnsi" w:hAnsiTheme="minorHAnsi" w:cstheme="minorHAnsi"/>
        </w:rPr>
        <w:lastRenderedPageBreak/>
        <w:t xml:space="preserve">pomocniczego –Urzędu Gminy w Poraju. Kontakt: ul. Jasna 21 ,42-360 Poraj e-mail:sekretariat@ugporaj.pl , tel. 34 3145-251, fax: 34 3145-006  </w:t>
      </w:r>
    </w:p>
    <w:p w14:paraId="32B701D2"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14:paraId="31CDB69F"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14:paraId="3BE3C9BA" w14:textId="6154FF6F"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będą osoby lub podmioty, którym udostępniona zostanie dokumentacja postępowania w oparciu o art. 74 oraz art. 253 Ustawy z dnia 11 września 2019 r. Prawo zamówień publicznych (Dz.U. 20</w:t>
      </w:r>
      <w:r w:rsidR="002A20BA">
        <w:rPr>
          <w:rFonts w:asciiTheme="minorHAnsi" w:hAnsiTheme="minorHAnsi" w:cstheme="minorHAnsi"/>
        </w:rPr>
        <w:t>23r. poz. 1605</w:t>
      </w:r>
      <w:r w:rsidRPr="00177AA4">
        <w:rPr>
          <w:rFonts w:asciiTheme="minorHAnsi" w:hAnsiTheme="minorHAnsi" w:cstheme="minorHAnsi"/>
        </w:rPr>
        <w:t xml:space="preserve"> z</w:t>
      </w:r>
      <w:r w:rsidR="002A20BA">
        <w:rPr>
          <w:rFonts w:asciiTheme="minorHAnsi" w:hAnsiTheme="minorHAnsi" w:cstheme="minorHAnsi"/>
        </w:rPr>
        <w:t xml:space="preserve"> późn.</w:t>
      </w:r>
      <w:r w:rsidRPr="00177AA4">
        <w:rPr>
          <w:rFonts w:asciiTheme="minorHAnsi" w:hAnsiTheme="minorHAnsi" w:cstheme="minorHAnsi"/>
        </w:rPr>
        <w:t xml:space="preserve"> zm.), dalej „ustawy Pzp”.     </w:t>
      </w:r>
    </w:p>
    <w:p w14:paraId="2CBEC7DA" w14:textId="77777777"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14:paraId="2E05C386" w14:textId="77777777"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14:paraId="2E2AB08A"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Pzp, </w:t>
      </w:r>
      <w:r w:rsidRPr="00177AA4">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14:paraId="36C37533"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37401EB"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14:paraId="147A466D"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14:paraId="31EC83F6" w14:textId="77777777"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15 RODO prawo dostępu do danych osobowych Pani/Pana dotyczących</w:t>
      </w:r>
      <w:r w:rsidR="00163CA9">
        <w:rPr>
          <w:rStyle w:val="Odwoanieprzypisudolnego"/>
          <w:rFonts w:asciiTheme="minorHAnsi" w:hAnsiTheme="minorHAnsi" w:cstheme="minorHAnsi"/>
        </w:rPr>
        <w:footnoteReference w:id="1"/>
      </w:r>
      <w:r w:rsidRPr="00177AA4">
        <w:rPr>
          <w:rFonts w:asciiTheme="minorHAnsi" w:hAnsiTheme="minorHAnsi" w:cstheme="minorHAnsi"/>
        </w:rPr>
        <w:t xml:space="preserve"> ;</w:t>
      </w:r>
    </w:p>
    <w:p w14:paraId="598F4F54" w14:textId="77777777"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2"/>
      </w:r>
      <w:r w:rsidRPr="00177AA4">
        <w:rPr>
          <w:rFonts w:asciiTheme="minorHAnsi" w:hAnsiTheme="minorHAnsi" w:cstheme="minorHAnsi"/>
        </w:rPr>
        <w:t>;</w:t>
      </w:r>
    </w:p>
    <w:p w14:paraId="69E336FC" w14:textId="77777777"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3"/>
      </w:r>
      <w:r w:rsidRPr="00177AA4">
        <w:rPr>
          <w:rFonts w:asciiTheme="minorHAnsi" w:hAnsiTheme="minorHAnsi" w:cstheme="minorHAnsi"/>
        </w:rPr>
        <w:t xml:space="preserve">;  </w:t>
      </w:r>
    </w:p>
    <w:p w14:paraId="4CC149D9" w14:textId="77777777"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2E3ADDAE"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14:paraId="23571981" w14:textId="77777777"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lastRenderedPageBreak/>
        <w:t xml:space="preserve">w związku z art. 17 ust. 3 lit. b), d) lub e) RODO prawo do usunięcia danych osobowych, </w:t>
      </w:r>
    </w:p>
    <w:p w14:paraId="5F7A33AB" w14:textId="77777777"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14:paraId="6E1CFDBC" w14:textId="77777777"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340622CD" w14:textId="66DEB2CF" w:rsidR="00671C80" w:rsidRPr="0016252C" w:rsidRDefault="00CA568F" w:rsidP="0016252C">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sprawach z zakresu ochrony danych osobowych można kontaktować się z Inspektorem Ochrony Danych, telefonicznie: 34 3145 251 lub pod adresem e-mail: </w:t>
      </w:r>
      <w:hyperlink r:id="rId14" w:history="1">
        <w:r w:rsidRPr="00177AA4">
          <w:rPr>
            <w:rStyle w:val="Hipercze"/>
            <w:rFonts w:asciiTheme="minorHAnsi" w:hAnsiTheme="minorHAnsi" w:cstheme="minorHAnsi"/>
          </w:rPr>
          <w:t>iod@ugporaj.pl</w:t>
        </w:r>
      </w:hyperlink>
      <w:r w:rsidRPr="00177AA4">
        <w:rPr>
          <w:rFonts w:asciiTheme="minorHAnsi" w:hAnsiTheme="minorHAnsi" w:cstheme="minorHAnsi"/>
        </w:rPr>
        <w:t xml:space="preserve"> .</w:t>
      </w:r>
    </w:p>
    <w:p w14:paraId="6A71D78E" w14:textId="77777777" w:rsidR="00671C80" w:rsidRPr="00177AA4" w:rsidRDefault="00671C80" w:rsidP="00177AA4">
      <w:pPr>
        <w:autoSpaceDE w:val="0"/>
        <w:spacing w:after="0" w:line="276" w:lineRule="auto"/>
        <w:jc w:val="both"/>
        <w:rPr>
          <w:rFonts w:cstheme="minorHAnsi"/>
          <w:sz w:val="24"/>
          <w:szCs w:val="24"/>
        </w:rPr>
      </w:pPr>
    </w:p>
    <w:p w14:paraId="2C674E8F" w14:textId="0A9E2EB8" w:rsidR="003D4C89" w:rsidRPr="0016252C" w:rsidRDefault="007231DE" w:rsidP="00177AA4">
      <w:pPr>
        <w:spacing w:line="276" w:lineRule="auto"/>
        <w:jc w:val="both"/>
        <w:rPr>
          <w:rFonts w:cstheme="minorHAnsi"/>
          <w:sz w:val="24"/>
          <w:szCs w:val="24"/>
        </w:rPr>
      </w:pPr>
      <w:r w:rsidRPr="0016252C">
        <w:rPr>
          <w:rFonts w:cstheme="minorHAnsi"/>
          <w:sz w:val="24"/>
          <w:szCs w:val="24"/>
        </w:rPr>
        <w:t>Załączniki:</w:t>
      </w:r>
    </w:p>
    <w:p w14:paraId="6699812E" w14:textId="26DE4FEC" w:rsidR="007231DE" w:rsidRPr="0016252C" w:rsidRDefault="000C3433"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1</w:t>
      </w:r>
      <w:r w:rsidRPr="0016252C">
        <w:rPr>
          <w:rFonts w:asciiTheme="minorHAnsi" w:hAnsiTheme="minorHAnsi" w:cstheme="minorHAnsi"/>
        </w:rPr>
        <w:t xml:space="preserve"> – Opis Przedmiotu Zamówienia</w:t>
      </w:r>
    </w:p>
    <w:p w14:paraId="076B3DE0" w14:textId="32016039" w:rsidR="0004548E" w:rsidRPr="0016252C" w:rsidRDefault="0004548E"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2</w:t>
      </w:r>
      <w:r w:rsidRPr="0016252C">
        <w:rPr>
          <w:rFonts w:asciiTheme="minorHAnsi" w:hAnsiTheme="minorHAnsi" w:cstheme="minorHAnsi"/>
        </w:rPr>
        <w:t xml:space="preserve"> – Formularz ofertowy</w:t>
      </w:r>
    </w:p>
    <w:p w14:paraId="06D013BB" w14:textId="3F614E54" w:rsidR="0004548E" w:rsidRPr="0016252C" w:rsidRDefault="0004548E"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2a</w:t>
      </w:r>
      <w:r w:rsidRPr="0016252C">
        <w:rPr>
          <w:rFonts w:asciiTheme="minorHAnsi" w:hAnsiTheme="minorHAnsi" w:cstheme="minorHAnsi"/>
        </w:rPr>
        <w:t xml:space="preserve"> – Kalkulacja kosztów</w:t>
      </w:r>
    </w:p>
    <w:p w14:paraId="74855273" w14:textId="56B637F0" w:rsidR="00CA2BA8" w:rsidRPr="0016252C" w:rsidRDefault="00CA2BA8"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3</w:t>
      </w:r>
      <w:r w:rsidRPr="0016252C">
        <w:rPr>
          <w:rFonts w:asciiTheme="minorHAnsi" w:hAnsiTheme="minorHAnsi" w:cstheme="minorHAnsi"/>
        </w:rPr>
        <w:t xml:space="preserve"> – Oświadczenie Wykonawcy o niepodleganiu wykluczeniu                   w postępowaniu oraz spełnianiu warunków udziału</w:t>
      </w:r>
    </w:p>
    <w:p w14:paraId="066305AD" w14:textId="03F4C613" w:rsidR="00CA2BA8" w:rsidRPr="0016252C" w:rsidRDefault="00CA2BA8" w:rsidP="00CA2BA8">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3a</w:t>
      </w:r>
      <w:r w:rsidRPr="0016252C">
        <w:rPr>
          <w:rFonts w:asciiTheme="minorHAnsi" w:hAnsiTheme="minorHAnsi" w:cstheme="minorHAnsi"/>
        </w:rPr>
        <w:t xml:space="preserve"> – Oświadczenie Wykonawcy o niepodleganiu wykluczeniu                   w postępowaniu oraz spełnianiu warunków udziału (dla podmiotów udostępniających zasoby)</w:t>
      </w:r>
    </w:p>
    <w:p w14:paraId="627897D0" w14:textId="4421A344" w:rsidR="00CA2BA8" w:rsidRPr="0016252C" w:rsidRDefault="00CA2BA8"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4</w:t>
      </w:r>
      <w:r w:rsidRPr="0016252C">
        <w:rPr>
          <w:rFonts w:asciiTheme="minorHAnsi" w:hAnsiTheme="minorHAnsi" w:cstheme="minorHAnsi"/>
        </w:rPr>
        <w:t xml:space="preserve"> – Oświadczenie o braku przynależności bądź przynależności do tej samej grupy kapitałowej</w:t>
      </w:r>
    </w:p>
    <w:p w14:paraId="4E6BC6CA" w14:textId="54C15E3F" w:rsidR="00CA2BA8" w:rsidRPr="0016252C" w:rsidRDefault="00CA2BA8"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5</w:t>
      </w:r>
      <w:r w:rsidRPr="0016252C">
        <w:rPr>
          <w:rFonts w:asciiTheme="minorHAnsi" w:hAnsiTheme="minorHAnsi" w:cstheme="minorHAnsi"/>
        </w:rPr>
        <w:t xml:space="preserve"> – Wykaz narzędzi, wyposażenia zakładu lub urządzeń technicznych</w:t>
      </w:r>
    </w:p>
    <w:p w14:paraId="33030F65" w14:textId="682FA2B4" w:rsidR="00CA2BA8" w:rsidRPr="0016252C" w:rsidRDefault="00CA2BA8" w:rsidP="000C3433">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6</w:t>
      </w:r>
      <w:r w:rsidRPr="0016252C">
        <w:rPr>
          <w:rFonts w:asciiTheme="minorHAnsi" w:hAnsiTheme="minorHAnsi" w:cstheme="minorHAnsi"/>
        </w:rPr>
        <w:t xml:space="preserve"> – Oświadczenie o zatrudnieniu</w:t>
      </w:r>
    </w:p>
    <w:p w14:paraId="123D93FA" w14:textId="39774C98" w:rsidR="00B00018" w:rsidRPr="0016252C" w:rsidRDefault="00CA2BA8" w:rsidP="00177AA4">
      <w:pPr>
        <w:pStyle w:val="Akapitzlist"/>
        <w:numPr>
          <w:ilvl w:val="1"/>
          <w:numId w:val="34"/>
        </w:numPr>
        <w:spacing w:line="276" w:lineRule="auto"/>
        <w:jc w:val="both"/>
        <w:rPr>
          <w:rFonts w:asciiTheme="minorHAnsi" w:hAnsiTheme="minorHAnsi" w:cstheme="minorHAnsi"/>
        </w:rPr>
      </w:pPr>
      <w:r w:rsidRPr="0016252C">
        <w:rPr>
          <w:rFonts w:asciiTheme="minorHAnsi" w:hAnsiTheme="minorHAnsi" w:cstheme="minorHAnsi"/>
          <w:b/>
          <w:bCs/>
        </w:rPr>
        <w:t>Załącznik nr 7</w:t>
      </w:r>
      <w:r w:rsidRPr="0016252C">
        <w:rPr>
          <w:rFonts w:asciiTheme="minorHAnsi" w:hAnsiTheme="minorHAnsi" w:cstheme="minorHAnsi"/>
        </w:rPr>
        <w:t xml:space="preserve"> – Projektowane postanowienia umowy</w:t>
      </w:r>
    </w:p>
    <w:sectPr w:rsidR="00B00018" w:rsidRPr="0016252C" w:rsidSect="004061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5120B" w14:textId="77777777" w:rsidR="0092439C" w:rsidRDefault="0092439C" w:rsidP="00B00018">
      <w:pPr>
        <w:spacing w:after="0" w:line="240" w:lineRule="auto"/>
      </w:pPr>
      <w:r>
        <w:separator/>
      </w:r>
    </w:p>
  </w:endnote>
  <w:endnote w:type="continuationSeparator" w:id="0">
    <w:p w14:paraId="2C82247C" w14:textId="77777777" w:rsidR="0092439C" w:rsidRDefault="0092439C"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TE1AB0398t0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10AB8" w14:textId="77777777" w:rsidR="0092439C" w:rsidRDefault="0092439C" w:rsidP="00B00018">
      <w:pPr>
        <w:spacing w:after="0" w:line="240" w:lineRule="auto"/>
      </w:pPr>
      <w:r>
        <w:separator/>
      </w:r>
    </w:p>
  </w:footnote>
  <w:footnote w:type="continuationSeparator" w:id="0">
    <w:p w14:paraId="6B5285E7" w14:textId="77777777" w:rsidR="0092439C" w:rsidRDefault="0092439C" w:rsidP="00B00018">
      <w:pPr>
        <w:spacing w:after="0" w:line="240" w:lineRule="auto"/>
      </w:pPr>
      <w:r>
        <w:continuationSeparator/>
      </w:r>
    </w:p>
  </w:footnote>
  <w:footnote w:id="1">
    <w:p w14:paraId="538CC658"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2">
    <w:p w14:paraId="5AA20D76"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3">
    <w:p w14:paraId="15EB4C80"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7EE27BCD" w14:textId="77777777"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8"/>
    <w:multiLevelType w:val="singleLevel"/>
    <w:tmpl w:val="7422BBCA"/>
    <w:name w:val="WW8Num24"/>
    <w:lvl w:ilvl="0">
      <w:start w:val="1"/>
      <w:numFmt w:val="decimal"/>
      <w:lvlText w:val="%1."/>
      <w:lvlJc w:val="left"/>
      <w:pPr>
        <w:tabs>
          <w:tab w:val="num" w:pos="0"/>
        </w:tabs>
        <w:ind w:left="720" w:hanging="360"/>
      </w:pPr>
      <w:rPr>
        <w:rFonts w:asciiTheme="minorHAnsi" w:hAnsiTheme="minorHAnsi" w:cstheme="minorHAnsi" w:hint="default"/>
        <w:b w:val="0"/>
        <w:bCs w:val="0"/>
        <w:sz w:val="24"/>
        <w:szCs w:val="24"/>
        <w:lang w:val="pl-PL"/>
      </w:rPr>
    </w:lvl>
  </w:abstractNum>
  <w:abstractNum w:abstractNumId="2" w15:restartNumberingAfterBreak="0">
    <w:nsid w:val="028F5D68"/>
    <w:multiLevelType w:val="hybridMultilevel"/>
    <w:tmpl w:val="391A0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A7EC0"/>
    <w:multiLevelType w:val="hybridMultilevel"/>
    <w:tmpl w:val="F62211C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EE5BB0"/>
    <w:multiLevelType w:val="hybridMultilevel"/>
    <w:tmpl w:val="72943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E42EC"/>
    <w:multiLevelType w:val="hybridMultilevel"/>
    <w:tmpl w:val="231AF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F5E293C"/>
    <w:multiLevelType w:val="hybridMultilevel"/>
    <w:tmpl w:val="1B388E20"/>
    <w:lvl w:ilvl="0" w:tplc="34EEE352">
      <w:numFmt w:val="bullet"/>
      <w:lvlText w:val="-"/>
      <w:lvlJc w:val="left"/>
      <w:pPr>
        <w:tabs>
          <w:tab w:val="num" w:pos="720"/>
        </w:tabs>
        <w:ind w:left="720" w:hanging="360"/>
      </w:pPr>
      <w:rPr>
        <w:rFonts w:ascii="Times New Roman" w:eastAsia="Times New Roman" w:hAnsi="Times New Roman" w:cs="Times New Roman" w:hint="default"/>
      </w:rPr>
    </w:lvl>
    <w:lvl w:ilvl="1" w:tplc="F6D28358">
      <w:start w:val="1"/>
      <w:numFmt w:val="bullet"/>
      <w:lvlText w:val=""/>
      <w:lvlJc w:val="left"/>
      <w:pPr>
        <w:ind w:left="1440" w:hanging="360"/>
      </w:pPr>
      <w:rPr>
        <w:rFonts w:ascii="Symbol" w:eastAsiaTheme="minorHAnsi" w:hAnsi="Symbol" w:cstheme="minorHAnsi"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15F16AED"/>
    <w:multiLevelType w:val="hybridMultilevel"/>
    <w:tmpl w:val="9EC46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736090"/>
    <w:multiLevelType w:val="hybridMultilevel"/>
    <w:tmpl w:val="61509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734366"/>
    <w:multiLevelType w:val="hybridMultilevel"/>
    <w:tmpl w:val="A69A01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8B50D02"/>
    <w:multiLevelType w:val="hybridMultilevel"/>
    <w:tmpl w:val="74101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1A075D"/>
    <w:multiLevelType w:val="hybridMultilevel"/>
    <w:tmpl w:val="5D6A2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5287A"/>
    <w:multiLevelType w:val="multilevel"/>
    <w:tmpl w:val="1D5CB0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B44B8D"/>
    <w:multiLevelType w:val="hybridMultilevel"/>
    <w:tmpl w:val="935A80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8F4585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2"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4"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5" w15:restartNumberingAfterBreak="0">
    <w:nsid w:val="2C957B08"/>
    <w:multiLevelType w:val="hybridMultilevel"/>
    <w:tmpl w:val="650031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7"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28"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30"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1" w15:restartNumberingAfterBreak="0">
    <w:nsid w:val="37806125"/>
    <w:multiLevelType w:val="hybridMultilevel"/>
    <w:tmpl w:val="0ABC38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E62C3D"/>
    <w:multiLevelType w:val="multilevel"/>
    <w:tmpl w:val="3716DA3C"/>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BFB59DC"/>
    <w:multiLevelType w:val="multilevel"/>
    <w:tmpl w:val="38BAAF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6"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7" w15:restartNumberingAfterBreak="0">
    <w:nsid w:val="45A641F2"/>
    <w:multiLevelType w:val="hybridMultilevel"/>
    <w:tmpl w:val="1478A604"/>
    <w:lvl w:ilvl="0" w:tplc="4650D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6AC6A10"/>
    <w:multiLevelType w:val="hybridMultilevel"/>
    <w:tmpl w:val="F96EB668"/>
    <w:lvl w:ilvl="0" w:tplc="6D0CE180">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8077F97"/>
    <w:multiLevelType w:val="hybridMultilevel"/>
    <w:tmpl w:val="7A2EAA5C"/>
    <w:lvl w:ilvl="0" w:tplc="2B06F2C6">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4C5D95"/>
    <w:multiLevelType w:val="hybridMultilevel"/>
    <w:tmpl w:val="3800D16A"/>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54080A"/>
    <w:multiLevelType w:val="multilevel"/>
    <w:tmpl w:val="28FCA2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D0158C1"/>
    <w:multiLevelType w:val="hybridMultilevel"/>
    <w:tmpl w:val="200A7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741C09"/>
    <w:multiLevelType w:val="multilevel"/>
    <w:tmpl w:val="87123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E55625B"/>
    <w:multiLevelType w:val="multilevel"/>
    <w:tmpl w:val="03DA33A0"/>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47"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49166C"/>
    <w:multiLevelType w:val="hybridMultilevel"/>
    <w:tmpl w:val="E27EB4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50" w15:restartNumberingAfterBreak="0">
    <w:nsid w:val="5A3C03CA"/>
    <w:multiLevelType w:val="hybridMultilevel"/>
    <w:tmpl w:val="0D20C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FE70CE"/>
    <w:multiLevelType w:val="hybridMultilevel"/>
    <w:tmpl w:val="BCBE54DE"/>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2"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4"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5" w15:restartNumberingAfterBreak="0">
    <w:nsid w:val="63B6142E"/>
    <w:multiLevelType w:val="hybridMultilevel"/>
    <w:tmpl w:val="C5DE61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6940DAC"/>
    <w:multiLevelType w:val="hybridMultilevel"/>
    <w:tmpl w:val="7A30EB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83A36F9"/>
    <w:multiLevelType w:val="hybridMultilevel"/>
    <w:tmpl w:val="340299E0"/>
    <w:lvl w:ilvl="0" w:tplc="04150003">
      <w:start w:val="1"/>
      <w:numFmt w:val="bullet"/>
      <w:lvlText w:val="o"/>
      <w:lvlJc w:val="left"/>
      <w:pPr>
        <w:tabs>
          <w:tab w:val="num" w:pos="1351"/>
        </w:tabs>
        <w:ind w:left="1351" w:hanging="360"/>
      </w:pPr>
      <w:rPr>
        <w:rFonts w:ascii="Courier New" w:hAnsi="Courier New" w:hint="default"/>
      </w:rPr>
    </w:lvl>
    <w:lvl w:ilvl="1" w:tplc="04150003" w:tentative="1">
      <w:start w:val="1"/>
      <w:numFmt w:val="bullet"/>
      <w:lvlText w:val="o"/>
      <w:lvlJc w:val="left"/>
      <w:pPr>
        <w:tabs>
          <w:tab w:val="num" w:pos="2071"/>
        </w:tabs>
        <w:ind w:left="2071" w:hanging="360"/>
      </w:pPr>
      <w:rPr>
        <w:rFonts w:ascii="Courier New" w:hAnsi="Courier New" w:hint="default"/>
      </w:rPr>
    </w:lvl>
    <w:lvl w:ilvl="2" w:tplc="04150005" w:tentative="1">
      <w:start w:val="1"/>
      <w:numFmt w:val="bullet"/>
      <w:lvlText w:val=""/>
      <w:lvlJc w:val="left"/>
      <w:pPr>
        <w:tabs>
          <w:tab w:val="num" w:pos="2791"/>
        </w:tabs>
        <w:ind w:left="2791" w:hanging="360"/>
      </w:pPr>
      <w:rPr>
        <w:rFonts w:ascii="Wingdings" w:hAnsi="Wingdings" w:hint="default"/>
      </w:rPr>
    </w:lvl>
    <w:lvl w:ilvl="3" w:tplc="04150001" w:tentative="1">
      <w:start w:val="1"/>
      <w:numFmt w:val="bullet"/>
      <w:lvlText w:val=""/>
      <w:lvlJc w:val="left"/>
      <w:pPr>
        <w:tabs>
          <w:tab w:val="num" w:pos="3511"/>
        </w:tabs>
        <w:ind w:left="3511" w:hanging="360"/>
      </w:pPr>
      <w:rPr>
        <w:rFonts w:ascii="Symbol" w:hAnsi="Symbol" w:hint="default"/>
      </w:rPr>
    </w:lvl>
    <w:lvl w:ilvl="4" w:tplc="04150003" w:tentative="1">
      <w:start w:val="1"/>
      <w:numFmt w:val="bullet"/>
      <w:lvlText w:val="o"/>
      <w:lvlJc w:val="left"/>
      <w:pPr>
        <w:tabs>
          <w:tab w:val="num" w:pos="4231"/>
        </w:tabs>
        <w:ind w:left="4231" w:hanging="360"/>
      </w:pPr>
      <w:rPr>
        <w:rFonts w:ascii="Courier New" w:hAnsi="Courier New" w:hint="default"/>
      </w:rPr>
    </w:lvl>
    <w:lvl w:ilvl="5" w:tplc="04150005" w:tentative="1">
      <w:start w:val="1"/>
      <w:numFmt w:val="bullet"/>
      <w:lvlText w:val=""/>
      <w:lvlJc w:val="left"/>
      <w:pPr>
        <w:tabs>
          <w:tab w:val="num" w:pos="4951"/>
        </w:tabs>
        <w:ind w:left="4951" w:hanging="360"/>
      </w:pPr>
      <w:rPr>
        <w:rFonts w:ascii="Wingdings" w:hAnsi="Wingdings" w:hint="default"/>
      </w:rPr>
    </w:lvl>
    <w:lvl w:ilvl="6" w:tplc="04150001" w:tentative="1">
      <w:start w:val="1"/>
      <w:numFmt w:val="bullet"/>
      <w:lvlText w:val=""/>
      <w:lvlJc w:val="left"/>
      <w:pPr>
        <w:tabs>
          <w:tab w:val="num" w:pos="5671"/>
        </w:tabs>
        <w:ind w:left="5671" w:hanging="360"/>
      </w:pPr>
      <w:rPr>
        <w:rFonts w:ascii="Symbol" w:hAnsi="Symbol" w:hint="default"/>
      </w:rPr>
    </w:lvl>
    <w:lvl w:ilvl="7" w:tplc="04150003" w:tentative="1">
      <w:start w:val="1"/>
      <w:numFmt w:val="bullet"/>
      <w:lvlText w:val="o"/>
      <w:lvlJc w:val="left"/>
      <w:pPr>
        <w:tabs>
          <w:tab w:val="num" w:pos="6391"/>
        </w:tabs>
        <w:ind w:left="6391" w:hanging="360"/>
      </w:pPr>
      <w:rPr>
        <w:rFonts w:ascii="Courier New" w:hAnsi="Courier New" w:hint="default"/>
      </w:rPr>
    </w:lvl>
    <w:lvl w:ilvl="8" w:tplc="04150005" w:tentative="1">
      <w:start w:val="1"/>
      <w:numFmt w:val="bullet"/>
      <w:lvlText w:val=""/>
      <w:lvlJc w:val="left"/>
      <w:pPr>
        <w:tabs>
          <w:tab w:val="num" w:pos="7111"/>
        </w:tabs>
        <w:ind w:left="7111" w:hanging="360"/>
      </w:pPr>
      <w:rPr>
        <w:rFonts w:ascii="Wingdings" w:hAnsi="Wingdings" w:hint="default"/>
      </w:rPr>
    </w:lvl>
  </w:abstractNum>
  <w:abstractNum w:abstractNumId="59" w15:restartNumberingAfterBreak="0">
    <w:nsid w:val="694141AD"/>
    <w:multiLevelType w:val="multilevel"/>
    <w:tmpl w:val="256C026E"/>
    <w:lvl w:ilvl="0">
      <w:start w:val="4"/>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61" w15:restartNumberingAfterBreak="0">
    <w:nsid w:val="6C8F069E"/>
    <w:multiLevelType w:val="hybridMultilevel"/>
    <w:tmpl w:val="0F466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3"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67"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0" w15:restartNumberingAfterBreak="0">
    <w:nsid w:val="74E079F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1"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2" w15:restartNumberingAfterBreak="0">
    <w:nsid w:val="797A07FF"/>
    <w:multiLevelType w:val="hybridMultilevel"/>
    <w:tmpl w:val="F5C2AE20"/>
    <w:lvl w:ilvl="0" w:tplc="73C6F21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EB16B3"/>
    <w:multiLevelType w:val="hybridMultilevel"/>
    <w:tmpl w:val="0C1AC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2062244702">
    <w:abstractNumId w:val="32"/>
    <w:lvlOverride w:ilvl="0">
      <w:lvl w:ilvl="0">
        <w:start w:val="1"/>
        <w:numFmt w:val="decimal"/>
        <w:lvlText w:val="%1."/>
        <w:lvlJc w:val="left"/>
        <w:pPr>
          <w:ind w:left="720" w:hanging="360"/>
        </w:pPr>
        <w:rPr>
          <w:b w:val="0"/>
          <w:bCs w:val="0"/>
        </w:rPr>
      </w:lvl>
    </w:lvlOverride>
  </w:num>
  <w:num w:numId="2" w16cid:durableId="379598451">
    <w:abstractNumId w:val="74"/>
  </w:num>
  <w:num w:numId="3" w16cid:durableId="379479869">
    <w:abstractNumId w:val="26"/>
  </w:num>
  <w:num w:numId="4" w16cid:durableId="839857545">
    <w:abstractNumId w:val="63"/>
  </w:num>
  <w:num w:numId="5" w16cid:durableId="1246915833">
    <w:abstractNumId w:val="20"/>
  </w:num>
  <w:num w:numId="6" w16cid:durableId="1809278666">
    <w:abstractNumId w:val="10"/>
  </w:num>
  <w:num w:numId="7" w16cid:durableId="370955640">
    <w:abstractNumId w:val="46"/>
  </w:num>
  <w:num w:numId="8" w16cid:durableId="133764694">
    <w:abstractNumId w:val="47"/>
  </w:num>
  <w:num w:numId="9" w16cid:durableId="373314358">
    <w:abstractNumId w:val="59"/>
  </w:num>
  <w:num w:numId="10" w16cid:durableId="2021276148">
    <w:abstractNumId w:val="71"/>
  </w:num>
  <w:num w:numId="11" w16cid:durableId="974793542">
    <w:abstractNumId w:val="70"/>
  </w:num>
  <w:num w:numId="12" w16cid:durableId="631519850">
    <w:abstractNumId w:val="8"/>
  </w:num>
  <w:num w:numId="13" w16cid:durableId="626279295">
    <w:abstractNumId w:val="62"/>
  </w:num>
  <w:num w:numId="14" w16cid:durableId="722410421">
    <w:abstractNumId w:val="45"/>
  </w:num>
  <w:num w:numId="15" w16cid:durableId="384067959">
    <w:abstractNumId w:val="29"/>
  </w:num>
  <w:num w:numId="16" w16cid:durableId="1953895489">
    <w:abstractNumId w:val="68"/>
  </w:num>
  <w:num w:numId="17" w16cid:durableId="1123962716">
    <w:abstractNumId w:val="12"/>
  </w:num>
  <w:num w:numId="18" w16cid:durableId="1768118920">
    <w:abstractNumId w:val="28"/>
  </w:num>
  <w:num w:numId="19" w16cid:durableId="1118642496">
    <w:abstractNumId w:val="65"/>
  </w:num>
  <w:num w:numId="20" w16cid:durableId="1324624478">
    <w:abstractNumId w:val="22"/>
  </w:num>
  <w:num w:numId="21" w16cid:durableId="1193179852">
    <w:abstractNumId w:val="67"/>
  </w:num>
  <w:num w:numId="22" w16cid:durableId="647899396">
    <w:abstractNumId w:val="66"/>
  </w:num>
  <w:num w:numId="23" w16cid:durableId="1142229804">
    <w:abstractNumId w:val="18"/>
  </w:num>
  <w:num w:numId="24" w16cid:durableId="2078353551">
    <w:abstractNumId w:val="23"/>
  </w:num>
  <w:num w:numId="25" w16cid:durableId="335963574">
    <w:abstractNumId w:val="53"/>
  </w:num>
  <w:num w:numId="26" w16cid:durableId="861014320">
    <w:abstractNumId w:val="52"/>
  </w:num>
  <w:num w:numId="27" w16cid:durableId="909583461">
    <w:abstractNumId w:val="69"/>
  </w:num>
  <w:num w:numId="28" w16cid:durableId="160047780">
    <w:abstractNumId w:val="49"/>
  </w:num>
  <w:num w:numId="29" w16cid:durableId="871647925">
    <w:abstractNumId w:val="34"/>
  </w:num>
  <w:num w:numId="30" w16cid:durableId="1691641826">
    <w:abstractNumId w:val="24"/>
  </w:num>
  <w:num w:numId="31" w16cid:durableId="2041584353">
    <w:abstractNumId w:val="35"/>
  </w:num>
  <w:num w:numId="32" w16cid:durableId="2128308585">
    <w:abstractNumId w:val="39"/>
  </w:num>
  <w:num w:numId="33" w16cid:durableId="651712770">
    <w:abstractNumId w:val="30"/>
  </w:num>
  <w:num w:numId="34" w16cid:durableId="1151599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96221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3550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1262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221570">
    <w:abstractNumId w:val="5"/>
  </w:num>
  <w:num w:numId="39" w16cid:durableId="813061279">
    <w:abstractNumId w:val="37"/>
  </w:num>
  <w:num w:numId="40" w16cid:durableId="1473326746">
    <w:abstractNumId w:val="6"/>
  </w:num>
  <w:num w:numId="41" w16cid:durableId="339159054">
    <w:abstractNumId w:val="41"/>
  </w:num>
  <w:num w:numId="42" w16cid:durableId="922224869">
    <w:abstractNumId w:val="60"/>
  </w:num>
  <w:num w:numId="43" w16cid:durableId="1323974525">
    <w:abstractNumId w:val="54"/>
  </w:num>
  <w:num w:numId="44" w16cid:durableId="1125393058">
    <w:abstractNumId w:val="40"/>
  </w:num>
  <w:num w:numId="45" w16cid:durableId="1492407197">
    <w:abstractNumId w:val="27"/>
  </w:num>
  <w:num w:numId="46" w16cid:durableId="1228490874">
    <w:abstractNumId w:val="36"/>
  </w:num>
  <w:num w:numId="47" w16cid:durableId="908269903">
    <w:abstractNumId w:val="16"/>
  </w:num>
  <w:num w:numId="48" w16cid:durableId="2021080586">
    <w:abstractNumId w:val="72"/>
  </w:num>
  <w:num w:numId="49" w16cid:durableId="659625459">
    <w:abstractNumId w:val="43"/>
  </w:num>
  <w:num w:numId="50" w16cid:durableId="862980323">
    <w:abstractNumId w:val="32"/>
  </w:num>
  <w:num w:numId="51" w16cid:durableId="1875072622">
    <w:abstractNumId w:val="4"/>
  </w:num>
  <w:num w:numId="52" w16cid:durableId="888146023">
    <w:abstractNumId w:val="21"/>
  </w:num>
  <w:num w:numId="53" w16cid:durableId="836455804">
    <w:abstractNumId w:val="33"/>
  </w:num>
  <w:num w:numId="54" w16cid:durableId="53434159">
    <w:abstractNumId w:val="0"/>
    <w:lvlOverride w:ilvl="0">
      <w:lvl w:ilvl="0">
        <w:start w:val="1"/>
        <w:numFmt w:val="bullet"/>
        <w:lvlText w:val=""/>
        <w:legacy w:legacy="1" w:legacySpace="0" w:legacyIndent="283"/>
        <w:lvlJc w:val="left"/>
        <w:pPr>
          <w:ind w:left="994" w:hanging="283"/>
        </w:pPr>
        <w:rPr>
          <w:rFonts w:ascii="Symbol" w:hAnsi="Symbol" w:hint="default"/>
        </w:rPr>
      </w:lvl>
    </w:lvlOverride>
  </w:num>
  <w:num w:numId="55" w16cid:durableId="129128299">
    <w:abstractNumId w:val="58"/>
  </w:num>
  <w:num w:numId="56" w16cid:durableId="1658604739">
    <w:abstractNumId w:val="55"/>
  </w:num>
  <w:num w:numId="57" w16cid:durableId="1833835387">
    <w:abstractNumId w:val="44"/>
  </w:num>
  <w:num w:numId="58" w16cid:durableId="989483314">
    <w:abstractNumId w:val="9"/>
  </w:num>
  <w:num w:numId="59" w16cid:durableId="112675848">
    <w:abstractNumId w:val="15"/>
  </w:num>
  <w:num w:numId="60" w16cid:durableId="1184201418">
    <w:abstractNumId w:val="73"/>
  </w:num>
  <w:num w:numId="61" w16cid:durableId="861624552">
    <w:abstractNumId w:val="13"/>
  </w:num>
  <w:num w:numId="62" w16cid:durableId="621689030">
    <w:abstractNumId w:val="48"/>
  </w:num>
  <w:num w:numId="63" w16cid:durableId="1327199242">
    <w:abstractNumId w:val="2"/>
  </w:num>
  <w:num w:numId="64" w16cid:durableId="1094009514">
    <w:abstractNumId w:val="31"/>
  </w:num>
  <w:num w:numId="65" w16cid:durableId="1604649128">
    <w:abstractNumId w:val="42"/>
  </w:num>
  <w:num w:numId="66" w16cid:durableId="1223713043">
    <w:abstractNumId w:val="61"/>
  </w:num>
  <w:num w:numId="67" w16cid:durableId="879778967">
    <w:abstractNumId w:val="57"/>
  </w:num>
  <w:num w:numId="68" w16cid:durableId="51782521">
    <w:abstractNumId w:val="17"/>
  </w:num>
  <w:num w:numId="69" w16cid:durableId="412698767">
    <w:abstractNumId w:val="68"/>
  </w:num>
  <w:num w:numId="70" w16cid:durableId="1192762223">
    <w:abstractNumId w:val="14"/>
  </w:num>
  <w:num w:numId="71" w16cid:durableId="313997341">
    <w:abstractNumId w:val="3"/>
  </w:num>
  <w:num w:numId="72" w16cid:durableId="267007046">
    <w:abstractNumId w:val="19"/>
  </w:num>
  <w:num w:numId="73" w16cid:durableId="624433998">
    <w:abstractNumId w:val="25"/>
  </w:num>
  <w:num w:numId="74" w16cid:durableId="1655799201">
    <w:abstractNumId w:val="50"/>
  </w:num>
  <w:num w:numId="75" w16cid:durableId="1488742927">
    <w:abstractNumId w:val="7"/>
  </w:num>
  <w:num w:numId="76" w16cid:durableId="1663583121">
    <w:abstractNumId w:val="51"/>
  </w:num>
  <w:num w:numId="77" w16cid:durableId="1696349943">
    <w:abstractNumId w:val="38"/>
  </w:num>
  <w:num w:numId="78" w16cid:durableId="255597471">
    <w:abstractNumId w:val="1"/>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4548E"/>
    <w:rsid w:val="00067320"/>
    <w:rsid w:val="0007417E"/>
    <w:rsid w:val="000C3433"/>
    <w:rsid w:val="000C73E0"/>
    <w:rsid w:val="000D4B82"/>
    <w:rsid w:val="00100FB1"/>
    <w:rsid w:val="0016252C"/>
    <w:rsid w:val="00163CA9"/>
    <w:rsid w:val="00177AA4"/>
    <w:rsid w:val="001C3901"/>
    <w:rsid w:val="001D7FF5"/>
    <w:rsid w:val="001F24BC"/>
    <w:rsid w:val="00282CCA"/>
    <w:rsid w:val="002A20BA"/>
    <w:rsid w:val="002D223C"/>
    <w:rsid w:val="002D2C4D"/>
    <w:rsid w:val="002D69B5"/>
    <w:rsid w:val="002E0421"/>
    <w:rsid w:val="00344D4C"/>
    <w:rsid w:val="00345D19"/>
    <w:rsid w:val="00357A7C"/>
    <w:rsid w:val="00364E2B"/>
    <w:rsid w:val="00370BA8"/>
    <w:rsid w:val="00372631"/>
    <w:rsid w:val="0038383B"/>
    <w:rsid w:val="00387170"/>
    <w:rsid w:val="003B4B51"/>
    <w:rsid w:val="003D4C89"/>
    <w:rsid w:val="0040619A"/>
    <w:rsid w:val="00411D3E"/>
    <w:rsid w:val="00412F1D"/>
    <w:rsid w:val="0047288A"/>
    <w:rsid w:val="004B6770"/>
    <w:rsid w:val="004E3215"/>
    <w:rsid w:val="00586F17"/>
    <w:rsid w:val="005C7315"/>
    <w:rsid w:val="006019D1"/>
    <w:rsid w:val="0060369C"/>
    <w:rsid w:val="0061241A"/>
    <w:rsid w:val="00634D7A"/>
    <w:rsid w:val="0063706A"/>
    <w:rsid w:val="006458CB"/>
    <w:rsid w:val="00671C80"/>
    <w:rsid w:val="0069536F"/>
    <w:rsid w:val="007032B4"/>
    <w:rsid w:val="00712D5D"/>
    <w:rsid w:val="007231DE"/>
    <w:rsid w:val="00737AA1"/>
    <w:rsid w:val="0076207C"/>
    <w:rsid w:val="007738E9"/>
    <w:rsid w:val="0080195F"/>
    <w:rsid w:val="00883708"/>
    <w:rsid w:val="0089036F"/>
    <w:rsid w:val="008B0EF9"/>
    <w:rsid w:val="008B4E0C"/>
    <w:rsid w:val="0092439C"/>
    <w:rsid w:val="00925157"/>
    <w:rsid w:val="00976AC1"/>
    <w:rsid w:val="009D0BDA"/>
    <w:rsid w:val="009D334A"/>
    <w:rsid w:val="009F1715"/>
    <w:rsid w:val="00AD1218"/>
    <w:rsid w:val="00B00018"/>
    <w:rsid w:val="00B03507"/>
    <w:rsid w:val="00B34E8E"/>
    <w:rsid w:val="00B41AE8"/>
    <w:rsid w:val="00B61A62"/>
    <w:rsid w:val="00BA23C2"/>
    <w:rsid w:val="00BB77BD"/>
    <w:rsid w:val="00BD0281"/>
    <w:rsid w:val="00BD1DC4"/>
    <w:rsid w:val="00BF07D1"/>
    <w:rsid w:val="00BF2B11"/>
    <w:rsid w:val="00C02049"/>
    <w:rsid w:val="00C31BC0"/>
    <w:rsid w:val="00C3558F"/>
    <w:rsid w:val="00C55300"/>
    <w:rsid w:val="00C579D0"/>
    <w:rsid w:val="00C6741A"/>
    <w:rsid w:val="00C9560C"/>
    <w:rsid w:val="00CA2BA8"/>
    <w:rsid w:val="00CA568F"/>
    <w:rsid w:val="00CB0754"/>
    <w:rsid w:val="00CB207F"/>
    <w:rsid w:val="00CB50CA"/>
    <w:rsid w:val="00CB5CF4"/>
    <w:rsid w:val="00CD0670"/>
    <w:rsid w:val="00D5719C"/>
    <w:rsid w:val="00D64B7A"/>
    <w:rsid w:val="00D742BC"/>
    <w:rsid w:val="00DF4B0C"/>
    <w:rsid w:val="00DF4F0D"/>
    <w:rsid w:val="00E242A4"/>
    <w:rsid w:val="00E442AF"/>
    <w:rsid w:val="00E70AF7"/>
    <w:rsid w:val="00E77FF4"/>
    <w:rsid w:val="00E87122"/>
    <w:rsid w:val="00EC3092"/>
    <w:rsid w:val="00EF7E90"/>
    <w:rsid w:val="00F150D9"/>
    <w:rsid w:val="00F24E8C"/>
    <w:rsid w:val="00F6434E"/>
    <w:rsid w:val="00FB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CB79"/>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CW_Lista"/>
    <w:basedOn w:val="Standard"/>
    <w:link w:val="AkapitzlistZnak"/>
    <w:uiPriority w:val="34"/>
    <w:qFormat/>
    <w:rsid w:val="00B00018"/>
    <w:pPr>
      <w:ind w:left="708"/>
    </w:pPr>
  </w:style>
  <w:style w:type="numbering" w:customStyle="1" w:styleId="WWNum43">
    <w:name w:val="WWNum43"/>
    <w:basedOn w:val="Bezlisty"/>
    <w:rsid w:val="00B00018"/>
    <w:pPr>
      <w:numPr>
        <w:numId w:val="50"/>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5"/>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16"/>
      </w:numPr>
    </w:pPr>
  </w:style>
  <w:style w:type="numbering" w:customStyle="1" w:styleId="WWNum66">
    <w:name w:val="WWNum66"/>
    <w:basedOn w:val="Bezlisty"/>
    <w:rsid w:val="00EF7E90"/>
    <w:pPr>
      <w:numPr>
        <w:numId w:val="18"/>
      </w:numPr>
    </w:pPr>
  </w:style>
  <w:style w:type="numbering" w:customStyle="1" w:styleId="WWNum31">
    <w:name w:val="WWNum31"/>
    <w:basedOn w:val="Bezlisty"/>
    <w:rsid w:val="00EF7E90"/>
    <w:pPr>
      <w:numPr>
        <w:numId w:val="19"/>
      </w:numPr>
    </w:pPr>
  </w:style>
  <w:style w:type="numbering" w:customStyle="1" w:styleId="WWNum51">
    <w:name w:val="WWNum51"/>
    <w:basedOn w:val="Bezlisty"/>
    <w:rsid w:val="00EF7E90"/>
    <w:pPr>
      <w:numPr>
        <w:numId w:val="20"/>
      </w:numPr>
    </w:pPr>
  </w:style>
  <w:style w:type="numbering" w:customStyle="1" w:styleId="WWNum52">
    <w:name w:val="WWNum52"/>
    <w:basedOn w:val="Bezlisty"/>
    <w:rsid w:val="00EF7E90"/>
    <w:pPr>
      <w:numPr>
        <w:numId w:val="21"/>
      </w:numPr>
    </w:pPr>
  </w:style>
  <w:style w:type="numbering" w:customStyle="1" w:styleId="WWNum53">
    <w:name w:val="WWNum53"/>
    <w:basedOn w:val="Bezlisty"/>
    <w:rsid w:val="00BA23C2"/>
    <w:pPr>
      <w:numPr>
        <w:numId w:val="22"/>
      </w:numPr>
    </w:pPr>
  </w:style>
  <w:style w:type="numbering" w:customStyle="1" w:styleId="WWNum55">
    <w:name w:val="WWNum55"/>
    <w:basedOn w:val="Bezlisty"/>
    <w:rsid w:val="0089036F"/>
    <w:pPr>
      <w:numPr>
        <w:numId w:val="25"/>
      </w:numPr>
    </w:pPr>
  </w:style>
  <w:style w:type="numbering" w:customStyle="1" w:styleId="WWNum57">
    <w:name w:val="WWNum57"/>
    <w:basedOn w:val="Bezlisty"/>
    <w:rsid w:val="00CA568F"/>
    <w:pPr>
      <w:numPr>
        <w:numId w:val="28"/>
      </w:numPr>
    </w:pPr>
  </w:style>
  <w:style w:type="numbering" w:customStyle="1" w:styleId="WWNum58">
    <w:name w:val="WWNum58"/>
    <w:basedOn w:val="Bezlisty"/>
    <w:rsid w:val="00CA568F"/>
    <w:pPr>
      <w:numPr>
        <w:numId w:val="29"/>
      </w:numPr>
    </w:pPr>
  </w:style>
  <w:style w:type="numbering" w:customStyle="1" w:styleId="WWNum56">
    <w:name w:val="WWNum56"/>
    <w:basedOn w:val="Bezlisty"/>
    <w:rsid w:val="00CA568F"/>
    <w:pPr>
      <w:numPr>
        <w:numId w:val="30"/>
      </w:numPr>
    </w:pPr>
  </w:style>
  <w:style w:type="numbering" w:customStyle="1" w:styleId="WWNum60">
    <w:name w:val="WWNum60"/>
    <w:basedOn w:val="Bezlisty"/>
    <w:rsid w:val="00CA568F"/>
    <w:pPr>
      <w:numPr>
        <w:numId w:val="31"/>
      </w:numPr>
    </w:pPr>
  </w:style>
  <w:style w:type="numbering" w:customStyle="1" w:styleId="WWNum41">
    <w:name w:val="WWNum41"/>
    <w:basedOn w:val="Bezlisty"/>
    <w:rsid w:val="00CA568F"/>
    <w:pPr>
      <w:numPr>
        <w:numId w:val="32"/>
      </w:numPr>
    </w:pPr>
  </w:style>
  <w:style w:type="numbering" w:customStyle="1" w:styleId="WWNum61">
    <w:name w:val="WWNum61"/>
    <w:basedOn w:val="Bezlisty"/>
    <w:rsid w:val="00CA568F"/>
    <w:pPr>
      <w:numPr>
        <w:numId w:val="33"/>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 w:type="paragraph" w:styleId="Bezodstpw">
    <w:name w:val="No Spacing"/>
    <w:uiPriority w:val="1"/>
    <w:qFormat/>
    <w:rsid w:val="0040619A"/>
    <w:pPr>
      <w:spacing w:after="0" w:line="240" w:lineRule="auto"/>
    </w:pPr>
  </w:style>
  <w:style w:type="paragraph" w:customStyle="1" w:styleId="Tytu">
    <w:name w:val="Tytu?"/>
    <w:basedOn w:val="Normalny"/>
    <w:uiPriority w:val="99"/>
    <w:semiHidden/>
    <w:rsid w:val="00C55300"/>
    <w:pPr>
      <w:keepNext/>
      <w:suppressAutoHyphens/>
      <w:spacing w:before="240" w:after="60" w:line="240" w:lineRule="auto"/>
      <w:ind w:firstLine="397"/>
      <w:jc w:val="center"/>
    </w:pPr>
    <w:rPr>
      <w:rFonts w:ascii="Times New Roman" w:eastAsia="Times New Roman" w:hAnsi="Times New Roman" w:cs="Times New Roman"/>
      <w:b/>
      <w:kern w:val="2"/>
      <w:sz w:val="28"/>
      <w:szCs w:val="20"/>
      <w:lang w:eastAsia="ar-SA"/>
    </w:rPr>
  </w:style>
  <w:style w:type="paragraph" w:styleId="Tekstpodstawowywcity2">
    <w:name w:val="Body Text Indent 2"/>
    <w:basedOn w:val="Normalny"/>
    <w:link w:val="Tekstpodstawowywcity2Znak"/>
    <w:uiPriority w:val="99"/>
    <w:semiHidden/>
    <w:unhideWhenUsed/>
    <w:rsid w:val="00C5530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5300"/>
  </w:style>
  <w:style w:type="paragraph" w:customStyle="1" w:styleId="Indeks">
    <w:name w:val="Indeks"/>
    <w:basedOn w:val="Normalny"/>
    <w:qFormat/>
    <w:rsid w:val="00C55300"/>
    <w:pPr>
      <w:suppressLineNumbers/>
      <w:suppressAutoHyphens/>
      <w:spacing w:after="0" w:line="240" w:lineRule="auto"/>
    </w:pPr>
    <w:rPr>
      <w:rFonts w:ascii="Times New Roman" w:eastAsia="Times New Roman" w:hAnsi="Times New Roman" w:cs="Tahoma"/>
      <w:kern w:val="2"/>
      <w:sz w:val="20"/>
      <w:szCs w:val="20"/>
      <w:lang w:eastAsia="ar-SA"/>
    </w:rPr>
  </w:style>
  <w:style w:type="paragraph" w:customStyle="1" w:styleId="WW-Tekstpodstawowy3">
    <w:name w:val="WW-Tekst podstawowy 3"/>
    <w:basedOn w:val="Normalny"/>
    <w:uiPriority w:val="99"/>
    <w:qFormat/>
    <w:rsid w:val="00C55300"/>
    <w:pPr>
      <w:suppressAutoHyphens/>
      <w:spacing w:after="0" w:line="240" w:lineRule="auto"/>
      <w:jc w:val="both"/>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7231DE"/>
    <w:pPr>
      <w:spacing w:after="120"/>
    </w:pPr>
  </w:style>
  <w:style w:type="character" w:customStyle="1" w:styleId="TekstpodstawowyZnak">
    <w:name w:val="Tekst podstawowy Znak"/>
    <w:basedOn w:val="Domylnaczcionkaakapitu"/>
    <w:link w:val="Tekstpodstawowy"/>
    <w:uiPriority w:val="99"/>
    <w:semiHidden/>
    <w:rsid w:val="0072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1952">
      <w:bodyDiv w:val="1"/>
      <w:marLeft w:val="0"/>
      <w:marRight w:val="0"/>
      <w:marTop w:val="0"/>
      <w:marBottom w:val="0"/>
      <w:divBdr>
        <w:top w:val="none" w:sz="0" w:space="0" w:color="auto"/>
        <w:left w:val="none" w:sz="0" w:space="0" w:color="auto"/>
        <w:bottom w:val="none" w:sz="0" w:space="0" w:color="auto"/>
        <w:right w:val="none" w:sz="0" w:space="0" w:color="auto"/>
      </w:divBdr>
      <w:divsChild>
        <w:div w:id="113402021">
          <w:marLeft w:val="-2400"/>
          <w:marRight w:val="-480"/>
          <w:marTop w:val="0"/>
          <w:marBottom w:val="0"/>
          <w:divBdr>
            <w:top w:val="none" w:sz="0" w:space="0" w:color="auto"/>
            <w:left w:val="none" w:sz="0" w:space="0" w:color="auto"/>
            <w:bottom w:val="none" w:sz="0" w:space="0" w:color="auto"/>
            <w:right w:val="none" w:sz="0" w:space="0" w:color="auto"/>
          </w:divBdr>
        </w:div>
        <w:div w:id="1053888369">
          <w:marLeft w:val="-2400"/>
          <w:marRight w:val="-480"/>
          <w:marTop w:val="0"/>
          <w:marBottom w:val="0"/>
          <w:divBdr>
            <w:top w:val="none" w:sz="0" w:space="0" w:color="auto"/>
            <w:left w:val="none" w:sz="0" w:space="0" w:color="auto"/>
            <w:bottom w:val="none" w:sz="0" w:space="0" w:color="auto"/>
            <w:right w:val="none" w:sz="0" w:space="0" w:color="auto"/>
          </w:divBdr>
        </w:div>
        <w:div w:id="1586570082">
          <w:marLeft w:val="-2400"/>
          <w:marRight w:val="-480"/>
          <w:marTop w:val="0"/>
          <w:marBottom w:val="0"/>
          <w:divBdr>
            <w:top w:val="none" w:sz="0" w:space="0" w:color="auto"/>
            <w:left w:val="none" w:sz="0" w:space="0" w:color="auto"/>
            <w:bottom w:val="none" w:sz="0" w:space="0" w:color="auto"/>
            <w:right w:val="none" w:sz="0" w:space="0" w:color="auto"/>
          </w:divBdr>
        </w:div>
        <w:div w:id="1810976177">
          <w:marLeft w:val="-2400"/>
          <w:marRight w:val="-480"/>
          <w:marTop w:val="0"/>
          <w:marBottom w:val="0"/>
          <w:divBdr>
            <w:top w:val="none" w:sz="0" w:space="0" w:color="auto"/>
            <w:left w:val="none" w:sz="0" w:space="0" w:color="auto"/>
            <w:bottom w:val="none" w:sz="0" w:space="0" w:color="auto"/>
            <w:right w:val="none" w:sz="0" w:space="0" w:color="auto"/>
          </w:divBdr>
        </w:div>
        <w:div w:id="771124768">
          <w:marLeft w:val="-2400"/>
          <w:marRight w:val="-480"/>
          <w:marTop w:val="0"/>
          <w:marBottom w:val="0"/>
          <w:divBdr>
            <w:top w:val="none" w:sz="0" w:space="0" w:color="auto"/>
            <w:left w:val="none" w:sz="0" w:space="0" w:color="auto"/>
            <w:bottom w:val="none" w:sz="0" w:space="0" w:color="auto"/>
            <w:right w:val="none" w:sz="0" w:space="0" w:color="auto"/>
          </w:divBdr>
        </w:div>
        <w:div w:id="2085566037">
          <w:marLeft w:val="-2400"/>
          <w:marRight w:val="-480"/>
          <w:marTop w:val="0"/>
          <w:marBottom w:val="0"/>
          <w:divBdr>
            <w:top w:val="none" w:sz="0" w:space="0" w:color="auto"/>
            <w:left w:val="none" w:sz="0" w:space="0" w:color="auto"/>
            <w:bottom w:val="none" w:sz="0" w:space="0" w:color="auto"/>
            <w:right w:val="none" w:sz="0" w:space="0" w:color="auto"/>
          </w:divBdr>
        </w:div>
        <w:div w:id="1790200143">
          <w:marLeft w:val="-2400"/>
          <w:marRight w:val="-480"/>
          <w:marTop w:val="0"/>
          <w:marBottom w:val="0"/>
          <w:divBdr>
            <w:top w:val="none" w:sz="0" w:space="0" w:color="auto"/>
            <w:left w:val="none" w:sz="0" w:space="0" w:color="auto"/>
            <w:bottom w:val="none" w:sz="0" w:space="0" w:color="auto"/>
            <w:right w:val="none" w:sz="0" w:space="0" w:color="auto"/>
          </w:divBdr>
        </w:div>
        <w:div w:id="1725064738">
          <w:marLeft w:val="-2400"/>
          <w:marRight w:val="-480"/>
          <w:marTop w:val="0"/>
          <w:marBottom w:val="0"/>
          <w:divBdr>
            <w:top w:val="none" w:sz="0" w:space="0" w:color="auto"/>
            <w:left w:val="none" w:sz="0" w:space="0" w:color="auto"/>
            <w:bottom w:val="none" w:sz="0" w:space="0" w:color="auto"/>
            <w:right w:val="none" w:sz="0" w:space="0" w:color="auto"/>
          </w:divBdr>
        </w:div>
        <w:div w:id="1500538103">
          <w:marLeft w:val="-2400"/>
          <w:marRight w:val="-480"/>
          <w:marTop w:val="0"/>
          <w:marBottom w:val="0"/>
          <w:divBdr>
            <w:top w:val="none" w:sz="0" w:space="0" w:color="auto"/>
            <w:left w:val="none" w:sz="0" w:space="0" w:color="auto"/>
            <w:bottom w:val="none" w:sz="0" w:space="0" w:color="auto"/>
            <w:right w:val="none" w:sz="0" w:space="0" w:color="auto"/>
          </w:divBdr>
        </w:div>
        <w:div w:id="1812358754">
          <w:marLeft w:val="-2400"/>
          <w:marRight w:val="-480"/>
          <w:marTop w:val="0"/>
          <w:marBottom w:val="0"/>
          <w:divBdr>
            <w:top w:val="none" w:sz="0" w:space="0" w:color="auto"/>
            <w:left w:val="none" w:sz="0" w:space="0" w:color="auto"/>
            <w:bottom w:val="none" w:sz="0" w:space="0" w:color="auto"/>
            <w:right w:val="none" w:sz="0" w:space="0" w:color="auto"/>
          </w:divBdr>
        </w:div>
        <w:div w:id="1959143638">
          <w:marLeft w:val="-2400"/>
          <w:marRight w:val="-480"/>
          <w:marTop w:val="0"/>
          <w:marBottom w:val="0"/>
          <w:divBdr>
            <w:top w:val="none" w:sz="0" w:space="0" w:color="auto"/>
            <w:left w:val="none" w:sz="0" w:space="0" w:color="auto"/>
            <w:bottom w:val="none" w:sz="0" w:space="0" w:color="auto"/>
            <w:right w:val="none" w:sz="0" w:space="0" w:color="auto"/>
          </w:divBdr>
        </w:div>
        <w:div w:id="814684013">
          <w:marLeft w:val="-2400"/>
          <w:marRight w:val="-480"/>
          <w:marTop w:val="0"/>
          <w:marBottom w:val="0"/>
          <w:divBdr>
            <w:top w:val="none" w:sz="0" w:space="0" w:color="auto"/>
            <w:left w:val="none" w:sz="0" w:space="0" w:color="auto"/>
            <w:bottom w:val="none" w:sz="0" w:space="0" w:color="auto"/>
            <w:right w:val="none" w:sz="0" w:space="0" w:color="auto"/>
          </w:divBdr>
        </w:div>
        <w:div w:id="769084134">
          <w:marLeft w:val="-2400"/>
          <w:marRight w:val="-480"/>
          <w:marTop w:val="0"/>
          <w:marBottom w:val="0"/>
          <w:divBdr>
            <w:top w:val="none" w:sz="0" w:space="0" w:color="auto"/>
            <w:left w:val="none" w:sz="0" w:space="0" w:color="auto"/>
            <w:bottom w:val="none" w:sz="0" w:space="0" w:color="auto"/>
            <w:right w:val="none" w:sz="0" w:space="0" w:color="auto"/>
          </w:divBdr>
        </w:div>
        <w:div w:id="1988434418">
          <w:marLeft w:val="-2400"/>
          <w:marRight w:val="-480"/>
          <w:marTop w:val="0"/>
          <w:marBottom w:val="0"/>
          <w:divBdr>
            <w:top w:val="none" w:sz="0" w:space="0" w:color="auto"/>
            <w:left w:val="none" w:sz="0" w:space="0" w:color="auto"/>
            <w:bottom w:val="none" w:sz="0" w:space="0" w:color="auto"/>
            <w:right w:val="none" w:sz="0" w:space="0" w:color="auto"/>
          </w:divBdr>
        </w:div>
        <w:div w:id="2009596830">
          <w:marLeft w:val="-2400"/>
          <w:marRight w:val="-480"/>
          <w:marTop w:val="0"/>
          <w:marBottom w:val="0"/>
          <w:divBdr>
            <w:top w:val="none" w:sz="0" w:space="0" w:color="auto"/>
            <w:left w:val="none" w:sz="0" w:space="0" w:color="auto"/>
            <w:bottom w:val="none" w:sz="0" w:space="0" w:color="auto"/>
            <w:right w:val="none" w:sz="0" w:space="0" w:color="auto"/>
          </w:divBdr>
        </w:div>
        <w:div w:id="1559508029">
          <w:marLeft w:val="-2400"/>
          <w:marRight w:val="-480"/>
          <w:marTop w:val="0"/>
          <w:marBottom w:val="0"/>
          <w:divBdr>
            <w:top w:val="none" w:sz="0" w:space="0" w:color="auto"/>
            <w:left w:val="none" w:sz="0" w:space="0" w:color="auto"/>
            <w:bottom w:val="none" w:sz="0" w:space="0" w:color="auto"/>
            <w:right w:val="none" w:sz="0" w:space="0" w:color="auto"/>
          </w:divBdr>
        </w:div>
        <w:div w:id="423111663">
          <w:marLeft w:val="-2400"/>
          <w:marRight w:val="-480"/>
          <w:marTop w:val="0"/>
          <w:marBottom w:val="0"/>
          <w:divBdr>
            <w:top w:val="none" w:sz="0" w:space="0" w:color="auto"/>
            <w:left w:val="none" w:sz="0" w:space="0" w:color="auto"/>
            <w:bottom w:val="none" w:sz="0" w:space="0" w:color="auto"/>
            <w:right w:val="none" w:sz="0" w:space="0" w:color="auto"/>
          </w:divBdr>
        </w:div>
        <w:div w:id="117995556">
          <w:marLeft w:val="-2400"/>
          <w:marRight w:val="-480"/>
          <w:marTop w:val="0"/>
          <w:marBottom w:val="0"/>
          <w:divBdr>
            <w:top w:val="none" w:sz="0" w:space="0" w:color="auto"/>
            <w:left w:val="none" w:sz="0" w:space="0" w:color="auto"/>
            <w:bottom w:val="none" w:sz="0" w:space="0" w:color="auto"/>
            <w:right w:val="none" w:sz="0" w:space="0" w:color="auto"/>
          </w:divBdr>
        </w:div>
        <w:div w:id="784035331">
          <w:marLeft w:val="-2400"/>
          <w:marRight w:val="-480"/>
          <w:marTop w:val="0"/>
          <w:marBottom w:val="0"/>
          <w:divBdr>
            <w:top w:val="none" w:sz="0" w:space="0" w:color="auto"/>
            <w:left w:val="none" w:sz="0" w:space="0" w:color="auto"/>
            <w:bottom w:val="none" w:sz="0" w:space="0" w:color="auto"/>
            <w:right w:val="none" w:sz="0" w:space="0" w:color="auto"/>
          </w:divBdr>
        </w:div>
        <w:div w:id="531652553">
          <w:marLeft w:val="-2400"/>
          <w:marRight w:val="-480"/>
          <w:marTop w:val="0"/>
          <w:marBottom w:val="0"/>
          <w:divBdr>
            <w:top w:val="none" w:sz="0" w:space="0" w:color="auto"/>
            <w:left w:val="none" w:sz="0" w:space="0" w:color="auto"/>
            <w:bottom w:val="none" w:sz="0" w:space="0" w:color="auto"/>
            <w:right w:val="none" w:sz="0" w:space="0" w:color="auto"/>
          </w:divBdr>
        </w:div>
        <w:div w:id="1184395712">
          <w:marLeft w:val="-2400"/>
          <w:marRight w:val="-480"/>
          <w:marTop w:val="0"/>
          <w:marBottom w:val="0"/>
          <w:divBdr>
            <w:top w:val="none" w:sz="0" w:space="0" w:color="auto"/>
            <w:left w:val="none" w:sz="0" w:space="0" w:color="auto"/>
            <w:bottom w:val="none" w:sz="0" w:space="0" w:color="auto"/>
            <w:right w:val="none" w:sz="0" w:space="0" w:color="auto"/>
          </w:divBdr>
        </w:div>
        <w:div w:id="180511945">
          <w:marLeft w:val="-2400"/>
          <w:marRight w:val="-480"/>
          <w:marTop w:val="0"/>
          <w:marBottom w:val="0"/>
          <w:divBdr>
            <w:top w:val="none" w:sz="0" w:space="0" w:color="auto"/>
            <w:left w:val="none" w:sz="0" w:space="0" w:color="auto"/>
            <w:bottom w:val="none" w:sz="0" w:space="0" w:color="auto"/>
            <w:right w:val="none" w:sz="0" w:space="0" w:color="auto"/>
          </w:divBdr>
        </w:div>
        <w:div w:id="382874124">
          <w:marLeft w:val="-2400"/>
          <w:marRight w:val="-480"/>
          <w:marTop w:val="0"/>
          <w:marBottom w:val="0"/>
          <w:divBdr>
            <w:top w:val="none" w:sz="0" w:space="0" w:color="auto"/>
            <w:left w:val="none" w:sz="0" w:space="0" w:color="auto"/>
            <w:bottom w:val="none" w:sz="0" w:space="0" w:color="auto"/>
            <w:right w:val="none" w:sz="0" w:space="0" w:color="auto"/>
          </w:divBdr>
        </w:div>
        <w:div w:id="315770178">
          <w:marLeft w:val="-2400"/>
          <w:marRight w:val="-480"/>
          <w:marTop w:val="0"/>
          <w:marBottom w:val="0"/>
          <w:divBdr>
            <w:top w:val="none" w:sz="0" w:space="0" w:color="auto"/>
            <w:left w:val="none" w:sz="0" w:space="0" w:color="auto"/>
            <w:bottom w:val="none" w:sz="0" w:space="0" w:color="auto"/>
            <w:right w:val="none" w:sz="0" w:space="0" w:color="auto"/>
          </w:divBdr>
        </w:div>
      </w:divsChild>
    </w:div>
    <w:div w:id="220023517">
      <w:bodyDiv w:val="1"/>
      <w:marLeft w:val="0"/>
      <w:marRight w:val="0"/>
      <w:marTop w:val="0"/>
      <w:marBottom w:val="0"/>
      <w:divBdr>
        <w:top w:val="none" w:sz="0" w:space="0" w:color="auto"/>
        <w:left w:val="none" w:sz="0" w:space="0" w:color="auto"/>
        <w:bottom w:val="none" w:sz="0" w:space="0" w:color="auto"/>
        <w:right w:val="none" w:sz="0" w:space="0" w:color="auto"/>
      </w:divBdr>
      <w:divsChild>
        <w:div w:id="1238587858">
          <w:marLeft w:val="-2400"/>
          <w:marRight w:val="-480"/>
          <w:marTop w:val="0"/>
          <w:marBottom w:val="0"/>
          <w:divBdr>
            <w:top w:val="none" w:sz="0" w:space="0" w:color="auto"/>
            <w:left w:val="none" w:sz="0" w:space="0" w:color="auto"/>
            <w:bottom w:val="none" w:sz="0" w:space="0" w:color="auto"/>
            <w:right w:val="none" w:sz="0" w:space="0" w:color="auto"/>
          </w:divBdr>
        </w:div>
        <w:div w:id="2068067666">
          <w:marLeft w:val="-2400"/>
          <w:marRight w:val="-480"/>
          <w:marTop w:val="0"/>
          <w:marBottom w:val="0"/>
          <w:divBdr>
            <w:top w:val="none" w:sz="0" w:space="0" w:color="auto"/>
            <w:left w:val="none" w:sz="0" w:space="0" w:color="auto"/>
            <w:bottom w:val="none" w:sz="0" w:space="0" w:color="auto"/>
            <w:right w:val="none" w:sz="0" w:space="0" w:color="auto"/>
          </w:divBdr>
        </w:div>
        <w:div w:id="815413288">
          <w:marLeft w:val="-2400"/>
          <w:marRight w:val="-480"/>
          <w:marTop w:val="0"/>
          <w:marBottom w:val="0"/>
          <w:divBdr>
            <w:top w:val="none" w:sz="0" w:space="0" w:color="auto"/>
            <w:left w:val="none" w:sz="0" w:space="0" w:color="auto"/>
            <w:bottom w:val="none" w:sz="0" w:space="0" w:color="auto"/>
            <w:right w:val="none" w:sz="0" w:space="0" w:color="auto"/>
          </w:divBdr>
        </w:div>
        <w:div w:id="1817844281">
          <w:marLeft w:val="-2400"/>
          <w:marRight w:val="-480"/>
          <w:marTop w:val="0"/>
          <w:marBottom w:val="0"/>
          <w:divBdr>
            <w:top w:val="none" w:sz="0" w:space="0" w:color="auto"/>
            <w:left w:val="none" w:sz="0" w:space="0" w:color="auto"/>
            <w:bottom w:val="none" w:sz="0" w:space="0" w:color="auto"/>
            <w:right w:val="none" w:sz="0" w:space="0" w:color="auto"/>
          </w:divBdr>
        </w:div>
        <w:div w:id="269777575">
          <w:marLeft w:val="-2400"/>
          <w:marRight w:val="-480"/>
          <w:marTop w:val="0"/>
          <w:marBottom w:val="0"/>
          <w:divBdr>
            <w:top w:val="none" w:sz="0" w:space="0" w:color="auto"/>
            <w:left w:val="none" w:sz="0" w:space="0" w:color="auto"/>
            <w:bottom w:val="none" w:sz="0" w:space="0" w:color="auto"/>
            <w:right w:val="none" w:sz="0" w:space="0" w:color="auto"/>
          </w:divBdr>
        </w:div>
        <w:div w:id="2060207225">
          <w:marLeft w:val="-2400"/>
          <w:marRight w:val="-480"/>
          <w:marTop w:val="0"/>
          <w:marBottom w:val="0"/>
          <w:divBdr>
            <w:top w:val="none" w:sz="0" w:space="0" w:color="auto"/>
            <w:left w:val="none" w:sz="0" w:space="0" w:color="auto"/>
            <w:bottom w:val="none" w:sz="0" w:space="0" w:color="auto"/>
            <w:right w:val="none" w:sz="0" w:space="0" w:color="auto"/>
          </w:divBdr>
        </w:div>
        <w:div w:id="1729377594">
          <w:marLeft w:val="-2400"/>
          <w:marRight w:val="-480"/>
          <w:marTop w:val="0"/>
          <w:marBottom w:val="0"/>
          <w:divBdr>
            <w:top w:val="none" w:sz="0" w:space="0" w:color="auto"/>
            <w:left w:val="none" w:sz="0" w:space="0" w:color="auto"/>
            <w:bottom w:val="none" w:sz="0" w:space="0" w:color="auto"/>
            <w:right w:val="none" w:sz="0" w:space="0" w:color="auto"/>
          </w:divBdr>
        </w:div>
        <w:div w:id="19011551">
          <w:marLeft w:val="-2400"/>
          <w:marRight w:val="-480"/>
          <w:marTop w:val="0"/>
          <w:marBottom w:val="0"/>
          <w:divBdr>
            <w:top w:val="none" w:sz="0" w:space="0" w:color="auto"/>
            <w:left w:val="none" w:sz="0" w:space="0" w:color="auto"/>
            <w:bottom w:val="none" w:sz="0" w:space="0" w:color="auto"/>
            <w:right w:val="none" w:sz="0" w:space="0" w:color="auto"/>
          </w:divBdr>
        </w:div>
        <w:div w:id="1536037758">
          <w:marLeft w:val="-2400"/>
          <w:marRight w:val="-480"/>
          <w:marTop w:val="0"/>
          <w:marBottom w:val="0"/>
          <w:divBdr>
            <w:top w:val="none" w:sz="0" w:space="0" w:color="auto"/>
            <w:left w:val="none" w:sz="0" w:space="0" w:color="auto"/>
            <w:bottom w:val="none" w:sz="0" w:space="0" w:color="auto"/>
            <w:right w:val="none" w:sz="0" w:space="0" w:color="auto"/>
          </w:divBdr>
        </w:div>
        <w:div w:id="1699162794">
          <w:marLeft w:val="-2400"/>
          <w:marRight w:val="-480"/>
          <w:marTop w:val="0"/>
          <w:marBottom w:val="0"/>
          <w:divBdr>
            <w:top w:val="none" w:sz="0" w:space="0" w:color="auto"/>
            <w:left w:val="none" w:sz="0" w:space="0" w:color="auto"/>
            <w:bottom w:val="none" w:sz="0" w:space="0" w:color="auto"/>
            <w:right w:val="none" w:sz="0" w:space="0" w:color="auto"/>
          </w:divBdr>
        </w:div>
        <w:div w:id="1148283463">
          <w:marLeft w:val="-2400"/>
          <w:marRight w:val="-480"/>
          <w:marTop w:val="0"/>
          <w:marBottom w:val="0"/>
          <w:divBdr>
            <w:top w:val="none" w:sz="0" w:space="0" w:color="auto"/>
            <w:left w:val="none" w:sz="0" w:space="0" w:color="auto"/>
            <w:bottom w:val="none" w:sz="0" w:space="0" w:color="auto"/>
            <w:right w:val="none" w:sz="0" w:space="0" w:color="auto"/>
          </w:divBdr>
        </w:div>
        <w:div w:id="1493519465">
          <w:marLeft w:val="-2400"/>
          <w:marRight w:val="-480"/>
          <w:marTop w:val="0"/>
          <w:marBottom w:val="0"/>
          <w:divBdr>
            <w:top w:val="none" w:sz="0" w:space="0" w:color="auto"/>
            <w:left w:val="none" w:sz="0" w:space="0" w:color="auto"/>
            <w:bottom w:val="none" w:sz="0" w:space="0" w:color="auto"/>
            <w:right w:val="none" w:sz="0" w:space="0" w:color="auto"/>
          </w:divBdr>
        </w:div>
        <w:div w:id="2105493428">
          <w:marLeft w:val="-2400"/>
          <w:marRight w:val="-480"/>
          <w:marTop w:val="0"/>
          <w:marBottom w:val="0"/>
          <w:divBdr>
            <w:top w:val="none" w:sz="0" w:space="0" w:color="auto"/>
            <w:left w:val="none" w:sz="0" w:space="0" w:color="auto"/>
            <w:bottom w:val="none" w:sz="0" w:space="0" w:color="auto"/>
            <w:right w:val="none" w:sz="0" w:space="0" w:color="auto"/>
          </w:divBdr>
        </w:div>
        <w:div w:id="1833182971">
          <w:marLeft w:val="-2400"/>
          <w:marRight w:val="-480"/>
          <w:marTop w:val="0"/>
          <w:marBottom w:val="0"/>
          <w:divBdr>
            <w:top w:val="none" w:sz="0" w:space="0" w:color="auto"/>
            <w:left w:val="none" w:sz="0" w:space="0" w:color="auto"/>
            <w:bottom w:val="none" w:sz="0" w:space="0" w:color="auto"/>
            <w:right w:val="none" w:sz="0" w:space="0" w:color="auto"/>
          </w:divBdr>
        </w:div>
        <w:div w:id="2146388047">
          <w:marLeft w:val="-2400"/>
          <w:marRight w:val="-480"/>
          <w:marTop w:val="0"/>
          <w:marBottom w:val="0"/>
          <w:divBdr>
            <w:top w:val="none" w:sz="0" w:space="0" w:color="auto"/>
            <w:left w:val="none" w:sz="0" w:space="0" w:color="auto"/>
            <w:bottom w:val="none" w:sz="0" w:space="0" w:color="auto"/>
            <w:right w:val="none" w:sz="0" w:space="0" w:color="auto"/>
          </w:divBdr>
        </w:div>
        <w:div w:id="470174964">
          <w:marLeft w:val="-2400"/>
          <w:marRight w:val="-480"/>
          <w:marTop w:val="0"/>
          <w:marBottom w:val="0"/>
          <w:divBdr>
            <w:top w:val="none" w:sz="0" w:space="0" w:color="auto"/>
            <w:left w:val="none" w:sz="0" w:space="0" w:color="auto"/>
            <w:bottom w:val="none" w:sz="0" w:space="0" w:color="auto"/>
            <w:right w:val="none" w:sz="0" w:space="0" w:color="auto"/>
          </w:divBdr>
        </w:div>
        <w:div w:id="1303383376">
          <w:marLeft w:val="-2400"/>
          <w:marRight w:val="-480"/>
          <w:marTop w:val="0"/>
          <w:marBottom w:val="0"/>
          <w:divBdr>
            <w:top w:val="none" w:sz="0" w:space="0" w:color="auto"/>
            <w:left w:val="none" w:sz="0" w:space="0" w:color="auto"/>
            <w:bottom w:val="none" w:sz="0" w:space="0" w:color="auto"/>
            <w:right w:val="none" w:sz="0" w:space="0" w:color="auto"/>
          </w:divBdr>
        </w:div>
        <w:div w:id="923686591">
          <w:marLeft w:val="-2400"/>
          <w:marRight w:val="-480"/>
          <w:marTop w:val="0"/>
          <w:marBottom w:val="0"/>
          <w:divBdr>
            <w:top w:val="none" w:sz="0" w:space="0" w:color="auto"/>
            <w:left w:val="none" w:sz="0" w:space="0" w:color="auto"/>
            <w:bottom w:val="none" w:sz="0" w:space="0" w:color="auto"/>
            <w:right w:val="none" w:sz="0" w:space="0" w:color="auto"/>
          </w:divBdr>
        </w:div>
        <w:div w:id="1985506238">
          <w:marLeft w:val="-2400"/>
          <w:marRight w:val="-480"/>
          <w:marTop w:val="0"/>
          <w:marBottom w:val="0"/>
          <w:divBdr>
            <w:top w:val="none" w:sz="0" w:space="0" w:color="auto"/>
            <w:left w:val="none" w:sz="0" w:space="0" w:color="auto"/>
            <w:bottom w:val="none" w:sz="0" w:space="0" w:color="auto"/>
            <w:right w:val="none" w:sz="0" w:space="0" w:color="auto"/>
          </w:divBdr>
        </w:div>
        <w:div w:id="101341276">
          <w:marLeft w:val="-2400"/>
          <w:marRight w:val="-480"/>
          <w:marTop w:val="0"/>
          <w:marBottom w:val="0"/>
          <w:divBdr>
            <w:top w:val="none" w:sz="0" w:space="0" w:color="auto"/>
            <w:left w:val="none" w:sz="0" w:space="0" w:color="auto"/>
            <w:bottom w:val="none" w:sz="0" w:space="0" w:color="auto"/>
            <w:right w:val="none" w:sz="0" w:space="0" w:color="auto"/>
          </w:divBdr>
        </w:div>
        <w:div w:id="1358770230">
          <w:marLeft w:val="-2400"/>
          <w:marRight w:val="-480"/>
          <w:marTop w:val="0"/>
          <w:marBottom w:val="0"/>
          <w:divBdr>
            <w:top w:val="none" w:sz="0" w:space="0" w:color="auto"/>
            <w:left w:val="none" w:sz="0" w:space="0" w:color="auto"/>
            <w:bottom w:val="none" w:sz="0" w:space="0" w:color="auto"/>
            <w:right w:val="none" w:sz="0" w:space="0" w:color="auto"/>
          </w:divBdr>
        </w:div>
      </w:divsChild>
    </w:div>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071393495">
      <w:bodyDiv w:val="1"/>
      <w:marLeft w:val="0"/>
      <w:marRight w:val="0"/>
      <w:marTop w:val="0"/>
      <w:marBottom w:val="0"/>
      <w:divBdr>
        <w:top w:val="none" w:sz="0" w:space="0" w:color="auto"/>
        <w:left w:val="none" w:sz="0" w:space="0" w:color="auto"/>
        <w:bottom w:val="none" w:sz="0" w:space="0" w:color="auto"/>
        <w:right w:val="none" w:sz="0" w:space="0" w:color="auto"/>
      </w:divBdr>
      <w:divsChild>
        <w:div w:id="1495221764">
          <w:marLeft w:val="-2400"/>
          <w:marRight w:val="-480"/>
          <w:marTop w:val="0"/>
          <w:marBottom w:val="0"/>
          <w:divBdr>
            <w:top w:val="none" w:sz="0" w:space="0" w:color="auto"/>
            <w:left w:val="none" w:sz="0" w:space="0" w:color="auto"/>
            <w:bottom w:val="none" w:sz="0" w:space="0" w:color="auto"/>
            <w:right w:val="none" w:sz="0" w:space="0" w:color="auto"/>
          </w:divBdr>
        </w:div>
        <w:div w:id="620382476">
          <w:marLeft w:val="-2400"/>
          <w:marRight w:val="-480"/>
          <w:marTop w:val="0"/>
          <w:marBottom w:val="0"/>
          <w:divBdr>
            <w:top w:val="none" w:sz="0" w:space="0" w:color="auto"/>
            <w:left w:val="none" w:sz="0" w:space="0" w:color="auto"/>
            <w:bottom w:val="none" w:sz="0" w:space="0" w:color="auto"/>
            <w:right w:val="none" w:sz="0" w:space="0" w:color="auto"/>
          </w:divBdr>
        </w:div>
        <w:div w:id="1641959787">
          <w:marLeft w:val="-2400"/>
          <w:marRight w:val="-480"/>
          <w:marTop w:val="0"/>
          <w:marBottom w:val="0"/>
          <w:divBdr>
            <w:top w:val="none" w:sz="0" w:space="0" w:color="auto"/>
            <w:left w:val="none" w:sz="0" w:space="0" w:color="auto"/>
            <w:bottom w:val="none" w:sz="0" w:space="0" w:color="auto"/>
            <w:right w:val="none" w:sz="0" w:space="0" w:color="auto"/>
          </w:divBdr>
        </w:div>
        <w:div w:id="92363900">
          <w:marLeft w:val="-2400"/>
          <w:marRight w:val="-480"/>
          <w:marTop w:val="0"/>
          <w:marBottom w:val="0"/>
          <w:divBdr>
            <w:top w:val="none" w:sz="0" w:space="0" w:color="auto"/>
            <w:left w:val="none" w:sz="0" w:space="0" w:color="auto"/>
            <w:bottom w:val="none" w:sz="0" w:space="0" w:color="auto"/>
            <w:right w:val="none" w:sz="0" w:space="0" w:color="auto"/>
          </w:divBdr>
        </w:div>
        <w:div w:id="604459245">
          <w:marLeft w:val="-2400"/>
          <w:marRight w:val="-480"/>
          <w:marTop w:val="0"/>
          <w:marBottom w:val="0"/>
          <w:divBdr>
            <w:top w:val="none" w:sz="0" w:space="0" w:color="auto"/>
            <w:left w:val="none" w:sz="0" w:space="0" w:color="auto"/>
            <w:bottom w:val="none" w:sz="0" w:space="0" w:color="auto"/>
            <w:right w:val="none" w:sz="0" w:space="0" w:color="auto"/>
          </w:divBdr>
        </w:div>
        <w:div w:id="1037202100">
          <w:marLeft w:val="-2400"/>
          <w:marRight w:val="-480"/>
          <w:marTop w:val="0"/>
          <w:marBottom w:val="0"/>
          <w:divBdr>
            <w:top w:val="none" w:sz="0" w:space="0" w:color="auto"/>
            <w:left w:val="none" w:sz="0" w:space="0" w:color="auto"/>
            <w:bottom w:val="none" w:sz="0" w:space="0" w:color="auto"/>
            <w:right w:val="none" w:sz="0" w:space="0" w:color="auto"/>
          </w:divBdr>
        </w:div>
        <w:div w:id="346178835">
          <w:marLeft w:val="-2400"/>
          <w:marRight w:val="-480"/>
          <w:marTop w:val="0"/>
          <w:marBottom w:val="0"/>
          <w:divBdr>
            <w:top w:val="none" w:sz="0" w:space="0" w:color="auto"/>
            <w:left w:val="none" w:sz="0" w:space="0" w:color="auto"/>
            <w:bottom w:val="none" w:sz="0" w:space="0" w:color="auto"/>
            <w:right w:val="none" w:sz="0" w:space="0" w:color="auto"/>
          </w:divBdr>
        </w:div>
        <w:div w:id="2121954461">
          <w:marLeft w:val="-2400"/>
          <w:marRight w:val="-480"/>
          <w:marTop w:val="0"/>
          <w:marBottom w:val="0"/>
          <w:divBdr>
            <w:top w:val="none" w:sz="0" w:space="0" w:color="auto"/>
            <w:left w:val="none" w:sz="0" w:space="0" w:color="auto"/>
            <w:bottom w:val="none" w:sz="0" w:space="0" w:color="auto"/>
            <w:right w:val="none" w:sz="0" w:space="0" w:color="auto"/>
          </w:divBdr>
        </w:div>
        <w:div w:id="1209873543">
          <w:marLeft w:val="-2400"/>
          <w:marRight w:val="-480"/>
          <w:marTop w:val="0"/>
          <w:marBottom w:val="0"/>
          <w:divBdr>
            <w:top w:val="none" w:sz="0" w:space="0" w:color="auto"/>
            <w:left w:val="none" w:sz="0" w:space="0" w:color="auto"/>
            <w:bottom w:val="none" w:sz="0" w:space="0" w:color="auto"/>
            <w:right w:val="none" w:sz="0" w:space="0" w:color="auto"/>
          </w:divBdr>
        </w:div>
        <w:div w:id="620376740">
          <w:marLeft w:val="-2400"/>
          <w:marRight w:val="-480"/>
          <w:marTop w:val="0"/>
          <w:marBottom w:val="0"/>
          <w:divBdr>
            <w:top w:val="none" w:sz="0" w:space="0" w:color="auto"/>
            <w:left w:val="none" w:sz="0" w:space="0" w:color="auto"/>
            <w:bottom w:val="none" w:sz="0" w:space="0" w:color="auto"/>
            <w:right w:val="none" w:sz="0" w:space="0" w:color="auto"/>
          </w:divBdr>
        </w:div>
        <w:div w:id="1257861604">
          <w:marLeft w:val="-2400"/>
          <w:marRight w:val="-480"/>
          <w:marTop w:val="0"/>
          <w:marBottom w:val="0"/>
          <w:divBdr>
            <w:top w:val="none" w:sz="0" w:space="0" w:color="auto"/>
            <w:left w:val="none" w:sz="0" w:space="0" w:color="auto"/>
            <w:bottom w:val="none" w:sz="0" w:space="0" w:color="auto"/>
            <w:right w:val="none" w:sz="0" w:space="0" w:color="auto"/>
          </w:divBdr>
        </w:div>
        <w:div w:id="1828398305">
          <w:marLeft w:val="-2400"/>
          <w:marRight w:val="-480"/>
          <w:marTop w:val="0"/>
          <w:marBottom w:val="0"/>
          <w:divBdr>
            <w:top w:val="none" w:sz="0" w:space="0" w:color="auto"/>
            <w:left w:val="none" w:sz="0" w:space="0" w:color="auto"/>
            <w:bottom w:val="none" w:sz="0" w:space="0" w:color="auto"/>
            <w:right w:val="none" w:sz="0" w:space="0" w:color="auto"/>
          </w:divBdr>
        </w:div>
        <w:div w:id="1530559061">
          <w:marLeft w:val="-2400"/>
          <w:marRight w:val="-480"/>
          <w:marTop w:val="0"/>
          <w:marBottom w:val="0"/>
          <w:divBdr>
            <w:top w:val="none" w:sz="0" w:space="0" w:color="auto"/>
            <w:left w:val="none" w:sz="0" w:space="0" w:color="auto"/>
            <w:bottom w:val="none" w:sz="0" w:space="0" w:color="auto"/>
            <w:right w:val="none" w:sz="0" w:space="0" w:color="auto"/>
          </w:divBdr>
        </w:div>
        <w:div w:id="803044604">
          <w:marLeft w:val="-2400"/>
          <w:marRight w:val="-480"/>
          <w:marTop w:val="0"/>
          <w:marBottom w:val="0"/>
          <w:divBdr>
            <w:top w:val="none" w:sz="0" w:space="0" w:color="auto"/>
            <w:left w:val="none" w:sz="0" w:space="0" w:color="auto"/>
            <w:bottom w:val="none" w:sz="0" w:space="0" w:color="auto"/>
            <w:right w:val="none" w:sz="0" w:space="0" w:color="auto"/>
          </w:divBdr>
        </w:div>
        <w:div w:id="2037733323">
          <w:marLeft w:val="-2400"/>
          <w:marRight w:val="-480"/>
          <w:marTop w:val="0"/>
          <w:marBottom w:val="0"/>
          <w:divBdr>
            <w:top w:val="none" w:sz="0" w:space="0" w:color="auto"/>
            <w:left w:val="none" w:sz="0" w:space="0" w:color="auto"/>
            <w:bottom w:val="none" w:sz="0" w:space="0" w:color="auto"/>
            <w:right w:val="none" w:sz="0" w:space="0" w:color="auto"/>
          </w:divBdr>
        </w:div>
        <w:div w:id="539050531">
          <w:marLeft w:val="-2400"/>
          <w:marRight w:val="-480"/>
          <w:marTop w:val="0"/>
          <w:marBottom w:val="0"/>
          <w:divBdr>
            <w:top w:val="none" w:sz="0" w:space="0" w:color="auto"/>
            <w:left w:val="none" w:sz="0" w:space="0" w:color="auto"/>
            <w:bottom w:val="none" w:sz="0" w:space="0" w:color="auto"/>
            <w:right w:val="none" w:sz="0" w:space="0" w:color="auto"/>
          </w:divBdr>
        </w:div>
        <w:div w:id="1510604968">
          <w:marLeft w:val="-2400"/>
          <w:marRight w:val="-480"/>
          <w:marTop w:val="0"/>
          <w:marBottom w:val="0"/>
          <w:divBdr>
            <w:top w:val="none" w:sz="0" w:space="0" w:color="auto"/>
            <w:left w:val="none" w:sz="0" w:space="0" w:color="auto"/>
            <w:bottom w:val="none" w:sz="0" w:space="0" w:color="auto"/>
            <w:right w:val="none" w:sz="0" w:space="0" w:color="auto"/>
          </w:divBdr>
        </w:div>
        <w:div w:id="936521476">
          <w:marLeft w:val="-2400"/>
          <w:marRight w:val="-480"/>
          <w:marTop w:val="0"/>
          <w:marBottom w:val="0"/>
          <w:divBdr>
            <w:top w:val="none" w:sz="0" w:space="0" w:color="auto"/>
            <w:left w:val="none" w:sz="0" w:space="0" w:color="auto"/>
            <w:bottom w:val="none" w:sz="0" w:space="0" w:color="auto"/>
            <w:right w:val="none" w:sz="0" w:space="0" w:color="auto"/>
          </w:divBdr>
        </w:div>
        <w:div w:id="852887345">
          <w:marLeft w:val="-2400"/>
          <w:marRight w:val="-480"/>
          <w:marTop w:val="0"/>
          <w:marBottom w:val="0"/>
          <w:divBdr>
            <w:top w:val="none" w:sz="0" w:space="0" w:color="auto"/>
            <w:left w:val="none" w:sz="0" w:space="0" w:color="auto"/>
            <w:bottom w:val="none" w:sz="0" w:space="0" w:color="auto"/>
            <w:right w:val="none" w:sz="0" w:space="0" w:color="auto"/>
          </w:divBdr>
        </w:div>
        <w:div w:id="1661930115">
          <w:marLeft w:val="-2400"/>
          <w:marRight w:val="-480"/>
          <w:marTop w:val="0"/>
          <w:marBottom w:val="0"/>
          <w:divBdr>
            <w:top w:val="none" w:sz="0" w:space="0" w:color="auto"/>
            <w:left w:val="none" w:sz="0" w:space="0" w:color="auto"/>
            <w:bottom w:val="none" w:sz="0" w:space="0" w:color="auto"/>
            <w:right w:val="none" w:sz="0" w:space="0" w:color="auto"/>
          </w:divBdr>
        </w:div>
        <w:div w:id="1603683679">
          <w:marLeft w:val="-2400"/>
          <w:marRight w:val="-480"/>
          <w:marTop w:val="0"/>
          <w:marBottom w:val="0"/>
          <w:divBdr>
            <w:top w:val="none" w:sz="0" w:space="0" w:color="auto"/>
            <w:left w:val="none" w:sz="0" w:space="0" w:color="auto"/>
            <w:bottom w:val="none" w:sz="0" w:space="0" w:color="auto"/>
            <w:right w:val="none" w:sz="0" w:space="0" w:color="auto"/>
          </w:divBdr>
        </w:div>
        <w:div w:id="1773624823">
          <w:marLeft w:val="-2400"/>
          <w:marRight w:val="-480"/>
          <w:marTop w:val="0"/>
          <w:marBottom w:val="0"/>
          <w:divBdr>
            <w:top w:val="none" w:sz="0" w:space="0" w:color="auto"/>
            <w:left w:val="none" w:sz="0" w:space="0" w:color="auto"/>
            <w:bottom w:val="none" w:sz="0" w:space="0" w:color="auto"/>
            <w:right w:val="none" w:sz="0" w:space="0" w:color="auto"/>
          </w:divBdr>
        </w:div>
        <w:div w:id="1802378119">
          <w:marLeft w:val="-2400"/>
          <w:marRight w:val="-480"/>
          <w:marTop w:val="0"/>
          <w:marBottom w:val="0"/>
          <w:divBdr>
            <w:top w:val="none" w:sz="0" w:space="0" w:color="auto"/>
            <w:left w:val="none" w:sz="0" w:space="0" w:color="auto"/>
            <w:bottom w:val="none" w:sz="0" w:space="0" w:color="auto"/>
            <w:right w:val="none" w:sz="0" w:space="0" w:color="auto"/>
          </w:divBdr>
        </w:div>
        <w:div w:id="281500858">
          <w:marLeft w:val="-2400"/>
          <w:marRight w:val="-480"/>
          <w:marTop w:val="0"/>
          <w:marBottom w:val="0"/>
          <w:divBdr>
            <w:top w:val="none" w:sz="0" w:space="0" w:color="auto"/>
            <w:left w:val="none" w:sz="0" w:space="0" w:color="auto"/>
            <w:bottom w:val="none" w:sz="0" w:space="0" w:color="auto"/>
            <w:right w:val="none" w:sz="0" w:space="0" w:color="auto"/>
          </w:divBdr>
        </w:div>
        <w:div w:id="1948537711">
          <w:marLeft w:val="-2400"/>
          <w:marRight w:val="-480"/>
          <w:marTop w:val="0"/>
          <w:marBottom w:val="0"/>
          <w:divBdr>
            <w:top w:val="none" w:sz="0" w:space="0" w:color="auto"/>
            <w:left w:val="none" w:sz="0" w:space="0" w:color="auto"/>
            <w:bottom w:val="none" w:sz="0" w:space="0" w:color="auto"/>
            <w:right w:val="none" w:sz="0" w:space="0" w:color="auto"/>
          </w:divBdr>
        </w:div>
        <w:div w:id="1564825618">
          <w:marLeft w:val="-2400"/>
          <w:marRight w:val="-480"/>
          <w:marTop w:val="0"/>
          <w:marBottom w:val="0"/>
          <w:divBdr>
            <w:top w:val="none" w:sz="0" w:space="0" w:color="auto"/>
            <w:left w:val="none" w:sz="0" w:space="0" w:color="auto"/>
            <w:bottom w:val="none" w:sz="0" w:space="0" w:color="auto"/>
            <w:right w:val="none" w:sz="0" w:space="0" w:color="auto"/>
          </w:divBdr>
        </w:div>
        <w:div w:id="1422140355">
          <w:marLeft w:val="-2400"/>
          <w:marRight w:val="-480"/>
          <w:marTop w:val="0"/>
          <w:marBottom w:val="0"/>
          <w:divBdr>
            <w:top w:val="none" w:sz="0" w:space="0" w:color="auto"/>
            <w:left w:val="none" w:sz="0" w:space="0" w:color="auto"/>
            <w:bottom w:val="none" w:sz="0" w:space="0" w:color="auto"/>
            <w:right w:val="none" w:sz="0" w:space="0" w:color="auto"/>
          </w:divBdr>
        </w:div>
        <w:div w:id="2126532146">
          <w:marLeft w:val="-2400"/>
          <w:marRight w:val="-480"/>
          <w:marTop w:val="0"/>
          <w:marBottom w:val="0"/>
          <w:divBdr>
            <w:top w:val="none" w:sz="0" w:space="0" w:color="auto"/>
            <w:left w:val="none" w:sz="0" w:space="0" w:color="auto"/>
            <w:bottom w:val="none" w:sz="0" w:space="0" w:color="auto"/>
            <w:right w:val="none" w:sz="0" w:space="0" w:color="auto"/>
          </w:divBdr>
        </w:div>
        <w:div w:id="2016373526">
          <w:marLeft w:val="-2400"/>
          <w:marRight w:val="-480"/>
          <w:marTop w:val="0"/>
          <w:marBottom w:val="0"/>
          <w:divBdr>
            <w:top w:val="none" w:sz="0" w:space="0" w:color="auto"/>
            <w:left w:val="none" w:sz="0" w:space="0" w:color="auto"/>
            <w:bottom w:val="none" w:sz="0" w:space="0" w:color="auto"/>
            <w:right w:val="none" w:sz="0" w:space="0" w:color="auto"/>
          </w:divBdr>
        </w:div>
        <w:div w:id="1306858105">
          <w:marLeft w:val="-2400"/>
          <w:marRight w:val="-480"/>
          <w:marTop w:val="0"/>
          <w:marBottom w:val="0"/>
          <w:divBdr>
            <w:top w:val="none" w:sz="0" w:space="0" w:color="auto"/>
            <w:left w:val="none" w:sz="0" w:space="0" w:color="auto"/>
            <w:bottom w:val="none" w:sz="0" w:space="0" w:color="auto"/>
            <w:right w:val="none" w:sz="0" w:space="0" w:color="auto"/>
          </w:divBdr>
        </w:div>
        <w:div w:id="758601568">
          <w:marLeft w:val="-2400"/>
          <w:marRight w:val="-480"/>
          <w:marTop w:val="0"/>
          <w:marBottom w:val="0"/>
          <w:divBdr>
            <w:top w:val="none" w:sz="0" w:space="0" w:color="auto"/>
            <w:left w:val="none" w:sz="0" w:space="0" w:color="auto"/>
            <w:bottom w:val="none" w:sz="0" w:space="0" w:color="auto"/>
            <w:right w:val="none" w:sz="0" w:space="0" w:color="auto"/>
          </w:divBdr>
        </w:div>
        <w:div w:id="292563711">
          <w:marLeft w:val="-2400"/>
          <w:marRight w:val="-480"/>
          <w:marTop w:val="0"/>
          <w:marBottom w:val="0"/>
          <w:divBdr>
            <w:top w:val="none" w:sz="0" w:space="0" w:color="auto"/>
            <w:left w:val="none" w:sz="0" w:space="0" w:color="auto"/>
            <w:bottom w:val="none" w:sz="0" w:space="0" w:color="auto"/>
            <w:right w:val="none" w:sz="0" w:space="0" w:color="auto"/>
          </w:divBdr>
        </w:div>
        <w:div w:id="355735154">
          <w:marLeft w:val="-2400"/>
          <w:marRight w:val="-480"/>
          <w:marTop w:val="0"/>
          <w:marBottom w:val="0"/>
          <w:divBdr>
            <w:top w:val="none" w:sz="0" w:space="0" w:color="auto"/>
            <w:left w:val="none" w:sz="0" w:space="0" w:color="auto"/>
            <w:bottom w:val="none" w:sz="0" w:space="0" w:color="auto"/>
            <w:right w:val="none" w:sz="0" w:space="0" w:color="auto"/>
          </w:divBdr>
        </w:div>
        <w:div w:id="685642599">
          <w:marLeft w:val="-2400"/>
          <w:marRight w:val="-480"/>
          <w:marTop w:val="0"/>
          <w:marBottom w:val="0"/>
          <w:divBdr>
            <w:top w:val="none" w:sz="0" w:space="0" w:color="auto"/>
            <w:left w:val="none" w:sz="0" w:space="0" w:color="auto"/>
            <w:bottom w:val="none" w:sz="0" w:space="0" w:color="auto"/>
            <w:right w:val="none" w:sz="0" w:space="0" w:color="auto"/>
          </w:divBdr>
        </w:div>
        <w:div w:id="1500147633">
          <w:marLeft w:val="-2400"/>
          <w:marRight w:val="-480"/>
          <w:marTop w:val="0"/>
          <w:marBottom w:val="0"/>
          <w:divBdr>
            <w:top w:val="none" w:sz="0" w:space="0" w:color="auto"/>
            <w:left w:val="none" w:sz="0" w:space="0" w:color="auto"/>
            <w:bottom w:val="none" w:sz="0" w:space="0" w:color="auto"/>
            <w:right w:val="none" w:sz="0" w:space="0" w:color="auto"/>
          </w:divBdr>
        </w:div>
        <w:div w:id="2020423405">
          <w:marLeft w:val="-2400"/>
          <w:marRight w:val="-480"/>
          <w:marTop w:val="0"/>
          <w:marBottom w:val="0"/>
          <w:divBdr>
            <w:top w:val="none" w:sz="0" w:space="0" w:color="auto"/>
            <w:left w:val="none" w:sz="0" w:space="0" w:color="auto"/>
            <w:bottom w:val="none" w:sz="0" w:space="0" w:color="auto"/>
            <w:right w:val="none" w:sz="0" w:space="0" w:color="auto"/>
          </w:divBdr>
        </w:div>
        <w:div w:id="1149832466">
          <w:marLeft w:val="-2400"/>
          <w:marRight w:val="-480"/>
          <w:marTop w:val="0"/>
          <w:marBottom w:val="0"/>
          <w:divBdr>
            <w:top w:val="none" w:sz="0" w:space="0" w:color="auto"/>
            <w:left w:val="none" w:sz="0" w:space="0" w:color="auto"/>
            <w:bottom w:val="none" w:sz="0" w:space="0" w:color="auto"/>
            <w:right w:val="none" w:sz="0" w:space="0" w:color="auto"/>
          </w:divBdr>
        </w:div>
        <w:div w:id="2138910843">
          <w:marLeft w:val="-2400"/>
          <w:marRight w:val="-480"/>
          <w:marTop w:val="0"/>
          <w:marBottom w:val="0"/>
          <w:divBdr>
            <w:top w:val="none" w:sz="0" w:space="0" w:color="auto"/>
            <w:left w:val="none" w:sz="0" w:space="0" w:color="auto"/>
            <w:bottom w:val="none" w:sz="0" w:space="0" w:color="auto"/>
            <w:right w:val="none" w:sz="0" w:space="0" w:color="auto"/>
          </w:divBdr>
        </w:div>
        <w:div w:id="53818195">
          <w:marLeft w:val="-2400"/>
          <w:marRight w:val="-480"/>
          <w:marTop w:val="0"/>
          <w:marBottom w:val="0"/>
          <w:divBdr>
            <w:top w:val="none" w:sz="0" w:space="0" w:color="auto"/>
            <w:left w:val="none" w:sz="0" w:space="0" w:color="auto"/>
            <w:bottom w:val="none" w:sz="0" w:space="0" w:color="auto"/>
            <w:right w:val="none" w:sz="0" w:space="0" w:color="auto"/>
          </w:divBdr>
        </w:div>
        <w:div w:id="532882229">
          <w:marLeft w:val="-2400"/>
          <w:marRight w:val="-480"/>
          <w:marTop w:val="0"/>
          <w:marBottom w:val="0"/>
          <w:divBdr>
            <w:top w:val="none" w:sz="0" w:space="0" w:color="auto"/>
            <w:left w:val="none" w:sz="0" w:space="0" w:color="auto"/>
            <w:bottom w:val="none" w:sz="0" w:space="0" w:color="auto"/>
            <w:right w:val="none" w:sz="0" w:space="0" w:color="auto"/>
          </w:divBdr>
        </w:div>
        <w:div w:id="1109155422">
          <w:marLeft w:val="-2400"/>
          <w:marRight w:val="-480"/>
          <w:marTop w:val="0"/>
          <w:marBottom w:val="0"/>
          <w:divBdr>
            <w:top w:val="none" w:sz="0" w:space="0" w:color="auto"/>
            <w:left w:val="none" w:sz="0" w:space="0" w:color="auto"/>
            <w:bottom w:val="none" w:sz="0" w:space="0" w:color="auto"/>
            <w:right w:val="none" w:sz="0" w:space="0" w:color="auto"/>
          </w:divBdr>
        </w:div>
        <w:div w:id="1688868909">
          <w:marLeft w:val="-2400"/>
          <w:marRight w:val="-480"/>
          <w:marTop w:val="0"/>
          <w:marBottom w:val="0"/>
          <w:divBdr>
            <w:top w:val="none" w:sz="0" w:space="0" w:color="auto"/>
            <w:left w:val="none" w:sz="0" w:space="0" w:color="auto"/>
            <w:bottom w:val="none" w:sz="0" w:space="0" w:color="auto"/>
            <w:right w:val="none" w:sz="0" w:space="0" w:color="auto"/>
          </w:divBdr>
        </w:div>
        <w:div w:id="2021589189">
          <w:marLeft w:val="-2400"/>
          <w:marRight w:val="-480"/>
          <w:marTop w:val="0"/>
          <w:marBottom w:val="0"/>
          <w:divBdr>
            <w:top w:val="none" w:sz="0" w:space="0" w:color="auto"/>
            <w:left w:val="none" w:sz="0" w:space="0" w:color="auto"/>
            <w:bottom w:val="none" w:sz="0" w:space="0" w:color="auto"/>
            <w:right w:val="none" w:sz="0" w:space="0" w:color="auto"/>
          </w:divBdr>
        </w:div>
        <w:div w:id="436145484">
          <w:marLeft w:val="-2400"/>
          <w:marRight w:val="-480"/>
          <w:marTop w:val="0"/>
          <w:marBottom w:val="0"/>
          <w:divBdr>
            <w:top w:val="none" w:sz="0" w:space="0" w:color="auto"/>
            <w:left w:val="none" w:sz="0" w:space="0" w:color="auto"/>
            <w:bottom w:val="none" w:sz="0" w:space="0" w:color="auto"/>
            <w:right w:val="none" w:sz="0" w:space="0" w:color="auto"/>
          </w:divBdr>
        </w:div>
        <w:div w:id="411199744">
          <w:marLeft w:val="-2400"/>
          <w:marRight w:val="-480"/>
          <w:marTop w:val="0"/>
          <w:marBottom w:val="0"/>
          <w:divBdr>
            <w:top w:val="none" w:sz="0" w:space="0" w:color="auto"/>
            <w:left w:val="none" w:sz="0" w:space="0" w:color="auto"/>
            <w:bottom w:val="none" w:sz="0" w:space="0" w:color="auto"/>
            <w:right w:val="none" w:sz="0" w:space="0" w:color="auto"/>
          </w:divBdr>
        </w:div>
        <w:div w:id="1097559843">
          <w:marLeft w:val="-2400"/>
          <w:marRight w:val="-480"/>
          <w:marTop w:val="0"/>
          <w:marBottom w:val="0"/>
          <w:divBdr>
            <w:top w:val="none" w:sz="0" w:space="0" w:color="auto"/>
            <w:left w:val="none" w:sz="0" w:space="0" w:color="auto"/>
            <w:bottom w:val="none" w:sz="0" w:space="0" w:color="auto"/>
            <w:right w:val="none" w:sz="0" w:space="0" w:color="auto"/>
          </w:divBdr>
        </w:div>
      </w:divsChild>
    </w:div>
    <w:div w:id="1313095112">
      <w:bodyDiv w:val="1"/>
      <w:marLeft w:val="0"/>
      <w:marRight w:val="0"/>
      <w:marTop w:val="0"/>
      <w:marBottom w:val="0"/>
      <w:divBdr>
        <w:top w:val="none" w:sz="0" w:space="0" w:color="auto"/>
        <w:left w:val="none" w:sz="0" w:space="0" w:color="auto"/>
        <w:bottom w:val="none" w:sz="0" w:space="0" w:color="auto"/>
        <w:right w:val="none" w:sz="0" w:space="0" w:color="auto"/>
      </w:divBdr>
    </w:div>
    <w:div w:id="1320428645">
      <w:bodyDiv w:val="1"/>
      <w:marLeft w:val="0"/>
      <w:marRight w:val="0"/>
      <w:marTop w:val="0"/>
      <w:marBottom w:val="0"/>
      <w:divBdr>
        <w:top w:val="none" w:sz="0" w:space="0" w:color="auto"/>
        <w:left w:val="none" w:sz="0" w:space="0" w:color="auto"/>
        <w:bottom w:val="none" w:sz="0" w:space="0" w:color="auto"/>
        <w:right w:val="none" w:sz="0" w:space="0" w:color="auto"/>
      </w:divBdr>
      <w:divsChild>
        <w:div w:id="2030448991">
          <w:marLeft w:val="0"/>
          <w:marRight w:val="0"/>
          <w:marTop w:val="300"/>
          <w:marBottom w:val="300"/>
          <w:divBdr>
            <w:top w:val="none" w:sz="0" w:space="0" w:color="auto"/>
            <w:left w:val="none" w:sz="0" w:space="0" w:color="auto"/>
            <w:bottom w:val="none" w:sz="0" w:space="0" w:color="auto"/>
            <w:right w:val="none" w:sz="0" w:space="0" w:color="auto"/>
          </w:divBdr>
          <w:divsChild>
            <w:div w:id="1267347763">
              <w:marLeft w:val="0"/>
              <w:marRight w:val="0"/>
              <w:marTop w:val="0"/>
              <w:marBottom w:val="0"/>
              <w:divBdr>
                <w:top w:val="none" w:sz="0" w:space="0" w:color="auto"/>
                <w:left w:val="none" w:sz="0" w:space="0" w:color="auto"/>
                <w:bottom w:val="none" w:sz="0" w:space="0" w:color="auto"/>
                <w:right w:val="none" w:sz="0" w:space="0" w:color="auto"/>
              </w:divBdr>
              <w:divsChild>
                <w:div w:id="1297222245">
                  <w:marLeft w:val="0"/>
                  <w:marRight w:val="0"/>
                  <w:marTop w:val="0"/>
                  <w:marBottom w:val="0"/>
                  <w:divBdr>
                    <w:top w:val="none" w:sz="0" w:space="0" w:color="auto"/>
                    <w:left w:val="none" w:sz="0" w:space="0" w:color="auto"/>
                    <w:bottom w:val="none" w:sz="0" w:space="0" w:color="auto"/>
                    <w:right w:val="none" w:sz="0" w:space="0" w:color="auto"/>
                  </w:divBdr>
                  <w:divsChild>
                    <w:div w:id="1373916100">
                      <w:marLeft w:val="-2400"/>
                      <w:marRight w:val="-480"/>
                      <w:marTop w:val="0"/>
                      <w:marBottom w:val="0"/>
                      <w:divBdr>
                        <w:top w:val="none" w:sz="0" w:space="0" w:color="auto"/>
                        <w:left w:val="none" w:sz="0" w:space="0" w:color="auto"/>
                        <w:bottom w:val="none" w:sz="0" w:space="0" w:color="auto"/>
                        <w:right w:val="none" w:sz="0" w:space="0" w:color="auto"/>
                      </w:divBdr>
                    </w:div>
                    <w:div w:id="849368575">
                      <w:marLeft w:val="-2400"/>
                      <w:marRight w:val="-480"/>
                      <w:marTop w:val="0"/>
                      <w:marBottom w:val="0"/>
                      <w:divBdr>
                        <w:top w:val="none" w:sz="0" w:space="0" w:color="auto"/>
                        <w:left w:val="none" w:sz="0" w:space="0" w:color="auto"/>
                        <w:bottom w:val="none" w:sz="0" w:space="0" w:color="auto"/>
                        <w:right w:val="none" w:sz="0" w:space="0" w:color="auto"/>
                      </w:divBdr>
                    </w:div>
                    <w:div w:id="995300717">
                      <w:marLeft w:val="-2400"/>
                      <w:marRight w:val="-480"/>
                      <w:marTop w:val="0"/>
                      <w:marBottom w:val="0"/>
                      <w:divBdr>
                        <w:top w:val="none" w:sz="0" w:space="0" w:color="auto"/>
                        <w:left w:val="none" w:sz="0" w:space="0" w:color="auto"/>
                        <w:bottom w:val="none" w:sz="0" w:space="0" w:color="auto"/>
                        <w:right w:val="none" w:sz="0" w:space="0" w:color="auto"/>
                      </w:divBdr>
                    </w:div>
                    <w:div w:id="30614693">
                      <w:marLeft w:val="-2400"/>
                      <w:marRight w:val="-480"/>
                      <w:marTop w:val="0"/>
                      <w:marBottom w:val="0"/>
                      <w:divBdr>
                        <w:top w:val="none" w:sz="0" w:space="0" w:color="auto"/>
                        <w:left w:val="none" w:sz="0" w:space="0" w:color="auto"/>
                        <w:bottom w:val="none" w:sz="0" w:space="0" w:color="auto"/>
                        <w:right w:val="none" w:sz="0" w:space="0" w:color="auto"/>
                      </w:divBdr>
                    </w:div>
                    <w:div w:id="1837113155">
                      <w:marLeft w:val="-2400"/>
                      <w:marRight w:val="-480"/>
                      <w:marTop w:val="0"/>
                      <w:marBottom w:val="0"/>
                      <w:divBdr>
                        <w:top w:val="none" w:sz="0" w:space="0" w:color="auto"/>
                        <w:left w:val="none" w:sz="0" w:space="0" w:color="auto"/>
                        <w:bottom w:val="none" w:sz="0" w:space="0" w:color="auto"/>
                        <w:right w:val="none" w:sz="0" w:space="0" w:color="auto"/>
                      </w:divBdr>
                    </w:div>
                    <w:div w:id="1781996970">
                      <w:marLeft w:val="-2400"/>
                      <w:marRight w:val="-480"/>
                      <w:marTop w:val="0"/>
                      <w:marBottom w:val="0"/>
                      <w:divBdr>
                        <w:top w:val="none" w:sz="0" w:space="0" w:color="auto"/>
                        <w:left w:val="none" w:sz="0" w:space="0" w:color="auto"/>
                        <w:bottom w:val="none" w:sz="0" w:space="0" w:color="auto"/>
                        <w:right w:val="none" w:sz="0" w:space="0" w:color="auto"/>
                      </w:divBdr>
                    </w:div>
                    <w:div w:id="548493210">
                      <w:marLeft w:val="-2400"/>
                      <w:marRight w:val="-480"/>
                      <w:marTop w:val="0"/>
                      <w:marBottom w:val="0"/>
                      <w:divBdr>
                        <w:top w:val="none" w:sz="0" w:space="0" w:color="auto"/>
                        <w:left w:val="none" w:sz="0" w:space="0" w:color="auto"/>
                        <w:bottom w:val="none" w:sz="0" w:space="0" w:color="auto"/>
                        <w:right w:val="none" w:sz="0" w:space="0" w:color="auto"/>
                      </w:divBdr>
                    </w:div>
                    <w:div w:id="1291130800">
                      <w:marLeft w:val="-2400"/>
                      <w:marRight w:val="-480"/>
                      <w:marTop w:val="0"/>
                      <w:marBottom w:val="0"/>
                      <w:divBdr>
                        <w:top w:val="none" w:sz="0" w:space="0" w:color="auto"/>
                        <w:left w:val="none" w:sz="0" w:space="0" w:color="auto"/>
                        <w:bottom w:val="none" w:sz="0" w:space="0" w:color="auto"/>
                        <w:right w:val="none" w:sz="0" w:space="0" w:color="auto"/>
                      </w:divBdr>
                    </w:div>
                    <w:div w:id="1079248596">
                      <w:marLeft w:val="-2400"/>
                      <w:marRight w:val="-480"/>
                      <w:marTop w:val="0"/>
                      <w:marBottom w:val="0"/>
                      <w:divBdr>
                        <w:top w:val="none" w:sz="0" w:space="0" w:color="auto"/>
                        <w:left w:val="none" w:sz="0" w:space="0" w:color="auto"/>
                        <w:bottom w:val="none" w:sz="0" w:space="0" w:color="auto"/>
                        <w:right w:val="none" w:sz="0" w:space="0" w:color="auto"/>
                      </w:divBdr>
                    </w:div>
                    <w:div w:id="268390534">
                      <w:marLeft w:val="-2400"/>
                      <w:marRight w:val="-480"/>
                      <w:marTop w:val="0"/>
                      <w:marBottom w:val="0"/>
                      <w:divBdr>
                        <w:top w:val="none" w:sz="0" w:space="0" w:color="auto"/>
                        <w:left w:val="none" w:sz="0" w:space="0" w:color="auto"/>
                        <w:bottom w:val="none" w:sz="0" w:space="0" w:color="auto"/>
                        <w:right w:val="none" w:sz="0" w:space="0" w:color="auto"/>
                      </w:divBdr>
                    </w:div>
                    <w:div w:id="1029722183">
                      <w:marLeft w:val="-2400"/>
                      <w:marRight w:val="-480"/>
                      <w:marTop w:val="0"/>
                      <w:marBottom w:val="0"/>
                      <w:divBdr>
                        <w:top w:val="none" w:sz="0" w:space="0" w:color="auto"/>
                        <w:left w:val="none" w:sz="0" w:space="0" w:color="auto"/>
                        <w:bottom w:val="none" w:sz="0" w:space="0" w:color="auto"/>
                        <w:right w:val="none" w:sz="0" w:space="0" w:color="auto"/>
                      </w:divBdr>
                    </w:div>
                    <w:div w:id="1179588795">
                      <w:marLeft w:val="-2400"/>
                      <w:marRight w:val="-480"/>
                      <w:marTop w:val="0"/>
                      <w:marBottom w:val="0"/>
                      <w:divBdr>
                        <w:top w:val="none" w:sz="0" w:space="0" w:color="auto"/>
                        <w:left w:val="none" w:sz="0" w:space="0" w:color="auto"/>
                        <w:bottom w:val="none" w:sz="0" w:space="0" w:color="auto"/>
                        <w:right w:val="none" w:sz="0" w:space="0" w:color="auto"/>
                      </w:divBdr>
                    </w:div>
                    <w:div w:id="1073970884">
                      <w:marLeft w:val="-2400"/>
                      <w:marRight w:val="-480"/>
                      <w:marTop w:val="0"/>
                      <w:marBottom w:val="0"/>
                      <w:divBdr>
                        <w:top w:val="none" w:sz="0" w:space="0" w:color="auto"/>
                        <w:left w:val="none" w:sz="0" w:space="0" w:color="auto"/>
                        <w:bottom w:val="none" w:sz="0" w:space="0" w:color="auto"/>
                        <w:right w:val="none" w:sz="0" w:space="0" w:color="auto"/>
                      </w:divBdr>
                    </w:div>
                    <w:div w:id="1376078638">
                      <w:marLeft w:val="-2400"/>
                      <w:marRight w:val="-480"/>
                      <w:marTop w:val="0"/>
                      <w:marBottom w:val="0"/>
                      <w:divBdr>
                        <w:top w:val="none" w:sz="0" w:space="0" w:color="auto"/>
                        <w:left w:val="none" w:sz="0" w:space="0" w:color="auto"/>
                        <w:bottom w:val="none" w:sz="0" w:space="0" w:color="auto"/>
                        <w:right w:val="none" w:sz="0" w:space="0" w:color="auto"/>
                      </w:divBdr>
                    </w:div>
                    <w:div w:id="1415084144">
                      <w:marLeft w:val="-2400"/>
                      <w:marRight w:val="-480"/>
                      <w:marTop w:val="0"/>
                      <w:marBottom w:val="0"/>
                      <w:divBdr>
                        <w:top w:val="none" w:sz="0" w:space="0" w:color="auto"/>
                        <w:left w:val="none" w:sz="0" w:space="0" w:color="auto"/>
                        <w:bottom w:val="none" w:sz="0" w:space="0" w:color="auto"/>
                        <w:right w:val="none" w:sz="0" w:space="0" w:color="auto"/>
                      </w:divBdr>
                    </w:div>
                    <w:div w:id="89619821">
                      <w:marLeft w:val="-2400"/>
                      <w:marRight w:val="-480"/>
                      <w:marTop w:val="0"/>
                      <w:marBottom w:val="0"/>
                      <w:divBdr>
                        <w:top w:val="none" w:sz="0" w:space="0" w:color="auto"/>
                        <w:left w:val="none" w:sz="0" w:space="0" w:color="auto"/>
                        <w:bottom w:val="none" w:sz="0" w:space="0" w:color="auto"/>
                        <w:right w:val="none" w:sz="0" w:space="0" w:color="auto"/>
                      </w:divBdr>
                    </w:div>
                    <w:div w:id="1595280171">
                      <w:marLeft w:val="-2400"/>
                      <w:marRight w:val="-480"/>
                      <w:marTop w:val="0"/>
                      <w:marBottom w:val="0"/>
                      <w:divBdr>
                        <w:top w:val="none" w:sz="0" w:space="0" w:color="auto"/>
                        <w:left w:val="none" w:sz="0" w:space="0" w:color="auto"/>
                        <w:bottom w:val="none" w:sz="0" w:space="0" w:color="auto"/>
                        <w:right w:val="none" w:sz="0" w:space="0" w:color="auto"/>
                      </w:divBdr>
                    </w:div>
                    <w:div w:id="2126119921">
                      <w:marLeft w:val="-2400"/>
                      <w:marRight w:val="-480"/>
                      <w:marTop w:val="0"/>
                      <w:marBottom w:val="0"/>
                      <w:divBdr>
                        <w:top w:val="none" w:sz="0" w:space="0" w:color="auto"/>
                        <w:left w:val="none" w:sz="0" w:space="0" w:color="auto"/>
                        <w:bottom w:val="none" w:sz="0" w:space="0" w:color="auto"/>
                        <w:right w:val="none" w:sz="0" w:space="0" w:color="auto"/>
                      </w:divBdr>
                    </w:div>
                    <w:div w:id="793331061">
                      <w:marLeft w:val="-2400"/>
                      <w:marRight w:val="-480"/>
                      <w:marTop w:val="0"/>
                      <w:marBottom w:val="0"/>
                      <w:divBdr>
                        <w:top w:val="none" w:sz="0" w:space="0" w:color="auto"/>
                        <w:left w:val="none" w:sz="0" w:space="0" w:color="auto"/>
                        <w:bottom w:val="none" w:sz="0" w:space="0" w:color="auto"/>
                        <w:right w:val="none" w:sz="0" w:space="0" w:color="auto"/>
                      </w:divBdr>
                    </w:div>
                    <w:div w:id="1057122032">
                      <w:marLeft w:val="-2400"/>
                      <w:marRight w:val="-480"/>
                      <w:marTop w:val="0"/>
                      <w:marBottom w:val="0"/>
                      <w:divBdr>
                        <w:top w:val="none" w:sz="0" w:space="0" w:color="auto"/>
                        <w:left w:val="none" w:sz="0" w:space="0" w:color="auto"/>
                        <w:bottom w:val="none" w:sz="0" w:space="0" w:color="auto"/>
                        <w:right w:val="none" w:sz="0" w:space="0" w:color="auto"/>
                      </w:divBdr>
                    </w:div>
                    <w:div w:id="915700542">
                      <w:marLeft w:val="-2400"/>
                      <w:marRight w:val="-480"/>
                      <w:marTop w:val="0"/>
                      <w:marBottom w:val="0"/>
                      <w:divBdr>
                        <w:top w:val="none" w:sz="0" w:space="0" w:color="auto"/>
                        <w:left w:val="none" w:sz="0" w:space="0" w:color="auto"/>
                        <w:bottom w:val="none" w:sz="0" w:space="0" w:color="auto"/>
                        <w:right w:val="none" w:sz="0" w:space="0" w:color="auto"/>
                      </w:divBdr>
                    </w:div>
                    <w:div w:id="651910786">
                      <w:marLeft w:val="-2400"/>
                      <w:marRight w:val="-480"/>
                      <w:marTop w:val="0"/>
                      <w:marBottom w:val="0"/>
                      <w:divBdr>
                        <w:top w:val="none" w:sz="0" w:space="0" w:color="auto"/>
                        <w:left w:val="none" w:sz="0" w:space="0" w:color="auto"/>
                        <w:bottom w:val="none" w:sz="0" w:space="0" w:color="auto"/>
                        <w:right w:val="none" w:sz="0" w:space="0" w:color="auto"/>
                      </w:divBdr>
                    </w:div>
                    <w:div w:id="908271059">
                      <w:marLeft w:val="-2400"/>
                      <w:marRight w:val="-480"/>
                      <w:marTop w:val="0"/>
                      <w:marBottom w:val="0"/>
                      <w:divBdr>
                        <w:top w:val="none" w:sz="0" w:space="0" w:color="auto"/>
                        <w:left w:val="none" w:sz="0" w:space="0" w:color="auto"/>
                        <w:bottom w:val="none" w:sz="0" w:space="0" w:color="auto"/>
                        <w:right w:val="none" w:sz="0" w:space="0" w:color="auto"/>
                      </w:divBdr>
                    </w:div>
                    <w:div w:id="984049563">
                      <w:marLeft w:val="-2400"/>
                      <w:marRight w:val="-480"/>
                      <w:marTop w:val="0"/>
                      <w:marBottom w:val="0"/>
                      <w:divBdr>
                        <w:top w:val="none" w:sz="0" w:space="0" w:color="auto"/>
                        <w:left w:val="none" w:sz="0" w:space="0" w:color="auto"/>
                        <w:bottom w:val="none" w:sz="0" w:space="0" w:color="auto"/>
                        <w:right w:val="none" w:sz="0" w:space="0" w:color="auto"/>
                      </w:divBdr>
                    </w:div>
                    <w:div w:id="1034575351">
                      <w:marLeft w:val="-2400"/>
                      <w:marRight w:val="-480"/>
                      <w:marTop w:val="0"/>
                      <w:marBottom w:val="0"/>
                      <w:divBdr>
                        <w:top w:val="none" w:sz="0" w:space="0" w:color="auto"/>
                        <w:left w:val="none" w:sz="0" w:space="0" w:color="auto"/>
                        <w:bottom w:val="none" w:sz="0" w:space="0" w:color="auto"/>
                        <w:right w:val="none" w:sz="0" w:space="0" w:color="auto"/>
                      </w:divBdr>
                    </w:div>
                    <w:div w:id="1887789734">
                      <w:marLeft w:val="-2400"/>
                      <w:marRight w:val="-480"/>
                      <w:marTop w:val="0"/>
                      <w:marBottom w:val="0"/>
                      <w:divBdr>
                        <w:top w:val="none" w:sz="0" w:space="0" w:color="auto"/>
                        <w:left w:val="none" w:sz="0" w:space="0" w:color="auto"/>
                        <w:bottom w:val="none" w:sz="0" w:space="0" w:color="auto"/>
                        <w:right w:val="none" w:sz="0" w:space="0" w:color="auto"/>
                      </w:divBdr>
                    </w:div>
                    <w:div w:id="730857487">
                      <w:marLeft w:val="-2400"/>
                      <w:marRight w:val="-480"/>
                      <w:marTop w:val="0"/>
                      <w:marBottom w:val="0"/>
                      <w:divBdr>
                        <w:top w:val="none" w:sz="0" w:space="0" w:color="auto"/>
                        <w:left w:val="none" w:sz="0" w:space="0" w:color="auto"/>
                        <w:bottom w:val="none" w:sz="0" w:space="0" w:color="auto"/>
                        <w:right w:val="none" w:sz="0" w:space="0" w:color="auto"/>
                      </w:divBdr>
                    </w:div>
                    <w:div w:id="1256790679">
                      <w:marLeft w:val="-2400"/>
                      <w:marRight w:val="-480"/>
                      <w:marTop w:val="0"/>
                      <w:marBottom w:val="0"/>
                      <w:divBdr>
                        <w:top w:val="none" w:sz="0" w:space="0" w:color="auto"/>
                        <w:left w:val="none" w:sz="0" w:space="0" w:color="auto"/>
                        <w:bottom w:val="none" w:sz="0" w:space="0" w:color="auto"/>
                        <w:right w:val="none" w:sz="0" w:space="0" w:color="auto"/>
                      </w:divBdr>
                    </w:div>
                    <w:div w:id="783303851">
                      <w:marLeft w:val="-2400"/>
                      <w:marRight w:val="-480"/>
                      <w:marTop w:val="0"/>
                      <w:marBottom w:val="0"/>
                      <w:divBdr>
                        <w:top w:val="none" w:sz="0" w:space="0" w:color="auto"/>
                        <w:left w:val="none" w:sz="0" w:space="0" w:color="auto"/>
                        <w:bottom w:val="none" w:sz="0" w:space="0" w:color="auto"/>
                        <w:right w:val="none" w:sz="0" w:space="0" w:color="auto"/>
                      </w:divBdr>
                    </w:div>
                    <w:div w:id="1722514244">
                      <w:marLeft w:val="-2400"/>
                      <w:marRight w:val="-480"/>
                      <w:marTop w:val="0"/>
                      <w:marBottom w:val="0"/>
                      <w:divBdr>
                        <w:top w:val="none" w:sz="0" w:space="0" w:color="auto"/>
                        <w:left w:val="none" w:sz="0" w:space="0" w:color="auto"/>
                        <w:bottom w:val="none" w:sz="0" w:space="0" w:color="auto"/>
                        <w:right w:val="none" w:sz="0" w:space="0" w:color="auto"/>
                      </w:divBdr>
                    </w:div>
                    <w:div w:id="459570587">
                      <w:marLeft w:val="-2400"/>
                      <w:marRight w:val="-480"/>
                      <w:marTop w:val="0"/>
                      <w:marBottom w:val="0"/>
                      <w:divBdr>
                        <w:top w:val="none" w:sz="0" w:space="0" w:color="auto"/>
                        <w:left w:val="none" w:sz="0" w:space="0" w:color="auto"/>
                        <w:bottom w:val="none" w:sz="0" w:space="0" w:color="auto"/>
                        <w:right w:val="none" w:sz="0" w:space="0" w:color="auto"/>
                      </w:divBdr>
                    </w:div>
                    <w:div w:id="1449855169">
                      <w:marLeft w:val="-2400"/>
                      <w:marRight w:val="-480"/>
                      <w:marTop w:val="0"/>
                      <w:marBottom w:val="0"/>
                      <w:divBdr>
                        <w:top w:val="none" w:sz="0" w:space="0" w:color="auto"/>
                        <w:left w:val="none" w:sz="0" w:space="0" w:color="auto"/>
                        <w:bottom w:val="none" w:sz="0" w:space="0" w:color="auto"/>
                        <w:right w:val="none" w:sz="0" w:space="0" w:color="auto"/>
                      </w:divBdr>
                    </w:div>
                    <w:div w:id="1437411280">
                      <w:marLeft w:val="-2400"/>
                      <w:marRight w:val="-480"/>
                      <w:marTop w:val="0"/>
                      <w:marBottom w:val="0"/>
                      <w:divBdr>
                        <w:top w:val="none" w:sz="0" w:space="0" w:color="auto"/>
                        <w:left w:val="none" w:sz="0" w:space="0" w:color="auto"/>
                        <w:bottom w:val="none" w:sz="0" w:space="0" w:color="auto"/>
                        <w:right w:val="none" w:sz="0" w:space="0" w:color="auto"/>
                      </w:divBdr>
                    </w:div>
                    <w:div w:id="1601525859">
                      <w:marLeft w:val="-2400"/>
                      <w:marRight w:val="-480"/>
                      <w:marTop w:val="0"/>
                      <w:marBottom w:val="0"/>
                      <w:divBdr>
                        <w:top w:val="none" w:sz="0" w:space="0" w:color="auto"/>
                        <w:left w:val="none" w:sz="0" w:space="0" w:color="auto"/>
                        <w:bottom w:val="none" w:sz="0" w:space="0" w:color="auto"/>
                        <w:right w:val="none" w:sz="0" w:space="0" w:color="auto"/>
                      </w:divBdr>
                    </w:div>
                    <w:div w:id="1872570038">
                      <w:marLeft w:val="-2400"/>
                      <w:marRight w:val="-480"/>
                      <w:marTop w:val="0"/>
                      <w:marBottom w:val="0"/>
                      <w:divBdr>
                        <w:top w:val="none" w:sz="0" w:space="0" w:color="auto"/>
                        <w:left w:val="none" w:sz="0" w:space="0" w:color="auto"/>
                        <w:bottom w:val="none" w:sz="0" w:space="0" w:color="auto"/>
                        <w:right w:val="none" w:sz="0" w:space="0" w:color="auto"/>
                      </w:divBdr>
                    </w:div>
                    <w:div w:id="983780411">
                      <w:marLeft w:val="-2400"/>
                      <w:marRight w:val="-480"/>
                      <w:marTop w:val="0"/>
                      <w:marBottom w:val="0"/>
                      <w:divBdr>
                        <w:top w:val="none" w:sz="0" w:space="0" w:color="auto"/>
                        <w:left w:val="none" w:sz="0" w:space="0" w:color="auto"/>
                        <w:bottom w:val="none" w:sz="0" w:space="0" w:color="auto"/>
                        <w:right w:val="none" w:sz="0" w:space="0" w:color="auto"/>
                      </w:divBdr>
                    </w:div>
                    <w:div w:id="624387878">
                      <w:marLeft w:val="-2400"/>
                      <w:marRight w:val="-480"/>
                      <w:marTop w:val="0"/>
                      <w:marBottom w:val="0"/>
                      <w:divBdr>
                        <w:top w:val="none" w:sz="0" w:space="0" w:color="auto"/>
                        <w:left w:val="none" w:sz="0" w:space="0" w:color="auto"/>
                        <w:bottom w:val="none" w:sz="0" w:space="0" w:color="auto"/>
                        <w:right w:val="none" w:sz="0" w:space="0" w:color="auto"/>
                      </w:divBdr>
                    </w:div>
                    <w:div w:id="1089037030">
                      <w:marLeft w:val="-2400"/>
                      <w:marRight w:val="-480"/>
                      <w:marTop w:val="0"/>
                      <w:marBottom w:val="0"/>
                      <w:divBdr>
                        <w:top w:val="none" w:sz="0" w:space="0" w:color="auto"/>
                        <w:left w:val="none" w:sz="0" w:space="0" w:color="auto"/>
                        <w:bottom w:val="none" w:sz="0" w:space="0" w:color="auto"/>
                        <w:right w:val="none" w:sz="0" w:space="0" w:color="auto"/>
                      </w:divBdr>
                    </w:div>
                    <w:div w:id="1193568259">
                      <w:marLeft w:val="-2400"/>
                      <w:marRight w:val="-480"/>
                      <w:marTop w:val="0"/>
                      <w:marBottom w:val="0"/>
                      <w:divBdr>
                        <w:top w:val="none" w:sz="0" w:space="0" w:color="auto"/>
                        <w:left w:val="none" w:sz="0" w:space="0" w:color="auto"/>
                        <w:bottom w:val="none" w:sz="0" w:space="0" w:color="auto"/>
                        <w:right w:val="none" w:sz="0" w:space="0" w:color="auto"/>
                      </w:divBdr>
                    </w:div>
                    <w:div w:id="1848785711">
                      <w:marLeft w:val="-2400"/>
                      <w:marRight w:val="-480"/>
                      <w:marTop w:val="0"/>
                      <w:marBottom w:val="0"/>
                      <w:divBdr>
                        <w:top w:val="none" w:sz="0" w:space="0" w:color="auto"/>
                        <w:left w:val="none" w:sz="0" w:space="0" w:color="auto"/>
                        <w:bottom w:val="none" w:sz="0" w:space="0" w:color="auto"/>
                        <w:right w:val="none" w:sz="0" w:space="0" w:color="auto"/>
                      </w:divBdr>
                    </w:div>
                    <w:div w:id="164904868">
                      <w:marLeft w:val="-2400"/>
                      <w:marRight w:val="-480"/>
                      <w:marTop w:val="0"/>
                      <w:marBottom w:val="0"/>
                      <w:divBdr>
                        <w:top w:val="none" w:sz="0" w:space="0" w:color="auto"/>
                        <w:left w:val="none" w:sz="0" w:space="0" w:color="auto"/>
                        <w:bottom w:val="none" w:sz="0" w:space="0" w:color="auto"/>
                        <w:right w:val="none" w:sz="0" w:space="0" w:color="auto"/>
                      </w:divBdr>
                    </w:div>
                    <w:div w:id="614753932">
                      <w:marLeft w:val="-2400"/>
                      <w:marRight w:val="-480"/>
                      <w:marTop w:val="0"/>
                      <w:marBottom w:val="0"/>
                      <w:divBdr>
                        <w:top w:val="none" w:sz="0" w:space="0" w:color="auto"/>
                        <w:left w:val="none" w:sz="0" w:space="0" w:color="auto"/>
                        <w:bottom w:val="none" w:sz="0" w:space="0" w:color="auto"/>
                        <w:right w:val="none" w:sz="0" w:space="0" w:color="auto"/>
                      </w:divBdr>
                    </w:div>
                    <w:div w:id="491599855">
                      <w:marLeft w:val="-2400"/>
                      <w:marRight w:val="-480"/>
                      <w:marTop w:val="0"/>
                      <w:marBottom w:val="0"/>
                      <w:divBdr>
                        <w:top w:val="none" w:sz="0" w:space="0" w:color="auto"/>
                        <w:left w:val="none" w:sz="0" w:space="0" w:color="auto"/>
                        <w:bottom w:val="none" w:sz="0" w:space="0" w:color="auto"/>
                        <w:right w:val="none" w:sz="0" w:space="0" w:color="auto"/>
                      </w:divBdr>
                    </w:div>
                    <w:div w:id="1437019984">
                      <w:marLeft w:val="-2400"/>
                      <w:marRight w:val="-480"/>
                      <w:marTop w:val="0"/>
                      <w:marBottom w:val="0"/>
                      <w:divBdr>
                        <w:top w:val="none" w:sz="0" w:space="0" w:color="auto"/>
                        <w:left w:val="none" w:sz="0" w:space="0" w:color="auto"/>
                        <w:bottom w:val="none" w:sz="0" w:space="0" w:color="auto"/>
                        <w:right w:val="none" w:sz="0" w:space="0" w:color="auto"/>
                      </w:divBdr>
                    </w:div>
                    <w:div w:id="897009343">
                      <w:marLeft w:val="-2400"/>
                      <w:marRight w:val="-480"/>
                      <w:marTop w:val="0"/>
                      <w:marBottom w:val="0"/>
                      <w:divBdr>
                        <w:top w:val="none" w:sz="0" w:space="0" w:color="auto"/>
                        <w:left w:val="none" w:sz="0" w:space="0" w:color="auto"/>
                        <w:bottom w:val="none" w:sz="0" w:space="0" w:color="auto"/>
                        <w:right w:val="none" w:sz="0" w:space="0" w:color="auto"/>
                      </w:divBdr>
                    </w:div>
                    <w:div w:id="845440424">
                      <w:marLeft w:val="-2400"/>
                      <w:marRight w:val="-480"/>
                      <w:marTop w:val="0"/>
                      <w:marBottom w:val="0"/>
                      <w:divBdr>
                        <w:top w:val="none" w:sz="0" w:space="0" w:color="auto"/>
                        <w:left w:val="none" w:sz="0" w:space="0" w:color="auto"/>
                        <w:bottom w:val="none" w:sz="0" w:space="0" w:color="auto"/>
                        <w:right w:val="none" w:sz="0" w:space="0" w:color="auto"/>
                      </w:divBdr>
                    </w:div>
                    <w:div w:id="1379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4865">
          <w:marLeft w:val="0"/>
          <w:marRight w:val="0"/>
          <w:marTop w:val="300"/>
          <w:marBottom w:val="300"/>
          <w:divBdr>
            <w:top w:val="none" w:sz="0" w:space="0" w:color="auto"/>
            <w:left w:val="none" w:sz="0" w:space="0" w:color="auto"/>
            <w:bottom w:val="none" w:sz="0" w:space="0" w:color="auto"/>
            <w:right w:val="none" w:sz="0" w:space="0" w:color="auto"/>
          </w:divBdr>
          <w:divsChild>
            <w:div w:id="1173571242">
              <w:marLeft w:val="0"/>
              <w:marRight w:val="0"/>
              <w:marTop w:val="0"/>
              <w:marBottom w:val="0"/>
              <w:divBdr>
                <w:top w:val="none" w:sz="0" w:space="0" w:color="auto"/>
                <w:left w:val="none" w:sz="0" w:space="0" w:color="auto"/>
                <w:bottom w:val="none" w:sz="0" w:space="0" w:color="auto"/>
                <w:right w:val="none" w:sz="0" w:space="0" w:color="auto"/>
              </w:divBdr>
              <w:divsChild>
                <w:div w:id="2094744312">
                  <w:marLeft w:val="0"/>
                  <w:marRight w:val="0"/>
                  <w:marTop w:val="0"/>
                  <w:marBottom w:val="0"/>
                  <w:divBdr>
                    <w:top w:val="none" w:sz="0" w:space="0" w:color="auto"/>
                    <w:left w:val="none" w:sz="0" w:space="0" w:color="auto"/>
                    <w:bottom w:val="none" w:sz="0" w:space="0" w:color="auto"/>
                    <w:right w:val="none" w:sz="0" w:space="0" w:color="auto"/>
                  </w:divBdr>
                  <w:divsChild>
                    <w:div w:id="555242807">
                      <w:marLeft w:val="-2400"/>
                      <w:marRight w:val="-480"/>
                      <w:marTop w:val="0"/>
                      <w:marBottom w:val="0"/>
                      <w:divBdr>
                        <w:top w:val="none" w:sz="0" w:space="0" w:color="auto"/>
                        <w:left w:val="none" w:sz="0" w:space="0" w:color="auto"/>
                        <w:bottom w:val="none" w:sz="0" w:space="0" w:color="auto"/>
                        <w:right w:val="none" w:sz="0" w:space="0" w:color="auto"/>
                      </w:divBdr>
                    </w:div>
                    <w:div w:id="913707669">
                      <w:marLeft w:val="-2400"/>
                      <w:marRight w:val="-480"/>
                      <w:marTop w:val="0"/>
                      <w:marBottom w:val="0"/>
                      <w:divBdr>
                        <w:top w:val="none" w:sz="0" w:space="0" w:color="auto"/>
                        <w:left w:val="none" w:sz="0" w:space="0" w:color="auto"/>
                        <w:bottom w:val="none" w:sz="0" w:space="0" w:color="auto"/>
                        <w:right w:val="none" w:sz="0" w:space="0" w:color="auto"/>
                      </w:divBdr>
                    </w:div>
                    <w:div w:id="1552379995">
                      <w:marLeft w:val="-2400"/>
                      <w:marRight w:val="-480"/>
                      <w:marTop w:val="0"/>
                      <w:marBottom w:val="0"/>
                      <w:divBdr>
                        <w:top w:val="none" w:sz="0" w:space="0" w:color="auto"/>
                        <w:left w:val="none" w:sz="0" w:space="0" w:color="auto"/>
                        <w:bottom w:val="none" w:sz="0" w:space="0" w:color="auto"/>
                        <w:right w:val="none" w:sz="0" w:space="0" w:color="auto"/>
                      </w:divBdr>
                    </w:div>
                    <w:div w:id="2141454608">
                      <w:marLeft w:val="-2400"/>
                      <w:marRight w:val="-480"/>
                      <w:marTop w:val="0"/>
                      <w:marBottom w:val="0"/>
                      <w:divBdr>
                        <w:top w:val="none" w:sz="0" w:space="0" w:color="auto"/>
                        <w:left w:val="none" w:sz="0" w:space="0" w:color="auto"/>
                        <w:bottom w:val="none" w:sz="0" w:space="0" w:color="auto"/>
                        <w:right w:val="none" w:sz="0" w:space="0" w:color="auto"/>
                      </w:divBdr>
                    </w:div>
                    <w:div w:id="1389456057">
                      <w:marLeft w:val="-2400"/>
                      <w:marRight w:val="-480"/>
                      <w:marTop w:val="0"/>
                      <w:marBottom w:val="0"/>
                      <w:divBdr>
                        <w:top w:val="none" w:sz="0" w:space="0" w:color="auto"/>
                        <w:left w:val="none" w:sz="0" w:space="0" w:color="auto"/>
                        <w:bottom w:val="none" w:sz="0" w:space="0" w:color="auto"/>
                        <w:right w:val="none" w:sz="0" w:space="0" w:color="auto"/>
                      </w:divBdr>
                    </w:div>
                    <w:div w:id="1382510380">
                      <w:marLeft w:val="-2400"/>
                      <w:marRight w:val="-480"/>
                      <w:marTop w:val="0"/>
                      <w:marBottom w:val="0"/>
                      <w:divBdr>
                        <w:top w:val="none" w:sz="0" w:space="0" w:color="auto"/>
                        <w:left w:val="none" w:sz="0" w:space="0" w:color="auto"/>
                        <w:bottom w:val="none" w:sz="0" w:space="0" w:color="auto"/>
                        <w:right w:val="none" w:sz="0" w:space="0" w:color="auto"/>
                      </w:divBdr>
                    </w:div>
                    <w:div w:id="161629561">
                      <w:marLeft w:val="-2400"/>
                      <w:marRight w:val="-480"/>
                      <w:marTop w:val="0"/>
                      <w:marBottom w:val="0"/>
                      <w:divBdr>
                        <w:top w:val="none" w:sz="0" w:space="0" w:color="auto"/>
                        <w:left w:val="none" w:sz="0" w:space="0" w:color="auto"/>
                        <w:bottom w:val="none" w:sz="0" w:space="0" w:color="auto"/>
                        <w:right w:val="none" w:sz="0" w:space="0" w:color="auto"/>
                      </w:divBdr>
                    </w:div>
                    <w:div w:id="1611664744">
                      <w:marLeft w:val="-2400"/>
                      <w:marRight w:val="-480"/>
                      <w:marTop w:val="0"/>
                      <w:marBottom w:val="0"/>
                      <w:divBdr>
                        <w:top w:val="none" w:sz="0" w:space="0" w:color="auto"/>
                        <w:left w:val="none" w:sz="0" w:space="0" w:color="auto"/>
                        <w:bottom w:val="none" w:sz="0" w:space="0" w:color="auto"/>
                        <w:right w:val="none" w:sz="0" w:space="0" w:color="auto"/>
                      </w:divBdr>
                    </w:div>
                    <w:div w:id="1571846425">
                      <w:marLeft w:val="-2400"/>
                      <w:marRight w:val="-480"/>
                      <w:marTop w:val="0"/>
                      <w:marBottom w:val="0"/>
                      <w:divBdr>
                        <w:top w:val="none" w:sz="0" w:space="0" w:color="auto"/>
                        <w:left w:val="none" w:sz="0" w:space="0" w:color="auto"/>
                        <w:bottom w:val="none" w:sz="0" w:space="0" w:color="auto"/>
                        <w:right w:val="none" w:sz="0" w:space="0" w:color="auto"/>
                      </w:divBdr>
                    </w:div>
                    <w:div w:id="1789544050">
                      <w:marLeft w:val="-2400"/>
                      <w:marRight w:val="-480"/>
                      <w:marTop w:val="0"/>
                      <w:marBottom w:val="0"/>
                      <w:divBdr>
                        <w:top w:val="none" w:sz="0" w:space="0" w:color="auto"/>
                        <w:left w:val="none" w:sz="0" w:space="0" w:color="auto"/>
                        <w:bottom w:val="none" w:sz="0" w:space="0" w:color="auto"/>
                        <w:right w:val="none" w:sz="0" w:space="0" w:color="auto"/>
                      </w:divBdr>
                    </w:div>
                    <w:div w:id="369689781">
                      <w:marLeft w:val="-2400"/>
                      <w:marRight w:val="-480"/>
                      <w:marTop w:val="0"/>
                      <w:marBottom w:val="0"/>
                      <w:divBdr>
                        <w:top w:val="none" w:sz="0" w:space="0" w:color="auto"/>
                        <w:left w:val="none" w:sz="0" w:space="0" w:color="auto"/>
                        <w:bottom w:val="none" w:sz="0" w:space="0" w:color="auto"/>
                        <w:right w:val="none" w:sz="0" w:space="0" w:color="auto"/>
                      </w:divBdr>
                    </w:div>
                    <w:div w:id="211578963">
                      <w:marLeft w:val="-2400"/>
                      <w:marRight w:val="-480"/>
                      <w:marTop w:val="0"/>
                      <w:marBottom w:val="0"/>
                      <w:divBdr>
                        <w:top w:val="none" w:sz="0" w:space="0" w:color="auto"/>
                        <w:left w:val="none" w:sz="0" w:space="0" w:color="auto"/>
                        <w:bottom w:val="none" w:sz="0" w:space="0" w:color="auto"/>
                        <w:right w:val="none" w:sz="0" w:space="0" w:color="auto"/>
                      </w:divBdr>
                    </w:div>
                    <w:div w:id="1150251438">
                      <w:marLeft w:val="-2400"/>
                      <w:marRight w:val="-480"/>
                      <w:marTop w:val="0"/>
                      <w:marBottom w:val="0"/>
                      <w:divBdr>
                        <w:top w:val="none" w:sz="0" w:space="0" w:color="auto"/>
                        <w:left w:val="none" w:sz="0" w:space="0" w:color="auto"/>
                        <w:bottom w:val="none" w:sz="0" w:space="0" w:color="auto"/>
                        <w:right w:val="none" w:sz="0" w:space="0" w:color="auto"/>
                      </w:divBdr>
                    </w:div>
                    <w:div w:id="1386485469">
                      <w:marLeft w:val="-2400"/>
                      <w:marRight w:val="-480"/>
                      <w:marTop w:val="0"/>
                      <w:marBottom w:val="0"/>
                      <w:divBdr>
                        <w:top w:val="none" w:sz="0" w:space="0" w:color="auto"/>
                        <w:left w:val="none" w:sz="0" w:space="0" w:color="auto"/>
                        <w:bottom w:val="none" w:sz="0" w:space="0" w:color="auto"/>
                        <w:right w:val="none" w:sz="0" w:space="0" w:color="auto"/>
                      </w:divBdr>
                    </w:div>
                    <w:div w:id="797189727">
                      <w:marLeft w:val="-2400"/>
                      <w:marRight w:val="-480"/>
                      <w:marTop w:val="0"/>
                      <w:marBottom w:val="0"/>
                      <w:divBdr>
                        <w:top w:val="none" w:sz="0" w:space="0" w:color="auto"/>
                        <w:left w:val="none" w:sz="0" w:space="0" w:color="auto"/>
                        <w:bottom w:val="none" w:sz="0" w:space="0" w:color="auto"/>
                        <w:right w:val="none" w:sz="0" w:space="0" w:color="auto"/>
                      </w:divBdr>
                    </w:div>
                    <w:div w:id="633022536">
                      <w:marLeft w:val="-2400"/>
                      <w:marRight w:val="-480"/>
                      <w:marTop w:val="0"/>
                      <w:marBottom w:val="0"/>
                      <w:divBdr>
                        <w:top w:val="none" w:sz="0" w:space="0" w:color="auto"/>
                        <w:left w:val="none" w:sz="0" w:space="0" w:color="auto"/>
                        <w:bottom w:val="none" w:sz="0" w:space="0" w:color="auto"/>
                        <w:right w:val="none" w:sz="0" w:space="0" w:color="auto"/>
                      </w:divBdr>
                    </w:div>
                    <w:div w:id="2003923462">
                      <w:marLeft w:val="-2400"/>
                      <w:marRight w:val="-480"/>
                      <w:marTop w:val="0"/>
                      <w:marBottom w:val="0"/>
                      <w:divBdr>
                        <w:top w:val="none" w:sz="0" w:space="0" w:color="auto"/>
                        <w:left w:val="none" w:sz="0" w:space="0" w:color="auto"/>
                        <w:bottom w:val="none" w:sz="0" w:space="0" w:color="auto"/>
                        <w:right w:val="none" w:sz="0" w:space="0" w:color="auto"/>
                      </w:divBdr>
                    </w:div>
                    <w:div w:id="1869175126">
                      <w:marLeft w:val="-2400"/>
                      <w:marRight w:val="-480"/>
                      <w:marTop w:val="0"/>
                      <w:marBottom w:val="0"/>
                      <w:divBdr>
                        <w:top w:val="none" w:sz="0" w:space="0" w:color="auto"/>
                        <w:left w:val="none" w:sz="0" w:space="0" w:color="auto"/>
                        <w:bottom w:val="none" w:sz="0" w:space="0" w:color="auto"/>
                        <w:right w:val="none" w:sz="0" w:space="0" w:color="auto"/>
                      </w:divBdr>
                    </w:div>
                    <w:div w:id="1350567606">
                      <w:marLeft w:val="-2400"/>
                      <w:marRight w:val="-480"/>
                      <w:marTop w:val="0"/>
                      <w:marBottom w:val="0"/>
                      <w:divBdr>
                        <w:top w:val="none" w:sz="0" w:space="0" w:color="auto"/>
                        <w:left w:val="none" w:sz="0" w:space="0" w:color="auto"/>
                        <w:bottom w:val="none" w:sz="0" w:space="0" w:color="auto"/>
                        <w:right w:val="none" w:sz="0" w:space="0" w:color="auto"/>
                      </w:divBdr>
                    </w:div>
                    <w:div w:id="201554280">
                      <w:marLeft w:val="-2400"/>
                      <w:marRight w:val="-480"/>
                      <w:marTop w:val="0"/>
                      <w:marBottom w:val="0"/>
                      <w:divBdr>
                        <w:top w:val="none" w:sz="0" w:space="0" w:color="auto"/>
                        <w:left w:val="none" w:sz="0" w:space="0" w:color="auto"/>
                        <w:bottom w:val="none" w:sz="0" w:space="0" w:color="auto"/>
                        <w:right w:val="none" w:sz="0" w:space="0" w:color="auto"/>
                      </w:divBdr>
                    </w:div>
                    <w:div w:id="975915556">
                      <w:marLeft w:val="-2400"/>
                      <w:marRight w:val="-480"/>
                      <w:marTop w:val="0"/>
                      <w:marBottom w:val="0"/>
                      <w:divBdr>
                        <w:top w:val="none" w:sz="0" w:space="0" w:color="auto"/>
                        <w:left w:val="none" w:sz="0" w:space="0" w:color="auto"/>
                        <w:bottom w:val="none" w:sz="0" w:space="0" w:color="auto"/>
                        <w:right w:val="none" w:sz="0" w:space="0" w:color="auto"/>
                      </w:divBdr>
                    </w:div>
                    <w:div w:id="1566376428">
                      <w:marLeft w:val="-2400"/>
                      <w:marRight w:val="-480"/>
                      <w:marTop w:val="0"/>
                      <w:marBottom w:val="0"/>
                      <w:divBdr>
                        <w:top w:val="none" w:sz="0" w:space="0" w:color="auto"/>
                        <w:left w:val="none" w:sz="0" w:space="0" w:color="auto"/>
                        <w:bottom w:val="none" w:sz="0" w:space="0" w:color="auto"/>
                        <w:right w:val="none" w:sz="0" w:space="0" w:color="auto"/>
                      </w:divBdr>
                    </w:div>
                    <w:div w:id="878513776">
                      <w:marLeft w:val="-2400"/>
                      <w:marRight w:val="-480"/>
                      <w:marTop w:val="0"/>
                      <w:marBottom w:val="0"/>
                      <w:divBdr>
                        <w:top w:val="none" w:sz="0" w:space="0" w:color="auto"/>
                        <w:left w:val="none" w:sz="0" w:space="0" w:color="auto"/>
                        <w:bottom w:val="none" w:sz="0" w:space="0" w:color="auto"/>
                        <w:right w:val="none" w:sz="0" w:space="0" w:color="auto"/>
                      </w:divBdr>
                    </w:div>
                    <w:div w:id="1676879797">
                      <w:marLeft w:val="-2400"/>
                      <w:marRight w:val="-480"/>
                      <w:marTop w:val="0"/>
                      <w:marBottom w:val="0"/>
                      <w:divBdr>
                        <w:top w:val="none" w:sz="0" w:space="0" w:color="auto"/>
                        <w:left w:val="none" w:sz="0" w:space="0" w:color="auto"/>
                        <w:bottom w:val="none" w:sz="0" w:space="0" w:color="auto"/>
                        <w:right w:val="none" w:sz="0" w:space="0" w:color="auto"/>
                      </w:divBdr>
                    </w:div>
                    <w:div w:id="1877235324">
                      <w:marLeft w:val="-2400"/>
                      <w:marRight w:val="-480"/>
                      <w:marTop w:val="0"/>
                      <w:marBottom w:val="0"/>
                      <w:divBdr>
                        <w:top w:val="none" w:sz="0" w:space="0" w:color="auto"/>
                        <w:left w:val="none" w:sz="0" w:space="0" w:color="auto"/>
                        <w:bottom w:val="none" w:sz="0" w:space="0" w:color="auto"/>
                        <w:right w:val="none" w:sz="0" w:space="0" w:color="auto"/>
                      </w:divBdr>
                    </w:div>
                    <w:div w:id="1892957651">
                      <w:marLeft w:val="-2400"/>
                      <w:marRight w:val="-480"/>
                      <w:marTop w:val="0"/>
                      <w:marBottom w:val="0"/>
                      <w:divBdr>
                        <w:top w:val="none" w:sz="0" w:space="0" w:color="auto"/>
                        <w:left w:val="none" w:sz="0" w:space="0" w:color="auto"/>
                        <w:bottom w:val="none" w:sz="0" w:space="0" w:color="auto"/>
                        <w:right w:val="none" w:sz="0" w:space="0" w:color="auto"/>
                      </w:divBdr>
                    </w:div>
                    <w:div w:id="1387874894">
                      <w:marLeft w:val="-2400"/>
                      <w:marRight w:val="-480"/>
                      <w:marTop w:val="0"/>
                      <w:marBottom w:val="0"/>
                      <w:divBdr>
                        <w:top w:val="none" w:sz="0" w:space="0" w:color="auto"/>
                        <w:left w:val="none" w:sz="0" w:space="0" w:color="auto"/>
                        <w:bottom w:val="none" w:sz="0" w:space="0" w:color="auto"/>
                        <w:right w:val="none" w:sz="0" w:space="0" w:color="auto"/>
                      </w:divBdr>
                    </w:div>
                    <w:div w:id="554238814">
                      <w:marLeft w:val="-2400"/>
                      <w:marRight w:val="-480"/>
                      <w:marTop w:val="0"/>
                      <w:marBottom w:val="0"/>
                      <w:divBdr>
                        <w:top w:val="none" w:sz="0" w:space="0" w:color="auto"/>
                        <w:left w:val="none" w:sz="0" w:space="0" w:color="auto"/>
                        <w:bottom w:val="none" w:sz="0" w:space="0" w:color="auto"/>
                        <w:right w:val="none" w:sz="0" w:space="0" w:color="auto"/>
                      </w:divBdr>
                    </w:div>
                    <w:div w:id="663120006">
                      <w:marLeft w:val="-2400"/>
                      <w:marRight w:val="-480"/>
                      <w:marTop w:val="0"/>
                      <w:marBottom w:val="0"/>
                      <w:divBdr>
                        <w:top w:val="none" w:sz="0" w:space="0" w:color="auto"/>
                        <w:left w:val="none" w:sz="0" w:space="0" w:color="auto"/>
                        <w:bottom w:val="none" w:sz="0" w:space="0" w:color="auto"/>
                        <w:right w:val="none" w:sz="0" w:space="0" w:color="auto"/>
                      </w:divBdr>
                    </w:div>
                    <w:div w:id="146437421">
                      <w:marLeft w:val="-2400"/>
                      <w:marRight w:val="-480"/>
                      <w:marTop w:val="0"/>
                      <w:marBottom w:val="0"/>
                      <w:divBdr>
                        <w:top w:val="none" w:sz="0" w:space="0" w:color="auto"/>
                        <w:left w:val="none" w:sz="0" w:space="0" w:color="auto"/>
                        <w:bottom w:val="none" w:sz="0" w:space="0" w:color="auto"/>
                        <w:right w:val="none" w:sz="0" w:space="0" w:color="auto"/>
                      </w:divBdr>
                    </w:div>
                    <w:div w:id="1659729801">
                      <w:marLeft w:val="-2400"/>
                      <w:marRight w:val="-480"/>
                      <w:marTop w:val="0"/>
                      <w:marBottom w:val="0"/>
                      <w:divBdr>
                        <w:top w:val="none" w:sz="0" w:space="0" w:color="auto"/>
                        <w:left w:val="none" w:sz="0" w:space="0" w:color="auto"/>
                        <w:bottom w:val="none" w:sz="0" w:space="0" w:color="auto"/>
                        <w:right w:val="none" w:sz="0" w:space="0" w:color="auto"/>
                      </w:divBdr>
                    </w:div>
                    <w:div w:id="1547332223">
                      <w:marLeft w:val="-2400"/>
                      <w:marRight w:val="-480"/>
                      <w:marTop w:val="0"/>
                      <w:marBottom w:val="0"/>
                      <w:divBdr>
                        <w:top w:val="none" w:sz="0" w:space="0" w:color="auto"/>
                        <w:left w:val="none" w:sz="0" w:space="0" w:color="auto"/>
                        <w:bottom w:val="none" w:sz="0" w:space="0" w:color="auto"/>
                        <w:right w:val="none" w:sz="0" w:space="0" w:color="auto"/>
                      </w:divBdr>
                    </w:div>
                    <w:div w:id="1060250329">
                      <w:marLeft w:val="-2400"/>
                      <w:marRight w:val="-480"/>
                      <w:marTop w:val="0"/>
                      <w:marBottom w:val="0"/>
                      <w:divBdr>
                        <w:top w:val="none" w:sz="0" w:space="0" w:color="auto"/>
                        <w:left w:val="none" w:sz="0" w:space="0" w:color="auto"/>
                        <w:bottom w:val="none" w:sz="0" w:space="0" w:color="auto"/>
                        <w:right w:val="none" w:sz="0" w:space="0" w:color="auto"/>
                      </w:divBdr>
                    </w:div>
                    <w:div w:id="1930848884">
                      <w:marLeft w:val="-2400"/>
                      <w:marRight w:val="-480"/>
                      <w:marTop w:val="0"/>
                      <w:marBottom w:val="0"/>
                      <w:divBdr>
                        <w:top w:val="none" w:sz="0" w:space="0" w:color="auto"/>
                        <w:left w:val="none" w:sz="0" w:space="0" w:color="auto"/>
                        <w:bottom w:val="none" w:sz="0" w:space="0" w:color="auto"/>
                        <w:right w:val="none" w:sz="0" w:space="0" w:color="auto"/>
                      </w:divBdr>
                    </w:div>
                    <w:div w:id="309332411">
                      <w:marLeft w:val="-2400"/>
                      <w:marRight w:val="-480"/>
                      <w:marTop w:val="0"/>
                      <w:marBottom w:val="0"/>
                      <w:divBdr>
                        <w:top w:val="none" w:sz="0" w:space="0" w:color="auto"/>
                        <w:left w:val="none" w:sz="0" w:space="0" w:color="auto"/>
                        <w:bottom w:val="none" w:sz="0" w:space="0" w:color="auto"/>
                        <w:right w:val="none" w:sz="0" w:space="0" w:color="auto"/>
                      </w:divBdr>
                    </w:div>
                    <w:div w:id="1308509273">
                      <w:marLeft w:val="-2400"/>
                      <w:marRight w:val="-480"/>
                      <w:marTop w:val="0"/>
                      <w:marBottom w:val="0"/>
                      <w:divBdr>
                        <w:top w:val="none" w:sz="0" w:space="0" w:color="auto"/>
                        <w:left w:val="none" w:sz="0" w:space="0" w:color="auto"/>
                        <w:bottom w:val="none" w:sz="0" w:space="0" w:color="auto"/>
                        <w:right w:val="none" w:sz="0" w:space="0" w:color="auto"/>
                      </w:divBdr>
                    </w:div>
                    <w:div w:id="617755388">
                      <w:marLeft w:val="-2400"/>
                      <w:marRight w:val="-480"/>
                      <w:marTop w:val="0"/>
                      <w:marBottom w:val="0"/>
                      <w:divBdr>
                        <w:top w:val="none" w:sz="0" w:space="0" w:color="auto"/>
                        <w:left w:val="none" w:sz="0" w:space="0" w:color="auto"/>
                        <w:bottom w:val="none" w:sz="0" w:space="0" w:color="auto"/>
                        <w:right w:val="none" w:sz="0" w:space="0" w:color="auto"/>
                      </w:divBdr>
                    </w:div>
                    <w:div w:id="229385911">
                      <w:marLeft w:val="-2400"/>
                      <w:marRight w:val="-480"/>
                      <w:marTop w:val="0"/>
                      <w:marBottom w:val="0"/>
                      <w:divBdr>
                        <w:top w:val="none" w:sz="0" w:space="0" w:color="auto"/>
                        <w:left w:val="none" w:sz="0" w:space="0" w:color="auto"/>
                        <w:bottom w:val="none" w:sz="0" w:space="0" w:color="auto"/>
                        <w:right w:val="none" w:sz="0" w:space="0" w:color="auto"/>
                      </w:divBdr>
                    </w:div>
                    <w:div w:id="1593857043">
                      <w:marLeft w:val="-2400"/>
                      <w:marRight w:val="-480"/>
                      <w:marTop w:val="0"/>
                      <w:marBottom w:val="0"/>
                      <w:divBdr>
                        <w:top w:val="none" w:sz="0" w:space="0" w:color="auto"/>
                        <w:left w:val="none" w:sz="0" w:space="0" w:color="auto"/>
                        <w:bottom w:val="none" w:sz="0" w:space="0" w:color="auto"/>
                        <w:right w:val="none" w:sz="0" w:space="0" w:color="auto"/>
                      </w:divBdr>
                    </w:div>
                    <w:div w:id="102917287">
                      <w:marLeft w:val="-2400"/>
                      <w:marRight w:val="-480"/>
                      <w:marTop w:val="0"/>
                      <w:marBottom w:val="0"/>
                      <w:divBdr>
                        <w:top w:val="none" w:sz="0" w:space="0" w:color="auto"/>
                        <w:left w:val="none" w:sz="0" w:space="0" w:color="auto"/>
                        <w:bottom w:val="none" w:sz="0" w:space="0" w:color="auto"/>
                        <w:right w:val="none" w:sz="0" w:space="0" w:color="auto"/>
                      </w:divBdr>
                    </w:div>
                    <w:div w:id="1880776449">
                      <w:marLeft w:val="-2400"/>
                      <w:marRight w:val="-480"/>
                      <w:marTop w:val="0"/>
                      <w:marBottom w:val="0"/>
                      <w:divBdr>
                        <w:top w:val="none" w:sz="0" w:space="0" w:color="auto"/>
                        <w:left w:val="none" w:sz="0" w:space="0" w:color="auto"/>
                        <w:bottom w:val="none" w:sz="0" w:space="0" w:color="auto"/>
                        <w:right w:val="none" w:sz="0" w:space="0" w:color="auto"/>
                      </w:divBdr>
                    </w:div>
                    <w:div w:id="1148862230">
                      <w:marLeft w:val="-2400"/>
                      <w:marRight w:val="-480"/>
                      <w:marTop w:val="0"/>
                      <w:marBottom w:val="0"/>
                      <w:divBdr>
                        <w:top w:val="none" w:sz="0" w:space="0" w:color="auto"/>
                        <w:left w:val="none" w:sz="0" w:space="0" w:color="auto"/>
                        <w:bottom w:val="none" w:sz="0" w:space="0" w:color="auto"/>
                        <w:right w:val="none" w:sz="0" w:space="0" w:color="auto"/>
                      </w:divBdr>
                    </w:div>
                    <w:div w:id="1377461405">
                      <w:marLeft w:val="-2400"/>
                      <w:marRight w:val="-480"/>
                      <w:marTop w:val="0"/>
                      <w:marBottom w:val="0"/>
                      <w:divBdr>
                        <w:top w:val="none" w:sz="0" w:space="0" w:color="auto"/>
                        <w:left w:val="none" w:sz="0" w:space="0" w:color="auto"/>
                        <w:bottom w:val="none" w:sz="0" w:space="0" w:color="auto"/>
                        <w:right w:val="none" w:sz="0" w:space="0" w:color="auto"/>
                      </w:divBdr>
                    </w:div>
                    <w:div w:id="129397623">
                      <w:marLeft w:val="-2400"/>
                      <w:marRight w:val="-480"/>
                      <w:marTop w:val="0"/>
                      <w:marBottom w:val="0"/>
                      <w:divBdr>
                        <w:top w:val="none" w:sz="0" w:space="0" w:color="auto"/>
                        <w:left w:val="none" w:sz="0" w:space="0" w:color="auto"/>
                        <w:bottom w:val="none" w:sz="0" w:space="0" w:color="auto"/>
                        <w:right w:val="none" w:sz="0" w:space="0" w:color="auto"/>
                      </w:divBdr>
                    </w:div>
                    <w:div w:id="987713131">
                      <w:marLeft w:val="-2400"/>
                      <w:marRight w:val="-480"/>
                      <w:marTop w:val="0"/>
                      <w:marBottom w:val="0"/>
                      <w:divBdr>
                        <w:top w:val="none" w:sz="0" w:space="0" w:color="auto"/>
                        <w:left w:val="none" w:sz="0" w:space="0" w:color="auto"/>
                        <w:bottom w:val="none" w:sz="0" w:space="0" w:color="auto"/>
                        <w:right w:val="none" w:sz="0" w:space="0" w:color="auto"/>
                      </w:divBdr>
                    </w:div>
                    <w:div w:id="44723040">
                      <w:marLeft w:val="-2400"/>
                      <w:marRight w:val="-480"/>
                      <w:marTop w:val="0"/>
                      <w:marBottom w:val="0"/>
                      <w:divBdr>
                        <w:top w:val="none" w:sz="0" w:space="0" w:color="auto"/>
                        <w:left w:val="none" w:sz="0" w:space="0" w:color="auto"/>
                        <w:bottom w:val="none" w:sz="0" w:space="0" w:color="auto"/>
                        <w:right w:val="none" w:sz="0" w:space="0" w:color="auto"/>
                      </w:divBdr>
                    </w:div>
                    <w:div w:id="1510827931">
                      <w:marLeft w:val="-2400"/>
                      <w:marRight w:val="-480"/>
                      <w:marTop w:val="0"/>
                      <w:marBottom w:val="0"/>
                      <w:divBdr>
                        <w:top w:val="none" w:sz="0" w:space="0" w:color="auto"/>
                        <w:left w:val="none" w:sz="0" w:space="0" w:color="auto"/>
                        <w:bottom w:val="none" w:sz="0" w:space="0" w:color="auto"/>
                        <w:right w:val="none" w:sz="0" w:space="0" w:color="auto"/>
                      </w:divBdr>
                    </w:div>
                    <w:div w:id="1316908979">
                      <w:marLeft w:val="-2400"/>
                      <w:marRight w:val="-480"/>
                      <w:marTop w:val="0"/>
                      <w:marBottom w:val="0"/>
                      <w:divBdr>
                        <w:top w:val="none" w:sz="0" w:space="0" w:color="auto"/>
                        <w:left w:val="none" w:sz="0" w:space="0" w:color="auto"/>
                        <w:bottom w:val="none" w:sz="0" w:space="0" w:color="auto"/>
                        <w:right w:val="none" w:sz="0" w:space="0" w:color="auto"/>
                      </w:divBdr>
                    </w:div>
                    <w:div w:id="1116028043">
                      <w:marLeft w:val="-2400"/>
                      <w:marRight w:val="-480"/>
                      <w:marTop w:val="0"/>
                      <w:marBottom w:val="0"/>
                      <w:divBdr>
                        <w:top w:val="none" w:sz="0" w:space="0" w:color="auto"/>
                        <w:left w:val="none" w:sz="0" w:space="0" w:color="auto"/>
                        <w:bottom w:val="none" w:sz="0" w:space="0" w:color="auto"/>
                        <w:right w:val="none" w:sz="0" w:space="0" w:color="auto"/>
                      </w:divBdr>
                    </w:div>
                    <w:div w:id="1175220752">
                      <w:marLeft w:val="-2400"/>
                      <w:marRight w:val="-480"/>
                      <w:marTop w:val="0"/>
                      <w:marBottom w:val="0"/>
                      <w:divBdr>
                        <w:top w:val="none" w:sz="0" w:space="0" w:color="auto"/>
                        <w:left w:val="none" w:sz="0" w:space="0" w:color="auto"/>
                        <w:bottom w:val="none" w:sz="0" w:space="0" w:color="auto"/>
                        <w:right w:val="none" w:sz="0" w:space="0" w:color="auto"/>
                      </w:divBdr>
                    </w:div>
                    <w:div w:id="2097435155">
                      <w:marLeft w:val="-2400"/>
                      <w:marRight w:val="-480"/>
                      <w:marTop w:val="0"/>
                      <w:marBottom w:val="0"/>
                      <w:divBdr>
                        <w:top w:val="none" w:sz="0" w:space="0" w:color="auto"/>
                        <w:left w:val="none" w:sz="0" w:space="0" w:color="auto"/>
                        <w:bottom w:val="none" w:sz="0" w:space="0" w:color="auto"/>
                        <w:right w:val="none" w:sz="0" w:space="0" w:color="auto"/>
                      </w:divBdr>
                    </w:div>
                    <w:div w:id="989479587">
                      <w:marLeft w:val="-2400"/>
                      <w:marRight w:val="-480"/>
                      <w:marTop w:val="0"/>
                      <w:marBottom w:val="0"/>
                      <w:divBdr>
                        <w:top w:val="none" w:sz="0" w:space="0" w:color="auto"/>
                        <w:left w:val="none" w:sz="0" w:space="0" w:color="auto"/>
                        <w:bottom w:val="none" w:sz="0" w:space="0" w:color="auto"/>
                        <w:right w:val="none" w:sz="0" w:space="0" w:color="auto"/>
                      </w:divBdr>
                    </w:div>
                    <w:div w:id="319310295">
                      <w:marLeft w:val="-2400"/>
                      <w:marRight w:val="-480"/>
                      <w:marTop w:val="0"/>
                      <w:marBottom w:val="0"/>
                      <w:divBdr>
                        <w:top w:val="none" w:sz="0" w:space="0" w:color="auto"/>
                        <w:left w:val="none" w:sz="0" w:space="0" w:color="auto"/>
                        <w:bottom w:val="none" w:sz="0" w:space="0" w:color="auto"/>
                        <w:right w:val="none" w:sz="0" w:space="0" w:color="auto"/>
                      </w:divBdr>
                    </w:div>
                    <w:div w:id="1769497461">
                      <w:marLeft w:val="-2400"/>
                      <w:marRight w:val="-480"/>
                      <w:marTop w:val="0"/>
                      <w:marBottom w:val="0"/>
                      <w:divBdr>
                        <w:top w:val="none" w:sz="0" w:space="0" w:color="auto"/>
                        <w:left w:val="none" w:sz="0" w:space="0" w:color="auto"/>
                        <w:bottom w:val="none" w:sz="0" w:space="0" w:color="auto"/>
                        <w:right w:val="none" w:sz="0" w:space="0" w:color="auto"/>
                      </w:divBdr>
                    </w:div>
                    <w:div w:id="902644049">
                      <w:marLeft w:val="-2400"/>
                      <w:marRight w:val="-480"/>
                      <w:marTop w:val="0"/>
                      <w:marBottom w:val="0"/>
                      <w:divBdr>
                        <w:top w:val="none" w:sz="0" w:space="0" w:color="auto"/>
                        <w:left w:val="none" w:sz="0" w:space="0" w:color="auto"/>
                        <w:bottom w:val="none" w:sz="0" w:space="0" w:color="auto"/>
                        <w:right w:val="none" w:sz="0" w:space="0" w:color="auto"/>
                      </w:divBdr>
                    </w:div>
                    <w:div w:id="1554122094">
                      <w:marLeft w:val="-2400"/>
                      <w:marRight w:val="-480"/>
                      <w:marTop w:val="0"/>
                      <w:marBottom w:val="0"/>
                      <w:divBdr>
                        <w:top w:val="none" w:sz="0" w:space="0" w:color="auto"/>
                        <w:left w:val="none" w:sz="0" w:space="0" w:color="auto"/>
                        <w:bottom w:val="none" w:sz="0" w:space="0" w:color="auto"/>
                        <w:right w:val="none" w:sz="0" w:space="0" w:color="auto"/>
                      </w:divBdr>
                    </w:div>
                    <w:div w:id="1243032389">
                      <w:marLeft w:val="-2400"/>
                      <w:marRight w:val="-480"/>
                      <w:marTop w:val="0"/>
                      <w:marBottom w:val="0"/>
                      <w:divBdr>
                        <w:top w:val="none" w:sz="0" w:space="0" w:color="auto"/>
                        <w:left w:val="none" w:sz="0" w:space="0" w:color="auto"/>
                        <w:bottom w:val="none" w:sz="0" w:space="0" w:color="auto"/>
                        <w:right w:val="none" w:sz="0" w:space="0" w:color="auto"/>
                      </w:divBdr>
                    </w:div>
                    <w:div w:id="154418382">
                      <w:marLeft w:val="-2400"/>
                      <w:marRight w:val="-480"/>
                      <w:marTop w:val="0"/>
                      <w:marBottom w:val="0"/>
                      <w:divBdr>
                        <w:top w:val="none" w:sz="0" w:space="0" w:color="auto"/>
                        <w:left w:val="none" w:sz="0" w:space="0" w:color="auto"/>
                        <w:bottom w:val="none" w:sz="0" w:space="0" w:color="auto"/>
                        <w:right w:val="none" w:sz="0" w:space="0" w:color="auto"/>
                      </w:divBdr>
                    </w:div>
                    <w:div w:id="1285505728">
                      <w:marLeft w:val="-2400"/>
                      <w:marRight w:val="-480"/>
                      <w:marTop w:val="0"/>
                      <w:marBottom w:val="0"/>
                      <w:divBdr>
                        <w:top w:val="none" w:sz="0" w:space="0" w:color="auto"/>
                        <w:left w:val="none" w:sz="0" w:space="0" w:color="auto"/>
                        <w:bottom w:val="none" w:sz="0" w:space="0" w:color="auto"/>
                        <w:right w:val="none" w:sz="0" w:space="0" w:color="auto"/>
                      </w:divBdr>
                    </w:div>
                    <w:div w:id="1349789712">
                      <w:marLeft w:val="-2400"/>
                      <w:marRight w:val="-480"/>
                      <w:marTop w:val="0"/>
                      <w:marBottom w:val="0"/>
                      <w:divBdr>
                        <w:top w:val="none" w:sz="0" w:space="0" w:color="auto"/>
                        <w:left w:val="none" w:sz="0" w:space="0" w:color="auto"/>
                        <w:bottom w:val="none" w:sz="0" w:space="0" w:color="auto"/>
                        <w:right w:val="none" w:sz="0" w:space="0" w:color="auto"/>
                      </w:divBdr>
                    </w:div>
                    <w:div w:id="2016498287">
                      <w:marLeft w:val="-2400"/>
                      <w:marRight w:val="-480"/>
                      <w:marTop w:val="0"/>
                      <w:marBottom w:val="0"/>
                      <w:divBdr>
                        <w:top w:val="none" w:sz="0" w:space="0" w:color="auto"/>
                        <w:left w:val="none" w:sz="0" w:space="0" w:color="auto"/>
                        <w:bottom w:val="none" w:sz="0" w:space="0" w:color="auto"/>
                        <w:right w:val="none" w:sz="0" w:space="0" w:color="auto"/>
                      </w:divBdr>
                    </w:div>
                    <w:div w:id="2071882606">
                      <w:marLeft w:val="-2400"/>
                      <w:marRight w:val="-480"/>
                      <w:marTop w:val="0"/>
                      <w:marBottom w:val="0"/>
                      <w:divBdr>
                        <w:top w:val="none" w:sz="0" w:space="0" w:color="auto"/>
                        <w:left w:val="none" w:sz="0" w:space="0" w:color="auto"/>
                        <w:bottom w:val="none" w:sz="0" w:space="0" w:color="auto"/>
                        <w:right w:val="none" w:sz="0" w:space="0" w:color="auto"/>
                      </w:divBdr>
                    </w:div>
                    <w:div w:id="301472844">
                      <w:marLeft w:val="-2400"/>
                      <w:marRight w:val="-480"/>
                      <w:marTop w:val="0"/>
                      <w:marBottom w:val="0"/>
                      <w:divBdr>
                        <w:top w:val="none" w:sz="0" w:space="0" w:color="auto"/>
                        <w:left w:val="none" w:sz="0" w:space="0" w:color="auto"/>
                        <w:bottom w:val="none" w:sz="0" w:space="0" w:color="auto"/>
                        <w:right w:val="none" w:sz="0" w:space="0" w:color="auto"/>
                      </w:divBdr>
                    </w:div>
                    <w:div w:id="566569223">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 w:id="1741832566">
      <w:bodyDiv w:val="1"/>
      <w:marLeft w:val="0"/>
      <w:marRight w:val="0"/>
      <w:marTop w:val="0"/>
      <w:marBottom w:val="0"/>
      <w:divBdr>
        <w:top w:val="none" w:sz="0" w:space="0" w:color="auto"/>
        <w:left w:val="none" w:sz="0" w:space="0" w:color="auto"/>
        <w:bottom w:val="none" w:sz="0" w:space="0" w:color="auto"/>
        <w:right w:val="none" w:sz="0" w:space="0" w:color="auto"/>
      </w:divBdr>
      <w:divsChild>
        <w:div w:id="205870337">
          <w:marLeft w:val="-2400"/>
          <w:marRight w:val="-480"/>
          <w:marTop w:val="0"/>
          <w:marBottom w:val="0"/>
          <w:divBdr>
            <w:top w:val="none" w:sz="0" w:space="0" w:color="auto"/>
            <w:left w:val="none" w:sz="0" w:space="0" w:color="auto"/>
            <w:bottom w:val="none" w:sz="0" w:space="0" w:color="auto"/>
            <w:right w:val="none" w:sz="0" w:space="0" w:color="auto"/>
          </w:divBdr>
        </w:div>
        <w:div w:id="583416464">
          <w:marLeft w:val="-2400"/>
          <w:marRight w:val="-480"/>
          <w:marTop w:val="0"/>
          <w:marBottom w:val="0"/>
          <w:divBdr>
            <w:top w:val="none" w:sz="0" w:space="0" w:color="auto"/>
            <w:left w:val="none" w:sz="0" w:space="0" w:color="auto"/>
            <w:bottom w:val="none" w:sz="0" w:space="0" w:color="auto"/>
            <w:right w:val="none" w:sz="0" w:space="0" w:color="auto"/>
          </w:divBdr>
        </w:div>
        <w:div w:id="1286621501">
          <w:marLeft w:val="-2400"/>
          <w:marRight w:val="-480"/>
          <w:marTop w:val="0"/>
          <w:marBottom w:val="0"/>
          <w:divBdr>
            <w:top w:val="none" w:sz="0" w:space="0" w:color="auto"/>
            <w:left w:val="none" w:sz="0" w:space="0" w:color="auto"/>
            <w:bottom w:val="none" w:sz="0" w:space="0" w:color="auto"/>
            <w:right w:val="none" w:sz="0" w:space="0" w:color="auto"/>
          </w:divBdr>
        </w:div>
        <w:div w:id="1187251896">
          <w:marLeft w:val="-2400"/>
          <w:marRight w:val="-480"/>
          <w:marTop w:val="0"/>
          <w:marBottom w:val="0"/>
          <w:divBdr>
            <w:top w:val="none" w:sz="0" w:space="0" w:color="auto"/>
            <w:left w:val="none" w:sz="0" w:space="0" w:color="auto"/>
            <w:bottom w:val="none" w:sz="0" w:space="0" w:color="auto"/>
            <w:right w:val="none" w:sz="0" w:space="0" w:color="auto"/>
          </w:divBdr>
        </w:div>
        <w:div w:id="1262572554">
          <w:marLeft w:val="-2400"/>
          <w:marRight w:val="-480"/>
          <w:marTop w:val="0"/>
          <w:marBottom w:val="0"/>
          <w:divBdr>
            <w:top w:val="none" w:sz="0" w:space="0" w:color="auto"/>
            <w:left w:val="none" w:sz="0" w:space="0" w:color="auto"/>
            <w:bottom w:val="none" w:sz="0" w:space="0" w:color="auto"/>
            <w:right w:val="none" w:sz="0" w:space="0" w:color="auto"/>
          </w:divBdr>
        </w:div>
        <w:div w:id="843977222">
          <w:marLeft w:val="-2400"/>
          <w:marRight w:val="-480"/>
          <w:marTop w:val="0"/>
          <w:marBottom w:val="0"/>
          <w:divBdr>
            <w:top w:val="none" w:sz="0" w:space="0" w:color="auto"/>
            <w:left w:val="none" w:sz="0" w:space="0" w:color="auto"/>
            <w:bottom w:val="none" w:sz="0" w:space="0" w:color="auto"/>
            <w:right w:val="none" w:sz="0" w:space="0" w:color="auto"/>
          </w:divBdr>
        </w:div>
        <w:div w:id="1869294187">
          <w:marLeft w:val="-2400"/>
          <w:marRight w:val="-480"/>
          <w:marTop w:val="0"/>
          <w:marBottom w:val="0"/>
          <w:divBdr>
            <w:top w:val="none" w:sz="0" w:space="0" w:color="auto"/>
            <w:left w:val="none" w:sz="0" w:space="0" w:color="auto"/>
            <w:bottom w:val="none" w:sz="0" w:space="0" w:color="auto"/>
            <w:right w:val="none" w:sz="0" w:space="0" w:color="auto"/>
          </w:divBdr>
        </w:div>
        <w:div w:id="1553997152">
          <w:marLeft w:val="-2400"/>
          <w:marRight w:val="-480"/>
          <w:marTop w:val="0"/>
          <w:marBottom w:val="0"/>
          <w:divBdr>
            <w:top w:val="none" w:sz="0" w:space="0" w:color="auto"/>
            <w:left w:val="none" w:sz="0" w:space="0" w:color="auto"/>
            <w:bottom w:val="none" w:sz="0" w:space="0" w:color="auto"/>
            <w:right w:val="none" w:sz="0" w:space="0" w:color="auto"/>
          </w:divBdr>
        </w:div>
        <w:div w:id="253249967">
          <w:marLeft w:val="-2400"/>
          <w:marRight w:val="-480"/>
          <w:marTop w:val="0"/>
          <w:marBottom w:val="0"/>
          <w:divBdr>
            <w:top w:val="none" w:sz="0" w:space="0" w:color="auto"/>
            <w:left w:val="none" w:sz="0" w:space="0" w:color="auto"/>
            <w:bottom w:val="none" w:sz="0" w:space="0" w:color="auto"/>
            <w:right w:val="none" w:sz="0" w:space="0" w:color="auto"/>
          </w:divBdr>
        </w:div>
        <w:div w:id="1333609193">
          <w:marLeft w:val="-2400"/>
          <w:marRight w:val="-480"/>
          <w:marTop w:val="0"/>
          <w:marBottom w:val="0"/>
          <w:divBdr>
            <w:top w:val="none" w:sz="0" w:space="0" w:color="auto"/>
            <w:left w:val="none" w:sz="0" w:space="0" w:color="auto"/>
            <w:bottom w:val="none" w:sz="0" w:space="0" w:color="auto"/>
            <w:right w:val="none" w:sz="0" w:space="0" w:color="auto"/>
          </w:divBdr>
        </w:div>
        <w:div w:id="307634844">
          <w:marLeft w:val="-2400"/>
          <w:marRight w:val="-480"/>
          <w:marTop w:val="0"/>
          <w:marBottom w:val="0"/>
          <w:divBdr>
            <w:top w:val="none" w:sz="0" w:space="0" w:color="auto"/>
            <w:left w:val="none" w:sz="0" w:space="0" w:color="auto"/>
            <w:bottom w:val="none" w:sz="0" w:space="0" w:color="auto"/>
            <w:right w:val="none" w:sz="0" w:space="0" w:color="auto"/>
          </w:divBdr>
        </w:div>
        <w:div w:id="1585646433">
          <w:marLeft w:val="-2400"/>
          <w:marRight w:val="-480"/>
          <w:marTop w:val="0"/>
          <w:marBottom w:val="0"/>
          <w:divBdr>
            <w:top w:val="none" w:sz="0" w:space="0" w:color="auto"/>
            <w:left w:val="none" w:sz="0" w:space="0" w:color="auto"/>
            <w:bottom w:val="none" w:sz="0" w:space="0" w:color="auto"/>
            <w:right w:val="none" w:sz="0" w:space="0" w:color="auto"/>
          </w:divBdr>
        </w:div>
        <w:div w:id="135464065">
          <w:marLeft w:val="-2400"/>
          <w:marRight w:val="-480"/>
          <w:marTop w:val="0"/>
          <w:marBottom w:val="0"/>
          <w:divBdr>
            <w:top w:val="none" w:sz="0" w:space="0" w:color="auto"/>
            <w:left w:val="none" w:sz="0" w:space="0" w:color="auto"/>
            <w:bottom w:val="none" w:sz="0" w:space="0" w:color="auto"/>
            <w:right w:val="none" w:sz="0" w:space="0" w:color="auto"/>
          </w:divBdr>
        </w:div>
        <w:div w:id="1385254445">
          <w:marLeft w:val="-2400"/>
          <w:marRight w:val="-480"/>
          <w:marTop w:val="0"/>
          <w:marBottom w:val="0"/>
          <w:divBdr>
            <w:top w:val="none" w:sz="0" w:space="0" w:color="auto"/>
            <w:left w:val="none" w:sz="0" w:space="0" w:color="auto"/>
            <w:bottom w:val="none" w:sz="0" w:space="0" w:color="auto"/>
            <w:right w:val="none" w:sz="0" w:space="0" w:color="auto"/>
          </w:divBdr>
        </w:div>
        <w:div w:id="903487409">
          <w:marLeft w:val="-2400"/>
          <w:marRight w:val="-480"/>
          <w:marTop w:val="0"/>
          <w:marBottom w:val="0"/>
          <w:divBdr>
            <w:top w:val="none" w:sz="0" w:space="0" w:color="auto"/>
            <w:left w:val="none" w:sz="0" w:space="0" w:color="auto"/>
            <w:bottom w:val="none" w:sz="0" w:space="0" w:color="auto"/>
            <w:right w:val="none" w:sz="0" w:space="0" w:color="auto"/>
          </w:divBdr>
        </w:div>
        <w:div w:id="1309554852">
          <w:marLeft w:val="-2400"/>
          <w:marRight w:val="-480"/>
          <w:marTop w:val="0"/>
          <w:marBottom w:val="0"/>
          <w:divBdr>
            <w:top w:val="none" w:sz="0" w:space="0" w:color="auto"/>
            <w:left w:val="none" w:sz="0" w:space="0" w:color="auto"/>
            <w:bottom w:val="none" w:sz="0" w:space="0" w:color="auto"/>
            <w:right w:val="none" w:sz="0" w:space="0" w:color="auto"/>
          </w:divBdr>
        </w:div>
        <w:div w:id="1938127733">
          <w:marLeft w:val="-2400"/>
          <w:marRight w:val="-480"/>
          <w:marTop w:val="0"/>
          <w:marBottom w:val="0"/>
          <w:divBdr>
            <w:top w:val="none" w:sz="0" w:space="0" w:color="auto"/>
            <w:left w:val="none" w:sz="0" w:space="0" w:color="auto"/>
            <w:bottom w:val="none" w:sz="0" w:space="0" w:color="auto"/>
            <w:right w:val="none" w:sz="0" w:space="0" w:color="auto"/>
          </w:divBdr>
        </w:div>
        <w:div w:id="1380670866">
          <w:marLeft w:val="-2400"/>
          <w:marRight w:val="-480"/>
          <w:marTop w:val="0"/>
          <w:marBottom w:val="0"/>
          <w:divBdr>
            <w:top w:val="none" w:sz="0" w:space="0" w:color="auto"/>
            <w:left w:val="none" w:sz="0" w:space="0" w:color="auto"/>
            <w:bottom w:val="none" w:sz="0" w:space="0" w:color="auto"/>
            <w:right w:val="none" w:sz="0" w:space="0" w:color="auto"/>
          </w:divBdr>
        </w:div>
        <w:div w:id="1215776415">
          <w:marLeft w:val="-2400"/>
          <w:marRight w:val="-480"/>
          <w:marTop w:val="0"/>
          <w:marBottom w:val="0"/>
          <w:divBdr>
            <w:top w:val="none" w:sz="0" w:space="0" w:color="auto"/>
            <w:left w:val="none" w:sz="0" w:space="0" w:color="auto"/>
            <w:bottom w:val="none" w:sz="0" w:space="0" w:color="auto"/>
            <w:right w:val="none" w:sz="0" w:space="0" w:color="auto"/>
          </w:divBdr>
        </w:div>
        <w:div w:id="1488280489">
          <w:marLeft w:val="-2400"/>
          <w:marRight w:val="-480"/>
          <w:marTop w:val="0"/>
          <w:marBottom w:val="0"/>
          <w:divBdr>
            <w:top w:val="none" w:sz="0" w:space="0" w:color="auto"/>
            <w:left w:val="none" w:sz="0" w:space="0" w:color="auto"/>
            <w:bottom w:val="none" w:sz="0" w:space="0" w:color="auto"/>
            <w:right w:val="none" w:sz="0" w:space="0" w:color="auto"/>
          </w:divBdr>
        </w:div>
        <w:div w:id="67043578">
          <w:marLeft w:val="-2400"/>
          <w:marRight w:val="-480"/>
          <w:marTop w:val="0"/>
          <w:marBottom w:val="0"/>
          <w:divBdr>
            <w:top w:val="none" w:sz="0" w:space="0" w:color="auto"/>
            <w:left w:val="none" w:sz="0" w:space="0" w:color="auto"/>
            <w:bottom w:val="none" w:sz="0" w:space="0" w:color="auto"/>
            <w:right w:val="none" w:sz="0" w:space="0" w:color="auto"/>
          </w:divBdr>
        </w:div>
        <w:div w:id="1900895183">
          <w:marLeft w:val="-2400"/>
          <w:marRight w:val="-480"/>
          <w:marTop w:val="0"/>
          <w:marBottom w:val="0"/>
          <w:divBdr>
            <w:top w:val="none" w:sz="0" w:space="0" w:color="auto"/>
            <w:left w:val="none" w:sz="0" w:space="0" w:color="auto"/>
            <w:bottom w:val="none" w:sz="0" w:space="0" w:color="auto"/>
            <w:right w:val="none" w:sz="0" w:space="0" w:color="auto"/>
          </w:divBdr>
        </w:div>
        <w:div w:id="764958836">
          <w:marLeft w:val="-2400"/>
          <w:marRight w:val="-480"/>
          <w:marTop w:val="0"/>
          <w:marBottom w:val="0"/>
          <w:divBdr>
            <w:top w:val="none" w:sz="0" w:space="0" w:color="auto"/>
            <w:left w:val="none" w:sz="0" w:space="0" w:color="auto"/>
            <w:bottom w:val="none" w:sz="0" w:space="0" w:color="auto"/>
            <w:right w:val="none" w:sz="0" w:space="0" w:color="auto"/>
          </w:divBdr>
        </w:div>
        <w:div w:id="57948176">
          <w:marLeft w:val="-2400"/>
          <w:marRight w:val="-480"/>
          <w:marTop w:val="0"/>
          <w:marBottom w:val="0"/>
          <w:divBdr>
            <w:top w:val="none" w:sz="0" w:space="0" w:color="auto"/>
            <w:left w:val="none" w:sz="0" w:space="0" w:color="auto"/>
            <w:bottom w:val="none" w:sz="0" w:space="0" w:color="auto"/>
            <w:right w:val="none" w:sz="0" w:space="0" w:color="auto"/>
          </w:divBdr>
        </w:div>
      </w:divsChild>
    </w:div>
    <w:div w:id="1772822169">
      <w:bodyDiv w:val="1"/>
      <w:marLeft w:val="0"/>
      <w:marRight w:val="0"/>
      <w:marTop w:val="0"/>
      <w:marBottom w:val="0"/>
      <w:divBdr>
        <w:top w:val="none" w:sz="0" w:space="0" w:color="auto"/>
        <w:left w:val="none" w:sz="0" w:space="0" w:color="auto"/>
        <w:bottom w:val="none" w:sz="0" w:space="0" w:color="auto"/>
        <w:right w:val="none" w:sz="0" w:space="0" w:color="auto"/>
      </w:divBdr>
      <w:divsChild>
        <w:div w:id="2016305487">
          <w:marLeft w:val="-2400"/>
          <w:marRight w:val="-480"/>
          <w:marTop w:val="0"/>
          <w:marBottom w:val="0"/>
          <w:divBdr>
            <w:top w:val="none" w:sz="0" w:space="0" w:color="auto"/>
            <w:left w:val="none" w:sz="0" w:space="0" w:color="auto"/>
            <w:bottom w:val="none" w:sz="0" w:space="0" w:color="auto"/>
            <w:right w:val="none" w:sz="0" w:space="0" w:color="auto"/>
          </w:divBdr>
        </w:div>
        <w:div w:id="977997292">
          <w:marLeft w:val="-2400"/>
          <w:marRight w:val="-480"/>
          <w:marTop w:val="0"/>
          <w:marBottom w:val="0"/>
          <w:divBdr>
            <w:top w:val="none" w:sz="0" w:space="0" w:color="auto"/>
            <w:left w:val="none" w:sz="0" w:space="0" w:color="auto"/>
            <w:bottom w:val="none" w:sz="0" w:space="0" w:color="auto"/>
            <w:right w:val="none" w:sz="0" w:space="0" w:color="auto"/>
          </w:divBdr>
        </w:div>
        <w:div w:id="638265721">
          <w:marLeft w:val="-2400"/>
          <w:marRight w:val="-480"/>
          <w:marTop w:val="0"/>
          <w:marBottom w:val="0"/>
          <w:divBdr>
            <w:top w:val="none" w:sz="0" w:space="0" w:color="auto"/>
            <w:left w:val="none" w:sz="0" w:space="0" w:color="auto"/>
            <w:bottom w:val="none" w:sz="0" w:space="0" w:color="auto"/>
            <w:right w:val="none" w:sz="0" w:space="0" w:color="auto"/>
          </w:divBdr>
        </w:div>
        <w:div w:id="259025043">
          <w:marLeft w:val="-2400"/>
          <w:marRight w:val="-480"/>
          <w:marTop w:val="0"/>
          <w:marBottom w:val="0"/>
          <w:divBdr>
            <w:top w:val="none" w:sz="0" w:space="0" w:color="auto"/>
            <w:left w:val="none" w:sz="0" w:space="0" w:color="auto"/>
            <w:bottom w:val="none" w:sz="0" w:space="0" w:color="auto"/>
            <w:right w:val="none" w:sz="0" w:space="0" w:color="auto"/>
          </w:divBdr>
        </w:div>
        <w:div w:id="83887345">
          <w:marLeft w:val="-2400"/>
          <w:marRight w:val="-480"/>
          <w:marTop w:val="0"/>
          <w:marBottom w:val="0"/>
          <w:divBdr>
            <w:top w:val="none" w:sz="0" w:space="0" w:color="auto"/>
            <w:left w:val="none" w:sz="0" w:space="0" w:color="auto"/>
            <w:bottom w:val="none" w:sz="0" w:space="0" w:color="auto"/>
            <w:right w:val="none" w:sz="0" w:space="0" w:color="auto"/>
          </w:divBdr>
        </w:div>
        <w:div w:id="670330831">
          <w:marLeft w:val="-2400"/>
          <w:marRight w:val="-480"/>
          <w:marTop w:val="0"/>
          <w:marBottom w:val="0"/>
          <w:divBdr>
            <w:top w:val="none" w:sz="0" w:space="0" w:color="auto"/>
            <w:left w:val="none" w:sz="0" w:space="0" w:color="auto"/>
            <w:bottom w:val="none" w:sz="0" w:space="0" w:color="auto"/>
            <w:right w:val="none" w:sz="0" w:space="0" w:color="auto"/>
          </w:divBdr>
        </w:div>
        <w:div w:id="54623687">
          <w:marLeft w:val="-2400"/>
          <w:marRight w:val="-480"/>
          <w:marTop w:val="0"/>
          <w:marBottom w:val="0"/>
          <w:divBdr>
            <w:top w:val="none" w:sz="0" w:space="0" w:color="auto"/>
            <w:left w:val="none" w:sz="0" w:space="0" w:color="auto"/>
            <w:bottom w:val="none" w:sz="0" w:space="0" w:color="auto"/>
            <w:right w:val="none" w:sz="0" w:space="0" w:color="auto"/>
          </w:divBdr>
        </w:div>
        <w:div w:id="1657953908">
          <w:marLeft w:val="-2400"/>
          <w:marRight w:val="-480"/>
          <w:marTop w:val="0"/>
          <w:marBottom w:val="0"/>
          <w:divBdr>
            <w:top w:val="none" w:sz="0" w:space="0" w:color="auto"/>
            <w:left w:val="none" w:sz="0" w:space="0" w:color="auto"/>
            <w:bottom w:val="none" w:sz="0" w:space="0" w:color="auto"/>
            <w:right w:val="none" w:sz="0" w:space="0" w:color="auto"/>
          </w:divBdr>
        </w:div>
        <w:div w:id="937449244">
          <w:marLeft w:val="-2400"/>
          <w:marRight w:val="-480"/>
          <w:marTop w:val="0"/>
          <w:marBottom w:val="0"/>
          <w:divBdr>
            <w:top w:val="none" w:sz="0" w:space="0" w:color="auto"/>
            <w:left w:val="none" w:sz="0" w:space="0" w:color="auto"/>
            <w:bottom w:val="none" w:sz="0" w:space="0" w:color="auto"/>
            <w:right w:val="none" w:sz="0" w:space="0" w:color="auto"/>
          </w:divBdr>
        </w:div>
        <w:div w:id="2036349571">
          <w:marLeft w:val="-2400"/>
          <w:marRight w:val="-480"/>
          <w:marTop w:val="0"/>
          <w:marBottom w:val="0"/>
          <w:divBdr>
            <w:top w:val="none" w:sz="0" w:space="0" w:color="auto"/>
            <w:left w:val="none" w:sz="0" w:space="0" w:color="auto"/>
            <w:bottom w:val="none" w:sz="0" w:space="0" w:color="auto"/>
            <w:right w:val="none" w:sz="0" w:space="0" w:color="auto"/>
          </w:divBdr>
        </w:div>
        <w:div w:id="1590697550">
          <w:marLeft w:val="-2400"/>
          <w:marRight w:val="-480"/>
          <w:marTop w:val="0"/>
          <w:marBottom w:val="0"/>
          <w:divBdr>
            <w:top w:val="none" w:sz="0" w:space="0" w:color="auto"/>
            <w:left w:val="none" w:sz="0" w:space="0" w:color="auto"/>
            <w:bottom w:val="none" w:sz="0" w:space="0" w:color="auto"/>
            <w:right w:val="none" w:sz="0" w:space="0" w:color="auto"/>
          </w:divBdr>
        </w:div>
        <w:div w:id="350184037">
          <w:marLeft w:val="-2400"/>
          <w:marRight w:val="-480"/>
          <w:marTop w:val="0"/>
          <w:marBottom w:val="0"/>
          <w:divBdr>
            <w:top w:val="none" w:sz="0" w:space="0" w:color="auto"/>
            <w:left w:val="none" w:sz="0" w:space="0" w:color="auto"/>
            <w:bottom w:val="none" w:sz="0" w:space="0" w:color="auto"/>
            <w:right w:val="none" w:sz="0" w:space="0" w:color="auto"/>
          </w:divBdr>
        </w:div>
        <w:div w:id="1815637724">
          <w:marLeft w:val="-2400"/>
          <w:marRight w:val="-480"/>
          <w:marTop w:val="0"/>
          <w:marBottom w:val="0"/>
          <w:divBdr>
            <w:top w:val="none" w:sz="0" w:space="0" w:color="auto"/>
            <w:left w:val="none" w:sz="0" w:space="0" w:color="auto"/>
            <w:bottom w:val="none" w:sz="0" w:space="0" w:color="auto"/>
            <w:right w:val="none" w:sz="0" w:space="0" w:color="auto"/>
          </w:divBdr>
        </w:div>
        <w:div w:id="555900165">
          <w:marLeft w:val="-2400"/>
          <w:marRight w:val="-480"/>
          <w:marTop w:val="0"/>
          <w:marBottom w:val="0"/>
          <w:divBdr>
            <w:top w:val="none" w:sz="0" w:space="0" w:color="auto"/>
            <w:left w:val="none" w:sz="0" w:space="0" w:color="auto"/>
            <w:bottom w:val="none" w:sz="0" w:space="0" w:color="auto"/>
            <w:right w:val="none" w:sz="0" w:space="0" w:color="auto"/>
          </w:divBdr>
        </w:div>
        <w:div w:id="488982115">
          <w:marLeft w:val="-2400"/>
          <w:marRight w:val="-480"/>
          <w:marTop w:val="0"/>
          <w:marBottom w:val="0"/>
          <w:divBdr>
            <w:top w:val="none" w:sz="0" w:space="0" w:color="auto"/>
            <w:left w:val="none" w:sz="0" w:space="0" w:color="auto"/>
            <w:bottom w:val="none" w:sz="0" w:space="0" w:color="auto"/>
            <w:right w:val="none" w:sz="0" w:space="0" w:color="auto"/>
          </w:divBdr>
        </w:div>
        <w:div w:id="1366098119">
          <w:marLeft w:val="-2400"/>
          <w:marRight w:val="-480"/>
          <w:marTop w:val="0"/>
          <w:marBottom w:val="0"/>
          <w:divBdr>
            <w:top w:val="none" w:sz="0" w:space="0" w:color="auto"/>
            <w:left w:val="none" w:sz="0" w:space="0" w:color="auto"/>
            <w:bottom w:val="none" w:sz="0" w:space="0" w:color="auto"/>
            <w:right w:val="none" w:sz="0" w:space="0" w:color="auto"/>
          </w:divBdr>
        </w:div>
        <w:div w:id="1284338585">
          <w:marLeft w:val="-2400"/>
          <w:marRight w:val="-480"/>
          <w:marTop w:val="0"/>
          <w:marBottom w:val="0"/>
          <w:divBdr>
            <w:top w:val="none" w:sz="0" w:space="0" w:color="auto"/>
            <w:left w:val="none" w:sz="0" w:space="0" w:color="auto"/>
            <w:bottom w:val="none" w:sz="0" w:space="0" w:color="auto"/>
            <w:right w:val="none" w:sz="0" w:space="0" w:color="auto"/>
          </w:divBdr>
        </w:div>
        <w:div w:id="1489903180">
          <w:marLeft w:val="-2400"/>
          <w:marRight w:val="-480"/>
          <w:marTop w:val="0"/>
          <w:marBottom w:val="0"/>
          <w:divBdr>
            <w:top w:val="none" w:sz="0" w:space="0" w:color="auto"/>
            <w:left w:val="none" w:sz="0" w:space="0" w:color="auto"/>
            <w:bottom w:val="none" w:sz="0" w:space="0" w:color="auto"/>
            <w:right w:val="none" w:sz="0" w:space="0" w:color="auto"/>
          </w:divBdr>
        </w:div>
        <w:div w:id="1513764693">
          <w:marLeft w:val="-2400"/>
          <w:marRight w:val="-480"/>
          <w:marTop w:val="0"/>
          <w:marBottom w:val="0"/>
          <w:divBdr>
            <w:top w:val="none" w:sz="0" w:space="0" w:color="auto"/>
            <w:left w:val="none" w:sz="0" w:space="0" w:color="auto"/>
            <w:bottom w:val="none" w:sz="0" w:space="0" w:color="auto"/>
            <w:right w:val="none" w:sz="0" w:space="0" w:color="auto"/>
          </w:divBdr>
        </w:div>
        <w:div w:id="1421759896">
          <w:marLeft w:val="-2400"/>
          <w:marRight w:val="-480"/>
          <w:marTop w:val="0"/>
          <w:marBottom w:val="0"/>
          <w:divBdr>
            <w:top w:val="none" w:sz="0" w:space="0" w:color="auto"/>
            <w:left w:val="none" w:sz="0" w:space="0" w:color="auto"/>
            <w:bottom w:val="none" w:sz="0" w:space="0" w:color="auto"/>
            <w:right w:val="none" w:sz="0" w:space="0" w:color="auto"/>
          </w:divBdr>
        </w:div>
        <w:div w:id="1519931942">
          <w:marLeft w:val="-2400"/>
          <w:marRight w:val="-480"/>
          <w:marTop w:val="0"/>
          <w:marBottom w:val="0"/>
          <w:divBdr>
            <w:top w:val="none" w:sz="0" w:space="0" w:color="auto"/>
            <w:left w:val="none" w:sz="0" w:space="0" w:color="auto"/>
            <w:bottom w:val="none" w:sz="0" w:space="0" w:color="auto"/>
            <w:right w:val="none" w:sz="0" w:space="0" w:color="auto"/>
          </w:divBdr>
        </w:div>
        <w:div w:id="567350590">
          <w:marLeft w:val="-2400"/>
          <w:marRight w:val="-480"/>
          <w:marTop w:val="0"/>
          <w:marBottom w:val="0"/>
          <w:divBdr>
            <w:top w:val="none" w:sz="0" w:space="0" w:color="auto"/>
            <w:left w:val="none" w:sz="0" w:space="0" w:color="auto"/>
            <w:bottom w:val="none" w:sz="0" w:space="0" w:color="auto"/>
            <w:right w:val="none" w:sz="0" w:space="0" w:color="auto"/>
          </w:divBdr>
        </w:div>
        <w:div w:id="2031488936">
          <w:marLeft w:val="-2400"/>
          <w:marRight w:val="-480"/>
          <w:marTop w:val="0"/>
          <w:marBottom w:val="0"/>
          <w:divBdr>
            <w:top w:val="none" w:sz="0" w:space="0" w:color="auto"/>
            <w:left w:val="none" w:sz="0" w:space="0" w:color="auto"/>
            <w:bottom w:val="none" w:sz="0" w:space="0" w:color="auto"/>
            <w:right w:val="none" w:sz="0" w:space="0" w:color="auto"/>
          </w:divBdr>
        </w:div>
        <w:div w:id="1008946105">
          <w:marLeft w:val="-2400"/>
          <w:marRight w:val="-480"/>
          <w:marTop w:val="0"/>
          <w:marBottom w:val="0"/>
          <w:divBdr>
            <w:top w:val="none" w:sz="0" w:space="0" w:color="auto"/>
            <w:left w:val="none" w:sz="0" w:space="0" w:color="auto"/>
            <w:bottom w:val="none" w:sz="0" w:space="0" w:color="auto"/>
            <w:right w:val="none" w:sz="0" w:space="0" w:color="auto"/>
          </w:divBdr>
        </w:div>
        <w:div w:id="571738716">
          <w:marLeft w:val="-2400"/>
          <w:marRight w:val="-480"/>
          <w:marTop w:val="0"/>
          <w:marBottom w:val="0"/>
          <w:divBdr>
            <w:top w:val="none" w:sz="0" w:space="0" w:color="auto"/>
            <w:left w:val="none" w:sz="0" w:space="0" w:color="auto"/>
            <w:bottom w:val="none" w:sz="0" w:space="0" w:color="auto"/>
            <w:right w:val="none" w:sz="0" w:space="0" w:color="auto"/>
          </w:divBdr>
        </w:div>
        <w:div w:id="1898784220">
          <w:marLeft w:val="-2400"/>
          <w:marRight w:val="-480"/>
          <w:marTop w:val="0"/>
          <w:marBottom w:val="0"/>
          <w:divBdr>
            <w:top w:val="none" w:sz="0" w:space="0" w:color="auto"/>
            <w:left w:val="none" w:sz="0" w:space="0" w:color="auto"/>
            <w:bottom w:val="none" w:sz="0" w:space="0" w:color="auto"/>
            <w:right w:val="none" w:sz="0" w:space="0" w:color="auto"/>
          </w:divBdr>
        </w:div>
        <w:div w:id="2139495508">
          <w:marLeft w:val="-2400"/>
          <w:marRight w:val="-480"/>
          <w:marTop w:val="0"/>
          <w:marBottom w:val="0"/>
          <w:divBdr>
            <w:top w:val="none" w:sz="0" w:space="0" w:color="auto"/>
            <w:left w:val="none" w:sz="0" w:space="0" w:color="auto"/>
            <w:bottom w:val="none" w:sz="0" w:space="0" w:color="auto"/>
            <w:right w:val="none" w:sz="0" w:space="0" w:color="auto"/>
          </w:divBdr>
        </w:div>
        <w:div w:id="1383359582">
          <w:marLeft w:val="-2400"/>
          <w:marRight w:val="-480"/>
          <w:marTop w:val="0"/>
          <w:marBottom w:val="0"/>
          <w:divBdr>
            <w:top w:val="none" w:sz="0" w:space="0" w:color="auto"/>
            <w:left w:val="none" w:sz="0" w:space="0" w:color="auto"/>
            <w:bottom w:val="none" w:sz="0" w:space="0" w:color="auto"/>
            <w:right w:val="none" w:sz="0" w:space="0" w:color="auto"/>
          </w:divBdr>
        </w:div>
        <w:div w:id="574316190">
          <w:marLeft w:val="-2400"/>
          <w:marRight w:val="-480"/>
          <w:marTop w:val="0"/>
          <w:marBottom w:val="0"/>
          <w:divBdr>
            <w:top w:val="none" w:sz="0" w:space="0" w:color="auto"/>
            <w:left w:val="none" w:sz="0" w:space="0" w:color="auto"/>
            <w:bottom w:val="none" w:sz="0" w:space="0" w:color="auto"/>
            <w:right w:val="none" w:sz="0" w:space="0" w:color="auto"/>
          </w:divBdr>
        </w:div>
        <w:div w:id="1820725825">
          <w:marLeft w:val="-2400"/>
          <w:marRight w:val="-480"/>
          <w:marTop w:val="0"/>
          <w:marBottom w:val="0"/>
          <w:divBdr>
            <w:top w:val="none" w:sz="0" w:space="0" w:color="auto"/>
            <w:left w:val="none" w:sz="0" w:space="0" w:color="auto"/>
            <w:bottom w:val="none" w:sz="0" w:space="0" w:color="auto"/>
            <w:right w:val="none" w:sz="0" w:space="0" w:color="auto"/>
          </w:divBdr>
        </w:div>
        <w:div w:id="1201822336">
          <w:marLeft w:val="-2400"/>
          <w:marRight w:val="-480"/>
          <w:marTop w:val="0"/>
          <w:marBottom w:val="0"/>
          <w:divBdr>
            <w:top w:val="none" w:sz="0" w:space="0" w:color="auto"/>
            <w:left w:val="none" w:sz="0" w:space="0" w:color="auto"/>
            <w:bottom w:val="none" w:sz="0" w:space="0" w:color="auto"/>
            <w:right w:val="none" w:sz="0" w:space="0" w:color="auto"/>
          </w:divBdr>
        </w:div>
        <w:div w:id="214245351">
          <w:marLeft w:val="-2400"/>
          <w:marRight w:val="-480"/>
          <w:marTop w:val="0"/>
          <w:marBottom w:val="0"/>
          <w:divBdr>
            <w:top w:val="none" w:sz="0" w:space="0" w:color="auto"/>
            <w:left w:val="none" w:sz="0" w:space="0" w:color="auto"/>
            <w:bottom w:val="none" w:sz="0" w:space="0" w:color="auto"/>
            <w:right w:val="none" w:sz="0" w:space="0" w:color="auto"/>
          </w:divBdr>
        </w:div>
        <w:div w:id="1814642778">
          <w:marLeft w:val="-2400"/>
          <w:marRight w:val="-480"/>
          <w:marTop w:val="0"/>
          <w:marBottom w:val="0"/>
          <w:divBdr>
            <w:top w:val="none" w:sz="0" w:space="0" w:color="auto"/>
            <w:left w:val="none" w:sz="0" w:space="0" w:color="auto"/>
            <w:bottom w:val="none" w:sz="0" w:space="0" w:color="auto"/>
            <w:right w:val="none" w:sz="0" w:space="0" w:color="auto"/>
          </w:divBdr>
        </w:div>
        <w:div w:id="1561088456">
          <w:marLeft w:val="-2400"/>
          <w:marRight w:val="-480"/>
          <w:marTop w:val="0"/>
          <w:marBottom w:val="0"/>
          <w:divBdr>
            <w:top w:val="none" w:sz="0" w:space="0" w:color="auto"/>
            <w:left w:val="none" w:sz="0" w:space="0" w:color="auto"/>
            <w:bottom w:val="none" w:sz="0" w:space="0" w:color="auto"/>
            <w:right w:val="none" w:sz="0" w:space="0" w:color="auto"/>
          </w:divBdr>
        </w:div>
        <w:div w:id="2118015099">
          <w:marLeft w:val="-2400"/>
          <w:marRight w:val="-480"/>
          <w:marTop w:val="0"/>
          <w:marBottom w:val="0"/>
          <w:divBdr>
            <w:top w:val="none" w:sz="0" w:space="0" w:color="auto"/>
            <w:left w:val="none" w:sz="0" w:space="0" w:color="auto"/>
            <w:bottom w:val="none" w:sz="0" w:space="0" w:color="auto"/>
            <w:right w:val="none" w:sz="0" w:space="0" w:color="auto"/>
          </w:divBdr>
        </w:div>
        <w:div w:id="315837052">
          <w:marLeft w:val="-2400"/>
          <w:marRight w:val="-480"/>
          <w:marTop w:val="0"/>
          <w:marBottom w:val="0"/>
          <w:divBdr>
            <w:top w:val="none" w:sz="0" w:space="0" w:color="auto"/>
            <w:left w:val="none" w:sz="0" w:space="0" w:color="auto"/>
            <w:bottom w:val="none" w:sz="0" w:space="0" w:color="auto"/>
            <w:right w:val="none" w:sz="0" w:space="0" w:color="auto"/>
          </w:divBdr>
        </w:div>
        <w:div w:id="675763879">
          <w:marLeft w:val="-2400"/>
          <w:marRight w:val="-480"/>
          <w:marTop w:val="0"/>
          <w:marBottom w:val="0"/>
          <w:divBdr>
            <w:top w:val="none" w:sz="0" w:space="0" w:color="auto"/>
            <w:left w:val="none" w:sz="0" w:space="0" w:color="auto"/>
            <w:bottom w:val="none" w:sz="0" w:space="0" w:color="auto"/>
            <w:right w:val="none" w:sz="0" w:space="0" w:color="auto"/>
          </w:divBdr>
        </w:div>
        <w:div w:id="1573813070">
          <w:marLeft w:val="-2400"/>
          <w:marRight w:val="-480"/>
          <w:marTop w:val="0"/>
          <w:marBottom w:val="0"/>
          <w:divBdr>
            <w:top w:val="none" w:sz="0" w:space="0" w:color="auto"/>
            <w:left w:val="none" w:sz="0" w:space="0" w:color="auto"/>
            <w:bottom w:val="none" w:sz="0" w:space="0" w:color="auto"/>
            <w:right w:val="none" w:sz="0" w:space="0" w:color="auto"/>
          </w:divBdr>
        </w:div>
        <w:div w:id="428543875">
          <w:marLeft w:val="-2400"/>
          <w:marRight w:val="-480"/>
          <w:marTop w:val="0"/>
          <w:marBottom w:val="0"/>
          <w:divBdr>
            <w:top w:val="none" w:sz="0" w:space="0" w:color="auto"/>
            <w:left w:val="none" w:sz="0" w:space="0" w:color="auto"/>
            <w:bottom w:val="none" w:sz="0" w:space="0" w:color="auto"/>
            <w:right w:val="none" w:sz="0" w:space="0" w:color="auto"/>
          </w:divBdr>
        </w:div>
        <w:div w:id="368847781">
          <w:marLeft w:val="-2400"/>
          <w:marRight w:val="-480"/>
          <w:marTop w:val="0"/>
          <w:marBottom w:val="0"/>
          <w:divBdr>
            <w:top w:val="none" w:sz="0" w:space="0" w:color="auto"/>
            <w:left w:val="none" w:sz="0" w:space="0" w:color="auto"/>
            <w:bottom w:val="none" w:sz="0" w:space="0" w:color="auto"/>
            <w:right w:val="none" w:sz="0" w:space="0" w:color="auto"/>
          </w:divBdr>
        </w:div>
        <w:div w:id="1845169428">
          <w:marLeft w:val="-2400"/>
          <w:marRight w:val="-480"/>
          <w:marTop w:val="0"/>
          <w:marBottom w:val="0"/>
          <w:divBdr>
            <w:top w:val="none" w:sz="0" w:space="0" w:color="auto"/>
            <w:left w:val="none" w:sz="0" w:space="0" w:color="auto"/>
            <w:bottom w:val="none" w:sz="0" w:space="0" w:color="auto"/>
            <w:right w:val="none" w:sz="0" w:space="0" w:color="auto"/>
          </w:divBdr>
        </w:div>
        <w:div w:id="1302659724">
          <w:marLeft w:val="-2400"/>
          <w:marRight w:val="-480"/>
          <w:marTop w:val="0"/>
          <w:marBottom w:val="0"/>
          <w:divBdr>
            <w:top w:val="none" w:sz="0" w:space="0" w:color="auto"/>
            <w:left w:val="none" w:sz="0" w:space="0" w:color="auto"/>
            <w:bottom w:val="none" w:sz="0" w:space="0" w:color="auto"/>
            <w:right w:val="none" w:sz="0" w:space="0" w:color="auto"/>
          </w:divBdr>
        </w:div>
        <w:div w:id="1111314117">
          <w:marLeft w:val="-2400"/>
          <w:marRight w:val="-480"/>
          <w:marTop w:val="0"/>
          <w:marBottom w:val="0"/>
          <w:divBdr>
            <w:top w:val="none" w:sz="0" w:space="0" w:color="auto"/>
            <w:left w:val="none" w:sz="0" w:space="0" w:color="auto"/>
            <w:bottom w:val="none" w:sz="0" w:space="0" w:color="auto"/>
            <w:right w:val="none" w:sz="0" w:space="0" w:color="auto"/>
          </w:divBdr>
        </w:div>
        <w:div w:id="1749690400">
          <w:marLeft w:val="-2400"/>
          <w:marRight w:val="-480"/>
          <w:marTop w:val="0"/>
          <w:marBottom w:val="0"/>
          <w:divBdr>
            <w:top w:val="none" w:sz="0" w:space="0" w:color="auto"/>
            <w:left w:val="none" w:sz="0" w:space="0" w:color="auto"/>
            <w:bottom w:val="none" w:sz="0" w:space="0" w:color="auto"/>
            <w:right w:val="none" w:sz="0" w:space="0" w:color="auto"/>
          </w:divBdr>
        </w:div>
        <w:div w:id="1766998480">
          <w:marLeft w:val="-2400"/>
          <w:marRight w:val="-480"/>
          <w:marTop w:val="0"/>
          <w:marBottom w:val="0"/>
          <w:divBdr>
            <w:top w:val="none" w:sz="0" w:space="0" w:color="auto"/>
            <w:left w:val="none" w:sz="0" w:space="0" w:color="auto"/>
            <w:bottom w:val="none" w:sz="0" w:space="0" w:color="auto"/>
            <w:right w:val="none" w:sz="0" w:space="0" w:color="auto"/>
          </w:divBdr>
        </w:div>
        <w:div w:id="1387560585">
          <w:marLeft w:val="-2400"/>
          <w:marRight w:val="-480"/>
          <w:marTop w:val="0"/>
          <w:marBottom w:val="0"/>
          <w:divBdr>
            <w:top w:val="none" w:sz="0" w:space="0" w:color="auto"/>
            <w:left w:val="none" w:sz="0" w:space="0" w:color="auto"/>
            <w:bottom w:val="none" w:sz="0" w:space="0" w:color="auto"/>
            <w:right w:val="none" w:sz="0" w:space="0" w:color="auto"/>
          </w:divBdr>
        </w:div>
        <w:div w:id="175922791">
          <w:marLeft w:val="-2400"/>
          <w:marRight w:val="-480"/>
          <w:marTop w:val="0"/>
          <w:marBottom w:val="0"/>
          <w:divBdr>
            <w:top w:val="none" w:sz="0" w:space="0" w:color="auto"/>
            <w:left w:val="none" w:sz="0" w:space="0" w:color="auto"/>
            <w:bottom w:val="none" w:sz="0" w:space="0" w:color="auto"/>
            <w:right w:val="none" w:sz="0" w:space="0" w:color="auto"/>
          </w:divBdr>
        </w:div>
        <w:div w:id="849953728">
          <w:marLeft w:val="-2400"/>
          <w:marRight w:val="-480"/>
          <w:marTop w:val="0"/>
          <w:marBottom w:val="0"/>
          <w:divBdr>
            <w:top w:val="none" w:sz="0" w:space="0" w:color="auto"/>
            <w:left w:val="none" w:sz="0" w:space="0" w:color="auto"/>
            <w:bottom w:val="none" w:sz="0" w:space="0" w:color="auto"/>
            <w:right w:val="none" w:sz="0" w:space="0" w:color="auto"/>
          </w:divBdr>
        </w:div>
        <w:div w:id="1261907776">
          <w:marLeft w:val="-2400"/>
          <w:marRight w:val="-480"/>
          <w:marTop w:val="0"/>
          <w:marBottom w:val="0"/>
          <w:divBdr>
            <w:top w:val="none" w:sz="0" w:space="0" w:color="auto"/>
            <w:left w:val="none" w:sz="0" w:space="0" w:color="auto"/>
            <w:bottom w:val="none" w:sz="0" w:space="0" w:color="auto"/>
            <w:right w:val="none" w:sz="0" w:space="0" w:color="auto"/>
          </w:divBdr>
        </w:div>
        <w:div w:id="1321303702">
          <w:marLeft w:val="-2400"/>
          <w:marRight w:val="-480"/>
          <w:marTop w:val="0"/>
          <w:marBottom w:val="0"/>
          <w:divBdr>
            <w:top w:val="none" w:sz="0" w:space="0" w:color="auto"/>
            <w:left w:val="none" w:sz="0" w:space="0" w:color="auto"/>
            <w:bottom w:val="none" w:sz="0" w:space="0" w:color="auto"/>
            <w:right w:val="none" w:sz="0" w:space="0" w:color="auto"/>
          </w:divBdr>
        </w:div>
        <w:div w:id="2067023787">
          <w:marLeft w:val="-2400"/>
          <w:marRight w:val="-480"/>
          <w:marTop w:val="0"/>
          <w:marBottom w:val="0"/>
          <w:divBdr>
            <w:top w:val="none" w:sz="0" w:space="0" w:color="auto"/>
            <w:left w:val="none" w:sz="0" w:space="0" w:color="auto"/>
            <w:bottom w:val="none" w:sz="0" w:space="0" w:color="auto"/>
            <w:right w:val="none" w:sz="0" w:space="0" w:color="auto"/>
          </w:divBdr>
        </w:div>
        <w:div w:id="434056292">
          <w:marLeft w:val="-2400"/>
          <w:marRight w:val="-480"/>
          <w:marTop w:val="0"/>
          <w:marBottom w:val="0"/>
          <w:divBdr>
            <w:top w:val="none" w:sz="0" w:space="0" w:color="auto"/>
            <w:left w:val="none" w:sz="0" w:space="0" w:color="auto"/>
            <w:bottom w:val="none" w:sz="0" w:space="0" w:color="auto"/>
            <w:right w:val="none" w:sz="0" w:space="0" w:color="auto"/>
          </w:divBdr>
        </w:div>
        <w:div w:id="92746844">
          <w:marLeft w:val="-2400"/>
          <w:marRight w:val="-480"/>
          <w:marTop w:val="0"/>
          <w:marBottom w:val="0"/>
          <w:divBdr>
            <w:top w:val="none" w:sz="0" w:space="0" w:color="auto"/>
            <w:left w:val="none" w:sz="0" w:space="0" w:color="auto"/>
            <w:bottom w:val="none" w:sz="0" w:space="0" w:color="auto"/>
            <w:right w:val="none" w:sz="0" w:space="0" w:color="auto"/>
          </w:divBdr>
        </w:div>
        <w:div w:id="1309437344">
          <w:marLeft w:val="-2400"/>
          <w:marRight w:val="-480"/>
          <w:marTop w:val="0"/>
          <w:marBottom w:val="0"/>
          <w:divBdr>
            <w:top w:val="none" w:sz="0" w:space="0" w:color="auto"/>
            <w:left w:val="none" w:sz="0" w:space="0" w:color="auto"/>
            <w:bottom w:val="none" w:sz="0" w:space="0" w:color="auto"/>
            <w:right w:val="none" w:sz="0" w:space="0" w:color="auto"/>
          </w:divBdr>
        </w:div>
        <w:div w:id="741412892">
          <w:marLeft w:val="-2400"/>
          <w:marRight w:val="-480"/>
          <w:marTop w:val="0"/>
          <w:marBottom w:val="0"/>
          <w:divBdr>
            <w:top w:val="none" w:sz="0" w:space="0" w:color="auto"/>
            <w:left w:val="none" w:sz="0" w:space="0" w:color="auto"/>
            <w:bottom w:val="none" w:sz="0" w:space="0" w:color="auto"/>
            <w:right w:val="none" w:sz="0" w:space="0" w:color="auto"/>
          </w:divBdr>
        </w:div>
        <w:div w:id="2105150545">
          <w:marLeft w:val="-2400"/>
          <w:marRight w:val="-480"/>
          <w:marTop w:val="0"/>
          <w:marBottom w:val="0"/>
          <w:divBdr>
            <w:top w:val="none" w:sz="0" w:space="0" w:color="auto"/>
            <w:left w:val="none" w:sz="0" w:space="0" w:color="auto"/>
            <w:bottom w:val="none" w:sz="0" w:space="0" w:color="auto"/>
            <w:right w:val="none" w:sz="0" w:space="0" w:color="auto"/>
          </w:divBdr>
        </w:div>
        <w:div w:id="2124960755">
          <w:marLeft w:val="-2400"/>
          <w:marRight w:val="-480"/>
          <w:marTop w:val="0"/>
          <w:marBottom w:val="0"/>
          <w:divBdr>
            <w:top w:val="none" w:sz="0" w:space="0" w:color="auto"/>
            <w:left w:val="none" w:sz="0" w:space="0" w:color="auto"/>
            <w:bottom w:val="none" w:sz="0" w:space="0" w:color="auto"/>
            <w:right w:val="none" w:sz="0" w:space="0" w:color="auto"/>
          </w:divBdr>
        </w:div>
        <w:div w:id="748891494">
          <w:marLeft w:val="-2400"/>
          <w:marRight w:val="-480"/>
          <w:marTop w:val="0"/>
          <w:marBottom w:val="0"/>
          <w:divBdr>
            <w:top w:val="none" w:sz="0" w:space="0" w:color="auto"/>
            <w:left w:val="none" w:sz="0" w:space="0" w:color="auto"/>
            <w:bottom w:val="none" w:sz="0" w:space="0" w:color="auto"/>
            <w:right w:val="none" w:sz="0" w:space="0" w:color="auto"/>
          </w:divBdr>
        </w:div>
        <w:div w:id="966355537">
          <w:marLeft w:val="-2400"/>
          <w:marRight w:val="-480"/>
          <w:marTop w:val="0"/>
          <w:marBottom w:val="0"/>
          <w:divBdr>
            <w:top w:val="none" w:sz="0" w:space="0" w:color="auto"/>
            <w:left w:val="none" w:sz="0" w:space="0" w:color="auto"/>
            <w:bottom w:val="none" w:sz="0" w:space="0" w:color="auto"/>
            <w:right w:val="none" w:sz="0" w:space="0" w:color="auto"/>
          </w:divBdr>
        </w:div>
        <w:div w:id="1594126145">
          <w:marLeft w:val="-2400"/>
          <w:marRight w:val="-480"/>
          <w:marTop w:val="0"/>
          <w:marBottom w:val="0"/>
          <w:divBdr>
            <w:top w:val="none" w:sz="0" w:space="0" w:color="auto"/>
            <w:left w:val="none" w:sz="0" w:space="0" w:color="auto"/>
            <w:bottom w:val="none" w:sz="0" w:space="0" w:color="auto"/>
            <w:right w:val="none" w:sz="0" w:space="0" w:color="auto"/>
          </w:divBdr>
        </w:div>
        <w:div w:id="908350041">
          <w:marLeft w:val="-2400"/>
          <w:marRight w:val="-480"/>
          <w:marTop w:val="0"/>
          <w:marBottom w:val="0"/>
          <w:divBdr>
            <w:top w:val="none" w:sz="0" w:space="0" w:color="auto"/>
            <w:left w:val="none" w:sz="0" w:space="0" w:color="auto"/>
            <w:bottom w:val="none" w:sz="0" w:space="0" w:color="auto"/>
            <w:right w:val="none" w:sz="0" w:space="0" w:color="auto"/>
          </w:divBdr>
        </w:div>
        <w:div w:id="928272542">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hyperlink" Target="https://poczesna.logintrad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dmin\Desktop\PRZETARGI%20I%20ZAM&#211;WIENIA\2023\GK.271.10.2023\p.przystalski@ugporaj.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ra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p.ugporaj.pl/"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hyperlink" Target="mailto:iod@ugporaj.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9810</Words>
  <Characters>58865</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2</cp:revision>
  <cp:lastPrinted>2024-07-25T08:04:00Z</cp:lastPrinted>
  <dcterms:created xsi:type="dcterms:W3CDTF">2024-07-25T08:04:00Z</dcterms:created>
  <dcterms:modified xsi:type="dcterms:W3CDTF">2024-07-25T08:04:00Z</dcterms:modified>
</cp:coreProperties>
</file>