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Pr="00A629FD" w:rsidRDefault="00A629FD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A5068E">
        <w:rPr>
          <w:rFonts w:ascii="Times New Roman" w:hAnsi="Times New Roman"/>
          <w:b/>
          <w:color w:val="auto"/>
        </w:rPr>
        <w:t xml:space="preserve">UMOWA nr </w:t>
      </w:r>
      <w:r>
        <w:rPr>
          <w:rFonts w:ascii="Times New Roman" w:hAnsi="Times New Roman"/>
          <w:b/>
          <w:color w:val="auto"/>
        </w:rPr>
        <w:t>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629FD">
        <w:rPr>
          <w:rFonts w:ascii="Times New Roman" w:hAnsi="Times New Roman"/>
          <w:b/>
          <w:color w:val="auto"/>
          <w:sz w:val="32"/>
          <w:szCs w:val="32"/>
        </w:rPr>
        <w:t>WZÓR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BE5ACE" w:rsidRPr="00FB3639" w:rsidRDefault="00BE5ACE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197AAD" w:rsidRPr="006C29E2" w:rsidRDefault="00BE5ACE" w:rsidP="006C29E2">
      <w:pPr>
        <w:spacing w:line="276" w:lineRule="auto"/>
        <w:jc w:val="both"/>
        <w:rPr>
          <w:rFonts w:eastAsia="Calibri"/>
        </w:rPr>
      </w:pPr>
      <w:r w:rsidRPr="00BE5ACE">
        <w:rPr>
          <w:rFonts w:eastAsia="Calibri"/>
        </w:rPr>
        <w:t>Wszystkie czynności związane z utrzymaniem aparatów będą wykonywane zgodnie z zaleceniami producenta, przy użyciu nowych i oryginalnych materiałów eksploatacyjnych i części zamiennych. Zamawiający ma prawo żądać od Wykonawcy udokumentowania pochodzenia części, zgody lub dopuszczenia producenta sprzętu do jej zastosowania przy naprawie lub przeglądzie.</w:t>
      </w: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48257C" w:rsidRPr="006C29E2" w:rsidRDefault="00197AAD" w:rsidP="0048257C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562"/>
        <w:gridCol w:w="3116"/>
        <w:gridCol w:w="1842"/>
      </w:tblGrid>
      <w:tr w:rsidR="007751DD" w:rsidRPr="00C61990" w:rsidTr="00DE108E">
        <w:trPr>
          <w:trHeight w:val="5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1DD" w:rsidRPr="00C61990" w:rsidRDefault="007751DD" w:rsidP="00775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DD" w:rsidRPr="00C61990" w:rsidRDefault="007751DD" w:rsidP="00775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DD" w:rsidRPr="00C61990" w:rsidRDefault="007751DD" w:rsidP="00775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DD" w:rsidRPr="00C61990" w:rsidRDefault="007751DD" w:rsidP="00775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</w:tr>
      <w:tr w:rsidR="007751DD" w:rsidRPr="00C61990" w:rsidTr="00DE108E">
        <w:trPr>
          <w:trHeight w:val="526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DD" w:rsidRPr="00C61990" w:rsidRDefault="007751DD" w:rsidP="00C61990">
            <w:pPr>
              <w:rPr>
                <w:color w:val="000000"/>
                <w:sz w:val="20"/>
                <w:szCs w:val="20"/>
              </w:rPr>
            </w:pPr>
            <w:r w:rsidRPr="006C29E2">
              <w:rPr>
                <w:b/>
                <w:color w:val="000000"/>
                <w:sz w:val="20"/>
                <w:szCs w:val="20"/>
              </w:rPr>
              <w:t>STACJA UZDATNIANIA WODY</w:t>
            </w:r>
            <w:r>
              <w:rPr>
                <w:b/>
                <w:color w:val="000000"/>
                <w:sz w:val="20"/>
                <w:szCs w:val="20"/>
              </w:rPr>
              <w:t xml:space="preserve"> Aqua Cleer SDS Culligan rok prod. 2014 wraz z pętlą dializacyjną, zbiornik wody uzdatnionej 1100 l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DD" w:rsidRPr="000C60A9" w:rsidRDefault="007751DD" w:rsidP="000C60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0A9">
              <w:rPr>
                <w:b/>
                <w:color w:val="000000"/>
                <w:sz w:val="20"/>
                <w:szCs w:val="20"/>
              </w:rPr>
              <w:t>STACJA DIALIZ</w:t>
            </w:r>
          </w:p>
        </w:tc>
      </w:tr>
      <w:tr w:rsidR="007751DD" w:rsidRPr="000C60A9" w:rsidTr="007751DD">
        <w:trPr>
          <w:trHeight w:val="3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DD" w:rsidRPr="006C29E2" w:rsidRDefault="007751DD" w:rsidP="007751DD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sz w:val="18"/>
                <w:szCs w:val="18"/>
              </w:rPr>
              <w:t>Uzdatniacz wody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sz w:val="18"/>
                <w:szCs w:val="18"/>
              </w:rPr>
              <w:t>AQUACLER sds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0C60A9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ab/>
            </w:r>
          </w:p>
          <w:p w:rsidR="007751DD" w:rsidRPr="006C29E2" w:rsidRDefault="007751DD" w:rsidP="000C60A9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000176/14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</w:p>
        </w:tc>
      </w:tr>
      <w:tr w:rsidR="007751DD" w:rsidRPr="000C60A9" w:rsidTr="007751DD">
        <w:trPr>
          <w:trHeight w:val="5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DD" w:rsidRPr="006C29E2" w:rsidRDefault="007751DD" w:rsidP="007751DD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sz w:val="18"/>
                <w:szCs w:val="18"/>
              </w:rPr>
              <w:t>Uzdatniacz wody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sz w:val="18"/>
                <w:szCs w:val="18"/>
              </w:rPr>
              <w:t>AQUACLER sds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0459C9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ab/>
            </w:r>
          </w:p>
          <w:p w:rsidR="007751DD" w:rsidRPr="006C29E2" w:rsidRDefault="007751DD" w:rsidP="000459C9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000177/14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</w:p>
        </w:tc>
      </w:tr>
      <w:tr w:rsidR="007751DD" w:rsidRPr="00C61990" w:rsidTr="007751DD">
        <w:trPr>
          <w:trHeight w:val="4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DD" w:rsidRPr="006C29E2" w:rsidRDefault="007751DD" w:rsidP="006C29E2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Pompa wody uzdatnionej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CM3-6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95120839, 98811138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</w:p>
        </w:tc>
      </w:tr>
      <w:tr w:rsidR="007751DD" w:rsidRPr="00C61990" w:rsidTr="007751DD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Lampa  UV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V25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15658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</w:p>
        </w:tc>
      </w:tr>
      <w:tr w:rsidR="007751DD" w:rsidRPr="00C61990" w:rsidTr="007751DD">
        <w:trPr>
          <w:trHeight w:val="5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Filtr zanieczyszczeń mechanicznych z automatem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P-IX18446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NW9301AT2308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</w:p>
        </w:tc>
      </w:tr>
      <w:tr w:rsidR="007751DD" w:rsidRPr="00C61990" w:rsidTr="007751DD">
        <w:trPr>
          <w:trHeight w:val="4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Filtr Odżelaziający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A0363-180301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180419-6765672-A0986, 6947856-083118-000020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</w:p>
        </w:tc>
      </w:tr>
      <w:tr w:rsidR="007751DD" w:rsidRPr="00C61990" w:rsidTr="007751DD">
        <w:trPr>
          <w:trHeight w:val="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Filtr Zmiękczający nr 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A0005-170704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180419-6765672-A0886,</w:t>
            </w:r>
          </w:p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 w:rsidRPr="006C29E2">
              <w:rPr>
                <w:color w:val="000000"/>
                <w:sz w:val="18"/>
                <w:szCs w:val="18"/>
              </w:rPr>
              <w:t>6765672-042718-000097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51DD" w:rsidRPr="00C61990" w:rsidRDefault="007751DD" w:rsidP="00C61990">
            <w:pPr>
              <w:rPr>
                <w:color w:val="000000"/>
                <w:sz w:val="20"/>
                <w:szCs w:val="20"/>
              </w:rPr>
            </w:pPr>
          </w:p>
        </w:tc>
      </w:tr>
      <w:tr w:rsidR="007751DD" w:rsidRPr="00C61990" w:rsidTr="007751DD">
        <w:trPr>
          <w:trHeight w:val="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Filtr Zmiękczający nr 2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A2778-170803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6C29E2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180419-6765672-A0985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51DD" w:rsidRPr="00C61990" w:rsidRDefault="007751DD" w:rsidP="00C61990">
            <w:pPr>
              <w:rPr>
                <w:color w:val="000000"/>
                <w:sz w:val="20"/>
                <w:szCs w:val="20"/>
              </w:rPr>
            </w:pPr>
          </w:p>
        </w:tc>
      </w:tr>
      <w:tr w:rsidR="007751DD" w:rsidRPr="00C61990" w:rsidTr="002759DB">
        <w:trPr>
          <w:trHeight w:val="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DD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Filtr węglowy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A1476-171204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A1444-180827, </w:t>
            </w:r>
          </w:p>
          <w:p w:rsidR="007751DD" w:rsidRDefault="007751DD" w:rsidP="00C619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6765672-042718-000019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1DD" w:rsidRPr="00C61990" w:rsidRDefault="007751DD" w:rsidP="00C619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406F6" w:rsidRDefault="009406F6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lastRenderedPageBreak/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</w:t>
      </w:r>
      <w:r w:rsidR="0064160E">
        <w:t>raz z dostawą części zamiennych tzn: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wymiana złoża w kolumnie węglowej wraz z dezynfekcją</w:t>
      </w:r>
      <w:r>
        <w:rPr>
          <w:rFonts w:eastAsia="Calibri"/>
        </w:rPr>
        <w:t>,</w:t>
      </w:r>
      <w:r w:rsidRPr="00CF61B1">
        <w:rPr>
          <w:rFonts w:eastAsia="Calibri"/>
        </w:rPr>
        <w:t xml:space="preserve"> 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wymiana złoża w kolumnie od</w:t>
      </w:r>
      <w:r>
        <w:rPr>
          <w:rFonts w:eastAsia="Calibri"/>
        </w:rPr>
        <w:t>żelaziającej wraz z dezynfekcją,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wymiana promiennika lampy UV</w:t>
      </w:r>
      <w:r>
        <w:rPr>
          <w:rFonts w:eastAsia="Calibri"/>
        </w:rPr>
        <w:t>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chemiczne czyszczenie  obu złóż zmiękczających wraz ze środkami i testami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roczny przegląd wraz z kontrolą poprawności działania urządzeń SUW: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>
        <w:rPr>
          <w:rFonts w:eastAsia="Calibri"/>
        </w:rPr>
        <w:t xml:space="preserve"> </w:t>
      </w:r>
      <w:r w:rsidRPr="00CF61B1">
        <w:rPr>
          <w:rFonts w:eastAsia="Calibri"/>
        </w:rPr>
        <w:t>- testowanie urządzenia sterującego kolumną filtra odżelaźniającego oraz s</w:t>
      </w:r>
      <w:r w:rsidR="0047089C">
        <w:rPr>
          <w:rFonts w:eastAsia="Calibri"/>
        </w:rPr>
        <w:t>prawdzenie poprawnego działania,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>
        <w:rPr>
          <w:rFonts w:eastAsia="Calibri"/>
        </w:rPr>
        <w:t xml:space="preserve"> </w:t>
      </w:r>
      <w:r w:rsidRPr="00CF61B1">
        <w:rPr>
          <w:rFonts w:eastAsia="Calibri"/>
        </w:rPr>
        <w:t>- testowanie urządzenia sterującego kolumną filtra węglowego  oraz sprawdzenie popra</w:t>
      </w:r>
      <w:r w:rsidR="0047089C">
        <w:rPr>
          <w:rFonts w:eastAsia="Calibri"/>
        </w:rPr>
        <w:t>wnego działania,</w:t>
      </w:r>
    </w:p>
    <w:p w:rsidR="0064160E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testowanie urządzenia sterującego zmiękczaczem nr 1 oraz s</w:t>
      </w:r>
      <w:r w:rsidR="0047089C">
        <w:rPr>
          <w:rFonts w:eastAsia="Calibri"/>
        </w:rPr>
        <w:t>prawdzenie poprawnego działania,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testowanie urządzenia sterującego zmiękczaczem nr 2 oraz s</w:t>
      </w:r>
      <w:r w:rsidR="0047089C">
        <w:rPr>
          <w:rFonts w:eastAsia="Calibri"/>
        </w:rPr>
        <w:t>prawdzenie poprawnego działania,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przegląd i sprawdzenie odwróconej osmozy AQUA CLEE</w:t>
      </w:r>
      <w:r w:rsidR="0047089C">
        <w:rPr>
          <w:rFonts w:eastAsia="Calibri"/>
        </w:rPr>
        <w:t>R SDS 2 szt,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przegląd i w razie konieczności kalibracja miernika przewodności</w:t>
      </w:r>
      <w:r w:rsidR="0047089C">
        <w:rPr>
          <w:rFonts w:eastAsia="Calibri"/>
        </w:rPr>
        <w:t>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przeprow</w:t>
      </w:r>
      <w:r w:rsidR="0047089C">
        <w:rPr>
          <w:rFonts w:eastAsia="Calibri"/>
        </w:rPr>
        <w:t>adzenie czynności regulacyjnych,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 xml:space="preserve">- sprawdzenie poprawności  pracy pompy wysokiego ciśnienia </w:t>
      </w:r>
      <w:r w:rsidR="0047089C">
        <w:rPr>
          <w:rFonts w:eastAsia="Calibri"/>
        </w:rPr>
        <w:t>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 xml:space="preserve">- wymiana wkładu osłonowego przed RO </w:t>
      </w:r>
      <w:r w:rsidR="0047089C">
        <w:rPr>
          <w:rFonts w:eastAsia="Calibri"/>
        </w:rPr>
        <w:t>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wymiana wkładu oddechowego</w:t>
      </w:r>
      <w:r w:rsidR="0047089C">
        <w:rPr>
          <w:rFonts w:eastAsia="Calibri"/>
        </w:rPr>
        <w:t>,</w:t>
      </w:r>
    </w:p>
    <w:p w:rsidR="0064160E" w:rsidRPr="00CF61B1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wymiana wk</w:t>
      </w:r>
      <w:r w:rsidR="0047089C">
        <w:rPr>
          <w:rFonts w:eastAsia="Calibri"/>
        </w:rPr>
        <w:t>ładu Rapid AQUA CLEER SDS 2 szt,</w:t>
      </w:r>
    </w:p>
    <w:p w:rsidR="0064160E" w:rsidRPr="00AC2C0A" w:rsidRDefault="0064160E" w:rsidP="00AC2C0A">
      <w:pPr>
        <w:ind w:left="1276" w:hanging="142"/>
        <w:rPr>
          <w:rFonts w:eastAsia="Calibri"/>
        </w:rPr>
      </w:pPr>
      <w:r w:rsidRPr="00CF61B1">
        <w:rPr>
          <w:rFonts w:eastAsia="Calibri"/>
        </w:rPr>
        <w:t>- wykonanie d</w:t>
      </w:r>
      <w:r w:rsidR="0047089C">
        <w:rPr>
          <w:rFonts w:eastAsia="Calibri"/>
        </w:rPr>
        <w:t>ezynfekcji AQUA CLEER SDS 2 szt,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i </w:t>
      </w:r>
      <w:r w:rsidR="00603DE7">
        <w:t>porady przez telefon;</w:t>
      </w:r>
    </w:p>
    <w:p w:rsidR="00197AAD" w:rsidRPr="00833D98" w:rsidRDefault="00320043" w:rsidP="00320043">
      <w:pPr>
        <w:pStyle w:val="Akapitzlist"/>
        <w:numPr>
          <w:ilvl w:val="0"/>
          <w:numId w:val="2"/>
        </w:numPr>
      </w:pPr>
      <w:r w:rsidRPr="00320043">
        <w:t>w przypadku wystąpienia awarii - diagnozowanie błędów, usuwanie usterek oraz likwidowanie szkód powstałych w wyniku naturalnego zużycia części wraz z dostawą części zamiennych:</w:t>
      </w:r>
    </w:p>
    <w:p w:rsidR="00320043" w:rsidRPr="00A53E29" w:rsidRDefault="00320043" w:rsidP="00320043">
      <w:pPr>
        <w:pStyle w:val="Akapitzlist"/>
        <w:numPr>
          <w:ilvl w:val="0"/>
          <w:numId w:val="11"/>
        </w:numPr>
      </w:pPr>
      <w:r w:rsidRPr="00A53E29">
        <w:t xml:space="preserve">w przypadku stwierdzenia konieczności przeprowadzenia wymiany części, Wykonawca ma obowiązek przedstawić Zamawiającemu ofertę cenową na daną </w:t>
      </w:r>
      <w:r w:rsidRPr="00A53E29">
        <w:lastRenderedPageBreak/>
        <w:t xml:space="preserve">część, z uwzględnieniem rabatu w </w:t>
      </w:r>
      <w:r w:rsidRPr="0064160E">
        <w:rPr>
          <w:b/>
        </w:rPr>
        <w:t xml:space="preserve">wysokości </w:t>
      </w:r>
      <w:r w:rsidR="00A53E29" w:rsidRPr="0064160E">
        <w:rPr>
          <w:b/>
        </w:rPr>
        <w:t>.........  (min 10 %</w:t>
      </w:r>
      <w:r w:rsidRPr="0064160E">
        <w:rPr>
          <w:b/>
        </w:rPr>
        <w:t xml:space="preserve"> od cen</w:t>
      </w:r>
      <w:r w:rsidRPr="00A53E29">
        <w:t xml:space="preserve"> k</w:t>
      </w:r>
      <w:r w:rsidR="00A53E29" w:rsidRPr="00A53E29">
        <w:t>atalogowych )</w:t>
      </w:r>
    </w:p>
    <w:p w:rsidR="00320043" w:rsidRPr="00674649" w:rsidRDefault="00320043" w:rsidP="00320043">
      <w:pPr>
        <w:numPr>
          <w:ilvl w:val="0"/>
          <w:numId w:val="11"/>
        </w:numPr>
        <w:jc w:val="both"/>
      </w:pPr>
      <w:r>
        <w:t xml:space="preserve">dokonanie </w:t>
      </w:r>
      <w:r w:rsidRPr="00674649">
        <w:t xml:space="preserve"> kontroli urządzenia po przeprowadzonej naprawie,</w:t>
      </w:r>
    </w:p>
    <w:p w:rsidR="00320043" w:rsidRPr="00320043" w:rsidRDefault="00197AAD" w:rsidP="00320043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320043">
        <w:t>.</w:t>
      </w:r>
    </w:p>
    <w:p w:rsidR="00587B34" w:rsidRPr="001B0F70" w:rsidRDefault="00587B34" w:rsidP="00587B34">
      <w:pPr>
        <w:pStyle w:val="Akapitzlist"/>
        <w:ind w:left="360"/>
        <w:jc w:val="both"/>
      </w:pPr>
    </w:p>
    <w:p w:rsidR="00197AAD" w:rsidRPr="00833D98" w:rsidRDefault="00197AAD" w:rsidP="00197AAD">
      <w:pPr>
        <w:jc w:val="center"/>
        <w:rPr>
          <w:b/>
        </w:rPr>
      </w:pPr>
      <w:r>
        <w:rPr>
          <w:b/>
        </w:rPr>
        <w:t>§ 2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Planowane przeglądy okresowe i konserwacje </w:t>
      </w:r>
      <w:r>
        <w:t>sprzętu,</w:t>
      </w:r>
      <w:r w:rsidRPr="00A27516">
        <w:t xml:space="preserve"> o których mowa w</w:t>
      </w:r>
      <w:r>
        <w:t xml:space="preserve"> </w:t>
      </w:r>
      <w:r w:rsidRPr="00A27516">
        <w:t>§</w:t>
      </w:r>
      <w:r>
        <w:t xml:space="preserve"> 1</w:t>
      </w:r>
      <w:r w:rsidRPr="00A27516">
        <w:t xml:space="preserve"> </w:t>
      </w:r>
      <w:r>
        <w:t xml:space="preserve">ust. 1 </w:t>
      </w:r>
      <w:r w:rsidRPr="00A27516">
        <w:t>będą wykonywane</w:t>
      </w:r>
      <w:r w:rsidR="002759DB" w:rsidRPr="002759DB">
        <w:t xml:space="preserve"> </w:t>
      </w:r>
      <w:r w:rsidR="002759DB">
        <w:t>minimum 1 raz w roku lub częściej, jeżeli takie są zalecenia producenta,</w:t>
      </w:r>
      <w:r w:rsidRPr="00A27516">
        <w:t xml:space="preserve"> </w:t>
      </w:r>
      <w:r>
        <w:t>w terminie ustalony</w:t>
      </w:r>
      <w:r w:rsidR="002759DB">
        <w:t>m</w:t>
      </w:r>
      <w:r>
        <w:t xml:space="preserve"> wcześniej z Zamawiającym </w:t>
      </w:r>
      <w:r w:rsidR="002759DB">
        <w:t xml:space="preserve"> oraz wyznaczonym przez Zamawiającego w zleceniu.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952691">
        <w:t>Naprawy wykonywane będą w siedzibie Zamawiającego</w:t>
      </w:r>
      <w:r>
        <w:t xml:space="preserve">. </w:t>
      </w:r>
      <w:r w:rsidRPr="00A27516">
        <w:t xml:space="preserve">Wykonawca zapewnia, w zakresie całodobowym, rejestrowanie pisemnych i telefonicznych zgłoszeń o awarii urządzeń medycznych, z wyłączeniem dni ustawowo wolnych od pracy na numer </w:t>
      </w:r>
      <w:r>
        <w:t xml:space="preserve">         </w:t>
      </w:r>
      <w:r w:rsidRPr="00FE3F6B">
        <w:rPr>
          <w:b/>
        </w:rPr>
        <w:t>tel.:</w:t>
      </w:r>
      <w:r>
        <w:t xml:space="preserve"> </w:t>
      </w:r>
      <w:r>
        <w:rPr>
          <w:b/>
        </w:rPr>
        <w:t xml:space="preserve">..................,   fax.: ......................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>
        <w:t xml:space="preserve"> 3 dni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320043" w:rsidRPr="00072C9E" w:rsidRDefault="00320043" w:rsidP="00320043">
      <w:pPr>
        <w:numPr>
          <w:ilvl w:val="0"/>
          <w:numId w:val="3"/>
        </w:numPr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823D42">
        <w:rPr>
          <w:rFonts w:eastAsia="Calibri"/>
          <w:b/>
        </w:rPr>
        <w:t xml:space="preserve">wysokości </w:t>
      </w:r>
      <w:r w:rsidR="00A53E29">
        <w:rPr>
          <w:rFonts w:eastAsia="Calibri"/>
          <w:b/>
        </w:rPr>
        <w:t xml:space="preserve">............ (min </w:t>
      </w:r>
      <w:r w:rsidRPr="00823D42">
        <w:rPr>
          <w:rFonts w:eastAsia="Calibri"/>
          <w:b/>
        </w:rPr>
        <w:t>10 % od cen katalogowych</w:t>
      </w:r>
      <w:r w:rsidR="00A53E29">
        <w:rPr>
          <w:rFonts w:eastAsia="Calibri"/>
          <w:b/>
        </w:rPr>
        <w:t>)</w:t>
      </w:r>
      <w:r w:rsidRPr="00072C9E">
        <w:rPr>
          <w:rFonts w:eastAsia="Calibri"/>
        </w:rPr>
        <w:t>. W związku z tym termin napra</w:t>
      </w:r>
      <w:r w:rsidR="00CD7DEF">
        <w:rPr>
          <w:rFonts w:eastAsia="Calibri"/>
        </w:rPr>
        <w:t xml:space="preserve">wy ulegnie przedłużeniu, o czas </w:t>
      </w:r>
      <w:r w:rsidRPr="00072C9E">
        <w:rPr>
          <w:rFonts w:eastAsia="Calibri"/>
        </w:rPr>
        <w:t xml:space="preserve">potrzebny do zaakceptowania oferty przez Zamawiającego.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faxem na nr </w:t>
      </w:r>
      <w:r w:rsidR="00C77545">
        <w:rPr>
          <w:b/>
        </w:rPr>
        <w:t>261 660 136</w:t>
      </w:r>
      <w:r w:rsidRPr="00A27516">
        <w:t>.</w:t>
      </w:r>
    </w:p>
    <w:p w:rsidR="00197AAD" w:rsidRPr="00833D98" w:rsidRDefault="00197AAD" w:rsidP="00320043">
      <w:pPr>
        <w:numPr>
          <w:ilvl w:val="0"/>
          <w:numId w:val="3"/>
        </w:numPr>
        <w:jc w:val="both"/>
      </w:pPr>
      <w:r w:rsidRPr="004736BA">
        <w:t xml:space="preserve">W przypadku konieczności naprawy w siedzibie Wykonawcy, </w:t>
      </w:r>
      <w:r w:rsidR="006F2172">
        <w:t xml:space="preserve"> </w:t>
      </w:r>
      <w:r w:rsidRPr="004736BA">
        <w:t>koszt transportu w obie strony ponosi Wykonawca.</w:t>
      </w:r>
    </w:p>
    <w:p w:rsidR="00197AAD" w:rsidRPr="00CA5857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64160E" w:rsidP="00197AAD">
      <w:pPr>
        <w:numPr>
          <w:ilvl w:val="1"/>
          <w:numId w:val="12"/>
        </w:numPr>
        <w:ind w:left="1418" w:hanging="425"/>
        <w:jc w:val="both"/>
      </w:pPr>
      <w:r>
        <w:t>Stacja Dializ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E12" w:rsidRPr="00242E12">
        <w:t xml:space="preserve">  </w:t>
      </w:r>
      <w:r w:rsidR="00B23D89">
        <w:tab/>
      </w:r>
      <w:r w:rsidR="00197AAD">
        <w:t xml:space="preserve">tel. </w:t>
      </w:r>
      <w:r w:rsidR="0085216A">
        <w:t>261 66</w:t>
      </w:r>
      <w:r w:rsidR="00197AAD">
        <w:t>0</w:t>
      </w:r>
      <w:r>
        <w:t> </w:t>
      </w:r>
      <w:r w:rsidR="000F42B8">
        <w:t>788</w:t>
      </w:r>
      <w:r w:rsidR="00603DE7">
        <w:t>,</w:t>
      </w:r>
    </w:p>
    <w:p w:rsidR="0064160E" w:rsidRDefault="0064160E" w:rsidP="00197AAD">
      <w:pPr>
        <w:numPr>
          <w:ilvl w:val="1"/>
          <w:numId w:val="12"/>
        </w:numPr>
        <w:ind w:left="1418" w:hanging="425"/>
        <w:jc w:val="both"/>
      </w:pPr>
      <w:r>
        <w:t>Pracownicy Sekcji Sprzętu medycznego</w:t>
      </w:r>
      <w:r>
        <w:tab/>
      </w:r>
      <w:r>
        <w:tab/>
      </w:r>
      <w:r>
        <w:tab/>
        <w:t>tel. 261 660 468</w:t>
      </w: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</w:t>
      </w:r>
      <w:r w:rsidRPr="00175F2E">
        <w:lastRenderedPageBreak/>
        <w:t xml:space="preserve">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skanu na adres e-mail ssm@4wsk.pl. Certyfikat 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faxu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Pr="0049076E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49076E" w:rsidRDefault="00A53E29" w:rsidP="0049076E">
      <w:pPr>
        <w:pStyle w:val="Akapitzlist"/>
        <w:numPr>
          <w:ilvl w:val="0"/>
          <w:numId w:val="6"/>
        </w:numPr>
      </w:pPr>
      <w:r>
        <w:t>Wykonawca</w:t>
      </w:r>
      <w:r w:rsidR="0049076E" w:rsidRPr="0049076E">
        <w:t xml:space="preserve"> wyraża zgodę na przedłużenie okresu obowiązywania umowy w formie aneksu,  nie dłużej jednak niż o 12 miesięcy od daty jej zakończenia.</w:t>
      </w:r>
    </w:p>
    <w:p w:rsidR="00A53E29" w:rsidRPr="00A53E29" w:rsidRDefault="00A53E29" w:rsidP="00A53E29">
      <w:pPr>
        <w:numPr>
          <w:ilvl w:val="0"/>
          <w:numId w:val="6"/>
        </w:numPr>
        <w:jc w:val="both"/>
        <w:rPr>
          <w:rFonts w:eastAsia="Calibri"/>
        </w:rPr>
      </w:pPr>
      <w:r w:rsidRPr="00A53E29">
        <w:t>Zamawiający może odstąpić od umowy w terminie 30 dni od wystąpienia okoliczności będących podstawą do odstąpienia jeżeli Wykonawca w szczególności:</w:t>
      </w:r>
    </w:p>
    <w:p w:rsidR="00A53E29" w:rsidRPr="00A53E29" w:rsidRDefault="00A53E29" w:rsidP="00A53E29">
      <w:pPr>
        <w:ind w:left="709"/>
      </w:pPr>
      <w:r w:rsidRPr="00A53E29">
        <w:lastRenderedPageBreak/>
        <w:t>1) przekroczy termin realiza</w:t>
      </w:r>
      <w:r>
        <w:t>cji przeglądu wynikającego z § 2</w:t>
      </w:r>
      <w:r w:rsidRPr="00A53E29">
        <w:t xml:space="preserve"> ust. 1 o 10 dni;</w:t>
      </w:r>
    </w:p>
    <w:p w:rsidR="00A53E29" w:rsidRPr="00A53E29" w:rsidRDefault="00A53E29" w:rsidP="00A53E29">
      <w:pPr>
        <w:ind w:left="709"/>
      </w:pPr>
      <w:r w:rsidRPr="00A53E29">
        <w:t>2) przekroczy ter</w:t>
      </w:r>
      <w:r>
        <w:t>min naprawy, o którym mowa w § 2</w:t>
      </w:r>
      <w:r w:rsidRPr="00A53E29">
        <w:t xml:space="preserve"> ust. 3 o 7 dni;</w:t>
      </w:r>
    </w:p>
    <w:p w:rsidR="00A53E29" w:rsidRPr="00A53E29" w:rsidRDefault="00A53E29" w:rsidP="00A53E29">
      <w:pPr>
        <w:ind w:left="709"/>
      </w:pPr>
      <w:r w:rsidRPr="00A53E29">
        <w:t xml:space="preserve">3) </w:t>
      </w:r>
      <w:r>
        <w:t>w przypadku, o którym mowa w § 2</w:t>
      </w:r>
      <w:r w:rsidRPr="00A53E29">
        <w:t xml:space="preserve"> ust. 8;</w:t>
      </w:r>
    </w:p>
    <w:p w:rsidR="00A53E29" w:rsidRDefault="00A53E29" w:rsidP="00A53E29">
      <w:pPr>
        <w:ind w:left="709"/>
      </w:pPr>
      <w:r w:rsidRPr="00A53E29">
        <w:t>4) jeżeli wykonuje przedmiot zamówienia w sposób niezgodny z umową lub normami i warunkami określonymi prawem.</w:t>
      </w:r>
    </w:p>
    <w:p w:rsidR="00FD4764" w:rsidRPr="00A53E29" w:rsidRDefault="00FD4764" w:rsidP="00A53E29">
      <w:pPr>
        <w:ind w:left="709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  <w:bookmarkStart w:id="0" w:name="_GoBack"/>
      <w:bookmarkEnd w:id="0"/>
    </w:p>
    <w:p w:rsidR="00637C25" w:rsidRPr="00C77545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51"/>
        <w:gridCol w:w="855"/>
        <w:gridCol w:w="1699"/>
        <w:gridCol w:w="1417"/>
        <w:gridCol w:w="1415"/>
      </w:tblGrid>
      <w:tr w:rsidR="009B4AC4" w:rsidRPr="00637C25" w:rsidTr="00344A0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5106A">
              <w:rPr>
                <w:b/>
                <w:sz w:val="20"/>
                <w:szCs w:val="20"/>
              </w:rPr>
              <w:t xml:space="preserve"> – m-ce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344A0C" w:rsidRPr="00637C25" w:rsidTr="00344A0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0C" w:rsidRPr="00637C25" w:rsidRDefault="00344A0C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0C" w:rsidRPr="00637C25" w:rsidRDefault="00344A0C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9E2">
              <w:rPr>
                <w:b/>
                <w:color w:val="000000"/>
                <w:sz w:val="20"/>
                <w:szCs w:val="20"/>
              </w:rPr>
              <w:t>STACJA UZDATNIANIA WODY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0C" w:rsidRPr="00637C25" w:rsidRDefault="00344A0C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0C" w:rsidRPr="0065106A" w:rsidRDefault="00344A0C" w:rsidP="0063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0C" w:rsidRPr="0065106A" w:rsidRDefault="00344A0C" w:rsidP="00637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0C" w:rsidRPr="0065106A" w:rsidRDefault="00344A0C" w:rsidP="00637C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801"/>
      </w:tblGrid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344A0C" w:rsidP="00DE5BD5">
            <w:pPr>
              <w:jc w:val="right"/>
              <w:rPr>
                <w:b/>
              </w:rPr>
            </w:pPr>
            <w:r>
              <w:rPr>
                <w:b/>
              </w:rPr>
              <w:t xml:space="preserve"> 35</w:t>
            </w:r>
            <w:r w:rsidR="00AF3815">
              <w:rPr>
                <w:b/>
              </w:rPr>
              <w:t xml:space="preserve"> 000,00  </w:t>
            </w:r>
            <w:r w:rsidR="00DE5BD5"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 xml:space="preserve">w terminie 60 dni od </w:t>
      </w:r>
      <w:r w:rsidRPr="0049076E">
        <w:t>daty otrzymania faktury przez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>Za datę zapłaty strony uznają dzień obciążenia rachunku bankowego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 xml:space="preserve">Wykonawcy nie przysługują względem Zamawiającego jakiekolwiek roszczenia </w:t>
      </w:r>
      <w:r w:rsidRPr="0049076E">
        <w:br/>
        <w:t>z tytuły nie zrealizowania pełnej ilość przedmiot zamówienia.</w:t>
      </w:r>
    </w:p>
    <w:p w:rsidR="0049076E" w:rsidRPr="0049076E" w:rsidRDefault="00197AAD" w:rsidP="0049076E">
      <w:pPr>
        <w:numPr>
          <w:ilvl w:val="0"/>
          <w:numId w:val="7"/>
        </w:numPr>
        <w:jc w:val="both"/>
      </w:pPr>
      <w:r w:rsidRPr="0049076E">
        <w:t>Wykonawca gwarantuje, że wartości netto umowy nie wzrosną przez okres jej trwania.</w:t>
      </w:r>
    </w:p>
    <w:p w:rsidR="0049076E" w:rsidRPr="001A4603" w:rsidRDefault="0049076E" w:rsidP="0049076E">
      <w:pPr>
        <w:numPr>
          <w:ilvl w:val="0"/>
          <w:numId w:val="7"/>
        </w:numPr>
        <w:jc w:val="both"/>
      </w:pPr>
      <w:r w:rsidRPr="0049076E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 terminach zapłaty w transakcjach handlowych (Dz.U. z 2019r. poz., 118)</w:t>
      </w:r>
      <w:r w:rsidRPr="0049076E">
        <w:rPr>
          <w:rFonts w:eastAsia="Calibri"/>
          <w:lang w:eastAsia="en-US"/>
        </w:rPr>
        <w:t>.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2B63AA" w:rsidRDefault="00197AAD" w:rsidP="002B63AA">
      <w:pPr>
        <w:jc w:val="center"/>
        <w:rPr>
          <w:b/>
        </w:rPr>
      </w:pPr>
      <w:r w:rsidRPr="00B303C7">
        <w:rPr>
          <w:b/>
        </w:rPr>
        <w:t>Kary umowne</w:t>
      </w:r>
    </w:p>
    <w:p w:rsidR="006B012F" w:rsidRDefault="006B012F" w:rsidP="00197AAD">
      <w:pPr>
        <w:jc w:val="center"/>
        <w:rPr>
          <w:b/>
        </w:rPr>
      </w:pP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2B63AA">
        <w:rPr>
          <w:rFonts w:eastAsia="Calibri"/>
        </w:rPr>
        <w:t>W razie nie wykonania lub nienależytego wykonania umowy Wykonawca zobowiązuje się zapłacić Zamawiającemu karę: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 xml:space="preserve">w wysokości </w:t>
      </w:r>
      <w:r w:rsidRPr="002B63AA">
        <w:rPr>
          <w:rFonts w:eastAsia="Calibri"/>
          <w:b/>
          <w:lang w:eastAsia="en-US"/>
        </w:rPr>
        <w:t>……..% (min. 0,5%, max. 3%)</w:t>
      </w:r>
      <w:r w:rsidRPr="002B63AA">
        <w:rPr>
          <w:rFonts w:eastAsia="Calibri"/>
          <w:lang w:eastAsia="en-US"/>
        </w:rPr>
        <w:t xml:space="preserve">  ceny brutto umowy, licząc za każdy dzień opóźnienia w wykonaniu naprawy powyżej terminu określonego w § 3 ust. 3 </w:t>
      </w:r>
      <w:r w:rsidRPr="002B63AA">
        <w:rPr>
          <w:rFonts w:eastAsia="Calibri"/>
          <w:lang w:eastAsia="en-US"/>
        </w:rPr>
        <w:lastRenderedPageBreak/>
        <w:t>oraz § 3 ust. 4 do dnia ostatecznego przyjęcia bez zastrzeżeń przez Zamawiającego przedmiotu zamówienia,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ind w:hanging="357"/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>w wysokości 0,5% ceny brutto umowy w przypadku niewykonania planowanego przeglądu za każdy dzień opóźnienia, licząc od daty planowanego terminu do dnia jego wykonania,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>za niewykonanie obowiązku Wykonawcy, o którym mowa §11 ust. 1 w wysokości 0,5% ceny brutto umowy, za każde niewykonanie.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2B63AA">
        <w:rPr>
          <w:rFonts w:eastAsia="Calibri"/>
          <w:b/>
          <w:lang w:eastAsia="en-US"/>
        </w:rPr>
        <w:t>.</w:t>
      </w:r>
      <w:r w:rsidRPr="002B63AA">
        <w:rPr>
          <w:rFonts w:eastAsia="Calibri"/>
          <w:lang w:eastAsia="en-US"/>
        </w:rPr>
        <w:t xml:space="preserve"> 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Zamawiający może dochodzić odszkodowania przewyższającego kary umowne.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t>Wykonawca oświadcza, ze wyraża zgodę na potrącenie z należnego mu wynagrodzenia ewentualnych kar umownych.</w:t>
      </w:r>
    </w:p>
    <w:p w:rsidR="00921AEB" w:rsidRDefault="00921AEB" w:rsidP="00921AEB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2B63AA" w:rsidRDefault="002B63AA" w:rsidP="002B63AA">
      <w:pPr>
        <w:jc w:val="center"/>
        <w:rPr>
          <w:b/>
        </w:rPr>
      </w:pPr>
      <w:r>
        <w:rPr>
          <w:b/>
        </w:rPr>
        <w:t>§ 8</w:t>
      </w:r>
    </w:p>
    <w:p w:rsidR="002B63AA" w:rsidRPr="00C23376" w:rsidRDefault="002B63AA" w:rsidP="002B63AA">
      <w:pPr>
        <w:jc w:val="center"/>
        <w:rPr>
          <w:b/>
          <w:u w:val="single"/>
        </w:rPr>
      </w:pPr>
      <w:r w:rsidRPr="005A3BEF">
        <w:rPr>
          <w:b/>
          <w:u w:val="single"/>
        </w:rPr>
        <w:t>Zasady zachowania poufności</w:t>
      </w:r>
    </w:p>
    <w:p w:rsidR="002B63AA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 xml:space="preserve">WYKONAWCA zobowiązuje się do zachowania w tajemnicy wszelkich informacji, danych, materiałów, dokumentów oraz danych osobowych należących do ZAMAWIAJĄCEGO a uzyskanych w trakcie </w:t>
      </w:r>
      <w:r>
        <w:rPr>
          <w:rFonts w:eastAsia="Calibri"/>
          <w:lang w:eastAsia="en-US"/>
        </w:rPr>
        <w:t>realizacji umowy</w:t>
      </w:r>
      <w:r w:rsidRPr="005A3BEF">
        <w:rPr>
          <w:rFonts w:eastAsia="Calibri"/>
          <w:lang w:eastAsia="en-US"/>
        </w:rPr>
        <w:t>.</w:t>
      </w:r>
      <w:r w:rsidRPr="005A3BEF">
        <w:rPr>
          <w:rFonts w:eastAsiaTheme="minorHAnsi"/>
          <w:lang w:eastAsia="en-US"/>
        </w:rPr>
        <w:t xml:space="preserve">  </w:t>
      </w:r>
    </w:p>
    <w:p w:rsidR="002B63AA" w:rsidRPr="005A3BEF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2B63AA" w:rsidRDefault="002B63AA" w:rsidP="002B63AA">
      <w:pPr>
        <w:jc w:val="center"/>
        <w:rPr>
          <w:b/>
          <w:sz w:val="22"/>
          <w:szCs w:val="22"/>
        </w:rPr>
      </w:pPr>
    </w:p>
    <w:p w:rsidR="002B63AA" w:rsidRPr="005A3BEF" w:rsidRDefault="002B63AA" w:rsidP="002B63AA">
      <w:pPr>
        <w:jc w:val="center"/>
        <w:rPr>
          <w:b/>
        </w:rPr>
      </w:pPr>
      <w:r w:rsidRPr="005A3BEF">
        <w:rPr>
          <w:b/>
        </w:rPr>
        <w:t xml:space="preserve">§ </w:t>
      </w:r>
      <w:r>
        <w:rPr>
          <w:b/>
        </w:rPr>
        <w:t>9</w:t>
      </w:r>
    </w:p>
    <w:p w:rsidR="002B63AA" w:rsidRPr="005A3BEF" w:rsidRDefault="002B63AA" w:rsidP="002B63AA">
      <w:pPr>
        <w:jc w:val="center"/>
        <w:rPr>
          <w:rFonts w:eastAsia="Calibri"/>
          <w:b/>
          <w:u w:val="single"/>
          <w:vertAlign w:val="superscript"/>
          <w:lang w:eastAsia="en-US"/>
        </w:rPr>
      </w:pPr>
      <w:r w:rsidRPr="005A3BEF">
        <w:rPr>
          <w:rFonts w:eastAsia="Calibri"/>
          <w:b/>
          <w:u w:val="single"/>
          <w:lang w:eastAsia="en-US"/>
        </w:rPr>
        <w:t>Informacja</w:t>
      </w:r>
    </w:p>
    <w:p w:rsidR="002B63AA" w:rsidRPr="005A3BEF" w:rsidRDefault="002B63AA" w:rsidP="002B63AA">
      <w:pPr>
        <w:ind w:left="567" w:hanging="567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Administrator danych informuje, że: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Odbiorcami danych osobowych Wykonawcy będą osoby lub podmioty, którym udostępniona zostanie dokumentacja postępowania w oparciu o art. 8 oraz art. 96 ust. 3 PZP  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 odniesieniu do danych osobowych Wykonawcy decyzje nie będą podejmowane w sposób zautomatyzowany, stosowanie do art. 22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Wykonawcy </w:t>
      </w:r>
      <w:r w:rsidRPr="005A3BEF">
        <w:rPr>
          <w:rFonts w:eastAsia="Calibri"/>
          <w:b/>
          <w:lang w:eastAsia="en-US"/>
        </w:rPr>
        <w:t>nie przysługuje</w:t>
      </w:r>
      <w:r w:rsidRPr="005A3BEF">
        <w:rPr>
          <w:rFonts w:eastAsia="Calibri"/>
          <w:lang w:eastAsia="en-US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2B63AA" w:rsidRDefault="002B63AA" w:rsidP="002B63AA">
      <w:pPr>
        <w:jc w:val="center"/>
        <w:rPr>
          <w:b/>
        </w:rPr>
      </w:pPr>
    </w:p>
    <w:p w:rsidR="00FD4764" w:rsidRDefault="00FD4764" w:rsidP="002B63AA">
      <w:pPr>
        <w:jc w:val="center"/>
        <w:rPr>
          <w:b/>
        </w:rPr>
      </w:pPr>
    </w:p>
    <w:p w:rsidR="002B63AA" w:rsidRPr="00EA234F" w:rsidRDefault="002B63AA" w:rsidP="002B63AA">
      <w:pPr>
        <w:spacing w:line="276" w:lineRule="auto"/>
        <w:jc w:val="center"/>
      </w:pPr>
      <w:r>
        <w:rPr>
          <w:b/>
        </w:rPr>
        <w:lastRenderedPageBreak/>
        <w:t>§ 10</w:t>
      </w:r>
    </w:p>
    <w:p w:rsidR="002B63AA" w:rsidRPr="00EA234F" w:rsidRDefault="002B63AA" w:rsidP="002B63AA">
      <w:pPr>
        <w:spacing w:line="276" w:lineRule="auto"/>
        <w:jc w:val="center"/>
      </w:pPr>
      <w:r w:rsidRPr="00EA234F">
        <w:rPr>
          <w:b/>
        </w:rPr>
        <w:t>Zakaz cesji</w:t>
      </w:r>
    </w:p>
    <w:p w:rsidR="002B63AA" w:rsidRPr="00373B5B" w:rsidRDefault="002B63AA" w:rsidP="002B63AA">
      <w:pPr>
        <w:spacing w:line="276" w:lineRule="auto"/>
        <w:jc w:val="both"/>
      </w:pPr>
      <w:r w:rsidRPr="00EA234F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 ustawy z dnia 15 kwietnia 2011r.o dział</w:t>
      </w:r>
      <w:r>
        <w:t>alności leczniczej (Dz. U.z 2018 r. poz. 2190</w:t>
      </w:r>
      <w:r w:rsidRPr="00EA234F">
        <w:t xml:space="preserve"> z późn.zm) ma zastosowanie.</w:t>
      </w:r>
    </w:p>
    <w:p w:rsidR="00197AAD" w:rsidRPr="00CA7D7A" w:rsidRDefault="00197AAD" w:rsidP="00EC7F0D">
      <w:pPr>
        <w:ind w:left="360"/>
        <w:jc w:val="both"/>
        <w:rPr>
          <w:color w:val="FF0000"/>
        </w:rPr>
      </w:pPr>
    </w:p>
    <w:p w:rsidR="00E45C85" w:rsidRPr="00E96BC2" w:rsidRDefault="002B63AA" w:rsidP="00197AAD">
      <w:pPr>
        <w:jc w:val="center"/>
        <w:rPr>
          <w:b/>
        </w:rPr>
      </w:pPr>
      <w:r>
        <w:rPr>
          <w:b/>
        </w:rPr>
        <w:t>§ 11</w:t>
      </w: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E45C85" w:rsidRDefault="002B63AA" w:rsidP="00197AAD">
      <w:pPr>
        <w:jc w:val="center"/>
        <w:rPr>
          <w:b/>
        </w:rPr>
      </w:pPr>
      <w:r>
        <w:rPr>
          <w:b/>
        </w:rPr>
        <w:t>§ 12</w:t>
      </w:r>
    </w:p>
    <w:p w:rsidR="00575301" w:rsidRPr="00575301" w:rsidRDefault="00575301" w:rsidP="00575301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E45C85" w:rsidRPr="00E96BC2" w:rsidRDefault="002B63AA" w:rsidP="00197AAD">
      <w:pPr>
        <w:spacing w:after="120"/>
        <w:ind w:left="100"/>
        <w:jc w:val="center"/>
        <w:rPr>
          <w:b/>
        </w:rPr>
      </w:pPr>
      <w:r>
        <w:rPr>
          <w:b/>
        </w:rPr>
        <w:t>§ 13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sectPr w:rsidR="009C2DC7" w:rsidSect="002759DB">
      <w:footerReference w:type="default" r:id="rId9"/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37" w:rsidRDefault="00CD0437" w:rsidP="00197AAD">
      <w:r>
        <w:separator/>
      </w:r>
    </w:p>
  </w:endnote>
  <w:endnote w:type="continuationSeparator" w:id="0">
    <w:p w:rsidR="00CD0437" w:rsidRDefault="00CD0437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37" w:rsidRDefault="00CD0437" w:rsidP="00197AAD">
      <w:r>
        <w:separator/>
      </w:r>
    </w:p>
  </w:footnote>
  <w:footnote w:type="continuationSeparator" w:id="0">
    <w:p w:rsidR="00CD0437" w:rsidRDefault="00CD0437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4"/>
  </w:num>
  <w:num w:numId="5">
    <w:abstractNumId w:val="17"/>
  </w:num>
  <w:num w:numId="6">
    <w:abstractNumId w:val="18"/>
  </w:num>
  <w:num w:numId="7">
    <w:abstractNumId w:val="26"/>
  </w:num>
  <w:num w:numId="8">
    <w:abstractNumId w:val="9"/>
  </w:num>
  <w:num w:numId="9">
    <w:abstractNumId w:val="23"/>
  </w:num>
  <w:num w:numId="10">
    <w:abstractNumId w:val="14"/>
  </w:num>
  <w:num w:numId="11">
    <w:abstractNumId w:val="3"/>
  </w:num>
  <w:num w:numId="12">
    <w:abstractNumId w:val="32"/>
  </w:num>
  <w:num w:numId="13">
    <w:abstractNumId w:val="12"/>
  </w:num>
  <w:num w:numId="14">
    <w:abstractNumId w:val="31"/>
  </w:num>
  <w:num w:numId="15">
    <w:abstractNumId w:val="20"/>
  </w:num>
  <w:num w:numId="16">
    <w:abstractNumId w:val="27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459C9"/>
    <w:rsid w:val="00046840"/>
    <w:rsid w:val="000628B6"/>
    <w:rsid w:val="00073028"/>
    <w:rsid w:val="000A20BA"/>
    <w:rsid w:val="000B0C5F"/>
    <w:rsid w:val="000C60A9"/>
    <w:rsid w:val="000C7C59"/>
    <w:rsid w:val="000F42B8"/>
    <w:rsid w:val="00130FAC"/>
    <w:rsid w:val="001350BF"/>
    <w:rsid w:val="00152BF4"/>
    <w:rsid w:val="001638ED"/>
    <w:rsid w:val="00165DCE"/>
    <w:rsid w:val="00175F2E"/>
    <w:rsid w:val="00197AAD"/>
    <w:rsid w:val="001A7470"/>
    <w:rsid w:val="001D794C"/>
    <w:rsid w:val="001E59BD"/>
    <w:rsid w:val="00242E12"/>
    <w:rsid w:val="002759DB"/>
    <w:rsid w:val="002B5262"/>
    <w:rsid w:val="002B63AA"/>
    <w:rsid w:val="002D307A"/>
    <w:rsid w:val="002F3EA2"/>
    <w:rsid w:val="00320043"/>
    <w:rsid w:val="00330DA8"/>
    <w:rsid w:val="00344A0C"/>
    <w:rsid w:val="00352A23"/>
    <w:rsid w:val="003827D2"/>
    <w:rsid w:val="003F7F6A"/>
    <w:rsid w:val="00415351"/>
    <w:rsid w:val="00446945"/>
    <w:rsid w:val="00453A26"/>
    <w:rsid w:val="0047089C"/>
    <w:rsid w:val="0047491C"/>
    <w:rsid w:val="0048257C"/>
    <w:rsid w:val="0049076E"/>
    <w:rsid w:val="004A2F19"/>
    <w:rsid w:val="004A7158"/>
    <w:rsid w:val="00526D5B"/>
    <w:rsid w:val="00561ADF"/>
    <w:rsid w:val="00575301"/>
    <w:rsid w:val="00580D46"/>
    <w:rsid w:val="00587B34"/>
    <w:rsid w:val="005B3010"/>
    <w:rsid w:val="005F68ED"/>
    <w:rsid w:val="00603DE7"/>
    <w:rsid w:val="00612652"/>
    <w:rsid w:val="00637C25"/>
    <w:rsid w:val="0064160E"/>
    <w:rsid w:val="006612A5"/>
    <w:rsid w:val="006A0406"/>
    <w:rsid w:val="006B012F"/>
    <w:rsid w:val="006B1434"/>
    <w:rsid w:val="006C29E2"/>
    <w:rsid w:val="006D639C"/>
    <w:rsid w:val="006F2172"/>
    <w:rsid w:val="0075710B"/>
    <w:rsid w:val="007751DD"/>
    <w:rsid w:val="00793B19"/>
    <w:rsid w:val="00797024"/>
    <w:rsid w:val="007A6A7B"/>
    <w:rsid w:val="0085216A"/>
    <w:rsid w:val="008B574B"/>
    <w:rsid w:val="008E5E0B"/>
    <w:rsid w:val="00921AEB"/>
    <w:rsid w:val="009406F6"/>
    <w:rsid w:val="00945D57"/>
    <w:rsid w:val="009B4AC4"/>
    <w:rsid w:val="009B5E4D"/>
    <w:rsid w:val="009C2A5D"/>
    <w:rsid w:val="009C2DC7"/>
    <w:rsid w:val="009E09D5"/>
    <w:rsid w:val="009E0C23"/>
    <w:rsid w:val="009F253F"/>
    <w:rsid w:val="00A02147"/>
    <w:rsid w:val="00A0378B"/>
    <w:rsid w:val="00A5068E"/>
    <w:rsid w:val="00A53E29"/>
    <w:rsid w:val="00A57B77"/>
    <w:rsid w:val="00A61A25"/>
    <w:rsid w:val="00A629FD"/>
    <w:rsid w:val="00A90DAA"/>
    <w:rsid w:val="00AA071B"/>
    <w:rsid w:val="00AB6387"/>
    <w:rsid w:val="00AC2C0A"/>
    <w:rsid w:val="00AF3815"/>
    <w:rsid w:val="00B23D89"/>
    <w:rsid w:val="00B6291A"/>
    <w:rsid w:val="00B8181C"/>
    <w:rsid w:val="00BB280F"/>
    <w:rsid w:val="00BE135D"/>
    <w:rsid w:val="00BE5ACE"/>
    <w:rsid w:val="00C04C65"/>
    <w:rsid w:val="00C3558F"/>
    <w:rsid w:val="00C61990"/>
    <w:rsid w:val="00C77545"/>
    <w:rsid w:val="00C93F13"/>
    <w:rsid w:val="00CA310B"/>
    <w:rsid w:val="00CD0437"/>
    <w:rsid w:val="00CD48F7"/>
    <w:rsid w:val="00CD7DEF"/>
    <w:rsid w:val="00D65358"/>
    <w:rsid w:val="00D85374"/>
    <w:rsid w:val="00DE108E"/>
    <w:rsid w:val="00DE5BD5"/>
    <w:rsid w:val="00DF36C6"/>
    <w:rsid w:val="00DF48D1"/>
    <w:rsid w:val="00E020BE"/>
    <w:rsid w:val="00E26ADF"/>
    <w:rsid w:val="00E45C85"/>
    <w:rsid w:val="00E60CDD"/>
    <w:rsid w:val="00E712EC"/>
    <w:rsid w:val="00E72324"/>
    <w:rsid w:val="00E732F3"/>
    <w:rsid w:val="00E94D62"/>
    <w:rsid w:val="00E9786B"/>
    <w:rsid w:val="00EC7F0D"/>
    <w:rsid w:val="00F31D85"/>
    <w:rsid w:val="00F41C63"/>
    <w:rsid w:val="00F53982"/>
    <w:rsid w:val="00F7746B"/>
    <w:rsid w:val="00FD07D6"/>
    <w:rsid w:val="00FD4764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F650-ADDD-41FB-B84E-73500D2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2588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15</cp:revision>
  <cp:lastPrinted>2018-08-02T13:12:00Z</cp:lastPrinted>
  <dcterms:created xsi:type="dcterms:W3CDTF">2020-02-14T12:19:00Z</dcterms:created>
  <dcterms:modified xsi:type="dcterms:W3CDTF">2020-02-24T12:11:00Z</dcterms:modified>
</cp:coreProperties>
</file>