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A985E1" w14:textId="06864B7A" w:rsidR="00E159FD" w:rsidRPr="00381441" w:rsidRDefault="00E159FD" w:rsidP="00E159FD">
      <w:pPr>
        <w:widowControl w:val="0"/>
        <w:spacing w:after="0"/>
        <w:jc w:val="center"/>
        <w:rPr>
          <w:rFonts w:ascii="Times New Roman" w:eastAsia="Times New Roman" w:hAnsi="Times New Roman" w:cs="Times New Roman"/>
          <w:b/>
          <w:color w:val="000000"/>
          <w:sz w:val="24"/>
          <w:szCs w:val="24"/>
        </w:rPr>
      </w:pPr>
      <w:r w:rsidRPr="00381441">
        <w:rPr>
          <w:rFonts w:ascii="Times New Roman" w:eastAsia="Times New Roman" w:hAnsi="Times New Roman" w:cs="Times New Roman"/>
          <w:b/>
          <w:color w:val="000000"/>
          <w:sz w:val="24"/>
          <w:szCs w:val="24"/>
        </w:rPr>
        <w:t>UMOWA Nr……</w:t>
      </w:r>
      <w:r>
        <w:rPr>
          <w:rFonts w:ascii="Times New Roman" w:eastAsia="Times New Roman" w:hAnsi="Times New Roman" w:cs="Times New Roman"/>
          <w:b/>
          <w:color w:val="000000"/>
          <w:sz w:val="24"/>
          <w:szCs w:val="24"/>
        </w:rPr>
        <w:t>/</w:t>
      </w:r>
      <w:proofErr w:type="spellStart"/>
      <w:r>
        <w:rPr>
          <w:rFonts w:ascii="Times New Roman" w:eastAsia="Times New Roman" w:hAnsi="Times New Roman" w:cs="Times New Roman"/>
          <w:b/>
          <w:color w:val="000000"/>
          <w:sz w:val="24"/>
          <w:szCs w:val="24"/>
        </w:rPr>
        <w:t>PNiGM</w:t>
      </w:r>
      <w:proofErr w:type="spellEnd"/>
      <w:r>
        <w:rPr>
          <w:rFonts w:ascii="Times New Roman" w:eastAsia="Times New Roman" w:hAnsi="Times New Roman" w:cs="Times New Roman"/>
          <w:b/>
          <w:color w:val="000000"/>
          <w:sz w:val="24"/>
          <w:szCs w:val="24"/>
        </w:rPr>
        <w:t>/</w:t>
      </w:r>
      <w:r w:rsidRPr="00381441">
        <w:rPr>
          <w:rFonts w:ascii="Times New Roman" w:eastAsia="Times New Roman" w:hAnsi="Times New Roman" w:cs="Times New Roman"/>
          <w:b/>
          <w:color w:val="000000"/>
          <w:sz w:val="24"/>
          <w:szCs w:val="24"/>
        </w:rPr>
        <w:t>202</w:t>
      </w:r>
      <w:r>
        <w:rPr>
          <w:rFonts w:ascii="Times New Roman" w:eastAsia="Times New Roman" w:hAnsi="Times New Roman" w:cs="Times New Roman"/>
          <w:b/>
          <w:color w:val="000000"/>
          <w:sz w:val="24"/>
          <w:szCs w:val="24"/>
        </w:rPr>
        <w:t>5</w:t>
      </w:r>
    </w:p>
    <w:p w14:paraId="5B81E606" w14:textId="77777777" w:rsidR="00E159FD" w:rsidRPr="00381441" w:rsidRDefault="00E159FD" w:rsidP="00E159FD">
      <w:pPr>
        <w:widowControl w:val="0"/>
        <w:spacing w:after="0"/>
        <w:jc w:val="center"/>
        <w:rPr>
          <w:rFonts w:ascii="Times New Roman" w:eastAsia="Times New Roman" w:hAnsi="Times New Roman" w:cs="Times New Roman"/>
          <w:b/>
          <w:color w:val="000000"/>
          <w:sz w:val="24"/>
          <w:szCs w:val="24"/>
        </w:rPr>
      </w:pPr>
      <w:r w:rsidRPr="00381441">
        <w:rPr>
          <w:rFonts w:ascii="Times New Roman" w:eastAsia="Times New Roman" w:hAnsi="Times New Roman" w:cs="Times New Roman"/>
          <w:b/>
          <w:color w:val="000000"/>
          <w:sz w:val="24"/>
          <w:szCs w:val="24"/>
        </w:rPr>
        <w:t>POWIERZENIA DANYCH OSOBOWYCH DO PRZETWARZANIA</w:t>
      </w:r>
    </w:p>
    <w:p w14:paraId="2162537E" w14:textId="77777777" w:rsidR="00E159FD" w:rsidRPr="00381441" w:rsidRDefault="00E159FD" w:rsidP="00E159FD">
      <w:pPr>
        <w:widowControl w:val="0"/>
        <w:spacing w:after="0"/>
        <w:jc w:val="both"/>
        <w:rPr>
          <w:rFonts w:ascii="Times New Roman" w:eastAsia="Times New Roman" w:hAnsi="Times New Roman" w:cs="Times New Roman"/>
          <w:b/>
          <w:color w:val="000000"/>
          <w:sz w:val="24"/>
          <w:szCs w:val="24"/>
        </w:rPr>
      </w:pPr>
    </w:p>
    <w:p w14:paraId="5429BE0C" w14:textId="79B4CAFB"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zawarta w dniu ……….…………202</w:t>
      </w:r>
      <w:r>
        <w:rPr>
          <w:rFonts w:ascii="Times New Roman" w:eastAsia="Times New Roman" w:hAnsi="Times New Roman" w:cs="Times New Roman"/>
          <w:color w:val="000000"/>
          <w:sz w:val="24"/>
          <w:szCs w:val="24"/>
        </w:rPr>
        <w:t>5</w:t>
      </w:r>
      <w:r w:rsidRPr="00381441">
        <w:rPr>
          <w:rFonts w:ascii="Times New Roman" w:eastAsia="Times New Roman" w:hAnsi="Times New Roman" w:cs="Times New Roman"/>
          <w:color w:val="000000"/>
          <w:sz w:val="24"/>
          <w:szCs w:val="24"/>
        </w:rPr>
        <w:t xml:space="preserve"> </w:t>
      </w:r>
      <w:r w:rsidRPr="00381441">
        <w:rPr>
          <w:rFonts w:ascii="Times New Roman" w:eastAsia="Times New Roman" w:hAnsi="Times New Roman" w:cs="Times New Roman"/>
          <w:sz w:val="24"/>
          <w:szCs w:val="24"/>
        </w:rPr>
        <w:t xml:space="preserve">r. </w:t>
      </w:r>
      <w:r w:rsidRPr="00381441">
        <w:rPr>
          <w:rFonts w:ascii="Times New Roman" w:eastAsia="Times New Roman" w:hAnsi="Times New Roman" w:cs="Times New Roman"/>
          <w:color w:val="000000"/>
          <w:sz w:val="24"/>
          <w:szCs w:val="24"/>
        </w:rPr>
        <w:t xml:space="preserve">w </w:t>
      </w:r>
      <w:r>
        <w:rPr>
          <w:rFonts w:ascii="Times New Roman" w:eastAsia="Times New Roman" w:hAnsi="Times New Roman" w:cs="Times New Roman"/>
          <w:color w:val="000000"/>
          <w:sz w:val="24"/>
          <w:szCs w:val="24"/>
        </w:rPr>
        <w:t>Pyrzycach</w:t>
      </w:r>
      <w:r w:rsidRPr="00381441">
        <w:rPr>
          <w:rFonts w:ascii="Times New Roman" w:eastAsia="Times New Roman" w:hAnsi="Times New Roman" w:cs="Times New Roman"/>
          <w:color w:val="000000"/>
          <w:sz w:val="24"/>
          <w:szCs w:val="24"/>
        </w:rPr>
        <w:t xml:space="preserve"> pomiędzy: </w:t>
      </w:r>
    </w:p>
    <w:p w14:paraId="4C49F8BE" w14:textId="77777777" w:rsidR="00E159FD" w:rsidRDefault="00E159FD" w:rsidP="00E159FD">
      <w:pPr>
        <w:pStyle w:val="Tekstpodstawowy21"/>
        <w:spacing w:line="360" w:lineRule="auto"/>
        <w:rPr>
          <w:rFonts w:ascii="Times New Roman" w:hAnsi="Times New Roman"/>
          <w:b/>
          <w:bCs/>
          <w:sz w:val="20"/>
          <w:szCs w:val="20"/>
        </w:rPr>
      </w:pPr>
    </w:p>
    <w:p w14:paraId="44EE8880" w14:textId="7511DD71" w:rsidR="00E159FD" w:rsidRPr="00E159FD" w:rsidRDefault="00E159FD" w:rsidP="00E159FD">
      <w:pPr>
        <w:pStyle w:val="Tekstpodstawowy21"/>
        <w:spacing w:line="360" w:lineRule="auto"/>
        <w:rPr>
          <w:sz w:val="22"/>
          <w:szCs w:val="22"/>
        </w:rPr>
      </w:pPr>
      <w:r w:rsidRPr="00E159FD">
        <w:rPr>
          <w:rFonts w:ascii="Times New Roman" w:hAnsi="Times New Roman"/>
          <w:b/>
          <w:bCs/>
          <w:sz w:val="22"/>
          <w:szCs w:val="22"/>
        </w:rPr>
        <w:t>GMINĄ PYRZYCE,</w:t>
      </w:r>
      <w:r w:rsidRPr="00E159FD">
        <w:rPr>
          <w:rFonts w:ascii="Times New Roman" w:hAnsi="Times New Roman"/>
          <w:sz w:val="22"/>
          <w:szCs w:val="22"/>
        </w:rPr>
        <w:t xml:space="preserve">  Plac Ratuszowy 1, 74-200 Pyrzyce, NIP 853-145-69-90, Regon – 811685711 reprezentowaną przez </w:t>
      </w:r>
      <w:r w:rsidRPr="00E159FD">
        <w:rPr>
          <w:rFonts w:ascii="Times New Roman" w:hAnsi="Times New Roman"/>
          <w:b/>
          <w:sz w:val="22"/>
          <w:szCs w:val="22"/>
        </w:rPr>
        <w:t xml:space="preserve">Burmistrz Pyrzyc - Marzenę </w:t>
      </w:r>
      <w:proofErr w:type="spellStart"/>
      <w:r w:rsidRPr="00E159FD">
        <w:rPr>
          <w:rFonts w:ascii="Times New Roman" w:hAnsi="Times New Roman"/>
          <w:b/>
          <w:sz w:val="22"/>
          <w:szCs w:val="22"/>
        </w:rPr>
        <w:t>Podzińską</w:t>
      </w:r>
      <w:proofErr w:type="spellEnd"/>
      <w:r w:rsidRPr="00381441">
        <w:rPr>
          <w:rFonts w:ascii="Times New Roman" w:hAnsi="Times New Roman" w:cs="Times New Roman"/>
        </w:rPr>
        <w:t xml:space="preserve">, </w:t>
      </w:r>
      <w:r w:rsidRPr="00381441">
        <w:rPr>
          <w:rFonts w:ascii="Times New Roman" w:eastAsia="Times New Roman" w:hAnsi="Times New Roman" w:cs="Times New Roman"/>
          <w:color w:val="000000"/>
        </w:rPr>
        <w:t xml:space="preserve">zwaną w treści Umowy </w:t>
      </w:r>
      <w:r w:rsidRPr="00381441">
        <w:rPr>
          <w:rFonts w:ascii="Times New Roman" w:eastAsia="Times New Roman" w:hAnsi="Times New Roman" w:cs="Times New Roman"/>
          <w:b/>
          <w:color w:val="000000"/>
        </w:rPr>
        <w:t>„Administratorem”,</w:t>
      </w:r>
    </w:p>
    <w:p w14:paraId="0DF76DB8" w14:textId="77777777" w:rsidR="00E159FD" w:rsidRPr="00381441" w:rsidRDefault="00E159FD" w:rsidP="00E159FD">
      <w:pPr>
        <w:autoSpaceDE w:val="0"/>
        <w:spacing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a</w:t>
      </w:r>
    </w:p>
    <w:p w14:paraId="6838EFCD" w14:textId="77777777" w:rsidR="00E159FD" w:rsidRPr="00381441" w:rsidRDefault="00E159FD" w:rsidP="00E159FD">
      <w:pPr>
        <w:autoSpaceDE w:val="0"/>
        <w:spacing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 xml:space="preserve">………………………………………………………………………………………………………………………………………………………………………………………………………………………..., </w:t>
      </w:r>
    </w:p>
    <w:p w14:paraId="6B548202" w14:textId="77777777" w:rsidR="00E159FD" w:rsidRPr="00381441" w:rsidRDefault="00E159FD" w:rsidP="00E159FD">
      <w:pPr>
        <w:autoSpaceDE w:val="0"/>
        <w:spacing w:line="240" w:lineRule="auto"/>
        <w:jc w:val="both"/>
        <w:rPr>
          <w:rFonts w:ascii="Times New Roman" w:eastAsia="Times New Roman" w:hAnsi="Times New Roman" w:cs="Times New Roman"/>
          <w:b/>
          <w:color w:val="000000"/>
          <w:sz w:val="24"/>
          <w:szCs w:val="24"/>
        </w:rPr>
      </w:pPr>
      <w:r w:rsidRPr="00381441">
        <w:rPr>
          <w:rFonts w:ascii="Times New Roman" w:eastAsia="Times New Roman" w:hAnsi="Times New Roman" w:cs="Times New Roman"/>
          <w:color w:val="000000"/>
          <w:sz w:val="24"/>
          <w:szCs w:val="24"/>
        </w:rPr>
        <w:t xml:space="preserve">zwaną w treści Umowy </w:t>
      </w:r>
      <w:r w:rsidRPr="00381441">
        <w:rPr>
          <w:rFonts w:ascii="Times New Roman" w:eastAsia="Times New Roman" w:hAnsi="Times New Roman" w:cs="Times New Roman"/>
          <w:b/>
          <w:color w:val="000000"/>
          <w:sz w:val="24"/>
          <w:szCs w:val="24"/>
        </w:rPr>
        <w:t xml:space="preserve">„Procesorem” </w:t>
      </w:r>
      <w:r w:rsidRPr="00381441">
        <w:rPr>
          <w:rFonts w:ascii="Times New Roman" w:eastAsia="Times New Roman" w:hAnsi="Times New Roman" w:cs="Times New Roman"/>
          <w:color w:val="000000"/>
          <w:sz w:val="24"/>
          <w:szCs w:val="24"/>
        </w:rPr>
        <w:t xml:space="preserve">lub </w:t>
      </w:r>
      <w:r w:rsidRPr="00381441">
        <w:rPr>
          <w:rFonts w:ascii="Times New Roman" w:eastAsia="Times New Roman" w:hAnsi="Times New Roman" w:cs="Times New Roman"/>
          <w:b/>
          <w:color w:val="000000"/>
          <w:sz w:val="24"/>
          <w:szCs w:val="24"/>
        </w:rPr>
        <w:t>„Przetwarzającym”,</w:t>
      </w:r>
    </w:p>
    <w:p w14:paraId="240C6E34" w14:textId="77777777" w:rsidR="00E159FD" w:rsidRPr="00381441" w:rsidRDefault="00E159FD" w:rsidP="00E159FD">
      <w:pPr>
        <w:widowControl w:val="0"/>
        <w:spacing w:after="0" w:line="240" w:lineRule="auto"/>
        <w:jc w:val="both"/>
        <w:rPr>
          <w:rFonts w:ascii="Times New Roman" w:eastAsia="Times New Roman" w:hAnsi="Times New Roman" w:cs="Times New Roman"/>
          <w:b/>
          <w:color w:val="000000"/>
          <w:sz w:val="24"/>
          <w:szCs w:val="24"/>
        </w:rPr>
      </w:pPr>
      <w:r w:rsidRPr="00381441">
        <w:rPr>
          <w:rFonts w:ascii="Times New Roman" w:eastAsia="Times New Roman" w:hAnsi="Times New Roman" w:cs="Times New Roman"/>
          <w:color w:val="000000"/>
          <w:sz w:val="24"/>
          <w:szCs w:val="24"/>
        </w:rPr>
        <w:t xml:space="preserve">w dalszej części Umowy Administrator i Procesor są nazywani łącznie </w:t>
      </w:r>
      <w:r w:rsidRPr="00381441">
        <w:rPr>
          <w:rFonts w:ascii="Times New Roman" w:eastAsia="Times New Roman" w:hAnsi="Times New Roman" w:cs="Times New Roman"/>
          <w:b/>
          <w:color w:val="000000"/>
          <w:sz w:val="24"/>
          <w:szCs w:val="24"/>
        </w:rPr>
        <w:t xml:space="preserve">„Stronami” </w:t>
      </w:r>
      <w:r w:rsidRPr="00381441">
        <w:rPr>
          <w:rFonts w:ascii="Times New Roman" w:eastAsia="Times New Roman" w:hAnsi="Times New Roman" w:cs="Times New Roman"/>
          <w:color w:val="000000"/>
          <w:sz w:val="24"/>
          <w:szCs w:val="24"/>
        </w:rPr>
        <w:t xml:space="preserve">lub każde oddzielnie </w:t>
      </w:r>
      <w:r w:rsidRPr="00381441">
        <w:rPr>
          <w:rFonts w:ascii="Times New Roman" w:eastAsia="Times New Roman" w:hAnsi="Times New Roman" w:cs="Times New Roman"/>
          <w:b/>
          <w:color w:val="000000"/>
          <w:sz w:val="24"/>
          <w:szCs w:val="24"/>
        </w:rPr>
        <w:t>„Stroną”.</w:t>
      </w:r>
    </w:p>
    <w:p w14:paraId="0BEC94E4"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pacing w:val="60"/>
          <w:sz w:val="24"/>
          <w:szCs w:val="24"/>
        </w:rPr>
      </w:pPr>
      <w:r w:rsidRPr="00381441">
        <w:rPr>
          <w:rFonts w:ascii="Times New Roman" w:eastAsia="Times New Roman" w:hAnsi="Times New Roman" w:cs="Times New Roman"/>
          <w:b/>
          <w:color w:val="000000"/>
          <w:spacing w:val="60"/>
          <w:sz w:val="24"/>
          <w:szCs w:val="24"/>
        </w:rPr>
        <w:t>§1</w:t>
      </w:r>
    </w:p>
    <w:p w14:paraId="0E1893B2"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z w:val="24"/>
          <w:szCs w:val="24"/>
        </w:rPr>
      </w:pPr>
      <w:r w:rsidRPr="00381441">
        <w:rPr>
          <w:rFonts w:ascii="Times New Roman" w:eastAsia="Times New Roman" w:hAnsi="Times New Roman" w:cs="Times New Roman"/>
          <w:b/>
          <w:color w:val="000000"/>
          <w:sz w:val="24"/>
          <w:szCs w:val="24"/>
        </w:rPr>
        <w:t>Przedmiot Umowy, rodzaj danych osobowych oraz kategorie osób, których dane dotyczą</w:t>
      </w:r>
    </w:p>
    <w:p w14:paraId="5FE6D53A"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 xml:space="preserve">1. Umowa ma charakter umowy powierzenia danych osobowych w rozumieniu art. 28 ust. 1 </w:t>
      </w:r>
      <w:r>
        <w:rPr>
          <w:rFonts w:ascii="Times New Roman" w:eastAsia="Times New Roman" w:hAnsi="Times New Roman" w:cs="Times New Roman"/>
          <w:color w:val="000000"/>
          <w:sz w:val="24"/>
          <w:szCs w:val="24"/>
        </w:rPr>
        <w:br/>
      </w:r>
      <w:r w:rsidRPr="00381441">
        <w:rPr>
          <w:rFonts w:ascii="Times New Roman" w:eastAsia="Times New Roman" w:hAnsi="Times New Roman" w:cs="Times New Roman"/>
          <w:color w:val="000000"/>
          <w:sz w:val="24"/>
          <w:szCs w:val="24"/>
        </w:rPr>
        <w:t xml:space="preserve">i 3 Rozporządzenia Parlamentu Europejskiego i Rady (UE) 2016/679 z dnia 27 kwietnia </w:t>
      </w:r>
      <w:r>
        <w:rPr>
          <w:rFonts w:ascii="Times New Roman" w:eastAsia="Times New Roman" w:hAnsi="Times New Roman" w:cs="Times New Roman"/>
          <w:color w:val="000000"/>
          <w:sz w:val="24"/>
          <w:szCs w:val="24"/>
        </w:rPr>
        <w:br/>
      </w:r>
      <w:r w:rsidRPr="00381441">
        <w:rPr>
          <w:rFonts w:ascii="Times New Roman" w:eastAsia="Times New Roman" w:hAnsi="Times New Roman" w:cs="Times New Roman"/>
          <w:color w:val="000000"/>
          <w:sz w:val="24"/>
          <w:szCs w:val="24"/>
        </w:rPr>
        <w:t xml:space="preserve">2016 r. w sprawie ochrony osób fizycznych w związku z przetwarzaniem danych osobowych </w:t>
      </w:r>
      <w:r>
        <w:rPr>
          <w:rFonts w:ascii="Times New Roman" w:eastAsia="Times New Roman" w:hAnsi="Times New Roman" w:cs="Times New Roman"/>
          <w:color w:val="000000"/>
          <w:sz w:val="24"/>
          <w:szCs w:val="24"/>
        </w:rPr>
        <w:br/>
      </w:r>
      <w:r w:rsidRPr="00381441">
        <w:rPr>
          <w:rFonts w:ascii="Times New Roman" w:eastAsia="Times New Roman" w:hAnsi="Times New Roman" w:cs="Times New Roman"/>
          <w:color w:val="000000"/>
          <w:sz w:val="24"/>
          <w:szCs w:val="24"/>
        </w:rPr>
        <w:t xml:space="preserve">i w sprawie swobodnego przepływu takich danych oraz uchylenia dyrektywy 95/46/WE (ogólne rozporządzenie o ochronie danych Dz. Urz. UE L 119 z 04.05.2016 str. 1 z </w:t>
      </w:r>
      <w:proofErr w:type="spellStart"/>
      <w:r w:rsidRPr="00381441">
        <w:rPr>
          <w:rFonts w:ascii="Times New Roman" w:eastAsia="Times New Roman" w:hAnsi="Times New Roman" w:cs="Times New Roman"/>
          <w:color w:val="000000"/>
          <w:sz w:val="24"/>
          <w:szCs w:val="24"/>
        </w:rPr>
        <w:t>późn</w:t>
      </w:r>
      <w:proofErr w:type="spellEnd"/>
      <w:r w:rsidRPr="00381441">
        <w:rPr>
          <w:rFonts w:ascii="Times New Roman" w:eastAsia="Times New Roman" w:hAnsi="Times New Roman" w:cs="Times New Roman"/>
          <w:color w:val="000000"/>
          <w:sz w:val="24"/>
          <w:szCs w:val="24"/>
        </w:rPr>
        <w:t>. zm.), zwanego w dalszej części Umowy, jako: „Rozporządzenie”.</w:t>
      </w:r>
    </w:p>
    <w:p w14:paraId="358EE970" w14:textId="0B6605D6" w:rsidR="00E159FD" w:rsidRDefault="00E159FD" w:rsidP="00E159FD">
      <w:pPr>
        <w:pStyle w:val="Default"/>
        <w:jc w:val="both"/>
      </w:pPr>
      <w:r w:rsidRPr="00381441">
        <w:t xml:space="preserve">2. Procesor uprawniony jest do przetwarzania danych osobowych wyłącznie w celu realizacji umowy </w:t>
      </w:r>
      <w:r w:rsidRPr="00381441">
        <w:rPr>
          <w:color w:val="auto"/>
        </w:rPr>
        <w:t>Nr ……</w:t>
      </w:r>
      <w:r>
        <w:rPr>
          <w:color w:val="auto"/>
        </w:rPr>
        <w:t>/</w:t>
      </w:r>
      <w:proofErr w:type="spellStart"/>
      <w:r>
        <w:rPr>
          <w:color w:val="auto"/>
        </w:rPr>
        <w:t>PNiGM</w:t>
      </w:r>
      <w:proofErr w:type="spellEnd"/>
      <w:r>
        <w:rPr>
          <w:color w:val="auto"/>
        </w:rPr>
        <w:t>/2025</w:t>
      </w:r>
      <w:r w:rsidRPr="00381441">
        <w:rPr>
          <w:color w:val="auto"/>
        </w:rPr>
        <w:t xml:space="preserve"> z dnia ……........202</w:t>
      </w:r>
      <w:r>
        <w:rPr>
          <w:color w:val="auto"/>
        </w:rPr>
        <w:t>5</w:t>
      </w:r>
      <w:r w:rsidRPr="00381441">
        <w:t xml:space="preserve">r.,  której  przedmiotem jest wykonanie usług rzeczoznawcy majątkowego z zakresu szacowania nieruchomości, polegające na sporządzeniu operatów szacunkowych i opinii dotyczących nieruchomości położonych w granicach administracyjnych gminy </w:t>
      </w:r>
      <w:r>
        <w:t>Pyrzyce</w:t>
      </w:r>
      <w:r>
        <w:t xml:space="preserve">, </w:t>
      </w:r>
      <w:r w:rsidRPr="00381441">
        <w:t>które będzie zwane w dalszej części Umowy jako „przetwarzanie”.</w:t>
      </w:r>
    </w:p>
    <w:p w14:paraId="469E3F96" w14:textId="73030388" w:rsidR="00E159FD" w:rsidRPr="00381441" w:rsidRDefault="00E159FD" w:rsidP="00E159FD">
      <w:pPr>
        <w:pStyle w:val="Default"/>
        <w:tabs>
          <w:tab w:val="left" w:pos="284"/>
        </w:tabs>
        <w:jc w:val="both"/>
      </w:pPr>
      <w:r w:rsidRPr="00381441">
        <w:t>3.</w:t>
      </w:r>
      <w:r>
        <w:t xml:space="preserve"> </w:t>
      </w:r>
      <w:r w:rsidRPr="00381441">
        <w:t>Przetwarzanie dotyczyć będzie właścicieli, współwłaścicieli,</w:t>
      </w:r>
      <w:r>
        <w:t xml:space="preserve"> użytkowników wieczystych,</w:t>
      </w:r>
      <w:r w:rsidRPr="00381441">
        <w:t xml:space="preserve"> władających  nieruchomościami</w:t>
      </w:r>
      <w:r>
        <w:t xml:space="preserve"> </w:t>
      </w:r>
      <w:r w:rsidRPr="00381441">
        <w:t xml:space="preserve">z gminy </w:t>
      </w:r>
      <w:r>
        <w:t>Pyrzyce</w:t>
      </w:r>
      <w:r w:rsidRPr="00381441">
        <w:t xml:space="preserve">  w zakresie danych tj. imi</w:t>
      </w:r>
      <w:r>
        <w:t>ę</w:t>
      </w:r>
      <w:r w:rsidRPr="00381441">
        <w:t xml:space="preserve"> i nazwisko, adres zamieszkania, </w:t>
      </w:r>
      <w:r w:rsidRPr="00381441">
        <w:rPr>
          <w:rFonts w:eastAsiaTheme="minorHAnsi"/>
          <w:lang w:eastAsia="en-US"/>
        </w:rPr>
        <w:t xml:space="preserve">adres do korespondencji, </w:t>
      </w:r>
      <w:r>
        <w:rPr>
          <w:rFonts w:eastAsiaTheme="minorHAnsi"/>
          <w:lang w:eastAsia="en-US"/>
        </w:rPr>
        <w:t xml:space="preserve">numer PESEL, numer i seria dowodu osobistego, stan cywilny, </w:t>
      </w:r>
      <w:r w:rsidRPr="00381441">
        <w:rPr>
          <w:rFonts w:eastAsiaTheme="minorHAnsi"/>
          <w:lang w:eastAsia="en-US"/>
        </w:rPr>
        <w:t>numer księgi wieczystej, numer działki ewidencyjnej,</w:t>
      </w:r>
      <w:r>
        <w:rPr>
          <w:rFonts w:eastAsiaTheme="minorHAnsi"/>
          <w:lang w:eastAsia="en-US"/>
        </w:rPr>
        <w:t xml:space="preserve"> </w:t>
      </w:r>
      <w:r w:rsidRPr="00381441">
        <w:rPr>
          <w:rFonts w:eastAsiaTheme="minorHAnsi"/>
          <w:lang w:eastAsia="en-US"/>
        </w:rPr>
        <w:t>adres nieruchomości</w:t>
      </w:r>
      <w:r w:rsidRPr="00381441">
        <w:t>.</w:t>
      </w:r>
    </w:p>
    <w:p w14:paraId="3FFA256C"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p>
    <w:p w14:paraId="7A7A8875"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pacing w:val="60"/>
          <w:sz w:val="24"/>
          <w:szCs w:val="24"/>
        </w:rPr>
      </w:pPr>
      <w:r w:rsidRPr="00381441">
        <w:rPr>
          <w:rFonts w:ascii="Times New Roman" w:eastAsia="Times New Roman" w:hAnsi="Times New Roman" w:cs="Times New Roman"/>
          <w:b/>
          <w:color w:val="000000"/>
          <w:spacing w:val="60"/>
          <w:sz w:val="24"/>
          <w:szCs w:val="24"/>
        </w:rPr>
        <w:t>§2</w:t>
      </w:r>
    </w:p>
    <w:p w14:paraId="49D1E3BE"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z w:val="24"/>
          <w:szCs w:val="24"/>
        </w:rPr>
      </w:pPr>
      <w:r w:rsidRPr="00381441">
        <w:rPr>
          <w:rFonts w:ascii="Times New Roman" w:eastAsia="Times New Roman" w:hAnsi="Times New Roman" w:cs="Times New Roman"/>
          <w:b/>
          <w:color w:val="000000"/>
          <w:sz w:val="24"/>
          <w:szCs w:val="24"/>
        </w:rPr>
        <w:t>Czas trwania Umowy</w:t>
      </w:r>
    </w:p>
    <w:p w14:paraId="141AD7F4"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 xml:space="preserve">1. Umowa zostaje zawarta na czas trwania umowy, o której mowa </w:t>
      </w:r>
      <w:r w:rsidRPr="00381441">
        <w:rPr>
          <w:rFonts w:ascii="Times New Roman" w:eastAsia="Times New Roman" w:hAnsi="Times New Roman" w:cs="Times New Roman"/>
          <w:sz w:val="24"/>
          <w:szCs w:val="24"/>
        </w:rPr>
        <w:t>w § 1 ust. 2.</w:t>
      </w:r>
    </w:p>
    <w:p w14:paraId="64DB5CA4" w14:textId="77777777" w:rsidR="00E159FD" w:rsidRPr="00381441" w:rsidRDefault="00E159FD" w:rsidP="00E159FD">
      <w:pPr>
        <w:widowControl w:val="0"/>
        <w:spacing w:after="0" w:line="240" w:lineRule="auto"/>
        <w:jc w:val="both"/>
        <w:rPr>
          <w:rFonts w:ascii="Times New Roman" w:eastAsia="Times New Roman" w:hAnsi="Times New Roman" w:cs="Times New Roman"/>
          <w:b/>
          <w:color w:val="000000"/>
          <w:spacing w:val="60"/>
          <w:sz w:val="24"/>
          <w:szCs w:val="24"/>
        </w:rPr>
      </w:pPr>
      <w:r w:rsidRPr="00381441">
        <w:rPr>
          <w:rFonts w:ascii="Times New Roman" w:eastAsia="Times New Roman" w:hAnsi="Times New Roman" w:cs="Times New Roman"/>
          <w:color w:val="000000"/>
          <w:sz w:val="24"/>
          <w:szCs w:val="24"/>
        </w:rPr>
        <w:t>2. Procesor nie ma prawa do wykorzystania zgromadzonych na podstawie niniejszej Umowy danych osobowych w jakimkolwiek celu po jej rozwiązaniu, niezależnie od podstawy takiego rozwiązania.</w:t>
      </w:r>
    </w:p>
    <w:p w14:paraId="4E7DF7D6"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pacing w:val="60"/>
          <w:sz w:val="24"/>
          <w:szCs w:val="24"/>
        </w:rPr>
      </w:pPr>
    </w:p>
    <w:p w14:paraId="5199BB09"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pacing w:val="60"/>
          <w:sz w:val="24"/>
          <w:szCs w:val="24"/>
        </w:rPr>
      </w:pPr>
      <w:r w:rsidRPr="00381441">
        <w:rPr>
          <w:rFonts w:ascii="Times New Roman" w:eastAsia="Times New Roman" w:hAnsi="Times New Roman" w:cs="Times New Roman"/>
          <w:b/>
          <w:color w:val="000000"/>
          <w:spacing w:val="60"/>
          <w:sz w:val="24"/>
          <w:szCs w:val="24"/>
        </w:rPr>
        <w:t>§3</w:t>
      </w:r>
    </w:p>
    <w:p w14:paraId="11A9307F"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z w:val="24"/>
          <w:szCs w:val="24"/>
        </w:rPr>
      </w:pPr>
      <w:r w:rsidRPr="00381441">
        <w:rPr>
          <w:rFonts w:ascii="Times New Roman" w:eastAsia="Times New Roman" w:hAnsi="Times New Roman" w:cs="Times New Roman"/>
          <w:b/>
          <w:color w:val="000000"/>
          <w:sz w:val="24"/>
          <w:szCs w:val="24"/>
        </w:rPr>
        <w:t>Warunki powierzenia danych osobowych do przetwarzania</w:t>
      </w:r>
    </w:p>
    <w:p w14:paraId="22B64504"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1. Procesor przetwarza dane osobowe wyłącznie na udokumentowane polecenie Administratora oraz:</w:t>
      </w:r>
    </w:p>
    <w:p w14:paraId="45826BDE" w14:textId="3FFC4520"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lastRenderedPageBreak/>
        <w:t xml:space="preserve">a) zapewnia, aby osoby upoważnione do przetwarzania danych osobowych zobowiązały się </w:t>
      </w:r>
      <w:r>
        <w:rPr>
          <w:rFonts w:ascii="Times New Roman" w:eastAsia="Times New Roman" w:hAnsi="Times New Roman" w:cs="Times New Roman"/>
          <w:color w:val="000000"/>
          <w:sz w:val="24"/>
          <w:szCs w:val="24"/>
        </w:rPr>
        <w:t xml:space="preserve">              </w:t>
      </w:r>
      <w:r w:rsidRPr="00381441">
        <w:rPr>
          <w:rFonts w:ascii="Times New Roman" w:eastAsia="Times New Roman" w:hAnsi="Times New Roman" w:cs="Times New Roman"/>
          <w:color w:val="000000"/>
          <w:sz w:val="24"/>
          <w:szCs w:val="24"/>
        </w:rPr>
        <w:t>do zachowania tajemnicy lub podlegały odpowiedniemu ustawowemu obowiązkowi zachowania tajemnicy;</w:t>
      </w:r>
    </w:p>
    <w:p w14:paraId="3770ED14"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b) podejmuje odpowiednie środki techniczne oraz organizacyjne, mające na celu zapewnienia bezpieczeństwa danych osobowych;</w:t>
      </w:r>
    </w:p>
    <w:p w14:paraId="0243F269"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c) nie korzysta z usług innego podmiotu przetwarzającego;</w:t>
      </w:r>
    </w:p>
    <w:p w14:paraId="03B746F8"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 xml:space="preserve">d) w miarę możliwości pomaga Administratorowi, poprzez odpowiednie środki techniczne </w:t>
      </w:r>
      <w:r w:rsidRPr="00381441">
        <w:rPr>
          <w:rFonts w:ascii="Times New Roman" w:eastAsia="Times New Roman" w:hAnsi="Times New Roman" w:cs="Times New Roman"/>
          <w:color w:val="000000"/>
          <w:sz w:val="24"/>
          <w:szCs w:val="24"/>
        </w:rPr>
        <w:br/>
        <w:t>i organizacyjne, wywiązać się z obowiązku odpowiadania na żądania osoby, której dane dotyczą, w zakresie wykonywania jej praw określonych w art. 12-23 Rozporządzenia;</w:t>
      </w:r>
    </w:p>
    <w:p w14:paraId="292A3AA4"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e) uwzględniając charakter przetwarzania oraz dostępne mu informacje, pomaga Administratorowi wywiązać się z obowiązków określonych w art. 32-36 Rozporządzenia;</w:t>
      </w:r>
    </w:p>
    <w:p w14:paraId="541865EE" w14:textId="77777777" w:rsidR="00E159FD" w:rsidRPr="00381441" w:rsidRDefault="00E159FD" w:rsidP="00E159FD">
      <w:pPr>
        <w:widowControl w:val="0"/>
        <w:spacing w:after="0" w:line="240" w:lineRule="auto"/>
        <w:jc w:val="both"/>
        <w:rPr>
          <w:rFonts w:ascii="Times New Roman" w:eastAsia="Times New Roman" w:hAnsi="Times New Roman" w:cs="Times New Roman"/>
          <w:sz w:val="24"/>
          <w:szCs w:val="24"/>
        </w:rPr>
      </w:pPr>
      <w:r w:rsidRPr="00381441">
        <w:rPr>
          <w:rFonts w:ascii="Times New Roman" w:eastAsia="Times New Roman" w:hAnsi="Times New Roman" w:cs="Times New Roman"/>
          <w:sz w:val="24"/>
          <w:szCs w:val="24"/>
        </w:rPr>
        <w:t>f) po zakończeniu świadczenia usług związanych z przetwarzaniem zależnie od decyzji Administratora usuwa lub zwraca mu wszelkie dane osobowe oraz usuwa wszelkie ich istniejące kopie, w tym również te, zawarte na nośnikach danych, chyba, że prawo Unii Europejskiej lub prawo państwa członkowskiego nakazują przechowywanie danych osobowych;</w:t>
      </w:r>
    </w:p>
    <w:p w14:paraId="470B4D8A" w14:textId="2AB98EBF" w:rsidR="00E159FD" w:rsidRPr="008F1913"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 xml:space="preserve">g) </w:t>
      </w:r>
      <w:r w:rsidRPr="008F1913">
        <w:rPr>
          <w:rFonts w:ascii="Times New Roman" w:eastAsia="Times New Roman" w:hAnsi="Times New Roman" w:cs="Times New Roman"/>
          <w:color w:val="000000"/>
          <w:sz w:val="24"/>
          <w:szCs w:val="24"/>
        </w:rPr>
        <w:t xml:space="preserve">po uprzednim uzgodnieniu udostępnia Administratorowi wszelkie informacje niezbędne </w:t>
      </w:r>
      <w:r>
        <w:rPr>
          <w:rFonts w:ascii="Times New Roman" w:eastAsia="Times New Roman" w:hAnsi="Times New Roman" w:cs="Times New Roman"/>
          <w:color w:val="000000"/>
          <w:sz w:val="24"/>
          <w:szCs w:val="24"/>
        </w:rPr>
        <w:t xml:space="preserve">             </w:t>
      </w:r>
      <w:r w:rsidRPr="008F1913">
        <w:rPr>
          <w:rFonts w:ascii="Times New Roman" w:eastAsia="Times New Roman" w:hAnsi="Times New Roman" w:cs="Times New Roman"/>
          <w:color w:val="000000"/>
          <w:sz w:val="24"/>
          <w:szCs w:val="24"/>
        </w:rPr>
        <w:t xml:space="preserve">do wykazania spełnienia obowiązków określonych w art. 28 Rozporządzenia oraz umożliwia Administratorowi (lub upoważnionemu przez niego audytorowi) przeprowadzanie audytów, </w:t>
      </w:r>
      <w:r>
        <w:rPr>
          <w:rFonts w:ascii="Times New Roman" w:eastAsia="Times New Roman" w:hAnsi="Times New Roman" w:cs="Times New Roman"/>
          <w:color w:val="000000"/>
          <w:sz w:val="24"/>
          <w:szCs w:val="24"/>
        </w:rPr>
        <w:br/>
      </w:r>
      <w:r w:rsidRPr="008F1913">
        <w:rPr>
          <w:rFonts w:ascii="Times New Roman" w:eastAsia="Times New Roman" w:hAnsi="Times New Roman" w:cs="Times New Roman"/>
          <w:color w:val="000000"/>
          <w:sz w:val="24"/>
          <w:szCs w:val="24"/>
        </w:rPr>
        <w:t>w tym inspekcji, i przyczynia się do nich;</w:t>
      </w:r>
    </w:p>
    <w:p w14:paraId="17AA82D9" w14:textId="77777777" w:rsidR="00E159FD" w:rsidRPr="008F1913" w:rsidRDefault="00E159FD" w:rsidP="00E159FD">
      <w:pPr>
        <w:widowControl w:val="0"/>
        <w:spacing w:after="0" w:line="240" w:lineRule="auto"/>
        <w:jc w:val="both"/>
        <w:rPr>
          <w:rFonts w:ascii="Times New Roman" w:hAnsi="Times New Roman" w:cs="Times New Roman"/>
          <w:sz w:val="24"/>
          <w:szCs w:val="24"/>
        </w:rPr>
      </w:pPr>
      <w:r w:rsidRPr="008F1913">
        <w:rPr>
          <w:rFonts w:ascii="Times New Roman" w:eastAsia="Times New Roman" w:hAnsi="Times New Roman" w:cs="Times New Roman"/>
          <w:color w:val="000000"/>
          <w:sz w:val="24"/>
          <w:szCs w:val="24"/>
        </w:rPr>
        <w:t xml:space="preserve">h) </w:t>
      </w:r>
      <w:r w:rsidRPr="008F1913">
        <w:rPr>
          <w:rFonts w:ascii="Times New Roman" w:hAnsi="Times New Roman" w:cs="Times New Roman"/>
          <w:sz w:val="24"/>
          <w:szCs w:val="24"/>
        </w:rPr>
        <w:t>zobowiązuje się do niezwłocznego poinformowania Administratora o jakimkolwiek postępowaniu, w szczególności administracyjnym lub sądowym, dotyczącym przetwarzania przez Procesora danych osobowych, o jakiejkolwiek decyzji administracyjnej lub orzeczeniu dotyczącym przetwarzania tych danych, skierowanych do Procesora, a także o wszelkich planowanych - o ile są mu wiadome - lub realizowanych kontrolach i inspekcjach dotyczących przetwarzania przez tego Procesora danych osobowych, w szczególności prowadzonych przez inspektorów upoważnionych przez Prezesa Ochrony Danych Osobowych. Poinformowanie następuje w sposób, o którym mowa w § 4 ust. 3.</w:t>
      </w:r>
    </w:p>
    <w:p w14:paraId="036A7EE6" w14:textId="77777777" w:rsidR="00E159FD" w:rsidRPr="008F1913"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8F1913">
        <w:rPr>
          <w:rFonts w:ascii="Times New Roman" w:eastAsia="Times New Roman" w:hAnsi="Times New Roman" w:cs="Times New Roman"/>
          <w:color w:val="000000"/>
          <w:sz w:val="24"/>
          <w:szCs w:val="24"/>
        </w:rPr>
        <w:t xml:space="preserve">2. Jeżeli powierzone dane osobowe są przetwarzane w formie elektronicznej na serwerach </w:t>
      </w:r>
      <w:r>
        <w:rPr>
          <w:rFonts w:ascii="Times New Roman" w:eastAsia="Times New Roman" w:hAnsi="Times New Roman" w:cs="Times New Roman"/>
          <w:color w:val="000000"/>
          <w:sz w:val="24"/>
          <w:szCs w:val="24"/>
        </w:rPr>
        <w:br/>
      </w:r>
      <w:r w:rsidRPr="008F1913">
        <w:rPr>
          <w:rFonts w:ascii="Times New Roman" w:eastAsia="Times New Roman" w:hAnsi="Times New Roman" w:cs="Times New Roman"/>
          <w:color w:val="000000"/>
          <w:sz w:val="24"/>
          <w:szCs w:val="24"/>
        </w:rPr>
        <w:t>i nośnikach danych Procesora, te serwery i nośniki nie mogą znajdować się poza obszarem Unii Europejskiej i Europejskiego Obszaru Gospodarczego.</w:t>
      </w:r>
    </w:p>
    <w:p w14:paraId="2792FCA5"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 xml:space="preserve">3. Procesor zobowiązuje się do każdorazowego i niezwłocznego informowania Administratora </w:t>
      </w:r>
      <w:r w:rsidRPr="00381441">
        <w:rPr>
          <w:rFonts w:ascii="Times New Roman" w:eastAsia="Times New Roman" w:hAnsi="Times New Roman" w:cs="Times New Roman"/>
          <w:color w:val="000000"/>
          <w:sz w:val="24"/>
          <w:szCs w:val="24"/>
        </w:rPr>
        <w:br/>
        <w:t>o przypadkach naruszenia przepisów prawa dotyczących ochrony powierzonych danych osobowych, w tym w szczególności przepisów Rozporządzenia, zaistniałych w okresie obowiązywania niniejszej Umowy.</w:t>
      </w:r>
    </w:p>
    <w:p w14:paraId="4CF31D88"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4. W przypadku stwierdzenia naruszenia ochrony danych osobowych, o którym mowa w art. 33 Rozporządzenia, Procesor zgłasza je Administratorowi bez zbędnej zwłoki.</w:t>
      </w:r>
      <w:r w:rsidRPr="00381441">
        <w:rPr>
          <w:rFonts w:ascii="Times New Roman" w:eastAsia="Times New Roman" w:hAnsi="Times New Roman" w:cs="Times New Roman"/>
          <w:color w:val="FF0000"/>
          <w:sz w:val="24"/>
          <w:szCs w:val="24"/>
        </w:rPr>
        <w:t xml:space="preserve"> </w:t>
      </w:r>
      <w:r w:rsidRPr="00381441">
        <w:rPr>
          <w:rFonts w:ascii="Times New Roman" w:eastAsia="Times New Roman" w:hAnsi="Times New Roman" w:cs="Times New Roman"/>
          <w:color w:val="000000"/>
          <w:sz w:val="24"/>
          <w:szCs w:val="24"/>
        </w:rPr>
        <w:t>Zgłoszenie naruszenia ochrony danych osobowych Administratorowi powinno nastąpić w formie pisemnej lub elektronicznej.</w:t>
      </w:r>
    </w:p>
    <w:p w14:paraId="25C0D136"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 xml:space="preserve">5. Na wypadek naruszenia przez Procesora zasad przetwarzania danych osobowych (określonych w przepisach powszechnie obowiązującego prawa, Rozporządzenia oraz niniejszej Umowy), skutkującego zobowiązaniem Administratora na mocy prawomocnego orzeczenia sądu, ugody sądowej bądź porozumienia mediacyjnego do wypłaty odszkodowania, zadośćuczynienia lub kary pieniężnej, Procesor zobowiązuje się zrekompensować Administratorowi udokumentowane straty z tego tytułu w pełnej wysokości. Zobowiązanie Procesora, o którym mowa powyżej, powstanie pod warunkiem pisemnego powiadomienia go o każdym przypadku wystąpienia przez osoby trzecie z roszczeniem wobec Administratora </w:t>
      </w:r>
      <w:r>
        <w:rPr>
          <w:rFonts w:ascii="Times New Roman" w:eastAsia="Times New Roman" w:hAnsi="Times New Roman" w:cs="Times New Roman"/>
          <w:color w:val="000000"/>
          <w:sz w:val="24"/>
          <w:szCs w:val="24"/>
        </w:rPr>
        <w:br/>
      </w:r>
      <w:r w:rsidRPr="00381441">
        <w:rPr>
          <w:rFonts w:ascii="Times New Roman" w:eastAsia="Times New Roman" w:hAnsi="Times New Roman" w:cs="Times New Roman"/>
          <w:color w:val="000000"/>
          <w:sz w:val="24"/>
          <w:szCs w:val="24"/>
        </w:rPr>
        <w:t>z podaniem podstaw prawnych i faktycznych, w terminie 3</w:t>
      </w:r>
      <w:r w:rsidRPr="00381441">
        <w:rPr>
          <w:rFonts w:ascii="Times New Roman" w:eastAsia="Times New Roman" w:hAnsi="Times New Roman" w:cs="Times New Roman"/>
          <w:color w:val="FF0000"/>
          <w:sz w:val="24"/>
          <w:szCs w:val="24"/>
        </w:rPr>
        <w:t xml:space="preserve"> </w:t>
      </w:r>
      <w:r w:rsidRPr="00381441">
        <w:rPr>
          <w:rFonts w:ascii="Times New Roman" w:eastAsia="Times New Roman" w:hAnsi="Times New Roman" w:cs="Times New Roman"/>
          <w:color w:val="000000"/>
          <w:sz w:val="24"/>
          <w:szCs w:val="24"/>
        </w:rPr>
        <w:t>dni od daty dowiedzenia się Administratora o takim roszczeniu.</w:t>
      </w:r>
    </w:p>
    <w:p w14:paraId="7126C02F"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lastRenderedPageBreak/>
        <w:t>6. Procesor jest zwolniony z odpowiedzialności za szkody spowodowane przetwarzaniem przez niego danych naruszającym przepisy prawa, jeżeli nie można mu przypisać winy za zdarzenie, które doprowadziło do powstania szkody.</w:t>
      </w:r>
    </w:p>
    <w:p w14:paraId="76A7B46C"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 xml:space="preserve">7. Procesor zapewnia, że dane osobowe nie będą udostępniane jego pracownikom </w:t>
      </w:r>
      <w:r>
        <w:rPr>
          <w:rFonts w:ascii="Times New Roman" w:eastAsia="Times New Roman" w:hAnsi="Times New Roman" w:cs="Times New Roman"/>
          <w:color w:val="000000"/>
          <w:sz w:val="24"/>
          <w:szCs w:val="24"/>
        </w:rPr>
        <w:br/>
      </w:r>
      <w:r w:rsidRPr="00381441">
        <w:rPr>
          <w:rFonts w:ascii="Times New Roman" w:eastAsia="Times New Roman" w:hAnsi="Times New Roman" w:cs="Times New Roman"/>
          <w:color w:val="000000"/>
          <w:sz w:val="24"/>
          <w:szCs w:val="24"/>
        </w:rPr>
        <w:t>i zleceniobiorcom przed podpisaniem przez nich oświadczeń lub umów o zachowaniu poufności. Zachowanie poufności nie ustaje po rozwiązaniu lub wygaśnięciu stosunku pracy lub umowy cywilnoprawnej, niezależnie od przyczyny tego rozwiązania lub wygaśnięcia.</w:t>
      </w:r>
    </w:p>
    <w:p w14:paraId="1AC17C10" w14:textId="77777777" w:rsidR="00E159FD" w:rsidRPr="00381441" w:rsidRDefault="00E159FD" w:rsidP="00E159FD">
      <w:pPr>
        <w:widowControl w:val="0"/>
        <w:spacing w:after="0" w:line="240" w:lineRule="auto"/>
        <w:jc w:val="both"/>
        <w:rPr>
          <w:rFonts w:ascii="Times New Roman" w:eastAsia="Times New Roman" w:hAnsi="Times New Roman" w:cs="Times New Roman"/>
          <w:b/>
          <w:i/>
          <w:color w:val="000000"/>
          <w:spacing w:val="60"/>
          <w:sz w:val="24"/>
          <w:szCs w:val="24"/>
        </w:rPr>
      </w:pPr>
      <w:r w:rsidRPr="00381441">
        <w:rPr>
          <w:rFonts w:ascii="Times New Roman" w:eastAsia="Times New Roman" w:hAnsi="Times New Roman" w:cs="Times New Roman"/>
          <w:color w:val="000000"/>
          <w:sz w:val="24"/>
          <w:szCs w:val="24"/>
        </w:rPr>
        <w:t xml:space="preserve">8. Procesor zobowiązuje się do monitorowania i stosowania przepisów prawa, powszechnie dostępnych wskazówek i zaleceń organu nadzorczego oraz unijnych organów doradczych, zajmujących się ochroną danych osobowych, w zakresie przetwarzania powierzonych mu danych, po uprzednim uzgodnieniu wpływu tych regulacji na przetwarzanie danych </w:t>
      </w:r>
      <w:r>
        <w:rPr>
          <w:rFonts w:ascii="Times New Roman" w:eastAsia="Times New Roman" w:hAnsi="Times New Roman" w:cs="Times New Roman"/>
          <w:color w:val="000000"/>
          <w:sz w:val="24"/>
          <w:szCs w:val="24"/>
        </w:rPr>
        <w:br/>
      </w:r>
      <w:r w:rsidRPr="00381441">
        <w:rPr>
          <w:rFonts w:ascii="Times New Roman" w:eastAsia="Times New Roman" w:hAnsi="Times New Roman" w:cs="Times New Roman"/>
          <w:color w:val="000000"/>
          <w:sz w:val="24"/>
          <w:szCs w:val="24"/>
        </w:rPr>
        <w:t>z Administratorem.</w:t>
      </w:r>
    </w:p>
    <w:p w14:paraId="0BC129CA"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pacing w:val="60"/>
          <w:sz w:val="24"/>
          <w:szCs w:val="24"/>
        </w:rPr>
      </w:pPr>
    </w:p>
    <w:p w14:paraId="0C6CD1CC"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pacing w:val="60"/>
          <w:sz w:val="24"/>
          <w:szCs w:val="24"/>
        </w:rPr>
      </w:pPr>
      <w:r w:rsidRPr="00381441">
        <w:rPr>
          <w:rFonts w:ascii="Times New Roman" w:eastAsia="Times New Roman" w:hAnsi="Times New Roman" w:cs="Times New Roman"/>
          <w:b/>
          <w:color w:val="000000"/>
          <w:spacing w:val="60"/>
          <w:sz w:val="24"/>
          <w:szCs w:val="24"/>
        </w:rPr>
        <w:t>§4</w:t>
      </w:r>
    </w:p>
    <w:p w14:paraId="45B9476A"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z w:val="24"/>
          <w:szCs w:val="24"/>
        </w:rPr>
      </w:pPr>
      <w:r w:rsidRPr="00381441">
        <w:rPr>
          <w:rFonts w:ascii="Times New Roman" w:eastAsia="Times New Roman" w:hAnsi="Times New Roman" w:cs="Times New Roman"/>
          <w:b/>
          <w:color w:val="000000"/>
          <w:sz w:val="24"/>
          <w:szCs w:val="24"/>
        </w:rPr>
        <w:t>Kontrola przetwarzania danych powierzonych</w:t>
      </w:r>
    </w:p>
    <w:p w14:paraId="6FF59235"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1. Administrator przez cały okres obowiązywania Umowy jest uprawniony, po uprzednim uzgodnieniu z Procesorem, do kontroli poprawności zabezpieczenia i przetwarzania danych powierzonych Procesorowi. Kontrola może zostać przeprowadzona w formie bezpośredniej inspekcji polegającej na dopuszczeniu przedstawicieli Administratora do wszystkich obszarów przetwarzania danych osobowych objętych niniejszą Umową we wszystkich lokalizacjach Procesora, w sposób nieutrudniający nadmiernie jego bieżącej działalności. Procesor zobowiązany jest do przedstawienia odpowiednich dokumentów do kontroli oraz wyjaśnień na piśmie na każde wezwanie Administratora.</w:t>
      </w:r>
    </w:p>
    <w:p w14:paraId="3AF70041"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bCs/>
          <w:color w:val="000000"/>
          <w:sz w:val="24"/>
          <w:szCs w:val="24"/>
        </w:rPr>
        <w:t>2.</w:t>
      </w:r>
      <w:r w:rsidRPr="00381441">
        <w:rPr>
          <w:rFonts w:ascii="Times New Roman" w:eastAsia="Times New Roman" w:hAnsi="Times New Roman" w:cs="Times New Roman"/>
          <w:b/>
          <w:color w:val="000000"/>
          <w:sz w:val="24"/>
          <w:szCs w:val="24"/>
        </w:rPr>
        <w:t xml:space="preserve"> </w:t>
      </w:r>
      <w:r w:rsidRPr="00381441">
        <w:rPr>
          <w:rFonts w:ascii="Times New Roman" w:eastAsia="Times New Roman" w:hAnsi="Times New Roman" w:cs="Times New Roman"/>
          <w:color w:val="000000"/>
          <w:sz w:val="24"/>
          <w:szCs w:val="24"/>
        </w:rPr>
        <w:t>W przypadku, gdy kontrola, o której mowa w ust. 1, wykaże jakiekolwiek nieprawidłowości Administrator ma prawo żądać od Procesora wdrożenia zaleceń Administratora wynikających z ustaleń pokontrolnych. Zalecenia te przedstawiane będą w formie, pisemnej</w:t>
      </w:r>
      <w:r>
        <w:rPr>
          <w:rFonts w:ascii="Times New Roman" w:eastAsia="Times New Roman" w:hAnsi="Times New Roman" w:cs="Times New Roman"/>
          <w:color w:val="000000"/>
          <w:sz w:val="24"/>
          <w:szCs w:val="24"/>
        </w:rPr>
        <w:t xml:space="preserve"> pod adres siedziby Procesora</w:t>
      </w:r>
      <w:r w:rsidRPr="00381441">
        <w:rPr>
          <w:rFonts w:ascii="Times New Roman" w:eastAsia="Times New Roman" w:hAnsi="Times New Roman" w:cs="Times New Roman"/>
          <w:color w:val="000000"/>
          <w:sz w:val="24"/>
          <w:szCs w:val="24"/>
        </w:rPr>
        <w:t xml:space="preserve"> lub </w:t>
      </w:r>
      <w:r>
        <w:rPr>
          <w:rFonts w:ascii="Times New Roman" w:eastAsia="Times New Roman" w:hAnsi="Times New Roman" w:cs="Times New Roman"/>
          <w:color w:val="000000"/>
          <w:sz w:val="24"/>
          <w:szCs w:val="24"/>
        </w:rPr>
        <w:t xml:space="preserve">w formie </w:t>
      </w:r>
      <w:r w:rsidRPr="00381441">
        <w:rPr>
          <w:rFonts w:ascii="Times New Roman" w:eastAsia="Times New Roman" w:hAnsi="Times New Roman" w:cs="Times New Roman"/>
          <w:color w:val="000000"/>
          <w:sz w:val="24"/>
          <w:szCs w:val="24"/>
        </w:rPr>
        <w:t>elektronicznej</w:t>
      </w:r>
      <w:r>
        <w:rPr>
          <w:rFonts w:ascii="Times New Roman" w:eastAsia="Times New Roman" w:hAnsi="Times New Roman" w:cs="Times New Roman"/>
          <w:color w:val="000000"/>
          <w:sz w:val="24"/>
          <w:szCs w:val="24"/>
        </w:rPr>
        <w:t xml:space="preserve"> pod adres wskazany przez Procesora</w:t>
      </w:r>
      <w:r w:rsidRPr="00381441">
        <w:rPr>
          <w:rFonts w:ascii="Times New Roman" w:eastAsia="Times New Roman" w:hAnsi="Times New Roman" w:cs="Times New Roman"/>
          <w:color w:val="000000"/>
          <w:sz w:val="24"/>
          <w:szCs w:val="24"/>
        </w:rPr>
        <w:t>.</w:t>
      </w:r>
    </w:p>
    <w:p w14:paraId="30D180FA"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bCs/>
          <w:color w:val="000000"/>
          <w:sz w:val="24"/>
          <w:szCs w:val="24"/>
        </w:rPr>
        <w:t>3.</w:t>
      </w:r>
      <w:r w:rsidRPr="00381441">
        <w:rPr>
          <w:rFonts w:ascii="Times New Roman" w:eastAsia="Times New Roman" w:hAnsi="Times New Roman" w:cs="Times New Roman"/>
          <w:b/>
          <w:color w:val="000000"/>
          <w:sz w:val="24"/>
          <w:szCs w:val="24"/>
        </w:rPr>
        <w:t xml:space="preserve"> </w:t>
      </w:r>
      <w:r w:rsidRPr="00381441">
        <w:rPr>
          <w:rFonts w:ascii="Times New Roman" w:eastAsia="Times New Roman" w:hAnsi="Times New Roman" w:cs="Times New Roman"/>
          <w:color w:val="000000"/>
          <w:sz w:val="24"/>
          <w:szCs w:val="24"/>
        </w:rPr>
        <w:t>Wszelkie kontrole, inspekcje przeprowadzane przez Administratora lub osoby, jednostki upoważnione, we wszystkich lokalizacjach gdzie Procesor przetwarza dane muszą być zapowiedziane w formie, pisemnej lub elektronicznej, minimum 7 dni przed planowaną kontrolą czy inspekcją.</w:t>
      </w:r>
    </w:p>
    <w:p w14:paraId="704DB59C"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pacing w:val="60"/>
          <w:sz w:val="24"/>
          <w:szCs w:val="24"/>
        </w:rPr>
      </w:pPr>
    </w:p>
    <w:p w14:paraId="703D03C0"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pacing w:val="60"/>
          <w:sz w:val="24"/>
          <w:szCs w:val="24"/>
        </w:rPr>
      </w:pPr>
      <w:r w:rsidRPr="00381441">
        <w:rPr>
          <w:rFonts w:ascii="Times New Roman" w:eastAsia="Times New Roman" w:hAnsi="Times New Roman" w:cs="Times New Roman"/>
          <w:b/>
          <w:color w:val="000000"/>
          <w:spacing w:val="60"/>
          <w:sz w:val="24"/>
          <w:szCs w:val="24"/>
        </w:rPr>
        <w:t>§5</w:t>
      </w:r>
    </w:p>
    <w:p w14:paraId="6FC5D41C"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z w:val="24"/>
          <w:szCs w:val="24"/>
        </w:rPr>
      </w:pPr>
      <w:r w:rsidRPr="00381441">
        <w:rPr>
          <w:rFonts w:ascii="Times New Roman" w:eastAsia="Times New Roman" w:hAnsi="Times New Roman" w:cs="Times New Roman"/>
          <w:b/>
          <w:color w:val="000000"/>
          <w:sz w:val="24"/>
          <w:szCs w:val="24"/>
        </w:rPr>
        <w:t>Poufność</w:t>
      </w:r>
    </w:p>
    <w:p w14:paraId="13671DA7"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 xml:space="preserve">1. Procesor zobowiązuje się do zachowania w tajemnicy wszelkich danych osobowych, informacji i materiałów przekazanych lub udostępnionych mu lub o których wiedzę powziął </w:t>
      </w:r>
      <w:r>
        <w:rPr>
          <w:rFonts w:ascii="Times New Roman" w:eastAsia="Times New Roman" w:hAnsi="Times New Roman" w:cs="Times New Roman"/>
          <w:color w:val="000000"/>
          <w:sz w:val="24"/>
          <w:szCs w:val="24"/>
        </w:rPr>
        <w:br/>
      </w:r>
      <w:r w:rsidRPr="00381441">
        <w:rPr>
          <w:rFonts w:ascii="Times New Roman" w:eastAsia="Times New Roman" w:hAnsi="Times New Roman" w:cs="Times New Roman"/>
          <w:color w:val="000000"/>
          <w:sz w:val="24"/>
          <w:szCs w:val="24"/>
        </w:rPr>
        <w:t xml:space="preserve">w związku z realizacją Umowy, a także powstałych w wyniku jej wykonania informacji </w:t>
      </w:r>
      <w:r>
        <w:rPr>
          <w:rFonts w:ascii="Times New Roman" w:eastAsia="Times New Roman" w:hAnsi="Times New Roman" w:cs="Times New Roman"/>
          <w:color w:val="000000"/>
          <w:sz w:val="24"/>
          <w:szCs w:val="24"/>
        </w:rPr>
        <w:br/>
      </w:r>
      <w:r w:rsidRPr="00381441">
        <w:rPr>
          <w:rFonts w:ascii="Times New Roman" w:eastAsia="Times New Roman" w:hAnsi="Times New Roman" w:cs="Times New Roman"/>
          <w:color w:val="000000"/>
          <w:sz w:val="24"/>
          <w:szCs w:val="24"/>
        </w:rPr>
        <w:t xml:space="preserve">i materiałów w formie pisemnej, graficznej lub jakiejkolwiek innej formie. Informacje </w:t>
      </w:r>
      <w:r>
        <w:rPr>
          <w:rFonts w:ascii="Times New Roman" w:eastAsia="Times New Roman" w:hAnsi="Times New Roman" w:cs="Times New Roman"/>
          <w:color w:val="000000"/>
          <w:sz w:val="24"/>
          <w:szCs w:val="24"/>
        </w:rPr>
        <w:br/>
      </w:r>
      <w:r w:rsidRPr="00381441">
        <w:rPr>
          <w:rFonts w:ascii="Times New Roman" w:eastAsia="Times New Roman" w:hAnsi="Times New Roman" w:cs="Times New Roman"/>
          <w:color w:val="000000"/>
          <w:sz w:val="24"/>
          <w:szCs w:val="24"/>
        </w:rPr>
        <w:t>i materiały są objęte tajemnicą nie mogą być bez uprzedniej pisemnej zgody Administratora udostępniane jakiejkolwiek osobie trzeciej, ani też ujawnione w inny sposób, chyba że w dniu ich ujawnienia były powszechnie znane albo muszą być ujawnione zgodnie z powszechnie obowiązującymi przepisami prawa, orzeczeniem sądu lub organu państwowego.</w:t>
      </w:r>
    </w:p>
    <w:p w14:paraId="75E93D4C" w14:textId="4BFF49EF"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 xml:space="preserve">2. Procesor zapewnia, że osoby upoważnione do przetwarzania danych osobowych będą obowiązane zachować w tajemnicy te dane osobowe oraz sposoby ich zabezpieczenia. Obowiązek zachowania tajemnicy nie ustaje po zaprzestaniu przetwarzania danych </w:t>
      </w:r>
      <w:r>
        <w:rPr>
          <w:rFonts w:ascii="Times New Roman" w:eastAsia="Times New Roman" w:hAnsi="Times New Roman" w:cs="Times New Roman"/>
          <w:color w:val="000000"/>
          <w:sz w:val="24"/>
          <w:szCs w:val="24"/>
        </w:rPr>
        <w:t xml:space="preserve">                               </w:t>
      </w:r>
      <w:r w:rsidRPr="00381441">
        <w:rPr>
          <w:rFonts w:ascii="Times New Roman" w:eastAsia="Times New Roman" w:hAnsi="Times New Roman" w:cs="Times New Roman"/>
          <w:color w:val="000000"/>
          <w:sz w:val="24"/>
          <w:szCs w:val="24"/>
        </w:rPr>
        <w:t xml:space="preserve">z jakiejkolwiek podstawy. Przepis § 3 ust. </w:t>
      </w:r>
      <w:r>
        <w:rPr>
          <w:rFonts w:ascii="Times New Roman" w:eastAsia="Times New Roman" w:hAnsi="Times New Roman" w:cs="Times New Roman"/>
          <w:color w:val="000000"/>
          <w:sz w:val="24"/>
          <w:szCs w:val="24"/>
        </w:rPr>
        <w:t>7</w:t>
      </w:r>
      <w:r w:rsidRPr="00381441">
        <w:rPr>
          <w:rFonts w:ascii="Times New Roman" w:eastAsia="Times New Roman" w:hAnsi="Times New Roman" w:cs="Times New Roman"/>
          <w:color w:val="000000"/>
          <w:sz w:val="24"/>
          <w:szCs w:val="24"/>
        </w:rPr>
        <w:t xml:space="preserve"> Umowy stosuje się odpowiednio.</w:t>
      </w:r>
    </w:p>
    <w:p w14:paraId="0FE17E34" w14:textId="77777777" w:rsidR="00E159FD" w:rsidRDefault="00E159FD" w:rsidP="00E159FD">
      <w:pPr>
        <w:widowControl w:val="0"/>
        <w:spacing w:after="0" w:line="240" w:lineRule="auto"/>
        <w:jc w:val="both"/>
        <w:rPr>
          <w:rFonts w:ascii="Times New Roman" w:eastAsia="Times New Roman" w:hAnsi="Times New Roman" w:cs="Times New Roman"/>
          <w:color w:val="000000"/>
          <w:sz w:val="24"/>
          <w:szCs w:val="24"/>
        </w:rPr>
      </w:pPr>
    </w:p>
    <w:p w14:paraId="4EB07216" w14:textId="77777777" w:rsidR="00E159FD" w:rsidRDefault="00E159FD" w:rsidP="00E159FD">
      <w:pPr>
        <w:widowControl w:val="0"/>
        <w:spacing w:after="0" w:line="240" w:lineRule="auto"/>
        <w:jc w:val="both"/>
        <w:rPr>
          <w:rFonts w:ascii="Times New Roman" w:eastAsia="Times New Roman" w:hAnsi="Times New Roman" w:cs="Times New Roman"/>
          <w:color w:val="000000"/>
          <w:sz w:val="24"/>
          <w:szCs w:val="24"/>
        </w:rPr>
      </w:pPr>
    </w:p>
    <w:p w14:paraId="720D5B19"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p>
    <w:p w14:paraId="58B35274"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pacing w:val="60"/>
          <w:sz w:val="24"/>
          <w:szCs w:val="24"/>
        </w:rPr>
      </w:pPr>
      <w:r w:rsidRPr="00381441">
        <w:rPr>
          <w:rFonts w:ascii="Times New Roman" w:eastAsia="Times New Roman" w:hAnsi="Times New Roman" w:cs="Times New Roman"/>
          <w:b/>
          <w:color w:val="000000"/>
          <w:spacing w:val="60"/>
          <w:sz w:val="24"/>
          <w:szCs w:val="24"/>
        </w:rPr>
        <w:lastRenderedPageBreak/>
        <w:t>§6</w:t>
      </w:r>
    </w:p>
    <w:p w14:paraId="726F0381"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z w:val="24"/>
          <w:szCs w:val="24"/>
        </w:rPr>
      </w:pPr>
      <w:r w:rsidRPr="00381441">
        <w:rPr>
          <w:rFonts w:ascii="Times New Roman" w:eastAsia="Times New Roman" w:hAnsi="Times New Roman" w:cs="Times New Roman"/>
          <w:b/>
          <w:color w:val="000000"/>
          <w:sz w:val="24"/>
          <w:szCs w:val="24"/>
        </w:rPr>
        <w:t>Współpraca Stron</w:t>
      </w:r>
    </w:p>
    <w:p w14:paraId="27E66420"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1. Strony ustalają, że podczas realizacji Umowy powierzenia będą ze sobą ściśle współpracować, informując się wzajemnie o wszystkich okolicznościach mających lub mogących mieć wpływ na wykonanie powierzenia danych osobowych.</w:t>
      </w:r>
    </w:p>
    <w:p w14:paraId="4C9BE7A1"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2. Strony będą dokonywały uzgodnień i podejmowały decyzje operacyjne poprzez swoich przedstawicieli odpowiedzialnych za realizację Umowy w formie ustnej, pisemnej lub elektronicznej.</w:t>
      </w:r>
    </w:p>
    <w:p w14:paraId="1411FAAF"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 xml:space="preserve">3. Strony zobowiązują się, że wszelkie decyzje dotyczące polubownego zakończenia sporu </w:t>
      </w:r>
      <w:r>
        <w:rPr>
          <w:rFonts w:ascii="Times New Roman" w:eastAsia="Times New Roman" w:hAnsi="Times New Roman" w:cs="Times New Roman"/>
          <w:color w:val="000000"/>
          <w:sz w:val="24"/>
          <w:szCs w:val="24"/>
        </w:rPr>
        <w:br/>
      </w:r>
      <w:r w:rsidRPr="00381441">
        <w:rPr>
          <w:rFonts w:ascii="Times New Roman" w:eastAsia="Times New Roman" w:hAnsi="Times New Roman" w:cs="Times New Roman"/>
          <w:color w:val="000000"/>
          <w:sz w:val="24"/>
          <w:szCs w:val="24"/>
        </w:rPr>
        <w:t xml:space="preserve">z osobą fizyczną na skutek naruszenia ochrony jej danych osobowych, w szczególności fakt </w:t>
      </w:r>
      <w:r>
        <w:rPr>
          <w:rFonts w:ascii="Times New Roman" w:eastAsia="Times New Roman" w:hAnsi="Times New Roman" w:cs="Times New Roman"/>
          <w:color w:val="000000"/>
          <w:sz w:val="24"/>
          <w:szCs w:val="24"/>
        </w:rPr>
        <w:br/>
      </w:r>
      <w:r w:rsidRPr="00381441">
        <w:rPr>
          <w:rFonts w:ascii="Times New Roman" w:eastAsia="Times New Roman" w:hAnsi="Times New Roman" w:cs="Times New Roman"/>
          <w:color w:val="000000"/>
          <w:sz w:val="24"/>
          <w:szCs w:val="24"/>
        </w:rPr>
        <w:t>i wysokość wypłaty ewentualnego odszkodowania, podejmą wspólnie.</w:t>
      </w:r>
    </w:p>
    <w:p w14:paraId="10CAD455"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p>
    <w:p w14:paraId="504082AA"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pacing w:val="60"/>
          <w:sz w:val="24"/>
          <w:szCs w:val="24"/>
        </w:rPr>
      </w:pPr>
      <w:r w:rsidRPr="00381441">
        <w:rPr>
          <w:rFonts w:ascii="Times New Roman" w:eastAsia="Times New Roman" w:hAnsi="Times New Roman" w:cs="Times New Roman"/>
          <w:b/>
          <w:color w:val="000000"/>
          <w:spacing w:val="60"/>
          <w:sz w:val="24"/>
          <w:szCs w:val="24"/>
        </w:rPr>
        <w:t>§7</w:t>
      </w:r>
    </w:p>
    <w:p w14:paraId="55E1A007"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pacing w:val="60"/>
          <w:sz w:val="24"/>
          <w:szCs w:val="24"/>
        </w:rPr>
      </w:pPr>
    </w:p>
    <w:p w14:paraId="4BC51870"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z w:val="24"/>
          <w:szCs w:val="24"/>
        </w:rPr>
      </w:pPr>
      <w:r w:rsidRPr="00381441">
        <w:rPr>
          <w:rFonts w:ascii="Times New Roman" w:eastAsia="Times New Roman" w:hAnsi="Times New Roman" w:cs="Times New Roman"/>
          <w:b/>
          <w:color w:val="000000"/>
          <w:sz w:val="24"/>
          <w:szCs w:val="24"/>
        </w:rPr>
        <w:t>Wypowiedzenie umowy</w:t>
      </w:r>
    </w:p>
    <w:p w14:paraId="6347701B"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 xml:space="preserve">1. Każdej ze Stron przysługuje uprawnienie do rozwiązania Umowy z zachowaniem wypowiedzenia </w:t>
      </w:r>
      <w:r>
        <w:rPr>
          <w:rFonts w:ascii="Times New Roman" w:eastAsia="Times New Roman" w:hAnsi="Times New Roman" w:cs="Times New Roman"/>
          <w:color w:val="000000"/>
          <w:sz w:val="24"/>
          <w:szCs w:val="24"/>
        </w:rPr>
        <w:t>określonego w umowie, o której mowa w §1 ust. 2.</w:t>
      </w:r>
    </w:p>
    <w:p w14:paraId="46A49978"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2. Administrator ma prawo wypowiedzieć Umowę w trybie natychmiastowym, w przypadku rażącego naruszenia postanowień Umowy przez Procesora, który:</w:t>
      </w:r>
    </w:p>
    <w:p w14:paraId="33A06C62" w14:textId="056CBE67" w:rsidR="00E159FD" w:rsidRPr="00381441" w:rsidRDefault="00E159FD" w:rsidP="00E159FD">
      <w:pPr>
        <w:pStyle w:val="Akapitzlist"/>
        <w:widowControl w:val="0"/>
        <w:numPr>
          <w:ilvl w:val="0"/>
          <w:numId w:val="1"/>
        </w:numPr>
        <w:spacing w:after="0" w:line="240" w:lineRule="auto"/>
        <w:ind w:left="426" w:hanging="284"/>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 xml:space="preserve">wykorzystał dane osobowe w sposób niezgodny z Umową, w szczególności przetwarzał </w:t>
      </w:r>
      <w:r>
        <w:rPr>
          <w:rFonts w:ascii="Times New Roman" w:eastAsia="Times New Roman" w:hAnsi="Times New Roman" w:cs="Times New Roman"/>
          <w:color w:val="000000"/>
          <w:sz w:val="24"/>
          <w:szCs w:val="24"/>
        </w:rPr>
        <w:t xml:space="preserve"> </w:t>
      </w:r>
      <w:r w:rsidRPr="00381441">
        <w:rPr>
          <w:rFonts w:ascii="Times New Roman" w:eastAsia="Times New Roman" w:hAnsi="Times New Roman" w:cs="Times New Roman"/>
          <w:color w:val="000000"/>
          <w:sz w:val="24"/>
          <w:szCs w:val="24"/>
        </w:rPr>
        <w:t xml:space="preserve">je dla własnych celów lub celów innych podmiotów, a także celów niezgodnych </w:t>
      </w:r>
      <w:r>
        <w:rPr>
          <w:rFonts w:ascii="Times New Roman" w:eastAsia="Times New Roman" w:hAnsi="Times New Roman" w:cs="Times New Roman"/>
          <w:color w:val="000000"/>
          <w:sz w:val="24"/>
          <w:szCs w:val="24"/>
        </w:rPr>
        <w:br/>
      </w:r>
      <w:r w:rsidRPr="00381441">
        <w:rPr>
          <w:rFonts w:ascii="Times New Roman" w:eastAsia="Times New Roman" w:hAnsi="Times New Roman" w:cs="Times New Roman"/>
          <w:color w:val="000000"/>
          <w:sz w:val="24"/>
          <w:szCs w:val="24"/>
        </w:rPr>
        <w:t xml:space="preserve">z powszechnie obowiązującymi przepisami prawa </w:t>
      </w:r>
      <w:r>
        <w:rPr>
          <w:rFonts w:ascii="Times New Roman" w:eastAsia="Times New Roman" w:hAnsi="Times New Roman" w:cs="Times New Roman"/>
          <w:color w:val="000000"/>
          <w:sz w:val="24"/>
          <w:szCs w:val="24"/>
        </w:rPr>
        <w:t>l</w:t>
      </w:r>
      <w:r w:rsidRPr="00381441">
        <w:rPr>
          <w:rFonts w:ascii="Times New Roman" w:eastAsia="Times New Roman" w:hAnsi="Times New Roman" w:cs="Times New Roman"/>
          <w:color w:val="000000"/>
          <w:sz w:val="24"/>
          <w:szCs w:val="24"/>
        </w:rPr>
        <w:t>ub postanowieniami niniejszej Umowy;</w:t>
      </w:r>
    </w:p>
    <w:p w14:paraId="2C6AB2A3" w14:textId="77777777" w:rsidR="00E159FD" w:rsidRPr="00381441" w:rsidRDefault="00E159FD" w:rsidP="00E159FD">
      <w:pPr>
        <w:pStyle w:val="Akapitzlist"/>
        <w:widowControl w:val="0"/>
        <w:numPr>
          <w:ilvl w:val="0"/>
          <w:numId w:val="1"/>
        </w:numPr>
        <w:spacing w:after="0" w:line="240" w:lineRule="auto"/>
        <w:ind w:left="426" w:hanging="284"/>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wykonuje Umowę niezgodnie z obowiązującymi w tym zakresie przepisami prawa lub instrukcjami Administratora w tym zakresie;</w:t>
      </w:r>
    </w:p>
    <w:p w14:paraId="1453D230" w14:textId="77777777" w:rsidR="00E159FD" w:rsidRDefault="00E159FD" w:rsidP="00E159FD">
      <w:pPr>
        <w:pStyle w:val="Akapitzlist"/>
        <w:widowControl w:val="0"/>
        <w:numPr>
          <w:ilvl w:val="0"/>
          <w:numId w:val="1"/>
        </w:numPr>
        <w:spacing w:after="0" w:line="240" w:lineRule="auto"/>
        <w:ind w:left="426" w:hanging="284"/>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 xml:space="preserve">nie zaprzestał niewłaściwego przetwarzania danych osobowych mimo uprzedniego wezwania Administratora do usunięcia naruszeń i bezskutecznego upływu wyznaczonego terminu </w:t>
      </w:r>
      <w:r>
        <w:rPr>
          <w:rFonts w:ascii="Times New Roman" w:eastAsia="Times New Roman" w:hAnsi="Times New Roman" w:cs="Times New Roman"/>
          <w:color w:val="000000"/>
          <w:sz w:val="24"/>
          <w:szCs w:val="24"/>
        </w:rPr>
        <w:t>14</w:t>
      </w:r>
      <w:r w:rsidRPr="00381441">
        <w:rPr>
          <w:rFonts w:ascii="Times New Roman" w:eastAsia="Times New Roman" w:hAnsi="Times New Roman" w:cs="Times New Roman"/>
          <w:color w:val="000000"/>
          <w:sz w:val="24"/>
          <w:szCs w:val="24"/>
        </w:rPr>
        <w:t xml:space="preserve"> dni na zaniechanie naruszeń.</w:t>
      </w:r>
    </w:p>
    <w:p w14:paraId="6FB8983D" w14:textId="77777777" w:rsidR="00E159FD" w:rsidRPr="00381441" w:rsidRDefault="00E159FD" w:rsidP="00E159FD">
      <w:pPr>
        <w:pStyle w:val="Akapitzlist"/>
        <w:widowControl w:val="0"/>
        <w:spacing w:after="0" w:line="240" w:lineRule="auto"/>
        <w:ind w:left="426"/>
        <w:jc w:val="both"/>
        <w:rPr>
          <w:rFonts w:ascii="Times New Roman" w:eastAsia="Times New Roman" w:hAnsi="Times New Roman" w:cs="Times New Roman"/>
          <w:color w:val="000000"/>
          <w:sz w:val="24"/>
          <w:szCs w:val="24"/>
        </w:rPr>
      </w:pPr>
    </w:p>
    <w:p w14:paraId="6EB32D0A"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pacing w:val="30"/>
          <w:sz w:val="24"/>
          <w:szCs w:val="24"/>
        </w:rPr>
      </w:pPr>
      <w:r w:rsidRPr="00381441">
        <w:rPr>
          <w:rFonts w:ascii="Times New Roman" w:eastAsia="Times New Roman" w:hAnsi="Times New Roman" w:cs="Times New Roman"/>
          <w:b/>
          <w:color w:val="000000"/>
          <w:spacing w:val="30"/>
          <w:sz w:val="24"/>
          <w:szCs w:val="24"/>
        </w:rPr>
        <w:t>§8</w:t>
      </w:r>
    </w:p>
    <w:p w14:paraId="6AD3BBE9"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pacing w:val="30"/>
          <w:sz w:val="24"/>
          <w:szCs w:val="24"/>
        </w:rPr>
      </w:pPr>
    </w:p>
    <w:p w14:paraId="57DCCD68" w14:textId="77777777" w:rsidR="00E159FD" w:rsidRPr="00381441" w:rsidRDefault="00E159FD" w:rsidP="00E159FD">
      <w:pPr>
        <w:widowControl w:val="0"/>
        <w:spacing w:after="0" w:line="240" w:lineRule="auto"/>
        <w:jc w:val="center"/>
        <w:rPr>
          <w:rFonts w:ascii="Times New Roman" w:eastAsia="Times New Roman" w:hAnsi="Times New Roman" w:cs="Times New Roman"/>
          <w:b/>
          <w:color w:val="000000"/>
          <w:sz w:val="24"/>
          <w:szCs w:val="24"/>
        </w:rPr>
      </w:pPr>
      <w:r w:rsidRPr="00381441">
        <w:rPr>
          <w:rFonts w:ascii="Times New Roman" w:eastAsia="Times New Roman" w:hAnsi="Times New Roman" w:cs="Times New Roman"/>
          <w:b/>
          <w:color w:val="000000"/>
          <w:sz w:val="24"/>
          <w:szCs w:val="24"/>
        </w:rPr>
        <w:t>Postanowienia Końcowe</w:t>
      </w:r>
    </w:p>
    <w:p w14:paraId="4CC1010C"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1.</w:t>
      </w:r>
      <w:r>
        <w:rPr>
          <w:rFonts w:ascii="Times New Roman" w:eastAsia="Times New Roman" w:hAnsi="Times New Roman" w:cs="Times New Roman"/>
          <w:color w:val="000000"/>
          <w:sz w:val="24"/>
          <w:szCs w:val="24"/>
        </w:rPr>
        <w:t xml:space="preserve"> </w:t>
      </w:r>
      <w:r w:rsidRPr="00381441">
        <w:rPr>
          <w:rFonts w:ascii="Times New Roman" w:eastAsia="Times New Roman" w:hAnsi="Times New Roman" w:cs="Times New Roman"/>
          <w:color w:val="000000"/>
          <w:sz w:val="24"/>
          <w:szCs w:val="24"/>
        </w:rPr>
        <w:t>Z tytułu wykonywania niniejszej Umowy Procesorowi nie przysługuje dodatkowe wynagrodzenie.</w:t>
      </w:r>
    </w:p>
    <w:p w14:paraId="23520347"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2.</w:t>
      </w:r>
      <w:r>
        <w:rPr>
          <w:rFonts w:ascii="Times New Roman" w:eastAsia="Times New Roman" w:hAnsi="Times New Roman" w:cs="Times New Roman"/>
          <w:color w:val="000000"/>
          <w:sz w:val="24"/>
          <w:szCs w:val="24"/>
        </w:rPr>
        <w:t xml:space="preserve"> </w:t>
      </w:r>
      <w:r w:rsidRPr="00381441">
        <w:rPr>
          <w:rFonts w:ascii="Times New Roman" w:eastAsia="Times New Roman" w:hAnsi="Times New Roman" w:cs="Times New Roman"/>
          <w:color w:val="000000"/>
          <w:sz w:val="24"/>
          <w:szCs w:val="24"/>
        </w:rPr>
        <w:t>Wszelkie zmiany niniejszej Umowy wymagają formy pisemnej pod rygorem nieważności.</w:t>
      </w:r>
    </w:p>
    <w:p w14:paraId="1C546D13" w14:textId="77777777" w:rsidR="00E159FD" w:rsidRPr="00381441" w:rsidRDefault="00E159FD" w:rsidP="00E159FD">
      <w:pPr>
        <w:widowControl w:val="0"/>
        <w:spacing w:after="0" w:line="240" w:lineRule="auto"/>
        <w:jc w:val="both"/>
        <w:rPr>
          <w:rFonts w:ascii="Times New Roman" w:eastAsia="Times New Roman" w:hAnsi="Times New Roman" w:cs="Times New Roman"/>
          <w:color w:val="FF0000"/>
          <w:sz w:val="24"/>
          <w:szCs w:val="24"/>
        </w:rPr>
      </w:pPr>
      <w:r w:rsidRPr="00381441">
        <w:rPr>
          <w:rFonts w:ascii="Times New Roman" w:eastAsia="Times New Roman" w:hAnsi="Times New Roman" w:cs="Times New Roman"/>
          <w:color w:val="000000"/>
          <w:sz w:val="24"/>
          <w:szCs w:val="24"/>
        </w:rPr>
        <w:t>3.</w:t>
      </w:r>
      <w:r>
        <w:rPr>
          <w:rFonts w:ascii="Times New Roman" w:eastAsia="Times New Roman" w:hAnsi="Times New Roman" w:cs="Times New Roman"/>
          <w:color w:val="000000"/>
          <w:sz w:val="24"/>
          <w:szCs w:val="24"/>
        </w:rPr>
        <w:t xml:space="preserve"> </w:t>
      </w:r>
      <w:r w:rsidRPr="00381441">
        <w:rPr>
          <w:rFonts w:ascii="Times New Roman" w:eastAsia="Times New Roman" w:hAnsi="Times New Roman" w:cs="Times New Roman"/>
          <w:color w:val="000000"/>
          <w:sz w:val="24"/>
          <w:szCs w:val="24"/>
        </w:rPr>
        <w:t>Spory wynikłe z tytułu Umowy będzie rozstrzygał Sąd właściwy dla miejsca siedziby Administratora.</w:t>
      </w:r>
    </w:p>
    <w:p w14:paraId="6DE920CE" w14:textId="77777777" w:rsidR="00E159FD" w:rsidRPr="00381441" w:rsidRDefault="00E159FD" w:rsidP="00E159FD">
      <w:pPr>
        <w:widowControl w:val="0"/>
        <w:spacing w:after="0" w:line="240" w:lineRule="auto"/>
        <w:jc w:val="both"/>
        <w:rPr>
          <w:rFonts w:ascii="Times New Roman" w:eastAsia="Times New Roman" w:hAnsi="Times New Roman" w:cs="Times New Roman"/>
          <w:color w:val="000000"/>
          <w:sz w:val="24"/>
          <w:szCs w:val="24"/>
        </w:rPr>
      </w:pPr>
      <w:r w:rsidRPr="00381441">
        <w:rPr>
          <w:rFonts w:ascii="Times New Roman" w:eastAsia="Times New Roman" w:hAnsi="Times New Roman" w:cs="Times New Roman"/>
          <w:color w:val="000000"/>
          <w:sz w:val="24"/>
          <w:szCs w:val="24"/>
        </w:rPr>
        <w:t>4.</w:t>
      </w:r>
      <w:r>
        <w:rPr>
          <w:rFonts w:ascii="Times New Roman" w:eastAsia="Times New Roman" w:hAnsi="Times New Roman" w:cs="Times New Roman"/>
          <w:color w:val="000000"/>
          <w:sz w:val="24"/>
          <w:szCs w:val="24"/>
        </w:rPr>
        <w:t xml:space="preserve"> </w:t>
      </w:r>
      <w:r w:rsidRPr="00381441">
        <w:rPr>
          <w:rFonts w:ascii="Times New Roman" w:eastAsia="Times New Roman" w:hAnsi="Times New Roman" w:cs="Times New Roman"/>
          <w:color w:val="000000"/>
          <w:sz w:val="24"/>
          <w:szCs w:val="24"/>
        </w:rPr>
        <w:t xml:space="preserve">Umowę sporządzono w dwóch jednobrzmiących </w:t>
      </w:r>
      <w:r>
        <w:rPr>
          <w:rFonts w:ascii="Times New Roman" w:eastAsia="Times New Roman" w:hAnsi="Times New Roman" w:cs="Times New Roman"/>
          <w:color w:val="000000"/>
          <w:sz w:val="24"/>
          <w:szCs w:val="24"/>
        </w:rPr>
        <w:t>egzemplarzach, po jednym dla każdej ze Stron</w:t>
      </w:r>
    </w:p>
    <w:p w14:paraId="239C73CD" w14:textId="77777777" w:rsidR="00E159FD" w:rsidRPr="00381441" w:rsidRDefault="00E159FD" w:rsidP="00E159FD">
      <w:pPr>
        <w:widowControl w:val="0"/>
        <w:spacing w:after="0" w:line="240" w:lineRule="auto"/>
        <w:jc w:val="both"/>
        <w:rPr>
          <w:rFonts w:ascii="Times New Roman" w:eastAsia="Times New Roman" w:hAnsi="Times New Roman" w:cs="Times New Roman"/>
          <w:sz w:val="24"/>
          <w:szCs w:val="24"/>
        </w:rPr>
      </w:pPr>
    </w:p>
    <w:p w14:paraId="441347C7" w14:textId="77777777" w:rsidR="00E159FD" w:rsidRPr="00381441" w:rsidRDefault="00E159FD" w:rsidP="00E159FD">
      <w:pPr>
        <w:widowControl w:val="0"/>
        <w:spacing w:after="0" w:line="240" w:lineRule="auto"/>
        <w:jc w:val="both"/>
        <w:rPr>
          <w:rFonts w:ascii="Times New Roman" w:eastAsia="Times New Roman" w:hAnsi="Times New Roman" w:cs="Times New Roman"/>
          <w:sz w:val="24"/>
          <w:szCs w:val="24"/>
        </w:rPr>
      </w:pPr>
    </w:p>
    <w:p w14:paraId="32B581FF" w14:textId="77777777" w:rsidR="00E159FD" w:rsidRPr="00381441" w:rsidRDefault="00E159FD" w:rsidP="00E159FD">
      <w:pPr>
        <w:widowControl w:val="0"/>
        <w:spacing w:after="0" w:line="240" w:lineRule="auto"/>
        <w:jc w:val="both"/>
        <w:rPr>
          <w:rFonts w:ascii="Times New Roman" w:eastAsia="Times New Roman" w:hAnsi="Times New Roman" w:cs="Times New Roman"/>
          <w:sz w:val="24"/>
          <w:szCs w:val="24"/>
        </w:rPr>
      </w:pPr>
    </w:p>
    <w:p w14:paraId="7848F245" w14:textId="77777777" w:rsidR="00E159FD" w:rsidRPr="00381441" w:rsidRDefault="00E159FD" w:rsidP="00E159FD">
      <w:pPr>
        <w:widowControl w:val="0"/>
        <w:spacing w:after="0" w:line="240" w:lineRule="auto"/>
        <w:jc w:val="both"/>
        <w:rPr>
          <w:rFonts w:ascii="Times New Roman" w:eastAsia="Times New Roman" w:hAnsi="Times New Roman" w:cs="Times New Roman"/>
          <w:sz w:val="24"/>
          <w:szCs w:val="24"/>
        </w:rPr>
      </w:pPr>
    </w:p>
    <w:p w14:paraId="21832AB8" w14:textId="77777777" w:rsidR="00E159FD" w:rsidRPr="00381441" w:rsidRDefault="00E159FD" w:rsidP="00E159FD">
      <w:pPr>
        <w:widowControl w:val="0"/>
        <w:spacing w:after="0" w:line="240" w:lineRule="auto"/>
        <w:jc w:val="both"/>
        <w:rPr>
          <w:rFonts w:ascii="Times New Roman" w:eastAsia="Times New Roman" w:hAnsi="Times New Roman" w:cs="Times New Roman"/>
          <w:sz w:val="24"/>
          <w:szCs w:val="24"/>
        </w:rPr>
      </w:pPr>
      <w:r w:rsidRPr="00381441">
        <w:rPr>
          <w:rFonts w:ascii="Times New Roman" w:eastAsia="Times New Roman" w:hAnsi="Times New Roman" w:cs="Times New Roman"/>
          <w:sz w:val="24"/>
          <w:szCs w:val="24"/>
        </w:rPr>
        <w:t>……………………………….                                                             .………………………….......</w:t>
      </w:r>
    </w:p>
    <w:p w14:paraId="400A8CD1" w14:textId="77777777" w:rsidR="00E159FD" w:rsidRPr="00381441" w:rsidRDefault="00E159FD" w:rsidP="00E159FD">
      <w:pPr>
        <w:widowControl w:val="0"/>
        <w:spacing w:after="0" w:line="240" w:lineRule="auto"/>
        <w:jc w:val="both"/>
        <w:rPr>
          <w:i/>
          <w:iCs/>
          <w:sz w:val="24"/>
          <w:szCs w:val="24"/>
        </w:rPr>
      </w:pPr>
      <w:r w:rsidRPr="00381441">
        <w:rPr>
          <w:rFonts w:ascii="Times New Roman" w:eastAsia="Times New Roman" w:hAnsi="Times New Roman" w:cs="Times New Roman"/>
          <w:i/>
          <w:iCs/>
          <w:sz w:val="24"/>
          <w:szCs w:val="24"/>
        </w:rPr>
        <w:t xml:space="preserve">            Administrator </w:t>
      </w:r>
      <w:r w:rsidRPr="00381441">
        <w:rPr>
          <w:rFonts w:ascii="Times New Roman" w:eastAsia="Times New Roman" w:hAnsi="Times New Roman" w:cs="Times New Roman"/>
          <w:i/>
          <w:iCs/>
          <w:sz w:val="24"/>
          <w:szCs w:val="24"/>
        </w:rPr>
        <w:tab/>
      </w:r>
      <w:r w:rsidRPr="00381441">
        <w:rPr>
          <w:rFonts w:ascii="Times New Roman" w:eastAsia="Times New Roman" w:hAnsi="Times New Roman" w:cs="Times New Roman"/>
          <w:sz w:val="24"/>
          <w:szCs w:val="24"/>
        </w:rPr>
        <w:tab/>
      </w:r>
      <w:r w:rsidRPr="00381441">
        <w:rPr>
          <w:rFonts w:ascii="Times New Roman" w:eastAsia="Times New Roman" w:hAnsi="Times New Roman" w:cs="Times New Roman"/>
          <w:sz w:val="24"/>
          <w:szCs w:val="24"/>
        </w:rPr>
        <w:tab/>
      </w:r>
      <w:r w:rsidRPr="00381441">
        <w:rPr>
          <w:rFonts w:ascii="Times New Roman" w:eastAsia="Times New Roman" w:hAnsi="Times New Roman" w:cs="Times New Roman"/>
          <w:sz w:val="24"/>
          <w:szCs w:val="24"/>
        </w:rPr>
        <w:tab/>
      </w:r>
      <w:r w:rsidRPr="00381441">
        <w:rPr>
          <w:rFonts w:ascii="Times New Roman" w:eastAsia="Times New Roman" w:hAnsi="Times New Roman" w:cs="Times New Roman"/>
          <w:sz w:val="24"/>
          <w:szCs w:val="24"/>
        </w:rPr>
        <w:tab/>
      </w:r>
      <w:r w:rsidRPr="00381441">
        <w:rPr>
          <w:rFonts w:ascii="Times New Roman" w:eastAsia="Times New Roman" w:hAnsi="Times New Roman" w:cs="Times New Roman"/>
          <w:sz w:val="24"/>
          <w:szCs w:val="24"/>
        </w:rPr>
        <w:tab/>
      </w:r>
      <w:r w:rsidRPr="00381441">
        <w:rPr>
          <w:rFonts w:ascii="Times New Roman" w:eastAsia="Times New Roman" w:hAnsi="Times New Roman" w:cs="Times New Roman"/>
          <w:sz w:val="24"/>
          <w:szCs w:val="24"/>
        </w:rPr>
        <w:tab/>
      </w:r>
      <w:r w:rsidRPr="00381441">
        <w:rPr>
          <w:rFonts w:ascii="Times New Roman" w:eastAsia="Times New Roman" w:hAnsi="Times New Roman" w:cs="Times New Roman"/>
          <w:sz w:val="24"/>
          <w:szCs w:val="24"/>
        </w:rPr>
        <w:tab/>
      </w:r>
      <w:r w:rsidRPr="00381441">
        <w:rPr>
          <w:rFonts w:ascii="Times New Roman" w:eastAsia="Times New Roman" w:hAnsi="Times New Roman" w:cs="Times New Roman"/>
          <w:i/>
          <w:iCs/>
          <w:sz w:val="24"/>
          <w:szCs w:val="24"/>
        </w:rPr>
        <w:t>Procesor</w:t>
      </w:r>
    </w:p>
    <w:p w14:paraId="70BE729E" w14:textId="77777777" w:rsidR="00BE3151" w:rsidRDefault="00BE3151"/>
    <w:sectPr w:rsidR="00BE3151" w:rsidSect="00E159FD">
      <w:headerReference w:type="default" r:id="rId7"/>
      <w:pgSz w:w="11906" w:h="16838"/>
      <w:pgMar w:top="52" w:right="1418" w:bottom="1560" w:left="1418" w:header="1135"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838EBD" w14:textId="77777777" w:rsidR="00B44105" w:rsidRDefault="00B44105" w:rsidP="00E159FD">
      <w:pPr>
        <w:spacing w:after="0" w:line="240" w:lineRule="auto"/>
      </w:pPr>
      <w:r>
        <w:separator/>
      </w:r>
    </w:p>
  </w:endnote>
  <w:endnote w:type="continuationSeparator" w:id="0">
    <w:p w14:paraId="782E432A" w14:textId="77777777" w:rsidR="00B44105" w:rsidRDefault="00B44105" w:rsidP="00E159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Liberation Serif">
    <w:altName w:val="Times New Roman"/>
    <w:panose1 w:val="02020603050405020304"/>
    <w:charset w:val="EE"/>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2990FC" w14:textId="77777777" w:rsidR="00B44105" w:rsidRDefault="00B44105" w:rsidP="00E159FD">
      <w:pPr>
        <w:spacing w:after="0" w:line="240" w:lineRule="auto"/>
      </w:pPr>
      <w:r>
        <w:separator/>
      </w:r>
    </w:p>
  </w:footnote>
  <w:footnote w:type="continuationSeparator" w:id="0">
    <w:p w14:paraId="6BE218A2" w14:textId="77777777" w:rsidR="00B44105" w:rsidRDefault="00B44105" w:rsidP="00E159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C8FBB3" w14:textId="7BFA676C" w:rsidR="00000000" w:rsidRPr="00E80B51" w:rsidRDefault="00000000" w:rsidP="008F641F">
    <w:pPr>
      <w:tabs>
        <w:tab w:val="center" w:pos="4536"/>
        <w:tab w:val="right" w:pos="9072"/>
      </w:tabs>
      <w:spacing w:after="0" w:line="240" w:lineRule="auto"/>
      <w:jc w:val="right"/>
      <w:rPr>
        <w:rFonts w:ascii="Times New Roman" w:eastAsia="Calibri" w:hAnsi="Times New Roman" w:cs="Times New Roman"/>
        <w:i/>
        <w:sz w:val="18"/>
        <w:szCs w:val="18"/>
        <w:lang w:eastAsia="en-US"/>
      </w:rPr>
    </w:pPr>
    <w:r>
      <w:rPr>
        <w:rFonts w:ascii="Times New Roman" w:eastAsia="Calibri" w:hAnsi="Times New Roman" w:cs="Times New Roman"/>
        <w:i/>
        <w:sz w:val="18"/>
        <w:szCs w:val="18"/>
        <w:lang w:eastAsia="en-US"/>
      </w:rPr>
      <w:t xml:space="preserve">Załącznik nr </w:t>
    </w:r>
    <w:r w:rsidR="00E159FD">
      <w:rPr>
        <w:rFonts w:ascii="Times New Roman" w:eastAsia="Calibri" w:hAnsi="Times New Roman" w:cs="Times New Roman"/>
        <w:i/>
        <w:sz w:val="18"/>
        <w:szCs w:val="18"/>
        <w:lang w:eastAsia="en-US"/>
      </w:rPr>
      <w:t>5 do zapytania ofertowego</w:t>
    </w:r>
  </w:p>
  <w:p w14:paraId="0C6CF0B3" w14:textId="77777777" w:rsidR="00000000" w:rsidRPr="00C33604" w:rsidRDefault="00000000" w:rsidP="00C33604">
    <w:pPr>
      <w:tabs>
        <w:tab w:val="center" w:pos="4536"/>
        <w:tab w:val="right" w:pos="9072"/>
      </w:tabs>
      <w:spacing w:after="0" w:line="240" w:lineRule="auto"/>
      <w:jc w:val="right"/>
      <w:rPr>
        <w:rFonts w:ascii="Times New Roman" w:eastAsia="Calibri" w:hAnsi="Times New Roman" w:cs="Times New Roman"/>
        <w:i/>
        <w:sz w:val="18"/>
        <w:szCs w:val="18"/>
        <w:lang w:eastAsia="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153D75"/>
    <w:multiLevelType w:val="hybridMultilevel"/>
    <w:tmpl w:val="1F58E756"/>
    <w:lvl w:ilvl="0" w:tplc="04150017">
      <w:start w:val="1"/>
      <w:numFmt w:val="lowerLetter"/>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num w:numId="1" w16cid:durableId="10302995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161E"/>
    <w:rsid w:val="003F161E"/>
    <w:rsid w:val="00A77F78"/>
    <w:rsid w:val="00AF2D7D"/>
    <w:rsid w:val="00B44105"/>
    <w:rsid w:val="00BE3151"/>
    <w:rsid w:val="00C40CD4"/>
    <w:rsid w:val="00E159F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4CF891"/>
  <w15:chartTrackingRefBased/>
  <w15:docId w15:val="{D1AC031A-7650-4809-B8F9-43907C13E8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159FD"/>
    <w:pPr>
      <w:spacing w:after="200" w:line="276" w:lineRule="auto"/>
    </w:pPr>
    <w:rPr>
      <w:rFonts w:eastAsiaTheme="minorEastAsia"/>
      <w:kern w:val="0"/>
      <w:lang w:eastAsia="pl-PL"/>
      <w14:ligatures w14:val="none"/>
    </w:rPr>
  </w:style>
  <w:style w:type="paragraph" w:styleId="Nagwek1">
    <w:name w:val="heading 1"/>
    <w:basedOn w:val="Normalny"/>
    <w:next w:val="Normalny"/>
    <w:link w:val="Nagwek1Znak"/>
    <w:uiPriority w:val="9"/>
    <w:qFormat/>
    <w:rsid w:val="003F161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3F161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3F161E"/>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3F161E"/>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3F161E"/>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3F161E"/>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3F161E"/>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3F161E"/>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3F161E"/>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3F161E"/>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3F161E"/>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3F161E"/>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3F161E"/>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3F161E"/>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3F161E"/>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3F161E"/>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3F161E"/>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3F161E"/>
    <w:rPr>
      <w:rFonts w:eastAsiaTheme="majorEastAsia" w:cstheme="majorBidi"/>
      <w:color w:val="272727" w:themeColor="text1" w:themeTint="D8"/>
    </w:rPr>
  </w:style>
  <w:style w:type="paragraph" w:styleId="Tytu">
    <w:name w:val="Title"/>
    <w:basedOn w:val="Normalny"/>
    <w:next w:val="Normalny"/>
    <w:link w:val="TytuZnak"/>
    <w:uiPriority w:val="10"/>
    <w:qFormat/>
    <w:rsid w:val="003F161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3F161E"/>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3F161E"/>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3F161E"/>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3F161E"/>
    <w:pPr>
      <w:spacing w:before="160"/>
      <w:jc w:val="center"/>
    </w:pPr>
    <w:rPr>
      <w:i/>
      <w:iCs/>
      <w:color w:val="404040" w:themeColor="text1" w:themeTint="BF"/>
    </w:rPr>
  </w:style>
  <w:style w:type="character" w:customStyle="1" w:styleId="CytatZnak">
    <w:name w:val="Cytat Znak"/>
    <w:basedOn w:val="Domylnaczcionkaakapitu"/>
    <w:link w:val="Cytat"/>
    <w:uiPriority w:val="29"/>
    <w:rsid w:val="003F161E"/>
    <w:rPr>
      <w:i/>
      <w:iCs/>
      <w:color w:val="404040" w:themeColor="text1" w:themeTint="BF"/>
    </w:rPr>
  </w:style>
  <w:style w:type="paragraph" w:styleId="Akapitzlist">
    <w:name w:val="List Paragraph"/>
    <w:basedOn w:val="Normalny"/>
    <w:uiPriority w:val="34"/>
    <w:qFormat/>
    <w:rsid w:val="003F161E"/>
    <w:pPr>
      <w:ind w:left="720"/>
      <w:contextualSpacing/>
    </w:pPr>
  </w:style>
  <w:style w:type="character" w:styleId="Wyrnienieintensywne">
    <w:name w:val="Intense Emphasis"/>
    <w:basedOn w:val="Domylnaczcionkaakapitu"/>
    <w:uiPriority w:val="21"/>
    <w:qFormat/>
    <w:rsid w:val="003F161E"/>
    <w:rPr>
      <w:i/>
      <w:iCs/>
      <w:color w:val="2F5496" w:themeColor="accent1" w:themeShade="BF"/>
    </w:rPr>
  </w:style>
  <w:style w:type="paragraph" w:styleId="Cytatintensywny">
    <w:name w:val="Intense Quote"/>
    <w:basedOn w:val="Normalny"/>
    <w:next w:val="Normalny"/>
    <w:link w:val="CytatintensywnyZnak"/>
    <w:uiPriority w:val="30"/>
    <w:qFormat/>
    <w:rsid w:val="003F161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3F161E"/>
    <w:rPr>
      <w:i/>
      <w:iCs/>
      <w:color w:val="2F5496" w:themeColor="accent1" w:themeShade="BF"/>
    </w:rPr>
  </w:style>
  <w:style w:type="character" w:styleId="Odwoanieintensywne">
    <w:name w:val="Intense Reference"/>
    <w:basedOn w:val="Domylnaczcionkaakapitu"/>
    <w:uiPriority w:val="32"/>
    <w:qFormat/>
    <w:rsid w:val="003F161E"/>
    <w:rPr>
      <w:b/>
      <w:bCs/>
      <w:smallCaps/>
      <w:color w:val="2F5496" w:themeColor="accent1" w:themeShade="BF"/>
      <w:spacing w:val="5"/>
    </w:rPr>
  </w:style>
  <w:style w:type="paragraph" w:customStyle="1" w:styleId="Default">
    <w:name w:val="Default"/>
    <w:rsid w:val="00E159FD"/>
    <w:pPr>
      <w:autoSpaceDE w:val="0"/>
      <w:autoSpaceDN w:val="0"/>
      <w:adjustRightInd w:val="0"/>
      <w:spacing w:after="0" w:line="240" w:lineRule="auto"/>
    </w:pPr>
    <w:rPr>
      <w:rFonts w:ascii="Times New Roman" w:eastAsia="Times New Roman" w:hAnsi="Times New Roman" w:cs="Times New Roman"/>
      <w:color w:val="000000"/>
      <w:kern w:val="0"/>
      <w:sz w:val="24"/>
      <w:szCs w:val="24"/>
      <w:lang w:eastAsia="pl-PL"/>
      <w14:ligatures w14:val="none"/>
    </w:rPr>
  </w:style>
  <w:style w:type="paragraph" w:styleId="Nagwek">
    <w:name w:val="header"/>
    <w:basedOn w:val="Normalny"/>
    <w:link w:val="NagwekZnak"/>
    <w:uiPriority w:val="99"/>
    <w:unhideWhenUsed/>
    <w:rsid w:val="00E159F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E159FD"/>
    <w:rPr>
      <w:rFonts w:eastAsiaTheme="minorEastAsia"/>
      <w:kern w:val="0"/>
      <w:lang w:eastAsia="pl-PL"/>
      <w14:ligatures w14:val="none"/>
    </w:rPr>
  </w:style>
  <w:style w:type="paragraph" w:styleId="Stopka">
    <w:name w:val="footer"/>
    <w:basedOn w:val="Normalny"/>
    <w:link w:val="StopkaZnak"/>
    <w:uiPriority w:val="99"/>
    <w:unhideWhenUsed/>
    <w:rsid w:val="00E159F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159FD"/>
    <w:rPr>
      <w:rFonts w:eastAsiaTheme="minorEastAsia"/>
      <w:kern w:val="0"/>
      <w:lang w:eastAsia="pl-PL"/>
      <w14:ligatures w14:val="none"/>
    </w:rPr>
  </w:style>
  <w:style w:type="paragraph" w:customStyle="1" w:styleId="Tekstpodstawowy21">
    <w:name w:val="Tekst podstawowy 21"/>
    <w:basedOn w:val="Normalny"/>
    <w:rsid w:val="00E159FD"/>
    <w:pPr>
      <w:widowControl w:val="0"/>
      <w:suppressAutoHyphens/>
      <w:autoSpaceDN w:val="0"/>
      <w:spacing w:after="0" w:line="240" w:lineRule="auto"/>
      <w:jc w:val="both"/>
      <w:textAlignment w:val="baseline"/>
    </w:pPr>
    <w:rPr>
      <w:rFonts w:ascii="Liberation Serif" w:eastAsia="SimSun" w:hAnsi="Liberation Serif" w:cs="Mangal"/>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1631</Words>
  <Characters>9786</Characters>
  <Application>Microsoft Office Word</Application>
  <DocSecurity>0</DocSecurity>
  <Lines>81</Lines>
  <Paragraphs>22</Paragraphs>
  <ScaleCrop>false</ScaleCrop>
  <Company/>
  <LinksUpToDate>false</LinksUpToDate>
  <CharactersWithSpaces>11395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Izabela Szlaska</dc:creator>
  <cp:keywords/>
  <dc:description/>
  <cp:lastModifiedBy>Izabela Szlaska</cp:lastModifiedBy>
  <cp:revision>2</cp:revision>
  <cp:lastPrinted>2025-02-03T10:09:00Z</cp:lastPrinted>
  <dcterms:created xsi:type="dcterms:W3CDTF">2025-02-03T10:01:00Z</dcterms:created>
  <dcterms:modified xsi:type="dcterms:W3CDTF">2025-02-03T10:10:00Z</dcterms:modified>
</cp:coreProperties>
</file>