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D76D5" w14:textId="38D44A9B" w:rsidR="00F11467" w:rsidRPr="00DA2CD4" w:rsidRDefault="00F11467" w:rsidP="00F11467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 w:rsidR="00062EAB">
        <w:rPr>
          <w:rFonts w:ascii="Times New Roman" w:hAnsi="Times New Roman" w:cs="Times New Roman"/>
          <w:b/>
        </w:rPr>
        <w:t>.2</w:t>
      </w:r>
    </w:p>
    <w:p w14:paraId="2BD4D3FF" w14:textId="614AC36A" w:rsidR="00F11467" w:rsidRPr="00DA2CD4" w:rsidRDefault="00F11467" w:rsidP="00F11467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 w:rsidR="00A665E7">
        <w:rPr>
          <w:rFonts w:ascii="Times New Roman" w:hAnsi="Times New Roman" w:cs="Times New Roman"/>
          <w:b/>
        </w:rPr>
        <w:t>7</w:t>
      </w:r>
      <w:r w:rsidR="00062EAB">
        <w:rPr>
          <w:rFonts w:ascii="Times New Roman" w:hAnsi="Times New Roman" w:cs="Times New Roman"/>
          <w:b/>
        </w:rPr>
        <w:t>9</w:t>
      </w:r>
      <w:r w:rsidR="008D5B19">
        <w:rPr>
          <w:rFonts w:ascii="Times New Roman" w:hAnsi="Times New Roman" w:cs="Times New Roman"/>
          <w:b/>
        </w:rPr>
        <w:t>/2024</w:t>
      </w:r>
    </w:p>
    <w:p w14:paraId="1ED5B8FA" w14:textId="7965C795" w:rsidR="00F11467" w:rsidRDefault="00F11467" w:rsidP="00F11467">
      <w:pPr>
        <w:rPr>
          <w:rFonts w:ascii="Times New Roman" w:hAnsi="Times New Roman" w:cs="Times New Roman"/>
        </w:rPr>
      </w:pPr>
    </w:p>
    <w:p w14:paraId="0515B0E9" w14:textId="77777777" w:rsidR="005803DA" w:rsidRPr="00DA2CD4" w:rsidRDefault="005803DA" w:rsidP="005803DA">
      <w:pPr>
        <w:rPr>
          <w:rFonts w:ascii="Times New Roman" w:hAnsi="Times New Roman" w:cs="Times New Roman"/>
        </w:rPr>
      </w:pPr>
    </w:p>
    <w:p w14:paraId="2C309CCF" w14:textId="77777777" w:rsidR="005803DA" w:rsidRPr="00DA2CD4" w:rsidRDefault="005803DA" w:rsidP="005803DA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/UMOWY</w:t>
      </w:r>
    </w:p>
    <w:p w14:paraId="5FFC7396" w14:textId="77777777" w:rsidR="005803DA" w:rsidRDefault="005803DA" w:rsidP="005803DA">
      <w:pPr>
        <w:rPr>
          <w:rFonts w:ascii="Times New Roman" w:hAnsi="Times New Roman" w:cs="Times New Roman"/>
        </w:rPr>
      </w:pPr>
    </w:p>
    <w:p w14:paraId="72EB18C8" w14:textId="77777777" w:rsidR="005803DA" w:rsidRPr="00DA2CD4" w:rsidRDefault="005803DA" w:rsidP="005803DA">
      <w:pPr>
        <w:rPr>
          <w:rFonts w:ascii="Times New Roman" w:hAnsi="Times New Roman" w:cs="Times New Roman"/>
        </w:rPr>
      </w:pPr>
    </w:p>
    <w:p w14:paraId="4022A1F3" w14:textId="4CD8186F" w:rsidR="005803DA" w:rsidRPr="00C25D12" w:rsidRDefault="005803DA" w:rsidP="005803DA">
      <w:pPr>
        <w:ind w:left="2835" w:hanging="2832"/>
        <w:jc w:val="both"/>
        <w:rPr>
          <w:rFonts w:ascii="Times New Roman" w:hAnsi="Times New Roman" w:cs="Times New Roman"/>
        </w:rPr>
      </w:pPr>
      <w:r w:rsidRPr="00C25D12">
        <w:rPr>
          <w:rFonts w:ascii="Times New Roman" w:hAnsi="Times New Roman" w:cs="Times New Roman"/>
        </w:rPr>
        <w:t>Przedmiot zamówienia:</w:t>
      </w:r>
      <w:r w:rsidRPr="00C25D12">
        <w:rPr>
          <w:rFonts w:ascii="Times New Roman" w:hAnsi="Times New Roman" w:cs="Times New Roman"/>
        </w:rPr>
        <w:tab/>
      </w:r>
      <w:r w:rsidR="00CB5BAB" w:rsidRPr="00CB5BAB">
        <w:rPr>
          <w:rFonts w:ascii="Times New Roman" w:hAnsi="Times New Roman" w:cs="Times New Roman"/>
          <w:b/>
          <w:bCs/>
        </w:rPr>
        <w:t>Zakup i dostawa sprzętu multimedialnego na potrzeby różnych jednostek Uniwersytetu Opolskiego oraz rozbudowa systemu do zarządzania sesjami symulacyjnymi w Wieloprofilowym Centrum Symulacji Medycznej</w:t>
      </w:r>
    </w:p>
    <w:p w14:paraId="0BABB355" w14:textId="77777777" w:rsidR="005803DA" w:rsidRPr="00C61A1C" w:rsidRDefault="005803DA" w:rsidP="005803DA">
      <w:pPr>
        <w:ind w:left="2832"/>
        <w:jc w:val="both"/>
        <w:rPr>
          <w:rFonts w:ascii="Times New Roman" w:hAnsi="Times New Roman" w:cs="Times New Roman"/>
        </w:rPr>
      </w:pPr>
    </w:p>
    <w:p w14:paraId="550B855E" w14:textId="668CD24B" w:rsidR="005803DA" w:rsidRPr="00C61A1C" w:rsidRDefault="005803DA" w:rsidP="005803DA">
      <w:pPr>
        <w:ind w:left="2832"/>
        <w:jc w:val="both"/>
        <w:rPr>
          <w:rFonts w:ascii="Times New Roman" w:hAnsi="Times New Roman" w:cs="Times New Roman"/>
        </w:rPr>
      </w:pPr>
      <w:r w:rsidRPr="0037701C">
        <w:rPr>
          <w:rFonts w:ascii="Times New Roman" w:hAnsi="Times New Roman" w:cs="Times New Roman"/>
          <w:b/>
        </w:rPr>
        <w:t xml:space="preserve">Część nr </w:t>
      </w:r>
      <w:r>
        <w:rPr>
          <w:rFonts w:ascii="Times New Roman" w:hAnsi="Times New Roman" w:cs="Times New Roman"/>
          <w:b/>
        </w:rPr>
        <w:t>2</w:t>
      </w:r>
      <w:r w:rsidRPr="0037701C">
        <w:rPr>
          <w:rFonts w:ascii="Times New Roman" w:hAnsi="Times New Roman" w:cs="Times New Roman"/>
          <w:b/>
        </w:rPr>
        <w:t xml:space="preserve"> – </w:t>
      </w:r>
      <w:r w:rsidRPr="005803DA">
        <w:rPr>
          <w:rFonts w:ascii="Times New Roman" w:hAnsi="Times New Roman" w:cs="Times New Roman"/>
          <w:b/>
        </w:rPr>
        <w:t>Zakup i dostawa projektora przenośnego dla Wydziału Nauk o Polityce i Komunikacji Społecznej Uniwersytetu Opolskiego - 1 szt.</w:t>
      </w:r>
    </w:p>
    <w:p w14:paraId="3608378C" w14:textId="77777777" w:rsidR="005803DA" w:rsidRDefault="005803DA" w:rsidP="005803DA"/>
    <w:p w14:paraId="7447CBE0" w14:textId="77777777" w:rsidR="005803DA" w:rsidRDefault="005803DA" w:rsidP="005803DA"/>
    <w:tbl>
      <w:tblPr>
        <w:tblStyle w:val="Tabela-Siatka"/>
        <w:tblW w:w="9072" w:type="dxa"/>
        <w:jc w:val="center"/>
        <w:tblLook w:val="04A0" w:firstRow="1" w:lastRow="0" w:firstColumn="1" w:lastColumn="0" w:noHBand="0" w:noVBand="1"/>
      </w:tblPr>
      <w:tblGrid>
        <w:gridCol w:w="596"/>
        <w:gridCol w:w="8476"/>
      </w:tblGrid>
      <w:tr w:rsidR="005803DA" w:rsidRPr="00B40191" w14:paraId="223007A1" w14:textId="77777777" w:rsidTr="002B26C5">
        <w:trPr>
          <w:trHeight w:val="454"/>
          <w:jc w:val="center"/>
        </w:trPr>
        <w:tc>
          <w:tcPr>
            <w:tcW w:w="596" w:type="dxa"/>
            <w:tcBorders>
              <w:bottom w:val="single" w:sz="4" w:space="0" w:color="auto"/>
            </w:tcBorders>
            <w:shd w:val="clear" w:color="auto" w:fill="C5E0B3"/>
            <w:vAlign w:val="center"/>
          </w:tcPr>
          <w:p w14:paraId="01653E4D" w14:textId="77777777" w:rsidR="005803DA" w:rsidRPr="00B40191" w:rsidRDefault="005803DA" w:rsidP="002B26C5">
            <w:pPr>
              <w:rPr>
                <w:rFonts w:ascii="Times New Roman" w:hAnsi="Times New Roman"/>
                <w:b/>
              </w:rPr>
            </w:pPr>
            <w:r w:rsidRPr="00B40191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8476" w:type="dxa"/>
            <w:tcBorders>
              <w:bottom w:val="single" w:sz="4" w:space="0" w:color="auto"/>
            </w:tcBorders>
            <w:shd w:val="clear" w:color="auto" w:fill="C5E0B3"/>
            <w:vAlign w:val="center"/>
          </w:tcPr>
          <w:p w14:paraId="2413AF12" w14:textId="77777777" w:rsidR="005803DA" w:rsidRPr="00B40191" w:rsidRDefault="005803DA" w:rsidP="002B26C5">
            <w:pPr>
              <w:jc w:val="center"/>
              <w:rPr>
                <w:rFonts w:ascii="Times New Roman" w:hAnsi="Times New Roman"/>
                <w:b/>
              </w:rPr>
            </w:pPr>
            <w:r w:rsidRPr="00B40191">
              <w:rPr>
                <w:rFonts w:ascii="Times New Roman" w:hAnsi="Times New Roman"/>
                <w:b/>
              </w:rPr>
              <w:t>Przedmiot zamówienia - parametry techniczne wymagane przez Zamawiającego</w:t>
            </w:r>
          </w:p>
        </w:tc>
      </w:tr>
      <w:tr w:rsidR="005803DA" w:rsidRPr="00B40191" w14:paraId="77AEE9D7" w14:textId="77777777" w:rsidTr="002B26C5">
        <w:trPr>
          <w:trHeight w:val="340"/>
          <w:jc w:val="center"/>
        </w:trPr>
        <w:tc>
          <w:tcPr>
            <w:tcW w:w="9072" w:type="dxa"/>
            <w:gridSpan w:val="2"/>
            <w:shd w:val="clear" w:color="auto" w:fill="FFE599"/>
            <w:vAlign w:val="center"/>
          </w:tcPr>
          <w:p w14:paraId="27A17269" w14:textId="213D4D78" w:rsidR="005803DA" w:rsidRPr="00237DCA" w:rsidRDefault="005803DA" w:rsidP="002B26C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Parametry techniczne</w:t>
            </w:r>
          </w:p>
        </w:tc>
      </w:tr>
      <w:tr w:rsidR="005803DA" w:rsidRPr="00B40191" w14:paraId="22B6D76A" w14:textId="77777777" w:rsidTr="002B26C5">
        <w:trPr>
          <w:jc w:val="center"/>
        </w:trPr>
        <w:tc>
          <w:tcPr>
            <w:tcW w:w="596" w:type="dxa"/>
            <w:vAlign w:val="center"/>
          </w:tcPr>
          <w:p w14:paraId="0C4DCE70" w14:textId="77777777" w:rsidR="005803DA" w:rsidRPr="00237DCA" w:rsidRDefault="005803DA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76" w:type="dxa"/>
            <w:vAlign w:val="center"/>
          </w:tcPr>
          <w:p w14:paraId="1FF55B28" w14:textId="262331F1" w:rsidR="005803DA" w:rsidRPr="00237DCA" w:rsidRDefault="005803DA" w:rsidP="002B26C5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5803DA">
              <w:rPr>
                <w:rFonts w:ascii="Times New Roman" w:hAnsi="Times New Roman" w:cs="Times New Roman"/>
              </w:rPr>
              <w:t>Projektor z technologią wyświetlania LED</w:t>
            </w:r>
          </w:p>
        </w:tc>
      </w:tr>
      <w:tr w:rsidR="005803DA" w:rsidRPr="00B40191" w14:paraId="771640E1" w14:textId="77777777" w:rsidTr="002B26C5">
        <w:trPr>
          <w:jc w:val="center"/>
        </w:trPr>
        <w:tc>
          <w:tcPr>
            <w:tcW w:w="596" w:type="dxa"/>
            <w:vAlign w:val="center"/>
          </w:tcPr>
          <w:p w14:paraId="51503D44" w14:textId="77777777" w:rsidR="005803DA" w:rsidRPr="00237DCA" w:rsidRDefault="005803DA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76" w:type="dxa"/>
            <w:vAlign w:val="center"/>
          </w:tcPr>
          <w:p w14:paraId="0E4B3AAA" w14:textId="2A9BE651" w:rsidR="005803DA" w:rsidRPr="00237DCA" w:rsidRDefault="005803DA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803DA">
              <w:rPr>
                <w:rFonts w:ascii="Times New Roman" w:hAnsi="Times New Roman" w:cs="Times New Roman"/>
              </w:rPr>
              <w:t>Żywotność lampy w trybie normalnym minimum 50000 h</w:t>
            </w:r>
          </w:p>
        </w:tc>
      </w:tr>
      <w:tr w:rsidR="005803DA" w:rsidRPr="00B40191" w14:paraId="42063C3C" w14:textId="77777777" w:rsidTr="002B26C5">
        <w:trPr>
          <w:jc w:val="center"/>
        </w:trPr>
        <w:tc>
          <w:tcPr>
            <w:tcW w:w="596" w:type="dxa"/>
            <w:vAlign w:val="center"/>
          </w:tcPr>
          <w:p w14:paraId="2BC3EFA0" w14:textId="77777777" w:rsidR="005803DA" w:rsidRPr="00237DCA" w:rsidRDefault="005803DA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76" w:type="dxa"/>
            <w:vAlign w:val="center"/>
          </w:tcPr>
          <w:p w14:paraId="16CC9895" w14:textId="52C54756" w:rsidR="005803DA" w:rsidRPr="00237DCA" w:rsidRDefault="005803DA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803DA">
              <w:rPr>
                <w:rFonts w:ascii="Times New Roman" w:hAnsi="Times New Roman" w:cs="Times New Roman"/>
              </w:rPr>
              <w:t>Komunikacja za pomocą WiFi 2.4 Ghz, 5Ghz, Bluetooth</w:t>
            </w:r>
          </w:p>
        </w:tc>
      </w:tr>
      <w:tr w:rsidR="005803DA" w:rsidRPr="00B40191" w14:paraId="1E547881" w14:textId="77777777" w:rsidTr="002B26C5">
        <w:trPr>
          <w:jc w:val="center"/>
        </w:trPr>
        <w:tc>
          <w:tcPr>
            <w:tcW w:w="596" w:type="dxa"/>
            <w:vAlign w:val="center"/>
          </w:tcPr>
          <w:p w14:paraId="044194CE" w14:textId="77777777" w:rsidR="005803DA" w:rsidRPr="00237DCA" w:rsidRDefault="005803DA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76" w:type="dxa"/>
            <w:vAlign w:val="center"/>
          </w:tcPr>
          <w:p w14:paraId="62F64F7E" w14:textId="679BF36E" w:rsidR="005803DA" w:rsidRPr="00237DCA" w:rsidRDefault="005803DA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6B4ED1">
              <w:rPr>
                <w:rFonts w:ascii="Times New Roman" w:hAnsi="Times New Roman" w:cs="Times New Roman"/>
              </w:rPr>
              <w:t>Wbudowane głośniki</w:t>
            </w:r>
            <w:r w:rsidR="006B4ED1" w:rsidRPr="006B4ED1">
              <w:rPr>
                <w:rFonts w:ascii="Times New Roman" w:hAnsi="Times New Roman" w:cs="Times New Roman"/>
              </w:rPr>
              <w:t xml:space="preserve"> – min. 1 szt.</w:t>
            </w:r>
          </w:p>
        </w:tc>
      </w:tr>
      <w:tr w:rsidR="005803DA" w:rsidRPr="00B40191" w14:paraId="53322800" w14:textId="77777777" w:rsidTr="002B26C5">
        <w:trPr>
          <w:jc w:val="center"/>
        </w:trPr>
        <w:tc>
          <w:tcPr>
            <w:tcW w:w="596" w:type="dxa"/>
            <w:vAlign w:val="center"/>
          </w:tcPr>
          <w:p w14:paraId="1EFE676F" w14:textId="77777777" w:rsidR="005803DA" w:rsidRPr="00237DCA" w:rsidRDefault="005803DA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76" w:type="dxa"/>
            <w:vAlign w:val="center"/>
          </w:tcPr>
          <w:p w14:paraId="20D2D495" w14:textId="1B04B3AB" w:rsidR="005803DA" w:rsidRPr="00237DCA" w:rsidRDefault="005803DA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803DA">
              <w:rPr>
                <w:rFonts w:ascii="Times New Roman" w:hAnsi="Times New Roman" w:cs="Times New Roman"/>
              </w:rPr>
              <w:t>Jasność lampy co najmniej 320 lm</w:t>
            </w:r>
          </w:p>
        </w:tc>
      </w:tr>
      <w:tr w:rsidR="005803DA" w:rsidRPr="00B40191" w14:paraId="45F44A7A" w14:textId="77777777" w:rsidTr="002B26C5">
        <w:trPr>
          <w:jc w:val="center"/>
        </w:trPr>
        <w:tc>
          <w:tcPr>
            <w:tcW w:w="596" w:type="dxa"/>
            <w:vAlign w:val="center"/>
          </w:tcPr>
          <w:p w14:paraId="463579F7" w14:textId="77777777" w:rsidR="005803DA" w:rsidRPr="00237DCA" w:rsidRDefault="005803DA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76" w:type="dxa"/>
            <w:vAlign w:val="center"/>
          </w:tcPr>
          <w:p w14:paraId="0C94DD23" w14:textId="60BFE00A" w:rsidR="005803DA" w:rsidRPr="00237DCA" w:rsidRDefault="005803DA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803DA">
              <w:rPr>
                <w:rFonts w:ascii="Times New Roman" w:hAnsi="Times New Roman" w:cs="Times New Roman"/>
              </w:rPr>
              <w:t>Rozdzielczość podstawowa optyczna co najmniej 854x480 DPI</w:t>
            </w:r>
          </w:p>
        </w:tc>
      </w:tr>
      <w:tr w:rsidR="005803DA" w:rsidRPr="00B40191" w14:paraId="386394EC" w14:textId="77777777" w:rsidTr="002B26C5">
        <w:trPr>
          <w:jc w:val="center"/>
        </w:trPr>
        <w:tc>
          <w:tcPr>
            <w:tcW w:w="596" w:type="dxa"/>
            <w:vAlign w:val="center"/>
          </w:tcPr>
          <w:p w14:paraId="47D9FE17" w14:textId="77777777" w:rsidR="005803DA" w:rsidRPr="00237DCA" w:rsidRDefault="005803DA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76" w:type="dxa"/>
            <w:vAlign w:val="center"/>
          </w:tcPr>
          <w:p w14:paraId="10F5950C" w14:textId="7D100BBD" w:rsidR="005803DA" w:rsidRPr="00237DCA" w:rsidRDefault="005803DA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803DA">
              <w:rPr>
                <w:rFonts w:ascii="Times New Roman" w:hAnsi="Times New Roman" w:cs="Times New Roman"/>
              </w:rPr>
              <w:t>Dostosowanie trapezowe +/- 40 stopni</w:t>
            </w:r>
          </w:p>
        </w:tc>
      </w:tr>
      <w:tr w:rsidR="005803DA" w:rsidRPr="00B40191" w14:paraId="51C2BF8A" w14:textId="77777777" w:rsidTr="002B26C5">
        <w:trPr>
          <w:jc w:val="center"/>
        </w:trPr>
        <w:tc>
          <w:tcPr>
            <w:tcW w:w="596" w:type="dxa"/>
            <w:vAlign w:val="center"/>
          </w:tcPr>
          <w:p w14:paraId="5F54F7FA" w14:textId="77777777" w:rsidR="005803DA" w:rsidRPr="00237DCA" w:rsidRDefault="005803DA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76" w:type="dxa"/>
            <w:vAlign w:val="center"/>
          </w:tcPr>
          <w:p w14:paraId="59BA0E48" w14:textId="45079C1F" w:rsidR="005803DA" w:rsidRPr="006B4ED1" w:rsidRDefault="005803DA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6B4ED1">
              <w:rPr>
                <w:rFonts w:ascii="Times New Roman" w:hAnsi="Times New Roman" w:cs="Times New Roman"/>
              </w:rPr>
              <w:t>Złącza: HDMI</w:t>
            </w:r>
            <w:r w:rsidR="006B4ED1" w:rsidRPr="006B4ED1">
              <w:rPr>
                <w:rFonts w:ascii="Times New Roman" w:hAnsi="Times New Roman" w:cs="Times New Roman"/>
              </w:rPr>
              <w:t xml:space="preserve"> – min. 1 szt.</w:t>
            </w:r>
            <w:r w:rsidRPr="006B4ED1">
              <w:rPr>
                <w:rFonts w:ascii="Times New Roman" w:hAnsi="Times New Roman" w:cs="Times New Roman"/>
              </w:rPr>
              <w:t>, USB</w:t>
            </w:r>
            <w:r w:rsidR="006B4ED1" w:rsidRPr="006B4ED1">
              <w:rPr>
                <w:rFonts w:ascii="Times New Roman" w:hAnsi="Times New Roman" w:cs="Times New Roman"/>
              </w:rPr>
              <w:t xml:space="preserve"> – min. 1 szt. </w:t>
            </w:r>
            <w:r w:rsidRPr="006B4ED1">
              <w:rPr>
                <w:rFonts w:ascii="Times New Roman" w:hAnsi="Times New Roman" w:cs="Times New Roman"/>
              </w:rPr>
              <w:t>, 3,5mm jack</w:t>
            </w:r>
            <w:r w:rsidR="006B4ED1" w:rsidRPr="006B4ED1">
              <w:rPr>
                <w:rFonts w:ascii="Times New Roman" w:hAnsi="Times New Roman" w:cs="Times New Roman"/>
              </w:rPr>
              <w:t xml:space="preserve"> – min. 1 szt.</w:t>
            </w:r>
          </w:p>
        </w:tc>
      </w:tr>
      <w:tr w:rsidR="005803DA" w:rsidRPr="00B40191" w14:paraId="45864496" w14:textId="77777777" w:rsidTr="002B26C5">
        <w:tblPrEx>
          <w:jc w:val="left"/>
        </w:tblPrEx>
        <w:tc>
          <w:tcPr>
            <w:tcW w:w="596" w:type="dxa"/>
          </w:tcPr>
          <w:p w14:paraId="373AF3BD" w14:textId="77777777" w:rsidR="005803DA" w:rsidRPr="00237DCA" w:rsidRDefault="005803DA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76" w:type="dxa"/>
          </w:tcPr>
          <w:p w14:paraId="6BA574FF" w14:textId="7593DD89" w:rsidR="005803DA" w:rsidRPr="00237DCA" w:rsidRDefault="005803DA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803DA">
              <w:rPr>
                <w:rFonts w:ascii="Times New Roman" w:hAnsi="Times New Roman" w:cs="Times New Roman"/>
              </w:rPr>
              <w:t>Wbudowany akumulator na co najmniej 1h wyświetlania obrazu i d</w:t>
            </w:r>
            <w:r>
              <w:rPr>
                <w:rFonts w:ascii="Times New Roman" w:hAnsi="Times New Roman" w:cs="Times New Roman"/>
              </w:rPr>
              <w:t>ź</w:t>
            </w:r>
            <w:r w:rsidRPr="005803DA">
              <w:rPr>
                <w:rFonts w:ascii="Times New Roman" w:hAnsi="Times New Roman" w:cs="Times New Roman"/>
              </w:rPr>
              <w:t>więku</w:t>
            </w:r>
          </w:p>
        </w:tc>
      </w:tr>
      <w:tr w:rsidR="005803DA" w:rsidRPr="00B40191" w14:paraId="24FDC15C" w14:textId="77777777" w:rsidTr="002B26C5">
        <w:tblPrEx>
          <w:jc w:val="left"/>
        </w:tblPrEx>
        <w:tc>
          <w:tcPr>
            <w:tcW w:w="596" w:type="dxa"/>
          </w:tcPr>
          <w:p w14:paraId="4B020256" w14:textId="77777777" w:rsidR="005803DA" w:rsidRPr="00237DCA" w:rsidRDefault="005803DA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76" w:type="dxa"/>
          </w:tcPr>
          <w:p w14:paraId="18786EAF" w14:textId="77777777" w:rsidR="005803DA" w:rsidRDefault="005803DA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803DA">
              <w:rPr>
                <w:rFonts w:ascii="Times New Roman" w:hAnsi="Times New Roman" w:cs="Times New Roman"/>
              </w:rPr>
              <w:t>Wyświetlacz o przekątnej do co najmniej 180 cali:</w:t>
            </w:r>
          </w:p>
          <w:p w14:paraId="0C8CF969" w14:textId="6506DBF2" w:rsidR="005803DA" w:rsidRPr="005803DA" w:rsidRDefault="005803DA" w:rsidP="005803DA">
            <w:pPr>
              <w:pStyle w:val="Akapitzlist"/>
              <w:widowControl w:val="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5803DA">
              <w:rPr>
                <w:rFonts w:ascii="Times New Roman" w:hAnsi="Times New Roman" w:cs="Times New Roman"/>
              </w:rPr>
              <w:t>wyświetlanie w odległości 2,63m o przekątnej co najmniej 100 cali</w:t>
            </w:r>
          </w:p>
          <w:p w14:paraId="38EB44B3" w14:textId="77777777" w:rsidR="005803DA" w:rsidRPr="005803DA" w:rsidRDefault="005803DA" w:rsidP="005803DA">
            <w:pPr>
              <w:pStyle w:val="Akapitzlist"/>
              <w:widowControl w:val="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5803DA">
              <w:rPr>
                <w:rFonts w:ascii="Times New Roman" w:hAnsi="Times New Roman" w:cs="Times New Roman"/>
              </w:rPr>
              <w:t>wyświetlanie w odległości 2m o przekątnej co najmniej 76 cali</w:t>
            </w:r>
          </w:p>
          <w:p w14:paraId="272080E6" w14:textId="3FE1C470" w:rsidR="005803DA" w:rsidRPr="005803DA" w:rsidRDefault="005803DA" w:rsidP="005803DA">
            <w:pPr>
              <w:pStyle w:val="Akapitzlist"/>
              <w:widowControl w:val="0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5803DA">
              <w:rPr>
                <w:rFonts w:ascii="Times New Roman" w:hAnsi="Times New Roman" w:cs="Times New Roman"/>
              </w:rPr>
              <w:t>wyświetlanie w odległości 1m o przekątnej co najmniej 38 cali</w:t>
            </w:r>
          </w:p>
        </w:tc>
      </w:tr>
      <w:tr w:rsidR="005803DA" w:rsidRPr="00B40191" w14:paraId="6B2D2F2E" w14:textId="77777777" w:rsidTr="002B26C5">
        <w:trPr>
          <w:jc w:val="center"/>
        </w:trPr>
        <w:tc>
          <w:tcPr>
            <w:tcW w:w="596" w:type="dxa"/>
            <w:vAlign w:val="center"/>
          </w:tcPr>
          <w:p w14:paraId="35EFBD0A" w14:textId="77777777" w:rsidR="005803DA" w:rsidRPr="00237DCA" w:rsidRDefault="005803DA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76" w:type="dxa"/>
            <w:vAlign w:val="center"/>
          </w:tcPr>
          <w:p w14:paraId="49340193" w14:textId="61533302" w:rsidR="005803DA" w:rsidRPr="00237DCA" w:rsidRDefault="005803DA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803DA">
              <w:rPr>
                <w:rFonts w:ascii="Times New Roman" w:hAnsi="Times New Roman" w:cs="Times New Roman"/>
              </w:rPr>
              <w:t>Wsparcie HD / 2K / 4K</w:t>
            </w:r>
          </w:p>
        </w:tc>
      </w:tr>
      <w:tr w:rsidR="005803DA" w:rsidRPr="00B40191" w14:paraId="64E1C9EC" w14:textId="77777777" w:rsidTr="002B26C5">
        <w:tblPrEx>
          <w:jc w:val="left"/>
        </w:tblPrEx>
        <w:tc>
          <w:tcPr>
            <w:tcW w:w="596" w:type="dxa"/>
          </w:tcPr>
          <w:p w14:paraId="3F77DC31" w14:textId="77777777" w:rsidR="005803DA" w:rsidRPr="00237DCA" w:rsidRDefault="005803DA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76" w:type="dxa"/>
          </w:tcPr>
          <w:p w14:paraId="74470D9A" w14:textId="02013430" w:rsidR="005803DA" w:rsidRPr="00237DCA" w:rsidRDefault="005803DA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803DA">
              <w:rPr>
                <w:rFonts w:ascii="Times New Roman" w:hAnsi="Times New Roman" w:cs="Times New Roman"/>
              </w:rPr>
              <w:t>Waga nie więcej niż 5kg</w:t>
            </w:r>
          </w:p>
        </w:tc>
      </w:tr>
      <w:tr w:rsidR="005803DA" w:rsidRPr="00B40191" w14:paraId="075C74A1" w14:textId="77777777" w:rsidTr="002B26C5">
        <w:tblPrEx>
          <w:jc w:val="left"/>
        </w:tblPrEx>
        <w:tc>
          <w:tcPr>
            <w:tcW w:w="596" w:type="dxa"/>
          </w:tcPr>
          <w:p w14:paraId="450C620A" w14:textId="77777777" w:rsidR="005803DA" w:rsidRPr="00237DCA" w:rsidRDefault="005803DA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476" w:type="dxa"/>
          </w:tcPr>
          <w:p w14:paraId="0719E46A" w14:textId="028501FC" w:rsidR="005803DA" w:rsidRPr="00237DCA" w:rsidRDefault="005803DA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803DA">
              <w:rPr>
                <w:rFonts w:ascii="Times New Roman" w:hAnsi="Times New Roman" w:cs="Times New Roman"/>
              </w:rPr>
              <w:t>Panel dotykowy na urządzeniu do kontroli projektora</w:t>
            </w:r>
          </w:p>
        </w:tc>
      </w:tr>
      <w:tr w:rsidR="005803DA" w:rsidRPr="00237DCA" w14:paraId="4B710C69" w14:textId="77777777" w:rsidTr="002B26C5">
        <w:trPr>
          <w:trHeight w:val="340"/>
          <w:jc w:val="center"/>
        </w:trPr>
        <w:tc>
          <w:tcPr>
            <w:tcW w:w="9072" w:type="dxa"/>
            <w:gridSpan w:val="2"/>
            <w:shd w:val="clear" w:color="auto" w:fill="FFE599"/>
            <w:vAlign w:val="center"/>
          </w:tcPr>
          <w:p w14:paraId="3DBE5FE1" w14:textId="59CCF6A5" w:rsidR="005803DA" w:rsidRPr="00237DCA" w:rsidRDefault="005803DA" w:rsidP="002B26C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Funkcje</w:t>
            </w:r>
          </w:p>
        </w:tc>
      </w:tr>
      <w:tr w:rsidR="005803DA" w:rsidRPr="00B40191" w14:paraId="2CD0AA51" w14:textId="77777777" w:rsidTr="002B26C5">
        <w:tblPrEx>
          <w:jc w:val="left"/>
        </w:tblPrEx>
        <w:tc>
          <w:tcPr>
            <w:tcW w:w="596" w:type="dxa"/>
          </w:tcPr>
          <w:p w14:paraId="00F2E7DC" w14:textId="77777777" w:rsidR="005803DA" w:rsidRPr="00237DCA" w:rsidRDefault="005803DA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476" w:type="dxa"/>
          </w:tcPr>
          <w:p w14:paraId="01B58C36" w14:textId="2A3BDA49" w:rsidR="005803DA" w:rsidRPr="00237DCA" w:rsidRDefault="005803DA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803DA">
              <w:rPr>
                <w:rFonts w:ascii="Times New Roman" w:hAnsi="Times New Roman" w:cs="Times New Roman"/>
              </w:rPr>
              <w:t>Korekcja zniekształceń</w:t>
            </w:r>
          </w:p>
        </w:tc>
      </w:tr>
      <w:tr w:rsidR="005803DA" w:rsidRPr="00B40191" w14:paraId="3B2ABDBF" w14:textId="77777777" w:rsidTr="002B26C5">
        <w:tblPrEx>
          <w:jc w:val="left"/>
        </w:tblPrEx>
        <w:tc>
          <w:tcPr>
            <w:tcW w:w="596" w:type="dxa"/>
          </w:tcPr>
          <w:p w14:paraId="5C22BB54" w14:textId="77777777" w:rsidR="005803DA" w:rsidRPr="00237DCA" w:rsidRDefault="005803DA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476" w:type="dxa"/>
          </w:tcPr>
          <w:p w14:paraId="3B79652A" w14:textId="4C8CE09F" w:rsidR="005803DA" w:rsidRPr="00237DCA" w:rsidRDefault="005803DA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803DA">
              <w:rPr>
                <w:rFonts w:ascii="Times New Roman" w:hAnsi="Times New Roman" w:cs="Times New Roman"/>
              </w:rPr>
              <w:t>Odtwarzanie filmów z USB</w:t>
            </w:r>
          </w:p>
        </w:tc>
      </w:tr>
      <w:tr w:rsidR="005803DA" w:rsidRPr="00B40191" w14:paraId="68002030" w14:textId="77777777" w:rsidTr="002B26C5">
        <w:tblPrEx>
          <w:jc w:val="left"/>
        </w:tblPrEx>
        <w:tc>
          <w:tcPr>
            <w:tcW w:w="596" w:type="dxa"/>
          </w:tcPr>
          <w:p w14:paraId="71BE18C8" w14:textId="77777777" w:rsidR="005803DA" w:rsidRPr="00237DCA" w:rsidRDefault="005803DA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476" w:type="dxa"/>
          </w:tcPr>
          <w:p w14:paraId="24C9AD0A" w14:textId="419508AE" w:rsidR="005803DA" w:rsidRPr="00237DCA" w:rsidRDefault="005803DA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803DA">
              <w:rPr>
                <w:rFonts w:ascii="Times New Roman" w:hAnsi="Times New Roman" w:cs="Times New Roman"/>
              </w:rPr>
              <w:t>Wirtualna mysz</w:t>
            </w:r>
          </w:p>
        </w:tc>
      </w:tr>
      <w:tr w:rsidR="005803DA" w:rsidRPr="00B40191" w14:paraId="269B4E7E" w14:textId="77777777" w:rsidTr="002B26C5">
        <w:tblPrEx>
          <w:jc w:val="left"/>
        </w:tblPrEx>
        <w:tc>
          <w:tcPr>
            <w:tcW w:w="596" w:type="dxa"/>
          </w:tcPr>
          <w:p w14:paraId="67DFBD2F" w14:textId="77777777" w:rsidR="005803DA" w:rsidRPr="00237DCA" w:rsidRDefault="005803DA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476" w:type="dxa"/>
          </w:tcPr>
          <w:p w14:paraId="45F3ACC8" w14:textId="77777777" w:rsidR="00CD10BA" w:rsidRPr="00CD10BA" w:rsidRDefault="00CD10BA" w:rsidP="00CD10BA">
            <w:pPr>
              <w:pStyle w:val="Akapitzlist"/>
              <w:widowControl w:val="0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CD10BA">
              <w:rPr>
                <w:rFonts w:ascii="Times New Roman" w:hAnsi="Times New Roman" w:cs="Times New Roman"/>
              </w:rPr>
              <w:t>Wbudowany system operacyjny Android lub równoważny.</w:t>
            </w:r>
          </w:p>
          <w:p w14:paraId="30383E9D" w14:textId="77777777" w:rsidR="00CD10BA" w:rsidRPr="00CD10BA" w:rsidRDefault="00CD10BA" w:rsidP="00CD10BA">
            <w:pPr>
              <w:pStyle w:val="Akapitzlist"/>
              <w:widowControl w:val="0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CD10BA">
              <w:rPr>
                <w:rFonts w:ascii="Times New Roman" w:hAnsi="Times New Roman" w:cs="Times New Roman"/>
              </w:rPr>
              <w:t>Za system równoważny uważa się system operacyjny współpracujący ze środowiskiem</w:t>
            </w:r>
          </w:p>
          <w:p w14:paraId="78C6CB39" w14:textId="77777777" w:rsidR="00CD10BA" w:rsidRPr="00CD10BA" w:rsidRDefault="00CD10BA" w:rsidP="00CD10BA">
            <w:pPr>
              <w:pStyle w:val="Akapitzlist"/>
              <w:widowControl w:val="0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CD10BA">
              <w:rPr>
                <w:rFonts w:ascii="Times New Roman" w:hAnsi="Times New Roman" w:cs="Times New Roman"/>
              </w:rPr>
              <w:t>informatycznym Zamawiającego o cechach:</w:t>
            </w:r>
          </w:p>
          <w:p w14:paraId="7D6F40C4" w14:textId="4D9111E7" w:rsidR="00CD10BA" w:rsidRPr="00CD10BA" w:rsidRDefault="00CD10BA" w:rsidP="00CD10BA">
            <w:pPr>
              <w:pStyle w:val="Akapitzlist"/>
              <w:widowControl w:val="0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CD10BA">
              <w:rPr>
                <w:rFonts w:ascii="Times New Roman" w:hAnsi="Times New Roman" w:cs="Times New Roman"/>
              </w:rPr>
              <w:t>System nie związany z jakimikolwiek ograniczeniami praw autorskich – dostępny np. na licencji Apache License</w:t>
            </w:r>
          </w:p>
          <w:p w14:paraId="3014912C" w14:textId="383A354D" w:rsidR="00CD10BA" w:rsidRPr="00CD10BA" w:rsidRDefault="00CD10BA" w:rsidP="00CD10BA">
            <w:pPr>
              <w:pStyle w:val="Akapitzlist"/>
              <w:widowControl w:val="0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CD10BA">
              <w:rPr>
                <w:rFonts w:ascii="Times New Roman" w:hAnsi="Times New Roman" w:cs="Times New Roman"/>
              </w:rPr>
              <w:t>System operacyjny dedykowany dla projektorów</w:t>
            </w:r>
          </w:p>
          <w:p w14:paraId="2012031A" w14:textId="3C76E4D2" w:rsidR="00CD10BA" w:rsidRPr="00CD10BA" w:rsidRDefault="00CD10BA" w:rsidP="00CD10BA">
            <w:pPr>
              <w:pStyle w:val="Akapitzlist"/>
              <w:widowControl w:val="0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CD10BA">
              <w:rPr>
                <w:rFonts w:ascii="Times New Roman" w:hAnsi="Times New Roman" w:cs="Times New Roman"/>
              </w:rPr>
              <w:t>Wsparcie grafiki 3D poprzez OpenGL</w:t>
            </w:r>
          </w:p>
          <w:p w14:paraId="6E0DC62C" w14:textId="4AAC2FEF" w:rsidR="00CD10BA" w:rsidRPr="00CD10BA" w:rsidRDefault="00CD10BA" w:rsidP="00CD10BA">
            <w:pPr>
              <w:pStyle w:val="Akapitzlist"/>
              <w:widowControl w:val="0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CD10BA">
              <w:rPr>
                <w:rFonts w:ascii="Times New Roman" w:hAnsi="Times New Roman" w:cs="Times New Roman"/>
              </w:rPr>
              <w:t>Obsługa formatów multimedialnych: MPEG-4, MP3 oraz  JPEG, PNG.</w:t>
            </w:r>
          </w:p>
          <w:p w14:paraId="21787C00" w14:textId="014173D9" w:rsidR="00CD10BA" w:rsidRPr="00CD10BA" w:rsidRDefault="00CD10BA" w:rsidP="00CD10BA">
            <w:pPr>
              <w:pStyle w:val="Akapitzlist"/>
              <w:widowControl w:val="0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CD10BA">
              <w:rPr>
                <w:rFonts w:ascii="Times New Roman" w:hAnsi="Times New Roman" w:cs="Times New Roman"/>
              </w:rPr>
              <w:lastRenderedPageBreak/>
              <w:t>Obsługa technologii komunikacyjnych, m.in. Bluetooth, Wi-Fi.</w:t>
            </w:r>
          </w:p>
          <w:p w14:paraId="0D69958F" w14:textId="014173D9" w:rsidR="005803DA" w:rsidRPr="00237DCA" w:rsidRDefault="00CD10BA" w:rsidP="00CD10BA">
            <w:pPr>
              <w:pStyle w:val="Akapitzlist"/>
              <w:widowControl w:val="0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CD10BA">
              <w:rPr>
                <w:rFonts w:ascii="Times New Roman" w:hAnsi="Times New Roman" w:cs="Times New Roman"/>
              </w:rPr>
              <w:t>Możliwość instalacji aplikacji firm zewnętrznych</w:t>
            </w:r>
          </w:p>
        </w:tc>
      </w:tr>
      <w:tr w:rsidR="005803DA" w:rsidRPr="00237DCA" w14:paraId="7B4693D9" w14:textId="77777777" w:rsidTr="002B26C5">
        <w:trPr>
          <w:trHeight w:val="340"/>
          <w:jc w:val="center"/>
        </w:trPr>
        <w:tc>
          <w:tcPr>
            <w:tcW w:w="9072" w:type="dxa"/>
            <w:gridSpan w:val="2"/>
            <w:shd w:val="clear" w:color="auto" w:fill="FFE599"/>
            <w:vAlign w:val="center"/>
          </w:tcPr>
          <w:p w14:paraId="0416D719" w14:textId="01F82AF9" w:rsidR="005803DA" w:rsidRPr="00237DCA" w:rsidRDefault="005803DA" w:rsidP="002B26C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Wyposażenie</w:t>
            </w:r>
          </w:p>
        </w:tc>
      </w:tr>
      <w:tr w:rsidR="005803DA" w:rsidRPr="00B40191" w14:paraId="5312C82A" w14:textId="77777777" w:rsidTr="002B26C5">
        <w:tblPrEx>
          <w:jc w:val="left"/>
        </w:tblPrEx>
        <w:tc>
          <w:tcPr>
            <w:tcW w:w="596" w:type="dxa"/>
          </w:tcPr>
          <w:p w14:paraId="5DA2EDC2" w14:textId="6939D6CF" w:rsidR="005803DA" w:rsidRPr="00237DCA" w:rsidRDefault="005803DA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476" w:type="dxa"/>
          </w:tcPr>
          <w:p w14:paraId="4E88041E" w14:textId="2A96CFF8" w:rsidR="005803DA" w:rsidRPr="00237DCA" w:rsidRDefault="005803DA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803DA">
              <w:rPr>
                <w:rFonts w:ascii="Times New Roman" w:hAnsi="Times New Roman" w:cs="Times New Roman"/>
              </w:rPr>
              <w:t>Kabel zasilający</w:t>
            </w:r>
          </w:p>
        </w:tc>
      </w:tr>
      <w:tr w:rsidR="005803DA" w:rsidRPr="00B40191" w14:paraId="7816C6EB" w14:textId="77777777" w:rsidTr="002B26C5">
        <w:tblPrEx>
          <w:jc w:val="left"/>
        </w:tblPrEx>
        <w:tc>
          <w:tcPr>
            <w:tcW w:w="596" w:type="dxa"/>
          </w:tcPr>
          <w:p w14:paraId="1295E839" w14:textId="0E19B6DD" w:rsidR="005803DA" w:rsidRPr="00237DCA" w:rsidRDefault="005803DA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476" w:type="dxa"/>
          </w:tcPr>
          <w:p w14:paraId="1BFA9AF1" w14:textId="36DEED7C" w:rsidR="005803DA" w:rsidRPr="00237DCA" w:rsidRDefault="005803DA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5803DA">
              <w:rPr>
                <w:rFonts w:ascii="Times New Roman" w:hAnsi="Times New Roman" w:cs="Times New Roman"/>
              </w:rPr>
              <w:t>Pilot zdalnego sterowania</w:t>
            </w:r>
          </w:p>
        </w:tc>
      </w:tr>
      <w:tr w:rsidR="005803DA" w:rsidRPr="00B40191" w14:paraId="35478D06" w14:textId="77777777" w:rsidTr="002B26C5">
        <w:tblPrEx>
          <w:jc w:val="left"/>
        </w:tblPrEx>
        <w:tc>
          <w:tcPr>
            <w:tcW w:w="596" w:type="dxa"/>
          </w:tcPr>
          <w:p w14:paraId="1CDA2E7E" w14:textId="229EB845" w:rsidR="005803DA" w:rsidRPr="00237DCA" w:rsidRDefault="005803DA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476" w:type="dxa"/>
          </w:tcPr>
          <w:p w14:paraId="79365AD5" w14:textId="29634ACF" w:rsidR="005803DA" w:rsidRPr="00237DCA" w:rsidRDefault="005803DA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CD10BA">
              <w:rPr>
                <w:rFonts w:ascii="Times New Roman" w:hAnsi="Times New Roman" w:cs="Times New Roman"/>
              </w:rPr>
              <w:t>Instrukcja obsługi w języku polskim lub angielskim</w:t>
            </w:r>
          </w:p>
        </w:tc>
      </w:tr>
    </w:tbl>
    <w:p w14:paraId="65D5C346" w14:textId="77777777" w:rsidR="005803DA" w:rsidRDefault="005803DA" w:rsidP="005803DA"/>
    <w:p w14:paraId="54B13F94" w14:textId="77777777" w:rsidR="005803DA" w:rsidRPr="00F11467" w:rsidRDefault="005803DA" w:rsidP="005803DA">
      <w:pPr>
        <w:jc w:val="both"/>
        <w:rPr>
          <w:rFonts w:ascii="Times New Roman" w:hAnsi="Times New Roman" w:cs="Times New Roman"/>
        </w:rPr>
      </w:pPr>
    </w:p>
    <w:p w14:paraId="2EE0E0DE" w14:textId="77777777" w:rsidR="005803DA" w:rsidRPr="00F11467" w:rsidRDefault="005803DA" w:rsidP="005803DA">
      <w:pPr>
        <w:jc w:val="both"/>
        <w:rPr>
          <w:rFonts w:ascii="Times New Roman" w:hAnsi="Times New Roman" w:cs="Times New Roman"/>
        </w:rPr>
      </w:pPr>
      <w:r w:rsidRPr="00F11467">
        <w:rPr>
          <w:rFonts w:ascii="Times New Roman" w:hAnsi="Times New Roman" w:cs="Times New Roman"/>
        </w:rPr>
        <w:t>W związku z realizacją przedmiotowego zamówienia nie występuje konieczność uwzględnienia wymogów dostępności dla osób ze szczególnymi potrzebami zg</w:t>
      </w:r>
      <w:r>
        <w:rPr>
          <w:rFonts w:ascii="Times New Roman" w:hAnsi="Times New Roman" w:cs="Times New Roman"/>
        </w:rPr>
        <w:t>odnie z zasadami wynikającymi z </w:t>
      </w:r>
      <w:r w:rsidRPr="00F11467">
        <w:rPr>
          <w:rFonts w:ascii="Times New Roman" w:hAnsi="Times New Roman" w:cs="Times New Roman"/>
        </w:rPr>
        <w:t>postanowień ustawy z dnia 19 lipca 2019 r. o zapewnieniu dostępności osobom ze szczególnymi potrzebami (</w:t>
      </w:r>
      <w:r>
        <w:rPr>
          <w:rFonts w:ascii="Times New Roman" w:hAnsi="Times New Roman" w:cs="Times New Roman"/>
        </w:rPr>
        <w:t xml:space="preserve">t.j. </w:t>
      </w:r>
      <w:r w:rsidRPr="00F11467">
        <w:rPr>
          <w:rFonts w:ascii="Times New Roman" w:hAnsi="Times New Roman" w:cs="Times New Roman"/>
        </w:rPr>
        <w:t>Dz.</w:t>
      </w:r>
      <w:r>
        <w:rPr>
          <w:rFonts w:ascii="Times New Roman" w:hAnsi="Times New Roman" w:cs="Times New Roman"/>
        </w:rPr>
        <w:t xml:space="preserve"> </w:t>
      </w:r>
      <w:r w:rsidRPr="00F11467">
        <w:rPr>
          <w:rFonts w:ascii="Times New Roman" w:hAnsi="Times New Roman" w:cs="Times New Roman"/>
        </w:rPr>
        <w:t>U. z 2022 r., poz. 2240 ze zm.)</w:t>
      </w:r>
      <w:r>
        <w:rPr>
          <w:rFonts w:ascii="Times New Roman" w:hAnsi="Times New Roman" w:cs="Times New Roman"/>
        </w:rPr>
        <w:t>.</w:t>
      </w:r>
    </w:p>
    <w:p w14:paraId="041F5ECC" w14:textId="77777777" w:rsidR="005803DA" w:rsidRPr="00F11467" w:rsidRDefault="005803DA" w:rsidP="005803DA">
      <w:pPr>
        <w:rPr>
          <w:rFonts w:ascii="Times New Roman" w:hAnsi="Times New Roman" w:cs="Times New Roman"/>
        </w:rPr>
      </w:pPr>
    </w:p>
    <w:p w14:paraId="4B15888A" w14:textId="0A088CFE" w:rsidR="00F11467" w:rsidRPr="00F11467" w:rsidRDefault="00F11467" w:rsidP="005803DA">
      <w:pPr>
        <w:rPr>
          <w:rFonts w:ascii="Times New Roman" w:hAnsi="Times New Roman" w:cs="Times New Roman"/>
        </w:rPr>
      </w:pPr>
    </w:p>
    <w:sectPr w:rsidR="00F11467" w:rsidRPr="00F11467" w:rsidSect="00CD10B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F3634" w14:textId="77777777" w:rsidR="00E815ED" w:rsidRDefault="00E815ED" w:rsidP="00E86977">
      <w:r>
        <w:separator/>
      </w:r>
    </w:p>
  </w:endnote>
  <w:endnote w:type="continuationSeparator" w:id="0">
    <w:p w14:paraId="35E57C8B" w14:textId="77777777" w:rsidR="00E815ED" w:rsidRDefault="00E815ED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22E03" w14:textId="69FCB71A" w:rsidR="00950016" w:rsidRDefault="00843699" w:rsidP="00950016">
    <w:pPr>
      <w:pStyle w:val="Stopka"/>
      <w:tabs>
        <w:tab w:val="clear" w:pos="4536"/>
        <w:tab w:val="clear" w:pos="9072"/>
        <w:tab w:val="left" w:pos="6510"/>
      </w:tabs>
      <w:jc w:val="right"/>
    </w:pPr>
    <w:sdt>
      <w:sdtPr>
        <w:rPr>
          <w:rFonts w:ascii="Times New Roman" w:hAnsi="Times New Roman" w:cs="Times New Roman"/>
        </w:rPr>
        <w:id w:val="753711849"/>
        <w:docPartObj>
          <w:docPartGallery w:val="Page Numbers (Top of Page)"/>
          <w:docPartUnique/>
        </w:docPartObj>
      </w:sdtPr>
      <w:sdtEndPr/>
      <w:sdtContent>
        <w:r w:rsidR="00950016" w:rsidRPr="00CD10BA">
          <w:rPr>
            <w:rFonts w:ascii="Times New Roman" w:hAnsi="Times New Roman" w:cs="Times New Roman"/>
          </w:rPr>
          <w:t xml:space="preserve">Strona </w:t>
        </w:r>
        <w:r w:rsidR="00950016" w:rsidRPr="00CD10BA">
          <w:rPr>
            <w:rFonts w:ascii="Times New Roman" w:hAnsi="Times New Roman" w:cs="Times New Roman"/>
            <w:b/>
            <w:bCs/>
          </w:rPr>
          <w:fldChar w:fldCharType="begin"/>
        </w:r>
        <w:r w:rsidR="00950016" w:rsidRPr="00CD10BA">
          <w:rPr>
            <w:rFonts w:ascii="Times New Roman" w:hAnsi="Times New Roman" w:cs="Times New Roman"/>
            <w:b/>
            <w:bCs/>
          </w:rPr>
          <w:instrText>PAGE</w:instrText>
        </w:r>
        <w:r w:rsidR="00950016" w:rsidRPr="00CD10BA">
          <w:rPr>
            <w:rFonts w:ascii="Times New Roman" w:hAnsi="Times New Roman" w:cs="Times New Roman"/>
            <w:b/>
            <w:bCs/>
          </w:rPr>
          <w:fldChar w:fldCharType="separate"/>
        </w:r>
        <w:r w:rsidR="00950016">
          <w:rPr>
            <w:rFonts w:ascii="Times New Roman" w:hAnsi="Times New Roman" w:cs="Times New Roman"/>
            <w:b/>
            <w:bCs/>
          </w:rPr>
          <w:t>1</w:t>
        </w:r>
        <w:r w:rsidR="00950016" w:rsidRPr="00CD10BA">
          <w:rPr>
            <w:rFonts w:ascii="Times New Roman" w:hAnsi="Times New Roman" w:cs="Times New Roman"/>
            <w:b/>
            <w:bCs/>
          </w:rPr>
          <w:fldChar w:fldCharType="end"/>
        </w:r>
        <w:r w:rsidR="00950016" w:rsidRPr="00CD10BA">
          <w:rPr>
            <w:rFonts w:ascii="Times New Roman" w:hAnsi="Times New Roman" w:cs="Times New Roman"/>
          </w:rPr>
          <w:t xml:space="preserve"> z </w:t>
        </w:r>
        <w:r w:rsidR="00950016" w:rsidRPr="00CD10BA">
          <w:rPr>
            <w:rFonts w:ascii="Times New Roman" w:hAnsi="Times New Roman" w:cs="Times New Roman"/>
            <w:b/>
            <w:bCs/>
          </w:rPr>
          <w:fldChar w:fldCharType="begin"/>
        </w:r>
        <w:r w:rsidR="00950016" w:rsidRPr="00CD10BA">
          <w:rPr>
            <w:rFonts w:ascii="Times New Roman" w:hAnsi="Times New Roman" w:cs="Times New Roman"/>
            <w:b/>
            <w:bCs/>
          </w:rPr>
          <w:instrText>NUMPAGES</w:instrText>
        </w:r>
        <w:r w:rsidR="00950016" w:rsidRPr="00CD10BA">
          <w:rPr>
            <w:rFonts w:ascii="Times New Roman" w:hAnsi="Times New Roman" w:cs="Times New Roman"/>
            <w:b/>
            <w:bCs/>
          </w:rPr>
          <w:fldChar w:fldCharType="separate"/>
        </w:r>
        <w:r w:rsidR="00950016">
          <w:rPr>
            <w:rFonts w:ascii="Times New Roman" w:hAnsi="Times New Roman" w:cs="Times New Roman"/>
            <w:b/>
            <w:bCs/>
          </w:rPr>
          <w:t>2</w:t>
        </w:r>
        <w:r w:rsidR="00950016" w:rsidRPr="00CD10BA">
          <w:rPr>
            <w:rFonts w:ascii="Times New Roman" w:hAnsi="Times New Roman" w:cs="Times New Roman"/>
            <w:b/>
            <w:bCs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31201805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62D327" w14:textId="4ECDBCF8" w:rsidR="00CD10BA" w:rsidRPr="00CD10BA" w:rsidRDefault="00CD10BA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CD10BA">
              <w:rPr>
                <w:rFonts w:ascii="Times New Roman" w:hAnsi="Times New Roman" w:cs="Times New Roman"/>
              </w:rPr>
              <w:t xml:space="preserve">Strona </w:t>
            </w:r>
            <w:r w:rsidRPr="00CD10BA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CD10BA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CD10BA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CD10BA">
              <w:rPr>
                <w:rFonts w:ascii="Times New Roman" w:hAnsi="Times New Roman" w:cs="Times New Roman"/>
                <w:b/>
                <w:bCs/>
              </w:rPr>
              <w:t>2</w:t>
            </w:r>
            <w:r w:rsidRPr="00CD10BA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CD10BA">
              <w:rPr>
                <w:rFonts w:ascii="Times New Roman" w:hAnsi="Times New Roman" w:cs="Times New Roman"/>
              </w:rPr>
              <w:t xml:space="preserve"> z </w:t>
            </w:r>
            <w:r w:rsidRPr="00CD10BA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CD10BA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CD10BA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CD10BA">
              <w:rPr>
                <w:rFonts w:ascii="Times New Roman" w:hAnsi="Times New Roman" w:cs="Times New Roman"/>
                <w:b/>
                <w:bCs/>
              </w:rPr>
              <w:t>2</w:t>
            </w:r>
            <w:r w:rsidRPr="00CD10BA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603BFCFF" w14:textId="77777777" w:rsidR="00CD10BA" w:rsidRDefault="00CD10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EACE1" w14:textId="77777777" w:rsidR="00E815ED" w:rsidRDefault="00E815ED" w:rsidP="00E86977">
      <w:r>
        <w:separator/>
      </w:r>
    </w:p>
  </w:footnote>
  <w:footnote w:type="continuationSeparator" w:id="0">
    <w:p w14:paraId="6956A9F3" w14:textId="77777777" w:rsidR="00E815ED" w:rsidRDefault="00E815ED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52F02" w14:textId="77777777" w:rsidR="00CD10BA" w:rsidRDefault="00CD10BA" w:rsidP="00CD10BA">
    <w:pPr>
      <w:pStyle w:val="Nagwek"/>
      <w:tabs>
        <w:tab w:val="center" w:pos="2520"/>
        <w:tab w:val="center" w:pos="7200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753DE643" wp14:editId="62B789A1">
          <wp:simplePos x="0" y="0"/>
          <wp:positionH relativeFrom="column">
            <wp:posOffset>754287</wp:posOffset>
          </wp:positionH>
          <wp:positionV relativeFrom="paragraph">
            <wp:posOffset>130175</wp:posOffset>
          </wp:positionV>
          <wp:extent cx="1871980" cy="5397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 w:rsidRPr="00996497">
      <w:rPr>
        <w:b/>
        <w:noProof/>
      </w:rPr>
      <w:drawing>
        <wp:inline distT="0" distB="0" distL="0" distR="0" wp14:anchorId="3627D7E8" wp14:editId="3192A0C5">
          <wp:extent cx="703387" cy="817316"/>
          <wp:effectExtent l="0" t="0" r="1905" b="1905"/>
          <wp:docPr id="3" name="Obraz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387" cy="8173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B8AA43" w14:textId="4675F2E5" w:rsidR="00CD10BA" w:rsidRDefault="00CD10BA" w:rsidP="00CD10BA">
    <w:pPr>
      <w:pStyle w:val="Nagwek"/>
      <w:jc w:val="center"/>
      <w:rPr>
        <w:rFonts w:ascii="Times New Roman" w:hAnsi="Times New Roman" w:cs="Times New Roman"/>
        <w:b/>
        <w:bCs/>
        <w:sz w:val="20"/>
        <w:szCs w:val="20"/>
      </w:rPr>
    </w:pPr>
    <w:r w:rsidRPr="00EC519B">
      <w:rPr>
        <w:rFonts w:ascii="Times New Roman" w:hAnsi="Times New Roman" w:cs="Times New Roman"/>
        <w:b/>
        <w:bCs/>
        <w:sz w:val="20"/>
        <w:szCs w:val="20"/>
      </w:rPr>
      <w:t>„Projekt ds. wielokulturowości” realizowany w ramach umowy nr DEP-SSP.3037.1.2024.JK z dnia 11.03.2024 r. z Województwem Opolskim jest finansowany z budżetu Województwa Opolskiego</w:t>
    </w:r>
  </w:p>
  <w:p w14:paraId="35F40F30" w14:textId="77777777" w:rsidR="00CD10BA" w:rsidRPr="00CD10BA" w:rsidRDefault="00CD10BA" w:rsidP="00CD10B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967F4"/>
    <w:multiLevelType w:val="hybridMultilevel"/>
    <w:tmpl w:val="6FB8651C"/>
    <w:lvl w:ilvl="0" w:tplc="CC486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1C10A9"/>
    <w:multiLevelType w:val="hybridMultilevel"/>
    <w:tmpl w:val="C4BAA9EC"/>
    <w:lvl w:ilvl="0" w:tplc="CC486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9030A6"/>
    <w:multiLevelType w:val="hybridMultilevel"/>
    <w:tmpl w:val="FC585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6B7E82"/>
    <w:multiLevelType w:val="hybridMultilevel"/>
    <w:tmpl w:val="1E363E8E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CE00D2"/>
    <w:multiLevelType w:val="hybridMultilevel"/>
    <w:tmpl w:val="3A1A7632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866F4C"/>
    <w:multiLevelType w:val="hybridMultilevel"/>
    <w:tmpl w:val="2F0E8072"/>
    <w:lvl w:ilvl="0" w:tplc="CC486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F65223"/>
    <w:multiLevelType w:val="hybridMultilevel"/>
    <w:tmpl w:val="78EEB5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396DCA"/>
    <w:multiLevelType w:val="hybridMultilevel"/>
    <w:tmpl w:val="36269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B32"/>
    <w:rsid w:val="00040D44"/>
    <w:rsid w:val="00044551"/>
    <w:rsid w:val="00062EAB"/>
    <w:rsid w:val="000F6C0F"/>
    <w:rsid w:val="00110FF4"/>
    <w:rsid w:val="00136DE2"/>
    <w:rsid w:val="00200E1B"/>
    <w:rsid w:val="00205CAC"/>
    <w:rsid w:val="002175E5"/>
    <w:rsid w:val="00231371"/>
    <w:rsid w:val="00237DCA"/>
    <w:rsid w:val="002738A0"/>
    <w:rsid w:val="002E143F"/>
    <w:rsid w:val="002F1EE2"/>
    <w:rsid w:val="0039360E"/>
    <w:rsid w:val="003A3B32"/>
    <w:rsid w:val="003E0B24"/>
    <w:rsid w:val="003E4B3F"/>
    <w:rsid w:val="004044A3"/>
    <w:rsid w:val="00412928"/>
    <w:rsid w:val="00436435"/>
    <w:rsid w:val="00454E40"/>
    <w:rsid w:val="00487808"/>
    <w:rsid w:val="004A4DAA"/>
    <w:rsid w:val="004D09AF"/>
    <w:rsid w:val="005433D1"/>
    <w:rsid w:val="005803DA"/>
    <w:rsid w:val="006B4ED1"/>
    <w:rsid w:val="0070327D"/>
    <w:rsid w:val="007878B7"/>
    <w:rsid w:val="00843699"/>
    <w:rsid w:val="008B291B"/>
    <w:rsid w:val="008C1C7A"/>
    <w:rsid w:val="008D5B19"/>
    <w:rsid w:val="00901E1C"/>
    <w:rsid w:val="00903BF1"/>
    <w:rsid w:val="00950016"/>
    <w:rsid w:val="009550BD"/>
    <w:rsid w:val="00A567C6"/>
    <w:rsid w:val="00A665E7"/>
    <w:rsid w:val="00A903F2"/>
    <w:rsid w:val="00B448B4"/>
    <w:rsid w:val="00B73246"/>
    <w:rsid w:val="00B877FA"/>
    <w:rsid w:val="00BA444F"/>
    <w:rsid w:val="00BA4F1B"/>
    <w:rsid w:val="00BE6616"/>
    <w:rsid w:val="00C25D12"/>
    <w:rsid w:val="00CB5BAB"/>
    <w:rsid w:val="00CD10BA"/>
    <w:rsid w:val="00D1351E"/>
    <w:rsid w:val="00D9167C"/>
    <w:rsid w:val="00DB6C54"/>
    <w:rsid w:val="00DB7E41"/>
    <w:rsid w:val="00E03897"/>
    <w:rsid w:val="00E42F14"/>
    <w:rsid w:val="00E815ED"/>
    <w:rsid w:val="00E86977"/>
    <w:rsid w:val="00F05336"/>
    <w:rsid w:val="00F11467"/>
    <w:rsid w:val="00FF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7E91D0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B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454E40"/>
    <w:pPr>
      <w:widowControl w:val="0"/>
      <w:suppressLineNumbers/>
      <w:suppressAutoHyphens/>
      <w:spacing w:after="160" w:line="259" w:lineRule="auto"/>
    </w:pPr>
  </w:style>
  <w:style w:type="paragraph" w:styleId="Akapitzlist">
    <w:name w:val="List Paragraph"/>
    <w:basedOn w:val="Normalny"/>
    <w:uiPriority w:val="34"/>
    <w:qFormat/>
    <w:rsid w:val="00454E4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9167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E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E1B"/>
    <w:rPr>
      <w:rFonts w:ascii="Segoe UI" w:hAnsi="Segoe UI" w:cs="Segoe UI"/>
      <w:sz w:val="18"/>
      <w:szCs w:val="18"/>
    </w:rPr>
  </w:style>
  <w:style w:type="character" w:customStyle="1" w:styleId="ng-star-inserted">
    <w:name w:val="ng-star-inserted"/>
    <w:rsid w:val="003E4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9DC65-074A-41EF-92AB-E41871FF9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354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Grzegorz Tabaszewski</cp:lastModifiedBy>
  <cp:revision>32</cp:revision>
  <cp:lastPrinted>2024-02-06T12:12:00Z</cp:lastPrinted>
  <dcterms:created xsi:type="dcterms:W3CDTF">2024-02-07T13:15:00Z</dcterms:created>
  <dcterms:modified xsi:type="dcterms:W3CDTF">2024-11-04T07:28:00Z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65007d1e2099f49252843940df78bdfde3441a523c7bfa0d8a9f7e64a1cda53a</vt:lpwstr>
  </property>
</Properties>
</file>