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FA" w:rsidRPr="009B4897" w:rsidRDefault="00A07CFA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A07CFA" w:rsidRPr="009B4897" w:rsidRDefault="00A07CFA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65/2024</w:t>
      </w:r>
    </w:p>
    <w:p w:rsidR="00A07CFA" w:rsidRDefault="00A07CFA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A07CFA" w:rsidRPr="009B4897" w:rsidRDefault="00A07CFA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A07CFA" w:rsidRPr="00EB5EEB" w:rsidRDefault="00A07CFA" w:rsidP="008C0B09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bCs w:val="0"/>
          <w:smallCaps/>
          <w:color w:val="000000"/>
          <w:sz w:val="28"/>
          <w:szCs w:val="22"/>
        </w:rPr>
      </w:pPr>
      <w:r w:rsidRPr="00EB5EEB">
        <w:rPr>
          <w:rFonts w:cs="Times New Roman"/>
          <w:bCs w:val="0"/>
          <w:smallCaps/>
          <w:color w:val="000000"/>
          <w:sz w:val="28"/>
          <w:szCs w:val="22"/>
        </w:rPr>
        <w:t>Informacja dotycząca grupy kapitałowej</w:t>
      </w:r>
    </w:p>
    <w:p w:rsidR="00A07CFA" w:rsidRPr="009B4897" w:rsidRDefault="00A07CFA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07CFA" w:rsidRPr="008C0B09" w:rsidRDefault="00A07CFA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A07CFA" w:rsidRPr="008C0B09" w:rsidRDefault="00A07CFA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A07CFA" w:rsidRPr="008C0B09" w:rsidRDefault="00A07CFA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C0B09">
        <w:rPr>
          <w:rFonts w:ascii="Arial" w:hAnsi="Arial" w:cs="Arial"/>
          <w:b/>
          <w:i/>
          <w:sz w:val="22"/>
          <w:szCs w:val="22"/>
        </w:rPr>
        <w:t>„Przebudowa pomieszczeń Apteki Szpitalnej w celu dostosowania do wymogów                       w zakresie aseptycznej receptury aptecznej”</w:t>
      </w:r>
    </w:p>
    <w:p w:rsidR="00A07CFA" w:rsidRPr="008C0B09" w:rsidRDefault="00A07CFA" w:rsidP="0067607A">
      <w:pPr>
        <w:jc w:val="both"/>
        <w:rPr>
          <w:rFonts w:ascii="Arial" w:hAnsi="Arial" w:cs="Arial"/>
          <w:sz w:val="22"/>
          <w:szCs w:val="22"/>
        </w:rPr>
      </w:pPr>
    </w:p>
    <w:p w:rsidR="00A07CFA" w:rsidRPr="008C0B09" w:rsidRDefault="00A07CFA" w:rsidP="008C0B0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A07CFA" w:rsidRPr="008C0B09" w:rsidRDefault="00A07CFA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A07CFA" w:rsidRPr="008C0B09" w:rsidRDefault="00A07CFA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A07CFA" w:rsidRPr="008C0B09" w:rsidRDefault="00A07CFA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Nie należy do grupy kapitałowej, o której mowa w art. 108 ust. 1 pkt 5 ustawy Pzp. </w:t>
      </w:r>
    </w:p>
    <w:p w:rsidR="00A07CFA" w:rsidRPr="008C0B09" w:rsidRDefault="00A07CFA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A07CFA" w:rsidRPr="008C0B09" w:rsidRDefault="00A07CFA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A07CFA" w:rsidRPr="008C0B09" w:rsidRDefault="00A07CFA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A07CFA" w:rsidRPr="00EB5EEB" w:rsidRDefault="00A07CFA" w:rsidP="008C0B09">
      <w:pPr>
        <w:ind w:right="2832"/>
        <w:jc w:val="center"/>
        <w:rPr>
          <w:i/>
          <w:sz w:val="22"/>
          <w:szCs w:val="22"/>
          <w:u w:val="single"/>
        </w:rPr>
      </w:pPr>
    </w:p>
    <w:p w:rsidR="00A07CFA" w:rsidRPr="008C0B09" w:rsidRDefault="00A07CFA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A07CFA" w:rsidRPr="008C0B09" w:rsidRDefault="00A07CFA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A07CFA" w:rsidRPr="008C0B09" w:rsidRDefault="00A07CFA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Należy do grupy kapitałowej, o której mowa w art. art. 108 ust. 1 pkt 5 ustawy Pzp. Jednocześnie załączam dokumenty/informacje </w:t>
      </w:r>
      <w:r w:rsidRPr="008C0B09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Pr="008C0B09">
        <w:rPr>
          <w:rFonts w:ascii="Arial" w:hAnsi="Arial" w:cs="Arial"/>
          <w:color w:val="000000"/>
          <w:sz w:val="22"/>
          <w:szCs w:val="22"/>
        </w:rPr>
        <w:t>:</w:t>
      </w:r>
    </w:p>
    <w:p w:rsidR="00A07CFA" w:rsidRPr="008C0B09" w:rsidRDefault="00A07CFA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…………………………………………………………………………………….…,</w:t>
      </w:r>
    </w:p>
    <w:p w:rsidR="00A07CFA" w:rsidRPr="008C0B09" w:rsidRDefault="00A07CFA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………………………………………………………………………………………., </w:t>
      </w:r>
    </w:p>
    <w:p w:rsidR="00A07CFA" w:rsidRPr="008C0B09" w:rsidRDefault="00A07CFA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………………………………………………………………………………………, </w:t>
      </w:r>
    </w:p>
    <w:p w:rsidR="00A07CFA" w:rsidRPr="008C0B09" w:rsidRDefault="00A07CFA" w:rsidP="008C0B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potwierdzające, że oferty został przygotowane niezależnie od siebie</w:t>
      </w:r>
    </w:p>
    <w:p w:rsidR="00A07CFA" w:rsidRPr="008C0B09" w:rsidRDefault="00A07CFA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7CFA" w:rsidRPr="008C0B09" w:rsidRDefault="00A07CFA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7CFA" w:rsidRPr="008C0B09" w:rsidRDefault="00A07CFA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7CFA" w:rsidRPr="008C0B09" w:rsidRDefault="00A07CFA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A07CFA" w:rsidRPr="008C0B09" w:rsidRDefault="00A07CFA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07CFA" w:rsidRPr="008C0B09" w:rsidRDefault="00A07CFA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A07CFA" w:rsidRPr="008050C9" w:rsidRDefault="00A07CFA" w:rsidP="008C0B09">
      <w:pPr>
        <w:jc w:val="both"/>
      </w:pPr>
    </w:p>
    <w:sectPr w:rsidR="00A07CFA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FA" w:rsidRDefault="00A07CFA">
      <w:r>
        <w:separator/>
      </w:r>
    </w:p>
  </w:endnote>
  <w:endnote w:type="continuationSeparator" w:id="0">
    <w:p w:rsidR="00A07CFA" w:rsidRDefault="00A0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FA" w:rsidRDefault="00A07CFA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CFA" w:rsidRDefault="00A07CFA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FA" w:rsidRPr="008050C9" w:rsidRDefault="00A07CFA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FA" w:rsidRDefault="00A07CFA">
      <w:r>
        <w:separator/>
      </w:r>
    </w:p>
  </w:footnote>
  <w:footnote w:type="continuationSeparator" w:id="0">
    <w:p w:rsidR="00A07CFA" w:rsidRDefault="00A0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FA" w:rsidRDefault="00A07CFA" w:rsidP="00B800D3">
    <w:pPr>
      <w:pStyle w:val="Header"/>
      <w:jc w:val="center"/>
      <w:rPr>
        <w:b/>
        <w:i/>
        <w:iCs/>
        <w:sz w:val="18"/>
        <w:szCs w:val="18"/>
      </w:rPr>
    </w:pPr>
  </w:p>
  <w:p w:rsidR="00A07CFA" w:rsidRDefault="00A07CFA" w:rsidP="00B800D3">
    <w:pPr>
      <w:pStyle w:val="Header"/>
      <w:jc w:val="center"/>
      <w:rPr>
        <w:b/>
        <w:i/>
        <w:iCs/>
        <w:sz w:val="16"/>
        <w:szCs w:val="16"/>
      </w:rPr>
    </w:pPr>
  </w:p>
  <w:p w:rsidR="00A07CFA" w:rsidRDefault="00A07CFA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A07CFA" w:rsidRDefault="00A07CFA" w:rsidP="00B800D3">
    <w:pPr>
      <w:pStyle w:val="Header"/>
      <w:jc w:val="center"/>
      <w:rPr>
        <w:b/>
        <w:i/>
        <w:iCs/>
        <w:sz w:val="16"/>
        <w:szCs w:val="16"/>
      </w:rPr>
    </w:pPr>
  </w:p>
  <w:p w:rsidR="00A07CFA" w:rsidRDefault="00A07CFA" w:rsidP="00B800D3">
    <w:pPr>
      <w:pStyle w:val="Header"/>
      <w:jc w:val="center"/>
      <w:rPr>
        <w:b/>
        <w:i/>
        <w:iCs/>
        <w:sz w:val="16"/>
        <w:szCs w:val="16"/>
      </w:rPr>
    </w:pPr>
  </w:p>
  <w:p w:rsidR="00A07CFA" w:rsidRDefault="00A07CFA" w:rsidP="00B800D3">
    <w:pPr>
      <w:pStyle w:val="Header"/>
      <w:jc w:val="center"/>
      <w:rPr>
        <w:b/>
        <w:i/>
        <w:iCs/>
        <w:sz w:val="16"/>
        <w:szCs w:val="16"/>
      </w:rPr>
    </w:pPr>
  </w:p>
  <w:p w:rsidR="00A07CFA" w:rsidRDefault="00A07CFA" w:rsidP="009B4897">
    <w:pPr>
      <w:pStyle w:val="Header"/>
      <w:rPr>
        <w:b/>
        <w:i/>
        <w:iCs/>
        <w:sz w:val="16"/>
        <w:szCs w:val="16"/>
      </w:rPr>
    </w:pPr>
  </w:p>
  <w:p w:rsidR="00A07CFA" w:rsidRPr="008C0B09" w:rsidRDefault="00A07CFA" w:rsidP="008C0B09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8C0B09">
      <w:rPr>
        <w:rFonts w:ascii="Arial" w:hAnsi="Arial" w:cs="Arial"/>
        <w:b/>
        <w:i/>
        <w:iCs/>
        <w:sz w:val="18"/>
        <w:szCs w:val="18"/>
      </w:rPr>
      <w:t>Informacja dotycząca grupy kapitałowej</w:t>
    </w:r>
  </w:p>
  <w:p w:rsidR="00A07CFA" w:rsidRPr="00B14E3C" w:rsidRDefault="00A07CFA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A07CFA" w:rsidRPr="00B14E3C" w:rsidRDefault="00A07CFA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„Przebudowa pomieszczeń Apteki Szpitalnej w celu dostosowania do wymogów w zakresie aseptycznej receptury aptecznej”</w:t>
    </w:r>
  </w:p>
  <w:p w:rsidR="00A07CFA" w:rsidRPr="00D95CCF" w:rsidRDefault="00A07CFA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67B2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E7814"/>
    <w:rsid w:val="00600CC3"/>
    <w:rsid w:val="00603C5A"/>
    <w:rsid w:val="0060764F"/>
    <w:rsid w:val="00615D3E"/>
    <w:rsid w:val="00623643"/>
    <w:rsid w:val="0063347D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07CFA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42A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67CE1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141</Words>
  <Characters>847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22</cp:revision>
  <cp:lastPrinted>2023-07-19T07:59:00Z</cp:lastPrinted>
  <dcterms:created xsi:type="dcterms:W3CDTF">2023-04-04T12:00:00Z</dcterms:created>
  <dcterms:modified xsi:type="dcterms:W3CDTF">2024-12-05T12:03:00Z</dcterms:modified>
</cp:coreProperties>
</file>