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2705BF8" w:rsidR="00C1096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3EF4FE6" w14:textId="68BA1F68" w:rsidR="004E6BC3" w:rsidRDefault="005F40DC" w:rsidP="002512BC">
      <w:pPr>
        <w:pStyle w:val="Nagwek"/>
        <w:tabs>
          <w:tab w:val="left" w:pos="567"/>
        </w:tabs>
        <w:spacing w:after="120" w:line="276" w:lineRule="auto"/>
        <w:ind w:left="567"/>
      </w:pPr>
      <w:r w:rsidRPr="00885624">
        <w:t>Przedsiębiors</w:t>
      </w:r>
      <w:r w:rsidR="00423A39" w:rsidRPr="00885624">
        <w:t>two Wodociągów i Kanalizacji Spółka</w:t>
      </w:r>
      <w:r w:rsidRPr="00885624">
        <w:t xml:space="preserve"> z o.o. </w:t>
      </w:r>
      <w:r w:rsidR="001F0AFD" w:rsidRPr="00885624">
        <w:t xml:space="preserve">z siedzibą </w:t>
      </w:r>
      <w:r w:rsidRPr="00885624">
        <w:t xml:space="preserve">w Kaliszu prosi </w:t>
      </w:r>
      <w:r w:rsidR="00A36DFE" w:rsidRPr="00885624">
        <w:br/>
        <w:t>o przedstawienie</w:t>
      </w:r>
      <w:r w:rsidRPr="00885624">
        <w:t xml:space="preserve"> </w:t>
      </w:r>
      <w:r w:rsidRPr="00885624">
        <w:rPr>
          <w:spacing w:val="-4"/>
        </w:rPr>
        <w:t xml:space="preserve">oferty </w:t>
      </w:r>
      <w:r w:rsidR="00A36DFE" w:rsidRPr="00885624">
        <w:rPr>
          <w:spacing w:val="-4"/>
        </w:rPr>
        <w:t>na</w:t>
      </w:r>
      <w:r w:rsidR="0083310A" w:rsidRPr="00885624">
        <w:rPr>
          <w:spacing w:val="-4"/>
        </w:rPr>
        <w:t xml:space="preserve"> </w:t>
      </w:r>
      <w:r w:rsidR="00547727">
        <w:t>wykonanie</w:t>
      </w:r>
      <w:r w:rsidR="004E6BC3" w:rsidRPr="004E6BC3">
        <w:t xml:space="preserve"> przebudowy sieci wodociągowej azbestocementowej wraz z wymianą przyłączy wody w ul. </w:t>
      </w:r>
      <w:proofErr w:type="spellStart"/>
      <w:r w:rsidR="00FC365E">
        <w:t>Zemełki</w:t>
      </w:r>
      <w:proofErr w:type="spellEnd"/>
      <w:r w:rsidR="00FF0C4E">
        <w:t xml:space="preserve"> w Kaliszu</w:t>
      </w:r>
      <w:r w:rsidR="00FC365E">
        <w:t>.</w:t>
      </w:r>
    </w:p>
    <w:p w14:paraId="6A5CC0E1" w14:textId="06B5B50C" w:rsidR="00151456" w:rsidRPr="00547727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0023D98D" w14:textId="3A892EAA" w:rsidR="001128B8" w:rsidRDefault="001128B8" w:rsidP="009C7121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Hlk66969809"/>
      <w:r>
        <w:rPr>
          <w:rFonts w:ascii="Times New Roman" w:hAnsi="Times New Roman"/>
          <w:sz w:val="24"/>
          <w:szCs w:val="24"/>
        </w:rPr>
        <w:t>Wykonanie przebudowy sieci wodociągowej az</w:t>
      </w:r>
      <w:r w:rsidR="00375D5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estocementowej wraz z wymianą przyłączy wody w ul. </w:t>
      </w:r>
      <w:proofErr w:type="spellStart"/>
      <w:r>
        <w:rPr>
          <w:rFonts w:ascii="Times New Roman" w:hAnsi="Times New Roman"/>
          <w:sz w:val="24"/>
          <w:szCs w:val="24"/>
        </w:rPr>
        <w:t>Zemełki</w:t>
      </w:r>
      <w:proofErr w:type="spellEnd"/>
      <w:r w:rsidR="008A38E9">
        <w:rPr>
          <w:rFonts w:ascii="Times New Roman" w:hAnsi="Times New Roman"/>
          <w:sz w:val="24"/>
          <w:szCs w:val="24"/>
        </w:rPr>
        <w:t xml:space="preserve"> w Kaliszu</w:t>
      </w:r>
      <w:r>
        <w:rPr>
          <w:rFonts w:ascii="Times New Roman" w:hAnsi="Times New Roman"/>
          <w:sz w:val="24"/>
          <w:szCs w:val="24"/>
        </w:rPr>
        <w:t>.</w:t>
      </w:r>
    </w:p>
    <w:p w14:paraId="2B35620D" w14:textId="3A1794A9" w:rsidR="00FC365E" w:rsidRDefault="00A429FA" w:rsidP="009C7121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C365E" w:rsidRPr="009C7121"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e należy wykonać</w:t>
      </w:r>
      <w:r w:rsidR="00FC365E" w:rsidRPr="009C7121">
        <w:rPr>
          <w:rFonts w:ascii="Times New Roman" w:hAnsi="Times New Roman"/>
          <w:sz w:val="24"/>
          <w:szCs w:val="24"/>
        </w:rPr>
        <w:t xml:space="preserve"> zgodnie z projektem budowlanym:</w:t>
      </w:r>
      <w:r w:rsidR="009C7121" w:rsidRPr="009C7121">
        <w:rPr>
          <w:rFonts w:ascii="Times New Roman" w:hAnsi="Times New Roman"/>
          <w:sz w:val="24"/>
          <w:szCs w:val="24"/>
        </w:rPr>
        <w:t xml:space="preserve"> </w:t>
      </w:r>
      <w:r w:rsidR="00FC365E" w:rsidRPr="009C7121">
        <w:rPr>
          <w:rFonts w:ascii="Times New Roman" w:hAnsi="Times New Roman"/>
          <w:sz w:val="24"/>
          <w:szCs w:val="24"/>
        </w:rPr>
        <w:t>„Przebudow</w:t>
      </w:r>
      <w:r>
        <w:rPr>
          <w:rFonts w:ascii="Times New Roman" w:hAnsi="Times New Roman"/>
          <w:sz w:val="24"/>
          <w:szCs w:val="24"/>
        </w:rPr>
        <w:t>a</w:t>
      </w:r>
      <w:r w:rsidR="00FC365E" w:rsidRPr="009C7121">
        <w:rPr>
          <w:rFonts w:ascii="Times New Roman" w:hAnsi="Times New Roman"/>
          <w:sz w:val="24"/>
          <w:szCs w:val="24"/>
        </w:rPr>
        <w:t xml:space="preserve"> sieci wodociągowej </w:t>
      </w:r>
      <w:r w:rsidR="00FC365E" w:rsidRPr="009C7121">
        <w:rPr>
          <w:rFonts w:ascii="Times New Roman" w:hAnsi="Times New Roman"/>
          <w:sz w:val="24"/>
          <w:szCs w:val="24"/>
        </w:rPr>
        <w:br/>
        <w:t xml:space="preserve">w ul. Wyjazdowej, Miłkowskiego, Miłej, Różanej, Wrzosowej, </w:t>
      </w:r>
      <w:proofErr w:type="spellStart"/>
      <w:r w:rsidR="00FC365E" w:rsidRPr="009C7121">
        <w:rPr>
          <w:rFonts w:ascii="Times New Roman" w:hAnsi="Times New Roman"/>
          <w:sz w:val="24"/>
          <w:szCs w:val="24"/>
        </w:rPr>
        <w:t>Zemełki</w:t>
      </w:r>
      <w:proofErr w:type="spellEnd"/>
      <w:r w:rsidR="00FC365E" w:rsidRPr="009C7121">
        <w:rPr>
          <w:rFonts w:ascii="Times New Roman" w:hAnsi="Times New Roman"/>
          <w:sz w:val="24"/>
          <w:szCs w:val="24"/>
        </w:rPr>
        <w:t xml:space="preserve"> i Braci </w:t>
      </w:r>
      <w:proofErr w:type="spellStart"/>
      <w:r w:rsidR="00FC365E" w:rsidRPr="009C7121">
        <w:rPr>
          <w:rFonts w:ascii="Times New Roman" w:hAnsi="Times New Roman"/>
          <w:sz w:val="24"/>
          <w:szCs w:val="24"/>
        </w:rPr>
        <w:t>Niemojowskich</w:t>
      </w:r>
      <w:proofErr w:type="spellEnd"/>
      <w:r w:rsidR="00FC365E" w:rsidRPr="009C7121">
        <w:rPr>
          <w:rFonts w:ascii="Times New Roman" w:hAnsi="Times New Roman"/>
          <w:sz w:val="24"/>
          <w:szCs w:val="24"/>
        </w:rPr>
        <w:t xml:space="preserve">” </w:t>
      </w:r>
      <w:r w:rsidR="009C7121">
        <w:rPr>
          <w:rFonts w:ascii="Times New Roman" w:hAnsi="Times New Roman"/>
          <w:sz w:val="24"/>
          <w:szCs w:val="24"/>
        </w:rPr>
        <w:t>–</w:t>
      </w:r>
      <w:r w:rsidR="00FC365E" w:rsidRPr="009C7121">
        <w:rPr>
          <w:rFonts w:ascii="Times New Roman" w:hAnsi="Times New Roman"/>
          <w:sz w:val="24"/>
          <w:szCs w:val="24"/>
        </w:rPr>
        <w:t xml:space="preserve"> opracowan</w:t>
      </w:r>
      <w:r w:rsidR="000B3544">
        <w:rPr>
          <w:rFonts w:ascii="Times New Roman" w:hAnsi="Times New Roman"/>
          <w:sz w:val="24"/>
          <w:szCs w:val="24"/>
        </w:rPr>
        <w:t xml:space="preserve">ie </w:t>
      </w:r>
      <w:r w:rsidR="00FC365E" w:rsidRPr="009C7121">
        <w:rPr>
          <w:rFonts w:ascii="Times New Roman" w:hAnsi="Times New Roman"/>
          <w:sz w:val="24"/>
          <w:szCs w:val="24"/>
        </w:rPr>
        <w:t>– czerwiec 2019r.</w:t>
      </w:r>
    </w:p>
    <w:p w14:paraId="13BDBADD" w14:textId="278458A1" w:rsidR="009C7121" w:rsidRPr="00A429FA" w:rsidRDefault="009C7121" w:rsidP="009C7121">
      <w:pPr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429FA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>zakres obejmuje</w:t>
      </w:r>
      <w:r w:rsidRPr="00A429FA">
        <w:rPr>
          <w:rFonts w:ascii="Times New Roman" w:hAnsi="Times New Roman"/>
          <w:sz w:val="24"/>
          <w:szCs w:val="24"/>
          <w:u w:val="single"/>
        </w:rPr>
        <w:t>:</w:t>
      </w:r>
    </w:p>
    <w:p w14:paraId="39FF5E18" w14:textId="4A9AE138" w:rsidR="00FC365E" w:rsidRPr="00A429FA" w:rsidRDefault="00FC365E" w:rsidP="009C7121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C7121">
        <w:rPr>
          <w:rFonts w:ascii="Times New Roman" w:hAnsi="Times New Roman"/>
          <w:sz w:val="24"/>
          <w:szCs w:val="24"/>
        </w:rPr>
        <w:t xml:space="preserve">Wykonanie przebudowy sieci wodociągowej azbestocementowej w ul. J. </w:t>
      </w:r>
      <w:proofErr w:type="spellStart"/>
      <w:r w:rsidRPr="009C7121">
        <w:rPr>
          <w:rFonts w:ascii="Times New Roman" w:hAnsi="Times New Roman"/>
          <w:sz w:val="24"/>
          <w:szCs w:val="24"/>
        </w:rPr>
        <w:t>Zemełki</w:t>
      </w:r>
      <w:proofErr w:type="spellEnd"/>
      <w:r w:rsidRPr="009C7121">
        <w:rPr>
          <w:rFonts w:ascii="Times New Roman" w:hAnsi="Times New Roman"/>
          <w:sz w:val="24"/>
          <w:szCs w:val="24"/>
        </w:rPr>
        <w:t xml:space="preserve"> Materiał: Dz125x7,4mm PE100RC SDR17 o długości ok. 277m</w:t>
      </w:r>
      <w:r w:rsidR="000B3544">
        <w:rPr>
          <w:rFonts w:ascii="Times New Roman" w:hAnsi="Times New Roman"/>
          <w:sz w:val="24"/>
          <w:szCs w:val="24"/>
        </w:rPr>
        <w:t>.</w:t>
      </w:r>
    </w:p>
    <w:p w14:paraId="14C9A29A" w14:textId="0ACF9E2F" w:rsidR="00FC365E" w:rsidRPr="009C7121" w:rsidRDefault="00FC365E" w:rsidP="009C7121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A429FA">
        <w:rPr>
          <w:rFonts w:ascii="Times New Roman" w:hAnsi="Times New Roman"/>
          <w:spacing w:val="-6"/>
          <w:sz w:val="24"/>
          <w:szCs w:val="24"/>
        </w:rPr>
        <w:t xml:space="preserve">Wykonanie wymiany przyłączy </w:t>
      </w:r>
      <w:r w:rsidRPr="009C7121">
        <w:rPr>
          <w:rFonts w:ascii="Times New Roman" w:hAnsi="Times New Roman"/>
          <w:spacing w:val="-6"/>
          <w:sz w:val="24"/>
          <w:szCs w:val="24"/>
        </w:rPr>
        <w:t>wody wraz z podejściem wodomierzowym</w:t>
      </w:r>
      <w:r w:rsidR="009C7121" w:rsidRPr="009C712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7121">
        <w:rPr>
          <w:rFonts w:ascii="Times New Roman" w:hAnsi="Times New Roman"/>
          <w:spacing w:val="-6"/>
          <w:sz w:val="24"/>
          <w:szCs w:val="24"/>
        </w:rPr>
        <w:t xml:space="preserve">w ul. J. </w:t>
      </w:r>
      <w:proofErr w:type="spellStart"/>
      <w:r w:rsidRPr="009C7121">
        <w:rPr>
          <w:rFonts w:ascii="Times New Roman" w:hAnsi="Times New Roman"/>
          <w:spacing w:val="-6"/>
          <w:sz w:val="24"/>
          <w:szCs w:val="24"/>
        </w:rPr>
        <w:t>Zemełki</w:t>
      </w:r>
      <w:proofErr w:type="spellEnd"/>
      <w:r w:rsidRPr="009C7121">
        <w:rPr>
          <w:rFonts w:ascii="Times New Roman" w:hAnsi="Times New Roman"/>
          <w:spacing w:val="-6"/>
          <w:sz w:val="24"/>
          <w:szCs w:val="24"/>
        </w:rPr>
        <w:t xml:space="preserve"> nr: 2, 8, 12, 19, 20, 22; ul. Łódzkiej nr: 74 i 80, o długości łącznej ok. 100m, Materiał: PE100 SDR17 Dz40x2,4mm.</w:t>
      </w:r>
      <w:r w:rsidR="005B44B4">
        <w:rPr>
          <w:rFonts w:ascii="Times New Roman" w:hAnsi="Times New Roman"/>
          <w:spacing w:val="-6"/>
          <w:sz w:val="24"/>
          <w:szCs w:val="24"/>
        </w:rPr>
        <w:t xml:space="preserve"> Podejście wodomierzowe powinno składać się z: konsoli wodomierzowej z</w:t>
      </w:r>
      <w:r w:rsidR="00E16519">
        <w:rPr>
          <w:rFonts w:ascii="Times New Roman" w:hAnsi="Times New Roman"/>
          <w:spacing w:val="-6"/>
          <w:sz w:val="24"/>
          <w:szCs w:val="24"/>
        </w:rPr>
        <w:t>e</w:t>
      </w:r>
      <w:r w:rsidR="005B44B4">
        <w:rPr>
          <w:rFonts w:ascii="Times New Roman" w:hAnsi="Times New Roman"/>
          <w:spacing w:val="-6"/>
          <w:sz w:val="24"/>
          <w:szCs w:val="24"/>
        </w:rPr>
        <w:t xml:space="preserve"> śrubunkami, zaworów kulowych odcinających </w:t>
      </w:r>
      <w:r w:rsidR="00A1178F">
        <w:rPr>
          <w:rFonts w:ascii="Times New Roman" w:hAnsi="Times New Roman"/>
          <w:spacing w:val="-6"/>
          <w:sz w:val="24"/>
          <w:szCs w:val="24"/>
        </w:rPr>
        <w:t xml:space="preserve">DN 32 PN 30 – szt. 2 </w:t>
      </w:r>
      <w:r w:rsidR="00A1178F">
        <w:rPr>
          <w:rFonts w:ascii="Times New Roman" w:hAnsi="Times New Roman"/>
          <w:spacing w:val="-6"/>
          <w:sz w:val="24"/>
          <w:szCs w:val="24"/>
        </w:rPr>
        <w:br/>
        <w:t xml:space="preserve">i zaworu </w:t>
      </w:r>
      <w:proofErr w:type="spellStart"/>
      <w:r w:rsidR="00A1178F">
        <w:rPr>
          <w:rFonts w:ascii="Times New Roman" w:hAnsi="Times New Roman"/>
          <w:spacing w:val="-6"/>
          <w:sz w:val="24"/>
          <w:szCs w:val="24"/>
        </w:rPr>
        <w:t>antyskażeniowego</w:t>
      </w:r>
      <w:proofErr w:type="spellEnd"/>
      <w:r w:rsidR="00A117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04D23">
        <w:rPr>
          <w:rFonts w:ascii="Times New Roman" w:hAnsi="Times New Roman"/>
          <w:spacing w:val="-6"/>
          <w:sz w:val="24"/>
          <w:szCs w:val="24"/>
        </w:rPr>
        <w:t xml:space="preserve">typu EA </w:t>
      </w:r>
      <w:r w:rsidR="00A1178F">
        <w:rPr>
          <w:rFonts w:ascii="Times New Roman" w:hAnsi="Times New Roman"/>
          <w:spacing w:val="-6"/>
          <w:sz w:val="24"/>
          <w:szCs w:val="24"/>
        </w:rPr>
        <w:t>DN 32 – szt. 1.</w:t>
      </w:r>
      <w:r w:rsidR="005B44B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C554D">
        <w:rPr>
          <w:rFonts w:ascii="Times New Roman" w:hAnsi="Times New Roman"/>
          <w:spacing w:val="-6"/>
          <w:sz w:val="24"/>
          <w:szCs w:val="24"/>
        </w:rPr>
        <w:t>Podejście wodomierzowe należy połączyć z instalacją wewnętrzną odbiorcy.</w:t>
      </w:r>
      <w:r w:rsidR="005B44B4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166FA64B" w14:textId="3689D8BE" w:rsidR="00FC365E" w:rsidRDefault="00FC365E" w:rsidP="009C7121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C7121">
        <w:rPr>
          <w:rFonts w:ascii="Times New Roman" w:hAnsi="Times New Roman"/>
          <w:sz w:val="24"/>
          <w:szCs w:val="24"/>
        </w:rPr>
        <w:t>Wykona</w:t>
      </w:r>
      <w:r w:rsidR="00FF0C4E">
        <w:rPr>
          <w:rFonts w:ascii="Times New Roman" w:hAnsi="Times New Roman"/>
          <w:sz w:val="24"/>
          <w:szCs w:val="24"/>
        </w:rPr>
        <w:t>nie</w:t>
      </w:r>
      <w:r w:rsidR="00B221B4">
        <w:rPr>
          <w:rFonts w:ascii="Times New Roman" w:hAnsi="Times New Roman"/>
          <w:sz w:val="24"/>
          <w:szCs w:val="24"/>
        </w:rPr>
        <w:t xml:space="preserve"> </w:t>
      </w:r>
      <w:r w:rsidRPr="009C7121">
        <w:rPr>
          <w:rFonts w:ascii="Times New Roman" w:hAnsi="Times New Roman"/>
          <w:sz w:val="24"/>
          <w:szCs w:val="24"/>
        </w:rPr>
        <w:t>przełącze</w:t>
      </w:r>
      <w:r w:rsidR="00FF0C4E">
        <w:rPr>
          <w:rFonts w:ascii="Times New Roman" w:hAnsi="Times New Roman"/>
          <w:sz w:val="24"/>
          <w:szCs w:val="24"/>
        </w:rPr>
        <w:t>ń</w:t>
      </w:r>
      <w:r w:rsidRPr="009C7121">
        <w:rPr>
          <w:rFonts w:ascii="Times New Roman" w:hAnsi="Times New Roman"/>
          <w:sz w:val="24"/>
          <w:szCs w:val="24"/>
        </w:rPr>
        <w:t xml:space="preserve"> przyłączy wody na nowobudowany wodociąg – 12szt.</w:t>
      </w:r>
    </w:p>
    <w:p w14:paraId="544B5580" w14:textId="565ADD44" w:rsidR="00FC365E" w:rsidRPr="00375D5B" w:rsidRDefault="00FC365E" w:rsidP="009C7121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375D5B">
        <w:rPr>
          <w:rFonts w:ascii="Times New Roman" w:hAnsi="Times New Roman"/>
          <w:spacing w:val="-4"/>
          <w:sz w:val="24"/>
          <w:szCs w:val="24"/>
        </w:rPr>
        <w:t xml:space="preserve">Wykonanie odtworzenia nawierzchni zgodnie z opracowanym i zatwierdzonym projektem odtworzenia nawierzchni: „Projekt odtworzenia nawierzchni po wybudowaniu sieci wodociągowej w ul. Braci </w:t>
      </w:r>
      <w:proofErr w:type="spellStart"/>
      <w:r w:rsidRPr="00375D5B">
        <w:rPr>
          <w:rFonts w:ascii="Times New Roman" w:hAnsi="Times New Roman"/>
          <w:spacing w:val="-4"/>
          <w:sz w:val="24"/>
          <w:szCs w:val="24"/>
        </w:rPr>
        <w:t>Niemojowskich</w:t>
      </w:r>
      <w:proofErr w:type="spellEnd"/>
      <w:r w:rsidRPr="00375D5B">
        <w:rPr>
          <w:rFonts w:ascii="Times New Roman" w:hAnsi="Times New Roman"/>
          <w:spacing w:val="-4"/>
          <w:sz w:val="24"/>
          <w:szCs w:val="24"/>
        </w:rPr>
        <w:t xml:space="preserve">, J. </w:t>
      </w:r>
      <w:proofErr w:type="spellStart"/>
      <w:r w:rsidR="00B221B4" w:rsidRPr="00375D5B">
        <w:rPr>
          <w:rFonts w:ascii="Times New Roman" w:hAnsi="Times New Roman"/>
          <w:spacing w:val="-4"/>
          <w:sz w:val="24"/>
          <w:szCs w:val="24"/>
        </w:rPr>
        <w:t>Z</w:t>
      </w:r>
      <w:r w:rsidRPr="00375D5B">
        <w:rPr>
          <w:rFonts w:ascii="Times New Roman" w:hAnsi="Times New Roman"/>
          <w:spacing w:val="-4"/>
          <w:sz w:val="24"/>
          <w:szCs w:val="24"/>
        </w:rPr>
        <w:t>emełki</w:t>
      </w:r>
      <w:proofErr w:type="spellEnd"/>
      <w:r w:rsidRPr="00375D5B">
        <w:rPr>
          <w:rFonts w:ascii="Times New Roman" w:hAnsi="Times New Roman"/>
          <w:spacing w:val="-4"/>
          <w:sz w:val="24"/>
          <w:szCs w:val="24"/>
        </w:rPr>
        <w:t xml:space="preserve">, Miłej, Miłkowskiego, Różanej, Wrzosowej i Wyjazdowej w Kaliszu”. </w:t>
      </w:r>
    </w:p>
    <w:p w14:paraId="691BE990" w14:textId="76E75710" w:rsidR="00FC365E" w:rsidRPr="009C7121" w:rsidRDefault="00FC365E" w:rsidP="009C7121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C7121">
        <w:rPr>
          <w:rFonts w:ascii="Times New Roman" w:hAnsi="Times New Roman"/>
          <w:sz w:val="24"/>
          <w:szCs w:val="24"/>
        </w:rPr>
        <w:t>Uzyskanie protokołu odbioru pasa drogowego  ZDM w Kalisz oraz innych właścicieli terenów, na których będzie realizowana inwestycja.</w:t>
      </w:r>
    </w:p>
    <w:p w14:paraId="4A95661C" w14:textId="36DFF1FD" w:rsidR="00870599" w:rsidRDefault="00FC365E" w:rsidP="003E7709">
      <w:pPr>
        <w:widowControl w:val="0"/>
        <w:numPr>
          <w:ilvl w:val="0"/>
          <w:numId w:val="26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C7121">
        <w:rPr>
          <w:rFonts w:ascii="Times New Roman" w:hAnsi="Times New Roman"/>
          <w:sz w:val="24"/>
          <w:szCs w:val="24"/>
        </w:rPr>
        <w:t>Wykonanie inwentaryzacji powykonawczej sieci wodociągowej wraz z przyłączami – 2 egzemplarze</w:t>
      </w:r>
      <w:r w:rsidR="00A1178F">
        <w:rPr>
          <w:rFonts w:ascii="Times New Roman" w:hAnsi="Times New Roman"/>
          <w:sz w:val="24"/>
          <w:szCs w:val="24"/>
        </w:rPr>
        <w:t xml:space="preserve"> w formie papierowej i cyfrowej (w formacie </w:t>
      </w:r>
      <w:proofErr w:type="spellStart"/>
      <w:r w:rsidR="00A1178F">
        <w:rPr>
          <w:rFonts w:ascii="Times New Roman" w:hAnsi="Times New Roman"/>
          <w:sz w:val="24"/>
          <w:szCs w:val="24"/>
        </w:rPr>
        <w:t>dxf</w:t>
      </w:r>
      <w:proofErr w:type="spellEnd"/>
      <w:r w:rsidR="00A1178F">
        <w:rPr>
          <w:rFonts w:ascii="Times New Roman" w:hAnsi="Times New Roman"/>
          <w:sz w:val="24"/>
          <w:szCs w:val="24"/>
        </w:rPr>
        <w:t xml:space="preserve"> oraz txt)</w:t>
      </w:r>
      <w:r w:rsidR="00B221B4">
        <w:rPr>
          <w:rFonts w:ascii="Times New Roman" w:hAnsi="Times New Roman"/>
          <w:sz w:val="24"/>
          <w:szCs w:val="24"/>
        </w:rPr>
        <w:t>.</w:t>
      </w:r>
    </w:p>
    <w:p w14:paraId="48241A15" w14:textId="77777777" w:rsidR="009B6229" w:rsidRPr="007C54BB" w:rsidRDefault="009B6229" w:rsidP="009B6229">
      <w:pPr>
        <w:pStyle w:val="Style11"/>
        <w:tabs>
          <w:tab w:val="left" w:pos="567"/>
        </w:tabs>
        <w:spacing w:after="120" w:line="276" w:lineRule="auto"/>
        <w:ind w:firstLine="567"/>
        <w:rPr>
          <w:rFonts w:ascii="Times New Roman" w:hAnsi="Times New Roman" w:cs="Times New Roman"/>
          <w:u w:val="single"/>
        </w:rPr>
      </w:pPr>
      <w:r w:rsidRPr="007C54BB">
        <w:rPr>
          <w:rFonts w:ascii="Times New Roman" w:hAnsi="Times New Roman" w:cs="Times New Roman"/>
          <w:u w:val="single"/>
        </w:rPr>
        <w:t>Do obowiązków Wykonawcy należy:</w:t>
      </w:r>
      <w:bookmarkStart w:id="1" w:name="_Hlk66966839"/>
    </w:p>
    <w:p w14:paraId="2C096C4D" w14:textId="77777777" w:rsidR="009B6229" w:rsidRPr="007C54BB" w:rsidRDefault="009B6229" w:rsidP="009B6229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rPr>
          <w:rFonts w:ascii="Times New Roman" w:hAnsi="Times New Roman" w:cs="Times New Roman"/>
        </w:rPr>
      </w:pPr>
      <w:r w:rsidRPr="007C54BB">
        <w:rPr>
          <w:rFonts w:ascii="Times New Roman" w:hAnsi="Times New Roman" w:cs="Times New Roman"/>
        </w:rPr>
        <w:t>Prowadzenie prac przy zapewnieniu ciągłości dostaw wody dla odbiorców.</w:t>
      </w:r>
    </w:p>
    <w:p w14:paraId="008C8331" w14:textId="77777777" w:rsidR="009B6229" w:rsidRPr="007C54BB" w:rsidRDefault="009B6229" w:rsidP="009B6229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rPr>
          <w:rFonts w:ascii="Times New Roman" w:hAnsi="Times New Roman" w:cs="Times New Roman"/>
        </w:rPr>
      </w:pPr>
      <w:r w:rsidRPr="007C54BB">
        <w:rPr>
          <w:rFonts w:ascii="Times New Roman" w:hAnsi="Times New Roman" w:cs="Times New Roman"/>
        </w:rPr>
        <w:t>Ewentualne odwodnienie wykopów.</w:t>
      </w:r>
    </w:p>
    <w:p w14:paraId="2991B1A3" w14:textId="1C1C9FEF" w:rsidR="009B6229" w:rsidRDefault="009B6229" w:rsidP="009B6229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7C54BB">
        <w:rPr>
          <w:rFonts w:ascii="Times New Roman" w:hAnsi="Times New Roman" w:cs="Times New Roman"/>
        </w:rPr>
        <w:t>Usunięcie wszystkich ewentualnych kolizji z infrastrukturą techniczną (również nieujawnionych na podkładach geodezyjnych),</w:t>
      </w:r>
      <w:r w:rsidR="00E135AC">
        <w:rPr>
          <w:rFonts w:ascii="Times New Roman" w:hAnsi="Times New Roman" w:cs="Times New Roman"/>
        </w:rPr>
        <w:t xml:space="preserve"> </w:t>
      </w:r>
      <w:r w:rsidRPr="007C54BB">
        <w:rPr>
          <w:rFonts w:ascii="Times New Roman" w:hAnsi="Times New Roman" w:cs="Times New Roman"/>
        </w:rPr>
        <w:t>nie mo</w:t>
      </w:r>
      <w:r w:rsidR="00E135AC">
        <w:rPr>
          <w:rFonts w:ascii="Times New Roman" w:hAnsi="Times New Roman" w:cs="Times New Roman"/>
        </w:rPr>
        <w:t>że</w:t>
      </w:r>
      <w:r w:rsidRPr="007C54BB">
        <w:rPr>
          <w:rFonts w:ascii="Times New Roman" w:hAnsi="Times New Roman" w:cs="Times New Roman"/>
        </w:rPr>
        <w:t xml:space="preserve"> stanowić podstawy do przedłużenia terminu realizacji zadania</w:t>
      </w:r>
      <w:bookmarkEnd w:id="1"/>
      <w:r w:rsidR="00A429FA">
        <w:rPr>
          <w:rFonts w:ascii="Times New Roman" w:hAnsi="Times New Roman" w:cs="Times New Roman"/>
        </w:rPr>
        <w:t xml:space="preserve"> i zmiany ceny ryczałtowej </w:t>
      </w:r>
      <w:r w:rsidR="001E0674">
        <w:rPr>
          <w:rFonts w:ascii="Times New Roman" w:hAnsi="Times New Roman" w:cs="Times New Roman"/>
        </w:rPr>
        <w:t>wykonania zadania.</w:t>
      </w:r>
    </w:p>
    <w:p w14:paraId="58339972" w14:textId="608B80ED" w:rsidR="009B6229" w:rsidRPr="009B6229" w:rsidRDefault="009B6229" w:rsidP="009B6229">
      <w:pPr>
        <w:pStyle w:val="Style11"/>
        <w:numPr>
          <w:ilvl w:val="0"/>
          <w:numId w:val="30"/>
        </w:numPr>
        <w:tabs>
          <w:tab w:val="left" w:pos="567"/>
        </w:tabs>
        <w:spacing w:after="120"/>
        <w:ind w:left="1134" w:hanging="567"/>
        <w:jc w:val="both"/>
        <w:rPr>
          <w:rFonts w:ascii="Times New Roman" w:hAnsi="Times New Roman" w:cs="Times New Roman"/>
        </w:rPr>
      </w:pPr>
      <w:r w:rsidRPr="007C54BB">
        <w:rPr>
          <w:rStyle w:val="FontStyle11"/>
          <w:spacing w:val="0"/>
          <w:sz w:val="24"/>
          <w:szCs w:val="24"/>
        </w:rPr>
        <w:t xml:space="preserve">Wykonanie nawierceń na nowobudowanym rurociągu, jak również podłączenie </w:t>
      </w:r>
      <w:r w:rsidRPr="007C54BB">
        <w:rPr>
          <w:rStyle w:val="FontStyle11"/>
          <w:spacing w:val="0"/>
          <w:sz w:val="24"/>
          <w:szCs w:val="24"/>
        </w:rPr>
        <w:lastRenderedPageBreak/>
        <w:t xml:space="preserve">rurociągów wykonuje wyłącznie </w:t>
      </w:r>
      <w:proofErr w:type="spellStart"/>
      <w:r w:rsidRPr="007C54BB">
        <w:rPr>
          <w:rStyle w:val="FontStyle11"/>
          <w:spacing w:val="0"/>
          <w:sz w:val="24"/>
          <w:szCs w:val="24"/>
        </w:rPr>
        <w:t>PWiK</w:t>
      </w:r>
      <w:proofErr w:type="spellEnd"/>
      <w:r w:rsidRPr="007C54BB">
        <w:rPr>
          <w:rStyle w:val="FontStyle11"/>
          <w:spacing w:val="0"/>
          <w:sz w:val="24"/>
          <w:szCs w:val="24"/>
        </w:rPr>
        <w:t xml:space="preserve"> Sp. z o.o. w Kaliszu, po uprzednim przygotowaniu przez Wykonawcę wykopu o wymiarach min. 1,5x1,5 m. </w:t>
      </w:r>
    </w:p>
    <w:p w14:paraId="166CE5AA" w14:textId="77777777" w:rsidR="007C54BB" w:rsidRPr="007C54BB" w:rsidRDefault="007C54BB" w:rsidP="000447B8">
      <w:pPr>
        <w:pStyle w:val="Style5"/>
        <w:widowControl/>
        <w:spacing w:after="120" w:line="276" w:lineRule="auto"/>
        <w:ind w:left="567"/>
        <w:rPr>
          <w:rStyle w:val="FontStyle11"/>
          <w:spacing w:val="0"/>
          <w:sz w:val="24"/>
          <w:szCs w:val="24"/>
          <w:u w:val="single"/>
        </w:rPr>
      </w:pPr>
      <w:r w:rsidRPr="007C54BB">
        <w:rPr>
          <w:rStyle w:val="FontStyle11"/>
          <w:spacing w:val="0"/>
          <w:sz w:val="24"/>
          <w:szCs w:val="24"/>
          <w:u w:val="single"/>
        </w:rPr>
        <w:t xml:space="preserve">Prace należy prowadzić zgodnie z: </w:t>
      </w:r>
    </w:p>
    <w:p w14:paraId="6AB359BC" w14:textId="5A178941" w:rsidR="007C54BB" w:rsidRDefault="007C54BB" w:rsidP="007C54BB">
      <w:pPr>
        <w:pStyle w:val="Style5"/>
        <w:widowControl/>
        <w:numPr>
          <w:ilvl w:val="0"/>
          <w:numId w:val="36"/>
        </w:numPr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950195">
        <w:rPr>
          <w:rStyle w:val="FontStyle11"/>
          <w:spacing w:val="0"/>
          <w:sz w:val="24"/>
          <w:szCs w:val="24"/>
        </w:rPr>
        <w:t>Decyzją ZDM w Kaliszu Decyzją WU.4132.92.2.2019 z dnia 27.06.2019r.</w:t>
      </w:r>
    </w:p>
    <w:p w14:paraId="53F97A33" w14:textId="485357A4" w:rsidR="00D419B8" w:rsidRDefault="00D419B8" w:rsidP="007C54BB">
      <w:pPr>
        <w:pStyle w:val="Style5"/>
        <w:widowControl/>
        <w:numPr>
          <w:ilvl w:val="0"/>
          <w:numId w:val="36"/>
        </w:numPr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 xml:space="preserve">Decyzją </w:t>
      </w:r>
      <w:r w:rsidR="00A1178F">
        <w:rPr>
          <w:rStyle w:val="FontStyle11"/>
          <w:spacing w:val="0"/>
          <w:sz w:val="24"/>
          <w:szCs w:val="24"/>
        </w:rPr>
        <w:t>Z</w:t>
      </w:r>
      <w:r>
        <w:rPr>
          <w:rStyle w:val="FontStyle11"/>
          <w:spacing w:val="0"/>
          <w:sz w:val="24"/>
          <w:szCs w:val="24"/>
        </w:rPr>
        <w:t xml:space="preserve">DM w Kaliszu Decyzja WU.4133.110.2022 z dnia 20.06.2022r. </w:t>
      </w:r>
    </w:p>
    <w:p w14:paraId="7D867D3A" w14:textId="77777777" w:rsidR="007C54BB" w:rsidRDefault="007C54BB" w:rsidP="007C54BB">
      <w:pPr>
        <w:pStyle w:val="Style5"/>
        <w:widowControl/>
        <w:numPr>
          <w:ilvl w:val="0"/>
          <w:numId w:val="36"/>
        </w:numPr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950195">
        <w:rPr>
          <w:rStyle w:val="FontStyle11"/>
          <w:spacing w:val="0"/>
          <w:sz w:val="24"/>
          <w:szCs w:val="24"/>
        </w:rPr>
        <w:t>Protokołem z narady koordynacyjnej Nr WGK.6630.271.2019 z dnia 26.06.2019r.</w:t>
      </w:r>
    </w:p>
    <w:p w14:paraId="2B7F048C" w14:textId="77777777" w:rsidR="007C54BB" w:rsidRDefault="007C54BB" w:rsidP="007C54BB">
      <w:pPr>
        <w:pStyle w:val="Style5"/>
        <w:widowControl/>
        <w:numPr>
          <w:ilvl w:val="0"/>
          <w:numId w:val="36"/>
        </w:numPr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950195">
        <w:rPr>
          <w:rStyle w:val="FontStyle11"/>
          <w:spacing w:val="0"/>
          <w:sz w:val="24"/>
          <w:szCs w:val="24"/>
        </w:rPr>
        <w:t>Pozwoleniem Nr 345/2019/C Wojewódzkiego Urzędu Ochrony Zabytków w Poznaniu Delegatura w Kaliszu z dnia 30.09.2021r. – nadzór archeologiczny po stronie Inwestora.</w:t>
      </w:r>
    </w:p>
    <w:p w14:paraId="25886E72" w14:textId="51AF0C58" w:rsidR="006A1B5F" w:rsidRPr="006A1B5F" w:rsidRDefault="006A1B5F" w:rsidP="00A245F4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  <w:r w:rsidRPr="006A1B5F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Projektem budowlanym: „Przebudowa sieci wodociągowej w ul. Wyjazdowej, Miłkowskiego, Miłej, Różanej, Wrzosowej, </w:t>
      </w:r>
      <w:proofErr w:type="spellStart"/>
      <w:r w:rsidRPr="006A1B5F">
        <w:rPr>
          <w:rStyle w:val="FontStyle11"/>
          <w:rFonts w:eastAsia="Times New Roman"/>
          <w:spacing w:val="0"/>
          <w:sz w:val="24"/>
          <w:szCs w:val="24"/>
          <w:lang w:eastAsia="pl-PL"/>
        </w:rPr>
        <w:t>Zemełki</w:t>
      </w:r>
      <w:proofErr w:type="spellEnd"/>
      <w:r w:rsidRPr="006A1B5F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 i Braci </w:t>
      </w:r>
      <w:proofErr w:type="spellStart"/>
      <w:r w:rsidRPr="006A1B5F">
        <w:rPr>
          <w:rStyle w:val="FontStyle11"/>
          <w:rFonts w:eastAsia="Times New Roman"/>
          <w:spacing w:val="0"/>
          <w:sz w:val="24"/>
          <w:szCs w:val="24"/>
          <w:lang w:eastAsia="pl-PL"/>
        </w:rPr>
        <w:t>Niemojowskich</w:t>
      </w:r>
      <w:proofErr w:type="spellEnd"/>
      <w:r w:rsidRPr="006A1B5F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” – opracowanym przez </w:t>
      </w:r>
      <w:proofErr w:type="spellStart"/>
      <w:r w:rsidRPr="006A1B5F">
        <w:rPr>
          <w:rStyle w:val="FontStyle11"/>
          <w:rFonts w:eastAsia="Times New Roman"/>
          <w:spacing w:val="0"/>
          <w:sz w:val="24"/>
          <w:szCs w:val="24"/>
          <w:lang w:eastAsia="pl-PL"/>
        </w:rPr>
        <w:t>PWiK</w:t>
      </w:r>
      <w:proofErr w:type="spellEnd"/>
      <w:r w:rsidRPr="006A1B5F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 Spółka z o.o. z/s w Kaliszu – czerwiec 2019r.</w:t>
      </w:r>
    </w:p>
    <w:p w14:paraId="42DE26AE" w14:textId="5E029E86" w:rsidR="007C54BB" w:rsidRDefault="007C54BB" w:rsidP="007C54BB">
      <w:pPr>
        <w:pStyle w:val="Style5"/>
        <w:widowControl/>
        <w:numPr>
          <w:ilvl w:val="0"/>
          <w:numId w:val="36"/>
        </w:numPr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950195">
        <w:rPr>
          <w:rStyle w:val="FontStyle11"/>
          <w:spacing w:val="0"/>
          <w:sz w:val="24"/>
          <w:szCs w:val="24"/>
        </w:rPr>
        <w:t>Projektem organizacji ruchu i zabezpieczenia robót w pasie drogowym – opracowanym przez Zakła</w:t>
      </w:r>
      <w:r>
        <w:rPr>
          <w:rStyle w:val="FontStyle11"/>
          <w:spacing w:val="0"/>
          <w:sz w:val="24"/>
          <w:szCs w:val="24"/>
        </w:rPr>
        <w:t xml:space="preserve">d </w:t>
      </w:r>
      <w:r w:rsidRPr="00950195">
        <w:rPr>
          <w:rStyle w:val="FontStyle11"/>
          <w:spacing w:val="0"/>
          <w:sz w:val="24"/>
          <w:szCs w:val="24"/>
        </w:rPr>
        <w:t>Usług Projektowo-Budowlanych „R-PROJEKT”</w:t>
      </w:r>
      <w:r>
        <w:rPr>
          <w:rStyle w:val="FontStyle11"/>
          <w:spacing w:val="0"/>
          <w:sz w:val="24"/>
          <w:szCs w:val="24"/>
        </w:rPr>
        <w:t>.</w:t>
      </w:r>
    </w:p>
    <w:p w14:paraId="5D038CB7" w14:textId="0482D91C" w:rsidR="00A33CEB" w:rsidRDefault="00A33CEB" w:rsidP="00A33CEB">
      <w:pPr>
        <w:pStyle w:val="Style5"/>
        <w:widowControl/>
        <w:numPr>
          <w:ilvl w:val="0"/>
          <w:numId w:val="36"/>
        </w:numPr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A33CEB">
        <w:rPr>
          <w:rStyle w:val="FontStyle11"/>
          <w:spacing w:val="0"/>
          <w:sz w:val="24"/>
          <w:szCs w:val="24"/>
        </w:rPr>
        <w:t>„Projekt</w:t>
      </w:r>
      <w:r w:rsidR="000A040A">
        <w:rPr>
          <w:rStyle w:val="FontStyle11"/>
          <w:spacing w:val="0"/>
          <w:sz w:val="24"/>
          <w:szCs w:val="24"/>
        </w:rPr>
        <w:t>em</w:t>
      </w:r>
      <w:r w:rsidRPr="00A33CEB">
        <w:rPr>
          <w:rStyle w:val="FontStyle11"/>
          <w:spacing w:val="0"/>
          <w:sz w:val="24"/>
          <w:szCs w:val="24"/>
        </w:rPr>
        <w:t xml:space="preserve"> odtworzenia nawierzchni po wybudowaniu sieci wodociągowej w ul. Braci </w:t>
      </w:r>
      <w:proofErr w:type="spellStart"/>
      <w:r w:rsidRPr="00A33CEB">
        <w:rPr>
          <w:rStyle w:val="FontStyle11"/>
          <w:spacing w:val="0"/>
          <w:sz w:val="24"/>
          <w:szCs w:val="24"/>
        </w:rPr>
        <w:t>Niemojowskich</w:t>
      </w:r>
      <w:proofErr w:type="spellEnd"/>
      <w:r w:rsidRPr="00A33CEB">
        <w:rPr>
          <w:rStyle w:val="FontStyle11"/>
          <w:spacing w:val="0"/>
          <w:sz w:val="24"/>
          <w:szCs w:val="24"/>
        </w:rPr>
        <w:t xml:space="preserve">, J. </w:t>
      </w:r>
      <w:proofErr w:type="spellStart"/>
      <w:r w:rsidRPr="00A33CEB">
        <w:rPr>
          <w:rStyle w:val="FontStyle11"/>
          <w:spacing w:val="0"/>
          <w:sz w:val="24"/>
          <w:szCs w:val="24"/>
        </w:rPr>
        <w:t>Zemełki</w:t>
      </w:r>
      <w:proofErr w:type="spellEnd"/>
      <w:r w:rsidRPr="00A33CEB">
        <w:rPr>
          <w:rStyle w:val="FontStyle11"/>
          <w:spacing w:val="0"/>
          <w:sz w:val="24"/>
          <w:szCs w:val="24"/>
        </w:rPr>
        <w:t xml:space="preserve">, Miłej, Miłkowskiego, Różanej, Wrzosowej i Wyjazdowej w Kaliszu”. </w:t>
      </w:r>
    </w:p>
    <w:p w14:paraId="24972155" w14:textId="6EF27F03" w:rsidR="00216252" w:rsidRPr="006A1B5F" w:rsidRDefault="006A1B5F" w:rsidP="006A1B5F">
      <w:pPr>
        <w:pStyle w:val="Akapitzlist"/>
        <w:numPr>
          <w:ilvl w:val="0"/>
          <w:numId w:val="36"/>
        </w:numPr>
        <w:ind w:left="1134" w:hanging="567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  <w:r w:rsidRPr="006A1B5F">
        <w:rPr>
          <w:rStyle w:val="FontStyle11"/>
          <w:rFonts w:eastAsia="Times New Roman"/>
          <w:spacing w:val="0"/>
          <w:sz w:val="24"/>
          <w:szCs w:val="24"/>
          <w:lang w:eastAsia="pl-PL"/>
        </w:rPr>
        <w:t>Pozwoleniem na budowę Decyzja Nr 481/19 z dnia 12.09.2019r.</w:t>
      </w:r>
    </w:p>
    <w:p w14:paraId="278DC744" w14:textId="48F43697" w:rsidR="00216252" w:rsidRDefault="00216252" w:rsidP="000D2ED4">
      <w:pPr>
        <w:pStyle w:val="Style5"/>
        <w:widowControl/>
        <w:spacing w:after="120" w:line="276" w:lineRule="auto"/>
        <w:ind w:left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Wymianę rurociągu A-C należy prowadzić zgodnie z:</w:t>
      </w:r>
    </w:p>
    <w:p w14:paraId="1DB4FE0F" w14:textId="0022E5D7" w:rsidR="007C54BB" w:rsidRDefault="007C54BB" w:rsidP="00216252">
      <w:pPr>
        <w:pStyle w:val="Style5"/>
        <w:widowControl/>
        <w:numPr>
          <w:ilvl w:val="0"/>
          <w:numId w:val="39"/>
        </w:numPr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950195">
        <w:rPr>
          <w:rStyle w:val="FontStyle11"/>
          <w:spacing w:val="0"/>
          <w:sz w:val="24"/>
          <w:szCs w:val="24"/>
        </w:rPr>
        <w:t>Rozporządzeniem Ministra Gospodarki, Pracy i Polityki Społecznej z dnia 02.04.2004r. „W sprawie sposobów i warunków bezpiecz</w:t>
      </w:r>
      <w:r w:rsidR="00A45CA7">
        <w:rPr>
          <w:rStyle w:val="FontStyle11"/>
          <w:spacing w:val="0"/>
          <w:sz w:val="24"/>
          <w:szCs w:val="24"/>
        </w:rPr>
        <w:t>nego</w:t>
      </w:r>
      <w:r w:rsidRPr="00950195">
        <w:rPr>
          <w:rStyle w:val="FontStyle11"/>
          <w:spacing w:val="0"/>
          <w:sz w:val="24"/>
          <w:szCs w:val="24"/>
        </w:rPr>
        <w:t xml:space="preserve"> użytkowania i usuwania wyrobów zawierających azbest”;</w:t>
      </w:r>
    </w:p>
    <w:p w14:paraId="7CF2F1CB" w14:textId="2B6797F3" w:rsidR="00216252" w:rsidRPr="009530CA" w:rsidRDefault="007C54BB" w:rsidP="00216252">
      <w:pPr>
        <w:pStyle w:val="Style5"/>
        <w:widowControl/>
        <w:numPr>
          <w:ilvl w:val="0"/>
          <w:numId w:val="39"/>
        </w:numPr>
        <w:spacing w:line="276" w:lineRule="auto"/>
        <w:ind w:left="1134" w:hanging="567"/>
        <w:rPr>
          <w:rStyle w:val="FontStyle11"/>
          <w:spacing w:val="-4"/>
          <w:sz w:val="24"/>
          <w:szCs w:val="24"/>
        </w:rPr>
      </w:pPr>
      <w:r w:rsidRPr="009530CA">
        <w:rPr>
          <w:rStyle w:val="FontStyle11"/>
          <w:spacing w:val="-4"/>
          <w:sz w:val="24"/>
          <w:szCs w:val="24"/>
        </w:rPr>
        <w:t>Rozporządzeniem Ministra Gospodarki z dnia 05.08.2010r. „Zmieniające rozporządzenie w sprawie sposobów i warunków bezpiecznego użytkowania</w:t>
      </w:r>
      <w:r w:rsidR="009530CA">
        <w:rPr>
          <w:rStyle w:val="FontStyle11"/>
          <w:spacing w:val="-4"/>
          <w:sz w:val="24"/>
          <w:szCs w:val="24"/>
        </w:rPr>
        <w:t xml:space="preserve"> </w:t>
      </w:r>
      <w:r w:rsidRPr="009530CA">
        <w:rPr>
          <w:rStyle w:val="FontStyle11"/>
          <w:spacing w:val="-4"/>
          <w:sz w:val="24"/>
          <w:szCs w:val="24"/>
        </w:rPr>
        <w:t>i usuwania</w:t>
      </w:r>
      <w:r w:rsidR="009530CA">
        <w:rPr>
          <w:rStyle w:val="FontStyle11"/>
          <w:spacing w:val="-4"/>
          <w:sz w:val="24"/>
          <w:szCs w:val="24"/>
        </w:rPr>
        <w:t xml:space="preserve"> </w:t>
      </w:r>
      <w:r w:rsidRPr="009530CA">
        <w:rPr>
          <w:rStyle w:val="FontStyle11"/>
          <w:spacing w:val="-4"/>
          <w:sz w:val="24"/>
          <w:szCs w:val="24"/>
        </w:rPr>
        <w:t xml:space="preserve">wyrobów zawierających azbest”; </w:t>
      </w:r>
    </w:p>
    <w:p w14:paraId="1DAFBC50" w14:textId="01336DE4" w:rsidR="007C54BB" w:rsidRPr="00216252" w:rsidRDefault="007C54BB" w:rsidP="00216252">
      <w:pPr>
        <w:pStyle w:val="Style5"/>
        <w:widowControl/>
        <w:numPr>
          <w:ilvl w:val="0"/>
          <w:numId w:val="39"/>
        </w:numPr>
        <w:spacing w:after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216252">
        <w:rPr>
          <w:rStyle w:val="FontStyle11"/>
          <w:spacing w:val="0"/>
          <w:sz w:val="24"/>
          <w:szCs w:val="24"/>
        </w:rPr>
        <w:t xml:space="preserve"> Rozporządzeniem Ministra Gospodarki z dnia 13.12.2010r. „W sprawie wymagań </w:t>
      </w:r>
      <w:r w:rsidRPr="00216252">
        <w:rPr>
          <w:rStyle w:val="FontStyle11"/>
          <w:spacing w:val="0"/>
          <w:sz w:val="24"/>
          <w:szCs w:val="24"/>
        </w:rPr>
        <w:br/>
        <w:t xml:space="preserve">w zakresie wykorzystania wyrobów zawierających azbest oraz wykorzystania </w:t>
      </w:r>
      <w:r w:rsidRPr="00216252">
        <w:rPr>
          <w:rStyle w:val="FontStyle11"/>
          <w:spacing w:val="0"/>
          <w:sz w:val="24"/>
          <w:szCs w:val="24"/>
        </w:rPr>
        <w:br/>
        <w:t>i oczyszczania instalacji lub urządzeń, w których były lub są wykorzystywane wyroby zawierające azbest”.</w:t>
      </w:r>
    </w:p>
    <w:p w14:paraId="11CB42ED" w14:textId="77777777" w:rsidR="00A77E9E" w:rsidRPr="004645C3" w:rsidRDefault="00A77E9E" w:rsidP="000447B8">
      <w:pPr>
        <w:widowControl w:val="0"/>
        <w:snapToGrid w:val="0"/>
        <w:spacing w:after="120"/>
        <w:ind w:left="567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>Uwaga:</w:t>
      </w:r>
    </w:p>
    <w:p w14:paraId="3DD327FC" w14:textId="77777777" w:rsidR="00A77E9E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68B1B6A0" w14:textId="77777777" w:rsidR="00A77E9E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567" w:firstLine="0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73561AE9" w14:textId="043C6A78" w:rsidR="007C54BB" w:rsidRPr="001128B8" w:rsidRDefault="00A77E9E" w:rsidP="007C4C57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</w:pPr>
      <w:r w:rsidRPr="002512BC">
        <w:rPr>
          <w:rStyle w:val="FontStyle11"/>
          <w:spacing w:val="0"/>
          <w:sz w:val="24"/>
          <w:szCs w:val="24"/>
        </w:rPr>
        <w:t xml:space="preserve">Wszystkie sprawy związane ze zwolnieniem i odbiorem pasa drogowego oraz ewentualnymi naprawami gwarancyjnymi leżą po stronie Wykonawcy.  </w:t>
      </w:r>
    </w:p>
    <w:p w14:paraId="2231E258" w14:textId="5442F0B4" w:rsidR="00950195" w:rsidRPr="007C54BB" w:rsidRDefault="00903DB6" w:rsidP="000447B8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bookmarkStart w:id="2" w:name="_Hlk51746832"/>
      <w:r>
        <w:rPr>
          <w:rStyle w:val="FontStyle11"/>
          <w:spacing w:val="0"/>
          <w:sz w:val="24"/>
          <w:szCs w:val="24"/>
          <w:u w:val="single"/>
        </w:rPr>
        <w:t>Do obowiązków</w:t>
      </w:r>
      <w:r w:rsidR="00950195" w:rsidRPr="007C54BB">
        <w:rPr>
          <w:rStyle w:val="FontStyle11"/>
          <w:spacing w:val="0"/>
          <w:sz w:val="24"/>
          <w:szCs w:val="24"/>
          <w:u w:val="single"/>
        </w:rPr>
        <w:t xml:space="preserve"> Zamawiającego </w:t>
      </w:r>
      <w:r>
        <w:rPr>
          <w:rStyle w:val="FontStyle11"/>
          <w:spacing w:val="0"/>
          <w:sz w:val="24"/>
          <w:szCs w:val="24"/>
          <w:u w:val="single"/>
        </w:rPr>
        <w:t>na</w:t>
      </w:r>
      <w:r w:rsidR="00950195" w:rsidRPr="007C54BB">
        <w:rPr>
          <w:rStyle w:val="FontStyle11"/>
          <w:spacing w:val="0"/>
          <w:sz w:val="24"/>
          <w:szCs w:val="24"/>
          <w:u w:val="single"/>
        </w:rPr>
        <w:t>leży:</w:t>
      </w:r>
    </w:p>
    <w:bookmarkEnd w:id="2"/>
    <w:p w14:paraId="3DAD5735" w14:textId="7576C085" w:rsidR="00CA416A" w:rsidRDefault="006F38E7" w:rsidP="00A1178F">
      <w:pPr>
        <w:pStyle w:val="Style2"/>
        <w:numPr>
          <w:ilvl w:val="0"/>
          <w:numId w:val="34"/>
        </w:numPr>
        <w:spacing w:line="276" w:lineRule="auto"/>
        <w:ind w:left="1134" w:hanging="567"/>
        <w:jc w:val="both"/>
        <w:rPr>
          <w:spacing w:val="-4"/>
        </w:rPr>
      </w:pPr>
      <w:r>
        <w:t>Dostarczenie a</w:t>
      </w:r>
      <w:r w:rsidR="007C0C18">
        <w:t>rmatur</w:t>
      </w:r>
      <w:r>
        <w:t>y</w:t>
      </w:r>
      <w:r w:rsidR="007C0C18">
        <w:t xml:space="preserve"> do zabudowy</w:t>
      </w:r>
      <w:r w:rsidR="002512BC" w:rsidRPr="000447B8">
        <w:t xml:space="preserve"> (</w:t>
      </w:r>
      <w:proofErr w:type="spellStart"/>
      <w:r w:rsidR="002512BC" w:rsidRPr="000447B8">
        <w:t>nawiertki</w:t>
      </w:r>
      <w:proofErr w:type="spellEnd"/>
      <w:r w:rsidR="002512BC" w:rsidRPr="000447B8">
        <w:t xml:space="preserve"> – 2</w:t>
      </w:r>
      <w:r w:rsidR="00B221B4" w:rsidRPr="000447B8">
        <w:t>0</w:t>
      </w:r>
      <w:r w:rsidR="002512BC" w:rsidRPr="000447B8">
        <w:t xml:space="preserve"> szt., zasuwa DN1</w:t>
      </w:r>
      <w:r w:rsidR="00B221B4" w:rsidRPr="000447B8">
        <w:t>5</w:t>
      </w:r>
      <w:r w:rsidR="002512BC" w:rsidRPr="000447B8">
        <w:t xml:space="preserve">0 - </w:t>
      </w:r>
      <w:r w:rsidR="00B221B4" w:rsidRPr="000447B8">
        <w:t>2</w:t>
      </w:r>
      <w:r w:rsidR="002512BC" w:rsidRPr="000447B8">
        <w:t xml:space="preserve"> </w:t>
      </w:r>
      <w:r w:rsidR="002512BC" w:rsidRPr="000447B8">
        <w:rPr>
          <w:spacing w:val="-4"/>
        </w:rPr>
        <w:t>szt.,</w:t>
      </w:r>
      <w:r w:rsidR="00B221B4" w:rsidRPr="000447B8">
        <w:rPr>
          <w:spacing w:val="-4"/>
        </w:rPr>
        <w:t xml:space="preserve"> zasuwa DN100 – 4 szt.,</w:t>
      </w:r>
      <w:r w:rsidR="002512BC" w:rsidRPr="000447B8">
        <w:rPr>
          <w:spacing w:val="-4"/>
        </w:rPr>
        <w:t xml:space="preserve"> hydrant podziemny DN80 – </w:t>
      </w:r>
      <w:r w:rsidR="00B221B4" w:rsidRPr="000447B8">
        <w:rPr>
          <w:spacing w:val="-4"/>
        </w:rPr>
        <w:t>2</w:t>
      </w:r>
      <w:r w:rsidR="002512BC" w:rsidRPr="000447B8">
        <w:rPr>
          <w:spacing w:val="-4"/>
        </w:rPr>
        <w:t xml:space="preserve"> szt., zasuwa DN80 – </w:t>
      </w:r>
      <w:r w:rsidR="00B221B4" w:rsidRPr="000447B8">
        <w:rPr>
          <w:spacing w:val="-4"/>
        </w:rPr>
        <w:t>2</w:t>
      </w:r>
      <w:r w:rsidR="002512BC" w:rsidRPr="000447B8">
        <w:rPr>
          <w:spacing w:val="-4"/>
        </w:rPr>
        <w:t xml:space="preserve"> szt.).</w:t>
      </w:r>
      <w:bookmarkEnd w:id="0"/>
    </w:p>
    <w:p w14:paraId="67C4AF7E" w14:textId="7F8D544E" w:rsidR="00284FCD" w:rsidRDefault="00284FCD" w:rsidP="00284FCD">
      <w:pPr>
        <w:pStyle w:val="Style2"/>
        <w:spacing w:line="276" w:lineRule="auto"/>
        <w:jc w:val="both"/>
        <w:rPr>
          <w:spacing w:val="-4"/>
        </w:rPr>
      </w:pPr>
    </w:p>
    <w:p w14:paraId="6BE824E0" w14:textId="43DB9EFC" w:rsidR="00284FCD" w:rsidRDefault="00284FCD" w:rsidP="00284FCD">
      <w:pPr>
        <w:pStyle w:val="Style2"/>
        <w:spacing w:line="276" w:lineRule="auto"/>
        <w:jc w:val="both"/>
        <w:rPr>
          <w:spacing w:val="-4"/>
        </w:rPr>
      </w:pPr>
    </w:p>
    <w:p w14:paraId="5B6EFBE4" w14:textId="77777777" w:rsidR="00284FCD" w:rsidRPr="00284FCD" w:rsidRDefault="00284FCD" w:rsidP="00284FCD">
      <w:pPr>
        <w:pStyle w:val="Style2"/>
        <w:spacing w:line="276" w:lineRule="auto"/>
        <w:jc w:val="both"/>
        <w:rPr>
          <w:spacing w:val="-4"/>
        </w:rPr>
      </w:pPr>
    </w:p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lastRenderedPageBreak/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5452CE7D" w14:textId="2082A5C2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od </w:t>
      </w:r>
      <w:r w:rsidR="00740A34">
        <w:rPr>
          <w:rFonts w:ascii="Times New Roman" w:hAnsi="Times New Roman"/>
          <w:sz w:val="24"/>
          <w:szCs w:val="24"/>
        </w:rPr>
        <w:t>0</w:t>
      </w:r>
      <w:r w:rsidR="00A16885">
        <w:rPr>
          <w:rFonts w:ascii="Times New Roman" w:hAnsi="Times New Roman"/>
          <w:sz w:val="24"/>
          <w:szCs w:val="24"/>
        </w:rPr>
        <w:t>1</w:t>
      </w:r>
      <w:r w:rsidRPr="00CB0F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740A34">
        <w:rPr>
          <w:rFonts w:ascii="Times New Roman" w:hAnsi="Times New Roman"/>
          <w:sz w:val="24"/>
          <w:szCs w:val="24"/>
        </w:rPr>
        <w:t>8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07C861BD" w14:textId="7EC09BBD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>
        <w:rPr>
          <w:rFonts w:ascii="Times New Roman" w:hAnsi="Times New Roman"/>
          <w:sz w:val="24"/>
          <w:szCs w:val="24"/>
        </w:rPr>
        <w:t>3</w:t>
      </w:r>
      <w:r w:rsidR="009C5815">
        <w:rPr>
          <w:rFonts w:ascii="Times New Roman" w:hAnsi="Times New Roman"/>
          <w:sz w:val="24"/>
          <w:szCs w:val="24"/>
        </w:rPr>
        <w:t>0</w:t>
      </w:r>
      <w:r w:rsidRPr="00CB0FA2">
        <w:rPr>
          <w:rFonts w:ascii="Times New Roman" w:hAnsi="Times New Roman"/>
          <w:sz w:val="24"/>
          <w:szCs w:val="24"/>
        </w:rPr>
        <w:t>.</w:t>
      </w:r>
      <w:r w:rsidR="009C5815">
        <w:rPr>
          <w:rFonts w:ascii="Times New Roman" w:hAnsi="Times New Roman"/>
          <w:sz w:val="24"/>
          <w:szCs w:val="24"/>
        </w:rPr>
        <w:t>09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D5A3859" w14:textId="75E065A8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dostarczenia materiałów odbiorowych: do </w:t>
      </w:r>
      <w:r>
        <w:rPr>
          <w:rFonts w:ascii="Times New Roman" w:hAnsi="Times New Roman"/>
          <w:sz w:val="24"/>
          <w:szCs w:val="24"/>
        </w:rPr>
        <w:t>3</w:t>
      </w:r>
      <w:r w:rsidR="00A16885">
        <w:rPr>
          <w:rFonts w:ascii="Times New Roman" w:hAnsi="Times New Roman"/>
          <w:sz w:val="24"/>
          <w:szCs w:val="24"/>
        </w:rPr>
        <w:t>0</w:t>
      </w:r>
      <w:r w:rsidRPr="00CB0FA2">
        <w:rPr>
          <w:rFonts w:ascii="Times New Roman" w:hAnsi="Times New Roman"/>
          <w:sz w:val="24"/>
          <w:szCs w:val="24"/>
        </w:rPr>
        <w:t>.</w:t>
      </w:r>
      <w:r w:rsidR="00A16885">
        <w:rPr>
          <w:rFonts w:ascii="Times New Roman" w:hAnsi="Times New Roman"/>
          <w:sz w:val="24"/>
          <w:szCs w:val="24"/>
        </w:rPr>
        <w:t>1</w:t>
      </w:r>
      <w:r w:rsidR="009C5815">
        <w:rPr>
          <w:rFonts w:ascii="Times New Roman" w:hAnsi="Times New Roman"/>
          <w:sz w:val="24"/>
          <w:szCs w:val="24"/>
        </w:rPr>
        <w:t>0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1C105189" w:rsidR="00933B54" w:rsidRDefault="00C93D1B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492B60">
        <w:rPr>
          <w:rFonts w:ascii="Times New Roman" w:hAnsi="Times New Roman"/>
          <w:sz w:val="24"/>
          <w:szCs w:val="24"/>
        </w:rPr>
        <w:t>14</w:t>
      </w:r>
      <w:r w:rsidR="001B7ADF"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0E018ADA" w14:textId="19C3F92B" w:rsidR="00E32296" w:rsidRPr="004A2D7F" w:rsidRDefault="00753B59" w:rsidP="00B57EE3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1784DC6D" w14:textId="31131678" w:rsidR="00361F7F" w:rsidRDefault="00E32296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32296">
        <w:rPr>
          <w:rFonts w:ascii="Times New Roman" w:hAnsi="Times New Roman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32296">
        <w:rPr>
          <w:rFonts w:ascii="Times New Roman" w:hAnsi="Times New Roman"/>
          <w:sz w:val="24"/>
          <w:szCs w:val="24"/>
        </w:rPr>
        <w:t>PWiK</w:t>
      </w:r>
      <w:proofErr w:type="spellEnd"/>
      <w:r w:rsidRPr="00E32296">
        <w:rPr>
          <w:rFonts w:ascii="Times New Roman" w:hAnsi="Times New Roman"/>
          <w:sz w:val="24"/>
          <w:szCs w:val="24"/>
        </w:rPr>
        <w:t xml:space="preserve"> Sp. z o.o.</w:t>
      </w:r>
    </w:p>
    <w:p w14:paraId="7766D3E7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085ED479" w:rsidR="00933B54" w:rsidRDefault="00C93D1B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5906BB4B" w14:textId="6E32F9F4" w:rsidR="00AF7A29" w:rsidRDefault="00AF7A29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Termin gwarancji biegnie od dnia następującego po odbiorze końcowym robót budowlanych.</w:t>
      </w:r>
    </w:p>
    <w:p w14:paraId="1E6A05FD" w14:textId="77777777" w:rsidR="00F7123B" w:rsidRPr="00F7123B" w:rsidRDefault="00F7123B" w:rsidP="005D6E20">
      <w:pPr>
        <w:pStyle w:val="Akapitzlist"/>
        <w:numPr>
          <w:ilvl w:val="0"/>
          <w:numId w:val="42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6D3E415F" w14:textId="77777777" w:rsidR="00AF7A29" w:rsidRPr="00AF7A29" w:rsidRDefault="00AF7A29" w:rsidP="00F7123B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6D9390E4" w14:textId="77777777" w:rsidR="00F74D5F" w:rsidRPr="00F74D5F" w:rsidRDefault="00F74D5F" w:rsidP="00F74D5F">
      <w:pPr>
        <w:pStyle w:val="Akapitzlist"/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3589F35" w14:textId="3CEAD08F" w:rsidR="00D947C0" w:rsidRDefault="00B05B36" w:rsidP="00D52D5E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3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786 822 257.</w:t>
      </w:r>
      <w:bookmarkEnd w:id="3"/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52D5E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D52D5E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F02032B" w:rsidR="00BA16A7" w:rsidRPr="00D52D5E" w:rsidRDefault="00BA16A7" w:rsidP="001B7ADF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57AFDDB" w:rsidR="00BA16A7" w:rsidRPr="00BA16A7" w:rsidRDefault="00D52D5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0D698498" w:rsidR="00BA16A7" w:rsidRPr="00BA16A7" w:rsidRDefault="00D52D5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0D16F261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47A76E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86D033A" w:rsidR="00BA16A7" w:rsidRPr="00D52D5E" w:rsidRDefault="00BA16A7" w:rsidP="001B7ADF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 w:rsidP="005E5A15">
      <w:pPr>
        <w:widowControl w:val="0"/>
        <w:numPr>
          <w:ilvl w:val="2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5"/>
    <w:p w14:paraId="7ABA0F9D" w14:textId="77777777" w:rsidR="00BA16A7" w:rsidRPr="00BA16A7" w:rsidRDefault="00BA16A7" w:rsidP="00D52D5E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77DD9A9E" w:rsidR="00B755CD" w:rsidRPr="001B7ADF" w:rsidRDefault="00B755CD" w:rsidP="001B7AD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lastRenderedPageBreak/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600BA87A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  <w:r w:rsidR="00AB1362">
        <w:rPr>
          <w:rStyle w:val="FontStyle11"/>
          <w:spacing w:val="0"/>
          <w:sz w:val="24"/>
          <w:szCs w:val="24"/>
        </w:rPr>
        <w:t xml:space="preserve"> </w:t>
      </w: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7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FD3374"/>
    <w:multiLevelType w:val="hybridMultilevel"/>
    <w:tmpl w:val="5EDA6E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6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3" w15:restartNumberingAfterBreak="0">
    <w:nsid w:val="63421D40"/>
    <w:multiLevelType w:val="hybridMultilevel"/>
    <w:tmpl w:val="67F24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0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16"/>
  </w:num>
  <w:num w:numId="2" w16cid:durableId="1841234486">
    <w:abstractNumId w:val="40"/>
  </w:num>
  <w:num w:numId="3" w16cid:durableId="1605770535">
    <w:abstractNumId w:val="9"/>
  </w:num>
  <w:num w:numId="4" w16cid:durableId="1037200797">
    <w:abstractNumId w:val="2"/>
  </w:num>
  <w:num w:numId="5" w16cid:durableId="1293101336">
    <w:abstractNumId w:val="12"/>
  </w:num>
  <w:num w:numId="6" w16cid:durableId="1217475083">
    <w:abstractNumId w:val="36"/>
  </w:num>
  <w:num w:numId="7" w16cid:durableId="391004304">
    <w:abstractNumId w:val="29"/>
  </w:num>
  <w:num w:numId="8" w16cid:durableId="498235021">
    <w:abstractNumId w:val="38"/>
  </w:num>
  <w:num w:numId="9" w16cid:durableId="704477706">
    <w:abstractNumId w:val="35"/>
  </w:num>
  <w:num w:numId="10" w16cid:durableId="800734569">
    <w:abstractNumId w:val="13"/>
  </w:num>
  <w:num w:numId="11" w16cid:durableId="1133400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13455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152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4187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24849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6321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4063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76547">
    <w:abstractNumId w:val="11"/>
  </w:num>
  <w:num w:numId="19" w16cid:durableId="962268953">
    <w:abstractNumId w:val="19"/>
  </w:num>
  <w:num w:numId="20" w16cid:durableId="347801521">
    <w:abstractNumId w:val="28"/>
  </w:num>
  <w:num w:numId="21" w16cid:durableId="1425342959">
    <w:abstractNumId w:val="6"/>
  </w:num>
  <w:num w:numId="22" w16cid:durableId="1965696039">
    <w:abstractNumId w:val="27"/>
  </w:num>
  <w:num w:numId="23" w16cid:durableId="1378581095">
    <w:abstractNumId w:val="21"/>
  </w:num>
  <w:num w:numId="24" w16cid:durableId="2077391546">
    <w:abstractNumId w:val="22"/>
  </w:num>
  <w:num w:numId="25" w16cid:durableId="240912499">
    <w:abstractNumId w:val="8"/>
  </w:num>
  <w:num w:numId="26" w16cid:durableId="1156532855">
    <w:abstractNumId w:val="1"/>
  </w:num>
  <w:num w:numId="27" w16cid:durableId="698822149">
    <w:abstractNumId w:val="23"/>
  </w:num>
  <w:num w:numId="28" w16cid:durableId="289749702">
    <w:abstractNumId w:val="14"/>
  </w:num>
  <w:num w:numId="29" w16cid:durableId="361323810">
    <w:abstractNumId w:val="31"/>
  </w:num>
  <w:num w:numId="30" w16cid:durableId="1693532257">
    <w:abstractNumId w:val="10"/>
  </w:num>
  <w:num w:numId="31" w16cid:durableId="627472834">
    <w:abstractNumId w:val="18"/>
  </w:num>
  <w:num w:numId="32" w16cid:durableId="686250475">
    <w:abstractNumId w:val="17"/>
  </w:num>
  <w:num w:numId="33" w16cid:durableId="1134253765">
    <w:abstractNumId w:val="30"/>
  </w:num>
  <w:num w:numId="34" w16cid:durableId="1876234549">
    <w:abstractNumId w:val="37"/>
  </w:num>
  <w:num w:numId="35" w16cid:durableId="413825212">
    <w:abstractNumId w:val="15"/>
  </w:num>
  <w:num w:numId="36" w16cid:durableId="663095370">
    <w:abstractNumId w:val="33"/>
  </w:num>
  <w:num w:numId="37" w16cid:durableId="31536551">
    <w:abstractNumId w:val="20"/>
  </w:num>
  <w:num w:numId="38" w16cid:durableId="1705667386">
    <w:abstractNumId w:val="34"/>
  </w:num>
  <w:num w:numId="39" w16cid:durableId="402216688">
    <w:abstractNumId w:val="0"/>
  </w:num>
  <w:num w:numId="40" w16cid:durableId="1249654350">
    <w:abstractNumId w:val="26"/>
  </w:num>
  <w:num w:numId="41" w16cid:durableId="716666247">
    <w:abstractNumId w:val="25"/>
  </w:num>
  <w:num w:numId="42" w16cid:durableId="117591988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25D02"/>
    <w:rsid w:val="00031FC1"/>
    <w:rsid w:val="00040B0B"/>
    <w:rsid w:val="000447B8"/>
    <w:rsid w:val="00057FB9"/>
    <w:rsid w:val="00062772"/>
    <w:rsid w:val="00065569"/>
    <w:rsid w:val="000A040A"/>
    <w:rsid w:val="000B0076"/>
    <w:rsid w:val="000B2F06"/>
    <w:rsid w:val="000B3544"/>
    <w:rsid w:val="000C18D4"/>
    <w:rsid w:val="000C554D"/>
    <w:rsid w:val="000D2ED4"/>
    <w:rsid w:val="000D31EB"/>
    <w:rsid w:val="000E218A"/>
    <w:rsid w:val="000E332A"/>
    <w:rsid w:val="000E4C44"/>
    <w:rsid w:val="00103EBD"/>
    <w:rsid w:val="001128B8"/>
    <w:rsid w:val="0011462E"/>
    <w:rsid w:val="0012307E"/>
    <w:rsid w:val="0013272D"/>
    <w:rsid w:val="00151456"/>
    <w:rsid w:val="001554C8"/>
    <w:rsid w:val="00160A57"/>
    <w:rsid w:val="0017617F"/>
    <w:rsid w:val="00183E16"/>
    <w:rsid w:val="001853B4"/>
    <w:rsid w:val="00192FBA"/>
    <w:rsid w:val="001A04F8"/>
    <w:rsid w:val="001B5CDF"/>
    <w:rsid w:val="001B7ADF"/>
    <w:rsid w:val="001D113A"/>
    <w:rsid w:val="001D2287"/>
    <w:rsid w:val="001E0674"/>
    <w:rsid w:val="001F0AFD"/>
    <w:rsid w:val="001F3584"/>
    <w:rsid w:val="00216252"/>
    <w:rsid w:val="00216672"/>
    <w:rsid w:val="00216825"/>
    <w:rsid w:val="0022212B"/>
    <w:rsid w:val="0024126F"/>
    <w:rsid w:val="00243646"/>
    <w:rsid w:val="00245754"/>
    <w:rsid w:val="002506D0"/>
    <w:rsid w:val="002512BC"/>
    <w:rsid w:val="00260EDC"/>
    <w:rsid w:val="00262750"/>
    <w:rsid w:val="00263DB5"/>
    <w:rsid w:val="00281D64"/>
    <w:rsid w:val="00283073"/>
    <w:rsid w:val="00284778"/>
    <w:rsid w:val="00284FCD"/>
    <w:rsid w:val="00285BD8"/>
    <w:rsid w:val="002A134F"/>
    <w:rsid w:val="002B3F8E"/>
    <w:rsid w:val="002C0FE4"/>
    <w:rsid w:val="002C5644"/>
    <w:rsid w:val="002E6700"/>
    <w:rsid w:val="002E7D14"/>
    <w:rsid w:val="002F3D8B"/>
    <w:rsid w:val="00333BA7"/>
    <w:rsid w:val="0033575D"/>
    <w:rsid w:val="0036126D"/>
    <w:rsid w:val="00361F7F"/>
    <w:rsid w:val="00366973"/>
    <w:rsid w:val="00375D5B"/>
    <w:rsid w:val="003A1DCD"/>
    <w:rsid w:val="003A4138"/>
    <w:rsid w:val="003D363F"/>
    <w:rsid w:val="003D5F15"/>
    <w:rsid w:val="003E6651"/>
    <w:rsid w:val="003E6E33"/>
    <w:rsid w:val="003E7709"/>
    <w:rsid w:val="00411B05"/>
    <w:rsid w:val="0042237E"/>
    <w:rsid w:val="00423A39"/>
    <w:rsid w:val="00426373"/>
    <w:rsid w:val="0042653E"/>
    <w:rsid w:val="00431B03"/>
    <w:rsid w:val="00442B00"/>
    <w:rsid w:val="00457233"/>
    <w:rsid w:val="004645C3"/>
    <w:rsid w:val="00467A4D"/>
    <w:rsid w:val="00487168"/>
    <w:rsid w:val="00487A93"/>
    <w:rsid w:val="00492B60"/>
    <w:rsid w:val="004A2D7F"/>
    <w:rsid w:val="004B4798"/>
    <w:rsid w:val="004B4D7F"/>
    <w:rsid w:val="004B7950"/>
    <w:rsid w:val="004D7859"/>
    <w:rsid w:val="004E6BC3"/>
    <w:rsid w:val="004F6595"/>
    <w:rsid w:val="0051398A"/>
    <w:rsid w:val="00524217"/>
    <w:rsid w:val="00533873"/>
    <w:rsid w:val="00547727"/>
    <w:rsid w:val="00556723"/>
    <w:rsid w:val="00577A79"/>
    <w:rsid w:val="00586490"/>
    <w:rsid w:val="0058790F"/>
    <w:rsid w:val="00595739"/>
    <w:rsid w:val="005A58E6"/>
    <w:rsid w:val="005B44B4"/>
    <w:rsid w:val="005D6E20"/>
    <w:rsid w:val="005E2542"/>
    <w:rsid w:val="005E2DFF"/>
    <w:rsid w:val="005E5A15"/>
    <w:rsid w:val="005E6DB2"/>
    <w:rsid w:val="005F40DC"/>
    <w:rsid w:val="005F64AC"/>
    <w:rsid w:val="00603D41"/>
    <w:rsid w:val="0061735F"/>
    <w:rsid w:val="00630F08"/>
    <w:rsid w:val="00636576"/>
    <w:rsid w:val="006445EE"/>
    <w:rsid w:val="00646F11"/>
    <w:rsid w:val="006646BB"/>
    <w:rsid w:val="006762C2"/>
    <w:rsid w:val="006838E9"/>
    <w:rsid w:val="00690BAD"/>
    <w:rsid w:val="00695A3D"/>
    <w:rsid w:val="006A1B5F"/>
    <w:rsid w:val="006C785C"/>
    <w:rsid w:val="006F38E7"/>
    <w:rsid w:val="00702422"/>
    <w:rsid w:val="00702C6B"/>
    <w:rsid w:val="00722E77"/>
    <w:rsid w:val="007274D5"/>
    <w:rsid w:val="00740A34"/>
    <w:rsid w:val="00743C94"/>
    <w:rsid w:val="00753B59"/>
    <w:rsid w:val="007766B5"/>
    <w:rsid w:val="007961EB"/>
    <w:rsid w:val="00796AA4"/>
    <w:rsid w:val="007B24C7"/>
    <w:rsid w:val="007B4014"/>
    <w:rsid w:val="007C0C18"/>
    <w:rsid w:val="007C4C57"/>
    <w:rsid w:val="007C54BB"/>
    <w:rsid w:val="007E4A76"/>
    <w:rsid w:val="007F6174"/>
    <w:rsid w:val="008039DD"/>
    <w:rsid w:val="00823581"/>
    <w:rsid w:val="0083310A"/>
    <w:rsid w:val="00833C87"/>
    <w:rsid w:val="00850B7E"/>
    <w:rsid w:val="00851E86"/>
    <w:rsid w:val="00857840"/>
    <w:rsid w:val="00870599"/>
    <w:rsid w:val="0087259D"/>
    <w:rsid w:val="008813F7"/>
    <w:rsid w:val="00885624"/>
    <w:rsid w:val="008973FC"/>
    <w:rsid w:val="008A38E9"/>
    <w:rsid w:val="008A7033"/>
    <w:rsid w:val="008C6B74"/>
    <w:rsid w:val="008D2CA7"/>
    <w:rsid w:val="008D5DC5"/>
    <w:rsid w:val="008E34FB"/>
    <w:rsid w:val="008E4C31"/>
    <w:rsid w:val="008F7875"/>
    <w:rsid w:val="0090265D"/>
    <w:rsid w:val="00903DB6"/>
    <w:rsid w:val="00911F45"/>
    <w:rsid w:val="0092205B"/>
    <w:rsid w:val="00931AE3"/>
    <w:rsid w:val="00933B54"/>
    <w:rsid w:val="00950195"/>
    <w:rsid w:val="009530CA"/>
    <w:rsid w:val="00965ED1"/>
    <w:rsid w:val="0097156F"/>
    <w:rsid w:val="0097315F"/>
    <w:rsid w:val="00993534"/>
    <w:rsid w:val="009B6229"/>
    <w:rsid w:val="009B6781"/>
    <w:rsid w:val="009C5815"/>
    <w:rsid w:val="009C7121"/>
    <w:rsid w:val="009F447F"/>
    <w:rsid w:val="009F52CC"/>
    <w:rsid w:val="00A02748"/>
    <w:rsid w:val="00A1178F"/>
    <w:rsid w:val="00A16885"/>
    <w:rsid w:val="00A17C6D"/>
    <w:rsid w:val="00A23171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66AB"/>
    <w:rsid w:val="00A70FC3"/>
    <w:rsid w:val="00A722B5"/>
    <w:rsid w:val="00A723D3"/>
    <w:rsid w:val="00A74E62"/>
    <w:rsid w:val="00A77E9E"/>
    <w:rsid w:val="00A804B8"/>
    <w:rsid w:val="00AB1362"/>
    <w:rsid w:val="00AB4D80"/>
    <w:rsid w:val="00AB68F2"/>
    <w:rsid w:val="00AC0998"/>
    <w:rsid w:val="00AF7A29"/>
    <w:rsid w:val="00B05224"/>
    <w:rsid w:val="00B05B36"/>
    <w:rsid w:val="00B221B4"/>
    <w:rsid w:val="00B35E29"/>
    <w:rsid w:val="00B37D08"/>
    <w:rsid w:val="00B55754"/>
    <w:rsid w:val="00B57EE3"/>
    <w:rsid w:val="00B64A68"/>
    <w:rsid w:val="00B666CE"/>
    <w:rsid w:val="00B731A0"/>
    <w:rsid w:val="00B755CD"/>
    <w:rsid w:val="00B8033A"/>
    <w:rsid w:val="00B843B0"/>
    <w:rsid w:val="00B8516F"/>
    <w:rsid w:val="00BA16A7"/>
    <w:rsid w:val="00BB35FD"/>
    <w:rsid w:val="00BE6C92"/>
    <w:rsid w:val="00BE752D"/>
    <w:rsid w:val="00BF24F6"/>
    <w:rsid w:val="00BF2A12"/>
    <w:rsid w:val="00C04D23"/>
    <w:rsid w:val="00C10966"/>
    <w:rsid w:val="00C261A2"/>
    <w:rsid w:val="00C63785"/>
    <w:rsid w:val="00C7519B"/>
    <w:rsid w:val="00C832FD"/>
    <w:rsid w:val="00C93D1B"/>
    <w:rsid w:val="00CA201D"/>
    <w:rsid w:val="00CA416A"/>
    <w:rsid w:val="00CC6126"/>
    <w:rsid w:val="00CF6423"/>
    <w:rsid w:val="00D06807"/>
    <w:rsid w:val="00D0693E"/>
    <w:rsid w:val="00D12BA2"/>
    <w:rsid w:val="00D4087C"/>
    <w:rsid w:val="00D419B8"/>
    <w:rsid w:val="00D42E29"/>
    <w:rsid w:val="00D440EB"/>
    <w:rsid w:val="00D52D5E"/>
    <w:rsid w:val="00D67C91"/>
    <w:rsid w:val="00D70EC8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4D76"/>
    <w:rsid w:val="00DE1C20"/>
    <w:rsid w:val="00DF1176"/>
    <w:rsid w:val="00E135AC"/>
    <w:rsid w:val="00E16519"/>
    <w:rsid w:val="00E32296"/>
    <w:rsid w:val="00E46A90"/>
    <w:rsid w:val="00E647C0"/>
    <w:rsid w:val="00E74572"/>
    <w:rsid w:val="00E81867"/>
    <w:rsid w:val="00E81AC2"/>
    <w:rsid w:val="00E94AD2"/>
    <w:rsid w:val="00EA0A35"/>
    <w:rsid w:val="00EC197F"/>
    <w:rsid w:val="00ED0639"/>
    <w:rsid w:val="00EE22F2"/>
    <w:rsid w:val="00F02124"/>
    <w:rsid w:val="00F0518E"/>
    <w:rsid w:val="00F06D7A"/>
    <w:rsid w:val="00F24EF4"/>
    <w:rsid w:val="00F30922"/>
    <w:rsid w:val="00F37641"/>
    <w:rsid w:val="00F40444"/>
    <w:rsid w:val="00F437AE"/>
    <w:rsid w:val="00F62913"/>
    <w:rsid w:val="00F66A0F"/>
    <w:rsid w:val="00F7123B"/>
    <w:rsid w:val="00F74D5F"/>
    <w:rsid w:val="00FA4443"/>
    <w:rsid w:val="00FC365E"/>
    <w:rsid w:val="00FE4ED6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167</TotalTime>
  <Pages>5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35</cp:revision>
  <cp:lastPrinted>2022-07-07T10:16:00Z</cp:lastPrinted>
  <dcterms:created xsi:type="dcterms:W3CDTF">2022-03-07T12:23:00Z</dcterms:created>
  <dcterms:modified xsi:type="dcterms:W3CDTF">2022-07-07T10:16:00Z</dcterms:modified>
</cp:coreProperties>
</file>