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53" w:rsidRPr="00D5409D" w:rsidRDefault="00F239FE">
      <w:pPr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 xml:space="preserve">Znak sprawy: </w:t>
      </w:r>
      <w:r w:rsidRPr="00D5409D">
        <w:rPr>
          <w:rFonts w:ascii="Arial" w:hAnsi="Arial"/>
          <w:b/>
        </w:rPr>
        <w:t>IRG.271.</w:t>
      </w:r>
      <w:r w:rsidR="00614B5B">
        <w:rPr>
          <w:rFonts w:ascii="Arial" w:hAnsi="Arial"/>
          <w:b/>
        </w:rPr>
        <w:t>367</w:t>
      </w:r>
      <w:r w:rsidRPr="00D5409D">
        <w:rPr>
          <w:rFonts w:ascii="Arial" w:hAnsi="Arial"/>
          <w:b/>
        </w:rPr>
        <w:t>.2021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jc w:val="center"/>
        <w:rPr>
          <w:rFonts w:ascii="Arial" w:hAnsi="Arial"/>
          <w:b/>
          <w:bCs/>
          <w:sz w:val="32"/>
          <w:szCs w:val="32"/>
        </w:rPr>
      </w:pPr>
      <w:r w:rsidRPr="00D5409D">
        <w:rPr>
          <w:rFonts w:ascii="Arial" w:hAnsi="Arial"/>
          <w:b/>
          <w:bCs/>
          <w:sz w:val="32"/>
          <w:szCs w:val="32"/>
        </w:rPr>
        <w:t>SPECYFIKACJA WARUNKÓW ZAMÓWIENIA</w:t>
      </w:r>
    </w:p>
    <w:p w:rsidR="00881A53" w:rsidRPr="00D5409D" w:rsidRDefault="00F239FE">
      <w:pPr>
        <w:jc w:val="center"/>
        <w:rPr>
          <w:rFonts w:ascii="Arial" w:hAnsi="Arial"/>
        </w:rPr>
      </w:pPr>
      <w:r w:rsidRPr="00D5409D">
        <w:rPr>
          <w:rFonts w:ascii="Arial" w:hAnsi="Arial"/>
        </w:rPr>
        <w:t>zwana dalej „SWZ”</w:t>
      </w:r>
    </w:p>
    <w:p w:rsidR="00881A53" w:rsidRPr="00D5409D" w:rsidRDefault="00F239FE">
      <w:pPr>
        <w:jc w:val="center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na wykonanie usługi pn.: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FD225F" w:rsidRDefault="00F239FE">
      <w:pPr>
        <w:jc w:val="center"/>
        <w:rPr>
          <w:rFonts w:ascii="Arial" w:hAnsi="Arial"/>
          <w:b/>
          <w:bCs/>
          <w:sz w:val="28"/>
          <w:szCs w:val="32"/>
        </w:rPr>
      </w:pPr>
      <w:r w:rsidRPr="00FD225F">
        <w:rPr>
          <w:rFonts w:ascii="Arial" w:hAnsi="Arial"/>
          <w:b/>
          <w:bCs/>
          <w:sz w:val="28"/>
          <w:szCs w:val="32"/>
        </w:rPr>
        <w:t xml:space="preserve">„Kompleksowe zimowe utrzymanie </w:t>
      </w:r>
      <w:r w:rsidR="00614B5B">
        <w:rPr>
          <w:rFonts w:ascii="Arial" w:hAnsi="Arial"/>
          <w:b/>
          <w:bCs/>
          <w:sz w:val="28"/>
          <w:szCs w:val="32"/>
        </w:rPr>
        <w:t xml:space="preserve">przejezdności </w:t>
      </w:r>
      <w:r w:rsidRPr="00FD225F">
        <w:rPr>
          <w:rFonts w:ascii="Arial" w:hAnsi="Arial"/>
          <w:b/>
          <w:bCs/>
          <w:sz w:val="28"/>
          <w:szCs w:val="32"/>
        </w:rPr>
        <w:t>na terenie Sołectw</w:t>
      </w:r>
      <w:r w:rsidR="00614B5B">
        <w:rPr>
          <w:rFonts w:ascii="Arial" w:hAnsi="Arial"/>
          <w:b/>
          <w:bCs/>
          <w:sz w:val="28"/>
          <w:szCs w:val="32"/>
        </w:rPr>
        <w:t>a</w:t>
      </w:r>
      <w:r w:rsidRPr="00FD225F">
        <w:rPr>
          <w:rFonts w:ascii="Arial" w:hAnsi="Arial"/>
          <w:b/>
          <w:bCs/>
          <w:sz w:val="28"/>
          <w:szCs w:val="32"/>
        </w:rPr>
        <w:t xml:space="preserve"> Rdzawka w sezonie zimowym 2021-2022”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jc w:val="center"/>
        <w:rPr>
          <w:rFonts w:ascii="Arial" w:hAnsi="Arial"/>
        </w:rPr>
      </w:pPr>
      <w:r w:rsidRPr="00D5409D">
        <w:rPr>
          <w:rFonts w:ascii="Arial" w:hAnsi="Arial"/>
        </w:rPr>
        <w:t xml:space="preserve">Postępowanie o udzielenie zamówienia prowadzone jest na podstawie ustawy z dnia 11 września 2019 r. Prawo zamówień publicznych (tekst jednolity Dz. U. z 2021 r. poz. 1129 </w:t>
      </w:r>
      <w:r w:rsidR="00FD225F">
        <w:rPr>
          <w:rFonts w:ascii="Arial" w:hAnsi="Arial"/>
        </w:rPr>
        <w:br/>
      </w:r>
      <w:r w:rsidRPr="00D5409D">
        <w:rPr>
          <w:rFonts w:ascii="Arial" w:hAnsi="Arial"/>
        </w:rPr>
        <w:t xml:space="preserve">z </w:t>
      </w:r>
      <w:proofErr w:type="spellStart"/>
      <w:r w:rsidRPr="00D5409D">
        <w:rPr>
          <w:rFonts w:ascii="Arial" w:hAnsi="Arial"/>
        </w:rPr>
        <w:t>późn</w:t>
      </w:r>
      <w:proofErr w:type="spellEnd"/>
      <w:r w:rsidRPr="00D5409D">
        <w:rPr>
          <w:rFonts w:ascii="Arial" w:hAnsi="Arial"/>
        </w:rPr>
        <w:t>. zm.), zwanej dalej „ustawą Pzp”.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jc w:val="center"/>
        <w:rPr>
          <w:rFonts w:ascii="Arial" w:hAnsi="Arial"/>
          <w:b/>
          <w:bCs/>
          <w:color w:val="FF0000"/>
        </w:rPr>
      </w:pPr>
      <w:r w:rsidRPr="00D5409D">
        <w:rPr>
          <w:rFonts w:ascii="Arial" w:hAnsi="Arial"/>
          <w:b/>
          <w:bCs/>
          <w:color w:val="FF0000"/>
        </w:rPr>
        <w:t>Przedmiotowe postępowanie prowadzone jest przy użyciu środków komunikacji elektronicznej.</w:t>
      </w:r>
    </w:p>
    <w:p w:rsidR="00881A53" w:rsidRPr="00D5409D" w:rsidRDefault="00F239FE">
      <w:pPr>
        <w:jc w:val="center"/>
        <w:rPr>
          <w:rFonts w:ascii="Arial" w:hAnsi="Arial"/>
          <w:b/>
          <w:bCs/>
          <w:color w:val="FF0000"/>
        </w:rPr>
      </w:pPr>
      <w:r w:rsidRPr="00D5409D">
        <w:rPr>
          <w:rFonts w:ascii="Arial" w:hAnsi="Arial"/>
          <w:b/>
          <w:bCs/>
          <w:color w:val="FF0000"/>
        </w:rPr>
        <w:t>Składanie ofert następuje za pośrednictwem platformy zakupowej dostępnej pod adresem internetowym: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jc w:val="center"/>
        <w:rPr>
          <w:rFonts w:ascii="Arial" w:hAnsi="Arial"/>
          <w:b/>
          <w:bCs/>
          <w:color w:val="FF0000"/>
        </w:rPr>
      </w:pPr>
      <w:r w:rsidRPr="00D5409D">
        <w:rPr>
          <w:rFonts w:ascii="Arial" w:hAnsi="Arial"/>
          <w:b/>
          <w:bCs/>
          <w:color w:val="FF0000"/>
        </w:rPr>
        <w:t>https://platformazakupowa.pl/pn/rabka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tabs>
          <w:tab w:val="center" w:pos="7480"/>
        </w:tabs>
        <w:rPr>
          <w:rFonts w:ascii="Arial" w:hAnsi="Arial"/>
        </w:rPr>
      </w:pPr>
      <w:r w:rsidRPr="00D5409D">
        <w:rPr>
          <w:rFonts w:ascii="Arial" w:hAnsi="Arial"/>
        </w:rPr>
        <w:tab/>
        <w:t>Zatwierdzono w dniu:</w:t>
      </w:r>
    </w:p>
    <w:p w:rsidR="00881A53" w:rsidRPr="00D5409D" w:rsidRDefault="00881A53">
      <w:pPr>
        <w:rPr>
          <w:rFonts w:ascii="Arial" w:hAnsi="Arial"/>
        </w:rPr>
      </w:pPr>
    </w:p>
    <w:p w:rsidR="00881A53" w:rsidRDefault="00881A53">
      <w:pPr>
        <w:rPr>
          <w:rFonts w:ascii="Arial" w:hAnsi="Arial"/>
        </w:rPr>
      </w:pPr>
    </w:p>
    <w:p w:rsidR="002B1D11" w:rsidRPr="00D5409D" w:rsidRDefault="002B1D11">
      <w:pPr>
        <w:rPr>
          <w:rFonts w:ascii="Arial" w:hAnsi="Arial"/>
        </w:rPr>
      </w:pPr>
    </w:p>
    <w:sdt>
      <w:sdtPr>
        <w:rPr>
          <w:rFonts w:ascii="Arial" w:hAnsi="Arial" w:cs="Arial"/>
          <w:szCs w:val="24"/>
        </w:rPr>
        <w:id w:val="8349594"/>
        <w:docPartObj>
          <w:docPartGallery w:val="Table of Contents"/>
          <w:docPartUnique/>
        </w:docPartObj>
      </w:sdtPr>
      <w:sdtContent>
        <w:p w:rsidR="005334DF" w:rsidRDefault="0092572D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2572D">
            <w:fldChar w:fldCharType="begin"/>
          </w:r>
          <w:r w:rsidR="00F239FE" w:rsidRPr="00D5409D">
            <w:rPr>
              <w:rStyle w:val="czeindeksu"/>
              <w:rFonts w:ascii="Arial" w:hAnsi="Arial" w:cs="Arial"/>
            </w:rPr>
            <w:instrText>TOC \f \o "1-1"</w:instrText>
          </w:r>
          <w:r w:rsidRPr="0092572D">
            <w:rPr>
              <w:rStyle w:val="czeindeksu"/>
              <w:rFonts w:ascii="Arial" w:hAnsi="Arial" w:cs="Arial"/>
            </w:rPr>
            <w:fldChar w:fldCharType="separate"/>
          </w:r>
          <w:r w:rsidR="005334DF" w:rsidRPr="00906799">
            <w:rPr>
              <w:rFonts w:ascii="Arial" w:hAnsi="Arial"/>
              <w:noProof/>
            </w:rPr>
            <w:t>ROZDZIAŁ 1. Nazwa oraz adres Zamawiającego</w:t>
          </w:r>
          <w:r w:rsidR="005334DF">
            <w:rPr>
              <w:noProof/>
            </w:rPr>
            <w:tab/>
          </w:r>
          <w:r>
            <w:rPr>
              <w:noProof/>
            </w:rPr>
            <w:fldChar w:fldCharType="begin"/>
          </w:r>
          <w:r w:rsidR="005334DF">
            <w:rPr>
              <w:noProof/>
            </w:rPr>
            <w:instrText xml:space="preserve"> PAGEREF _Toc86749162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3</w:t>
          </w:r>
          <w:r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2. Adres strony internetowej Zamawiającego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_Toc86749163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3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3. Ochrona danych osobowych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_Toc86749164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3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4. Tryb udzielenia zamówienia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_Toc86749165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4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5. Opis przedmiotu zamówienia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_Toc86749166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4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6. Opis części zamówienia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_Toc86749167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5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7. Termin wykonania zamówienia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_Toc86749168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5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8. Informacje o treści zawieranej umowy oraz możliwości jej zmiany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_Toc86749169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5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9. Sposób komunikacji oraz wyjaśnienia treści SWZ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_Toc86749170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5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10. Osoby uprawnione do komunikowania się z Wykonawcami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_Toc86749171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7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11. Termin związania ofertą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_Toc86749172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7</w:t>
          </w:r>
          <w:r w:rsidR="0092572D">
            <w:rPr>
              <w:noProof/>
            </w:rPr>
            <w:fldChar w:fldCharType="end"/>
          </w:r>
        </w:p>
        <w:p w:rsidR="005334DF" w:rsidRPr="00E0497A" w:rsidRDefault="005334DF">
          <w:pPr>
            <w:pStyle w:val="Spistreci1"/>
            <w:tabs>
              <w:tab w:val="right" w:leader="dot" w:pos="9628"/>
            </w:tabs>
            <w:rPr>
              <w:rFonts w:ascii="Arial" w:eastAsiaTheme="minorEastAsia" w:hAnsi="Arial" w:cs="Arial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12. Opis sposobu przygotowania oferty oraz wymagania formalne dotyczące składanych oświadczeń i dokumentów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_Toc86749173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7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13. Sposób oraz termin składania ofert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_Toc86749174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8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14. Termin otwarcia ofert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_Toc86749175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8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15. Podstawy wykluczenia z postępowania o udzielenie zamówienia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_Toc86749176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8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16. Warunki udziału w postępowaniu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_Toc86749177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10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17. Poleganie na zasobach innych podmiotów</w:t>
          </w:r>
          <w:r>
            <w:rPr>
              <w:noProof/>
            </w:rPr>
            <w:tab/>
          </w:r>
          <w:r w:rsidR="0092572D" w:rsidRPr="00D056D8">
            <w:rPr>
              <w:rFonts w:ascii="Arial" w:hAnsi="Arial" w:cs="Arial"/>
              <w:noProof/>
            </w:rPr>
            <w:fldChar w:fldCharType="begin"/>
          </w:r>
          <w:r w:rsidRPr="00D056D8">
            <w:rPr>
              <w:rFonts w:ascii="Arial" w:hAnsi="Arial" w:cs="Arial"/>
              <w:noProof/>
            </w:rPr>
            <w:instrText xml:space="preserve"> PAGEREF _Toc86749178 \h </w:instrText>
          </w:r>
          <w:r w:rsidR="0092572D" w:rsidRPr="00D056D8">
            <w:rPr>
              <w:rFonts w:ascii="Arial" w:hAnsi="Arial" w:cs="Arial"/>
              <w:noProof/>
            </w:rPr>
          </w:r>
          <w:r w:rsidR="0092572D" w:rsidRPr="00D056D8">
            <w:rPr>
              <w:rFonts w:ascii="Arial" w:hAnsi="Arial" w:cs="Arial"/>
              <w:noProof/>
            </w:rPr>
            <w:fldChar w:fldCharType="separate"/>
          </w:r>
          <w:r w:rsidR="00C80C86">
            <w:rPr>
              <w:rFonts w:ascii="Arial" w:hAnsi="Arial" w:cs="Arial"/>
              <w:noProof/>
            </w:rPr>
            <w:t>10</w:t>
          </w:r>
          <w:r w:rsidR="0092572D" w:rsidRPr="00D056D8">
            <w:rPr>
              <w:rFonts w:ascii="Arial" w:hAnsi="Arial" w:cs="Arial"/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18. Informacja dla wykonawców wspólnie ubiegających się o udzielenie zamówienia (np. spółki cywilne/konsorcja)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_Toc86749179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11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19. Podwykonawstwo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_Toc86749180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12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20. Oświadczenia i dokumenty jakie zobowiązani są dostarczyć wykonawcy w celu potwierdzenia spełniania warunków udziału w postępowaniu oraz wykazania braku podstaw wykluczenia (podmiotowe środki dowodowe)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_Toc86749181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12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21. Sposób obliczenia ceny oferty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_Toc86749182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13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22. Opis kryteriów oceny ofert, wraz z podaniem wag kryteriów, i sposobu oceny ofert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_Toc86749183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14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23. Informacje o formalnościach, jakie muszą zostać dopełnione po wyborze oferty w celu zawarcia umowy w sprawie zamówienia publicznego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_Toc86749184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15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24. Pouczenie o środkach ochrony prawnej przysługujących wykonawcy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_Toc86749185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15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25. Inne postanowienia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_Toc86749186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16</w:t>
          </w:r>
          <w:r w:rsidR="0092572D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26. Wykaz załączników do SWZ</w:t>
          </w:r>
          <w:r>
            <w:rPr>
              <w:noProof/>
            </w:rPr>
            <w:tab/>
          </w:r>
          <w:r w:rsidR="0092572D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_Toc86749187 \h </w:instrText>
          </w:r>
          <w:r w:rsidR="0092572D">
            <w:rPr>
              <w:noProof/>
            </w:rPr>
          </w:r>
          <w:r w:rsidR="0092572D">
            <w:rPr>
              <w:noProof/>
            </w:rPr>
            <w:fldChar w:fldCharType="separate"/>
          </w:r>
          <w:r w:rsidR="00C80C86">
            <w:rPr>
              <w:rFonts w:hint="eastAsia"/>
              <w:noProof/>
            </w:rPr>
            <w:t>18</w:t>
          </w:r>
          <w:r w:rsidR="0092572D">
            <w:rPr>
              <w:noProof/>
            </w:rPr>
            <w:fldChar w:fldCharType="end"/>
          </w:r>
        </w:p>
        <w:p w:rsidR="00881A53" w:rsidRPr="00D5409D" w:rsidRDefault="0092572D">
          <w:pPr>
            <w:pStyle w:val="TOC1"/>
            <w:rPr>
              <w:rFonts w:ascii="Arial" w:hAnsi="Arial"/>
            </w:rPr>
          </w:pPr>
          <w:r w:rsidRPr="00D5409D">
            <w:rPr>
              <w:rStyle w:val="czeindeksu"/>
              <w:rFonts w:ascii="Arial" w:hAnsi="Arial"/>
            </w:rPr>
            <w:fldChar w:fldCharType="end"/>
          </w:r>
        </w:p>
      </w:sdtContent>
    </w:sdt>
    <w:p w:rsidR="00881A53" w:rsidRPr="00D5409D" w:rsidRDefault="00F239FE">
      <w:pPr>
        <w:rPr>
          <w:rFonts w:ascii="Arial" w:hAnsi="Arial"/>
        </w:rPr>
      </w:pPr>
      <w:r w:rsidRPr="00D5409D">
        <w:rPr>
          <w:rFonts w:ascii="Arial" w:hAnsi="Arial"/>
        </w:rPr>
        <w:br w:type="page"/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0" w:name="_Toc86749162"/>
      <w:r w:rsidRPr="00D5409D">
        <w:rPr>
          <w:rFonts w:ascii="Arial" w:hAnsi="Arial"/>
        </w:rPr>
        <w:lastRenderedPageBreak/>
        <w:t>Nazwa oraz adres Zamawiającego</w:t>
      </w:r>
      <w:bookmarkEnd w:id="0"/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Gmina Rabka-Zdrój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ul. Parkowa 2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34-700 Rabka-Zdrój</w:t>
      </w:r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Adres do korespondencji:</w:t>
      </w:r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Urząd Miejski w Rabce-Zdroju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 xml:space="preserve">ul. Parkowa 2 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34-700 Rabka-Zdrój</w:t>
      </w:r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 xml:space="preserve">Tel.: </w:t>
      </w:r>
      <w:r w:rsidRPr="00D5409D">
        <w:rPr>
          <w:rFonts w:ascii="Arial" w:hAnsi="Arial"/>
        </w:rPr>
        <w:tab/>
        <w:t>18 26 92 000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 xml:space="preserve">Faks: </w:t>
      </w:r>
      <w:r w:rsidRPr="00D5409D">
        <w:rPr>
          <w:rFonts w:ascii="Arial" w:hAnsi="Arial"/>
        </w:rPr>
        <w:tab/>
        <w:t>18 26 77 700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adres poczty elektronicznej Zamawiającego: urzad@rabka.pl</w:t>
      </w:r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1"/>
        <w:rPr>
          <w:rFonts w:ascii="Arial" w:hAnsi="Arial"/>
        </w:rPr>
      </w:pPr>
      <w:bookmarkStart w:id="1" w:name="_Toc86749163"/>
      <w:r w:rsidRPr="00D5409D">
        <w:rPr>
          <w:rFonts w:ascii="Arial" w:hAnsi="Arial"/>
        </w:rPr>
        <w:t>Adres strony internetowej Zamawiającego</w:t>
      </w:r>
      <w:bookmarkEnd w:id="1"/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Adres strony internetowej Zamawiającego, na której prowadzone jest niniejsze postępowanie o udzielenie zamówienia</w:t>
      </w:r>
      <w:r w:rsidR="008526B7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 xml:space="preserve">oraz na której będą dostępne zmiany </w:t>
      </w:r>
      <w:r w:rsidR="005334DF">
        <w:rPr>
          <w:rFonts w:ascii="Arial" w:hAnsi="Arial"/>
        </w:rPr>
        <w:br/>
      </w:r>
      <w:r w:rsidRPr="00D5409D">
        <w:rPr>
          <w:rFonts w:ascii="Arial" w:hAnsi="Arial"/>
        </w:rPr>
        <w:t xml:space="preserve">i wyjaśnienia treści SWZ a także wszelkie inne dokumenty bezpośrednio związane </w:t>
      </w:r>
      <w:r w:rsidR="005334DF">
        <w:rPr>
          <w:rFonts w:ascii="Arial" w:hAnsi="Arial"/>
        </w:rPr>
        <w:br/>
      </w:r>
      <w:r w:rsidRPr="00D5409D">
        <w:rPr>
          <w:rFonts w:ascii="Arial" w:hAnsi="Arial"/>
        </w:rPr>
        <w:t>z postępowaniem: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jc w:val="center"/>
        <w:rPr>
          <w:rFonts w:ascii="Arial" w:hAnsi="Arial"/>
          <w:b/>
          <w:bCs/>
          <w:color w:val="FF0000"/>
          <w:u w:val="single"/>
        </w:rPr>
      </w:pPr>
      <w:r w:rsidRPr="00D5409D">
        <w:rPr>
          <w:rFonts w:ascii="Arial" w:hAnsi="Arial"/>
          <w:b/>
          <w:bCs/>
          <w:color w:val="FF0000"/>
          <w:u w:val="single"/>
        </w:rPr>
        <w:t>https://platformazakupowa.pl/pn/rabka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" w:name="_Toc86749164"/>
      <w:r w:rsidRPr="00D5409D">
        <w:rPr>
          <w:rFonts w:ascii="Arial" w:hAnsi="Arial"/>
        </w:rPr>
        <w:t>Ochrona danych osobowych</w:t>
      </w:r>
      <w:bookmarkEnd w:id="2"/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informujemy, że: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administratorem Pani/Pana danych osobowych jest </w:t>
      </w:r>
      <w:r w:rsidRPr="00D5409D">
        <w:rPr>
          <w:rFonts w:ascii="Arial" w:hAnsi="Arial"/>
          <w:b/>
          <w:bCs/>
        </w:rPr>
        <w:t>Urząd Miejski w Rabce-Zdroju</w:t>
      </w:r>
      <w:r w:rsidRPr="00D5409D">
        <w:rPr>
          <w:rFonts w:ascii="Arial" w:hAnsi="Arial"/>
        </w:rPr>
        <w:t>,</w:t>
      </w:r>
      <w:r w:rsidR="001646D5">
        <w:rPr>
          <w:rFonts w:ascii="Arial" w:hAnsi="Arial"/>
        </w:rPr>
        <w:t xml:space="preserve"> </w:t>
      </w:r>
      <w:r w:rsidRPr="00D5409D">
        <w:rPr>
          <w:rFonts w:ascii="Arial" w:hAnsi="Arial"/>
        </w:rPr>
        <w:t>e-mail: urzad@rabka.pl; telefon kontaktowy: 18 26 92 000;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w sprawach z zakresu ochrony danych osobowych mogą Państwo kontaktować się z Inspektorem Ochrony Danych pod adresem e-mail: inspektor@cbi24.pl;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Pani/Pana dane osobowe przetwarzane będą na podstawie art. 6 ust. 1 lit. C RODO w celu związanym z postępowaniem o udzielenie zamówienia publicznego znak sprawy </w:t>
      </w:r>
      <w:r w:rsidRPr="00D5409D">
        <w:rPr>
          <w:rFonts w:ascii="Arial" w:hAnsi="Arial"/>
          <w:b/>
        </w:rPr>
        <w:t>IRG.271.</w:t>
      </w:r>
      <w:r w:rsidR="002816A6" w:rsidRPr="00D5409D">
        <w:rPr>
          <w:rFonts w:ascii="Arial" w:hAnsi="Arial"/>
          <w:b/>
        </w:rPr>
        <w:t>3</w:t>
      </w:r>
      <w:r w:rsidR="00FF2EA9">
        <w:rPr>
          <w:rFonts w:ascii="Arial" w:hAnsi="Arial"/>
          <w:b/>
        </w:rPr>
        <w:t>67</w:t>
      </w:r>
      <w:r w:rsidRPr="00D5409D">
        <w:rPr>
          <w:rFonts w:ascii="Arial" w:hAnsi="Arial"/>
          <w:b/>
        </w:rPr>
        <w:t>.2021</w:t>
      </w:r>
      <w:r w:rsidRPr="00D5409D">
        <w:rPr>
          <w:rFonts w:ascii="Arial" w:hAnsi="Arial"/>
          <w:b/>
          <w:bCs/>
        </w:rPr>
        <w:t xml:space="preserve"> „Kompleksowe zimowe utrzymanie </w:t>
      </w:r>
      <w:r w:rsidR="00FF2EA9">
        <w:rPr>
          <w:rFonts w:ascii="Arial" w:hAnsi="Arial"/>
          <w:b/>
          <w:bCs/>
        </w:rPr>
        <w:t xml:space="preserve">przejezdności </w:t>
      </w:r>
      <w:r w:rsidRPr="00D5409D">
        <w:rPr>
          <w:rFonts w:ascii="Arial" w:hAnsi="Arial"/>
          <w:b/>
          <w:bCs/>
        </w:rPr>
        <w:t>na terenie Sołectw</w:t>
      </w:r>
      <w:r w:rsidR="00FF2EA9">
        <w:rPr>
          <w:rFonts w:ascii="Arial" w:hAnsi="Arial"/>
          <w:b/>
          <w:bCs/>
        </w:rPr>
        <w:t>a</w:t>
      </w:r>
      <w:r w:rsidRPr="00D5409D">
        <w:rPr>
          <w:rFonts w:ascii="Arial" w:hAnsi="Arial"/>
          <w:b/>
          <w:bCs/>
        </w:rPr>
        <w:t xml:space="preserve"> Rdzawka w sezonie zimowym 2021-2022”</w:t>
      </w:r>
      <w:r w:rsidRPr="00D5409D">
        <w:rPr>
          <w:rFonts w:ascii="Arial" w:hAnsi="Arial"/>
        </w:rPr>
        <w:t>, prowadzonym w trybie podstawowym;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odbiorcami Pani/Pana danych osobowych będą osoby lub podmioty, którym udostępniona zostanie dokumentacja postępowania w oparciu o art. 74 ustawy Pzp;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lastRenderedPageBreak/>
        <w:t>obowiązek podania przez Panią/Pana danych osobowych bezpośrednio Pani/Pana dotyczących jest wymogiem ustawowym określonym w przepisach ustawy Pzp, związanym z udziałem w postępowaniu o udzielenie zamówienia publicznego – konsekwencje niepodania określonych danych wynikają z ustawy Pzp;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w odniesieniu do Pani/Pana danych osobowych decyzje nie będą podejmowane w sposób zautomatyzowany, stosowanie do art. 22 RODO;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posiada Pani/Pan:</w:t>
      </w:r>
    </w:p>
    <w:p w:rsidR="00881A53" w:rsidRPr="00D5409D" w:rsidRDefault="00F239FE">
      <w:pPr>
        <w:pStyle w:val="Heading5"/>
        <w:numPr>
          <w:ilvl w:val="4"/>
          <w:numId w:val="2"/>
        </w:numPr>
        <w:rPr>
          <w:rFonts w:ascii="Arial" w:hAnsi="Arial"/>
        </w:rPr>
      </w:pPr>
      <w:r w:rsidRPr="00D5409D">
        <w:rPr>
          <w:rFonts w:ascii="Arial" w:hAnsi="Arial"/>
        </w:rPr>
        <w:t>na podstawie art. 15 RODO prawo dostępu do danych osobowych Pani/Pana dotyczących;</w:t>
      </w:r>
    </w:p>
    <w:p w:rsidR="00881A53" w:rsidRPr="00D5409D" w:rsidRDefault="00F239FE">
      <w:pPr>
        <w:pStyle w:val="Heading5"/>
        <w:numPr>
          <w:ilvl w:val="4"/>
          <w:numId w:val="2"/>
        </w:numPr>
        <w:rPr>
          <w:rFonts w:ascii="Arial" w:hAnsi="Arial"/>
        </w:rPr>
      </w:pPr>
      <w:r w:rsidRPr="00D5409D">
        <w:rPr>
          <w:rFonts w:ascii="Arial" w:hAnsi="Arial"/>
        </w:rPr>
        <w:t>na podstawie art. 16 RODO prawo do sprostowania Pani/Pana danych osobowych, z tym że skorzystanie z prawa do sprostowania nie może skutkować zmianą wyniku postępowania o udzielenie zamówienia publicznego ani zmianą postanowień umowy w zakresie niezgodnym z ustawą Pzp oraz nie może naruszać integralności protokołu oraz jego załączników;</w:t>
      </w:r>
    </w:p>
    <w:p w:rsidR="00881A53" w:rsidRPr="00D5409D" w:rsidRDefault="00F239FE">
      <w:pPr>
        <w:pStyle w:val="Heading5"/>
        <w:numPr>
          <w:ilvl w:val="4"/>
          <w:numId w:val="2"/>
        </w:numPr>
        <w:rPr>
          <w:rFonts w:ascii="Arial" w:hAnsi="Arial"/>
        </w:rPr>
      </w:pPr>
      <w:r w:rsidRPr="00D5409D">
        <w:rPr>
          <w:rFonts w:ascii="Arial" w:hAnsi="Arial"/>
        </w:rPr>
        <w:t>na podstawie art. 18 RODO prawo żądania od administratora ograniczenia przetwarzania danych osobowych,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881A53" w:rsidRPr="00D5409D" w:rsidRDefault="00F239FE">
      <w:pPr>
        <w:pStyle w:val="Heading5"/>
        <w:numPr>
          <w:ilvl w:val="4"/>
          <w:numId w:val="2"/>
        </w:numPr>
        <w:rPr>
          <w:rFonts w:ascii="Arial" w:hAnsi="Arial"/>
        </w:rPr>
      </w:pPr>
      <w:r w:rsidRPr="00D5409D">
        <w:rPr>
          <w:rFonts w:ascii="Arial" w:hAnsi="Arial"/>
        </w:rPr>
        <w:t>prawo do wniesienia skargi do organu nadzorczego w przypadku gdy przetwarzanie danych odbywa się z naruszeniem przepisów powyższego rozporządzenia tj. Prezesa Ochrony Danych Osobowych, ul. Stawki 2, 00-193 Warszawa;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nie przysługuje Pani/Panu:</w:t>
      </w:r>
    </w:p>
    <w:p w:rsidR="00881A53" w:rsidRPr="00D5409D" w:rsidRDefault="00F239FE">
      <w:pPr>
        <w:pStyle w:val="Heading5"/>
        <w:numPr>
          <w:ilvl w:val="4"/>
          <w:numId w:val="3"/>
        </w:numPr>
        <w:rPr>
          <w:rFonts w:ascii="Arial" w:hAnsi="Arial"/>
        </w:rPr>
      </w:pPr>
      <w:r w:rsidRPr="00D5409D">
        <w:rPr>
          <w:rFonts w:ascii="Arial" w:hAnsi="Arial"/>
        </w:rPr>
        <w:t>w związku z art. 17 ust. 3 lit. b, d lub e RODO prawo do usunięcia danych osobowych;</w:t>
      </w:r>
    </w:p>
    <w:p w:rsidR="00881A53" w:rsidRPr="00D5409D" w:rsidRDefault="00F239FE">
      <w:pPr>
        <w:pStyle w:val="Heading5"/>
        <w:numPr>
          <w:ilvl w:val="4"/>
          <w:numId w:val="3"/>
        </w:numPr>
        <w:rPr>
          <w:rFonts w:ascii="Arial" w:hAnsi="Arial"/>
        </w:rPr>
      </w:pPr>
      <w:r w:rsidRPr="00D5409D">
        <w:rPr>
          <w:rFonts w:ascii="Arial" w:hAnsi="Arial"/>
        </w:rPr>
        <w:t>prawo do przenoszenia danych osobowych, o którym mowa w art. 20 RODO;</w:t>
      </w:r>
    </w:p>
    <w:p w:rsidR="00881A53" w:rsidRPr="00D5409D" w:rsidRDefault="00F239FE">
      <w:pPr>
        <w:pStyle w:val="Heading5"/>
        <w:numPr>
          <w:ilvl w:val="4"/>
          <w:numId w:val="3"/>
        </w:numPr>
        <w:rPr>
          <w:rFonts w:ascii="Arial" w:hAnsi="Arial"/>
        </w:rPr>
      </w:pPr>
      <w:r w:rsidRPr="00D5409D">
        <w:rPr>
          <w:rFonts w:ascii="Arial" w:hAnsi="Arial"/>
        </w:rPr>
        <w:t>na podstawie art. 21 RODO prawo sprzeciwu, wobec przetwarzania danych osobowych, gdyż podstawą prawną przetwarzania Pani/Pana danych osobowych jest art. 6 ust. 1 lit. c RODO.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3" w:name="_Toc86749165"/>
      <w:r w:rsidRPr="00D5409D">
        <w:rPr>
          <w:rFonts w:ascii="Arial" w:hAnsi="Arial"/>
        </w:rPr>
        <w:t>Tryb udzielenia zamówienia</w:t>
      </w:r>
      <w:bookmarkEnd w:id="3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Niniejsze postępowanie jest prowadzone w trybie podstawowym na podstawie art. 275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wyboru najkorzystniejszej oferty z możliwością przeprowadzenia negocjacji.</w:t>
      </w:r>
    </w:p>
    <w:p w:rsidR="005848F9" w:rsidRPr="005848F9" w:rsidRDefault="00F239FE" w:rsidP="005848F9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Szacunkowa wartość przedmiotowego zamówienia nie przekracza progów unijnych, o których mowa w art. 3 ustawy Pzp.</w:t>
      </w:r>
      <w:r w:rsidR="005848F9" w:rsidRPr="005848F9">
        <w:t xml:space="preserve"> </w:t>
      </w:r>
    </w:p>
    <w:p w:rsidR="005848F9" w:rsidRPr="005848F9" w:rsidRDefault="005848F9" w:rsidP="005848F9">
      <w:pPr>
        <w:pStyle w:val="Heading2"/>
        <w:rPr>
          <w:rFonts w:ascii="Arial" w:hAnsi="Arial"/>
        </w:rPr>
      </w:pPr>
      <w:r w:rsidRPr="005848F9">
        <w:rPr>
          <w:rFonts w:ascii="Arial" w:hAnsi="Arial"/>
        </w:rPr>
        <w:t>Zamawiaj</w:t>
      </w:r>
      <w:r w:rsidRPr="005848F9">
        <w:rPr>
          <w:rFonts w:ascii="Arial" w:hAnsi="Arial" w:hint="cs"/>
        </w:rPr>
        <w:t>ą</w:t>
      </w:r>
      <w:r w:rsidRPr="005848F9">
        <w:rPr>
          <w:rFonts w:ascii="Arial" w:hAnsi="Arial"/>
        </w:rPr>
        <w:t>cy nie dopuszcza sk</w:t>
      </w:r>
      <w:r w:rsidRPr="005848F9">
        <w:rPr>
          <w:rFonts w:ascii="Arial" w:hAnsi="Arial" w:hint="cs"/>
        </w:rPr>
        <w:t>ł</w:t>
      </w:r>
      <w:r w:rsidRPr="005848F9">
        <w:rPr>
          <w:rFonts w:ascii="Arial" w:hAnsi="Arial"/>
        </w:rPr>
        <w:t>adania ofert cz</w:t>
      </w:r>
      <w:r w:rsidRPr="005848F9">
        <w:rPr>
          <w:rFonts w:ascii="Arial" w:hAnsi="Arial" w:hint="cs"/>
        </w:rPr>
        <w:t>ęś</w:t>
      </w:r>
      <w:r w:rsidRPr="005848F9">
        <w:rPr>
          <w:rFonts w:ascii="Arial" w:hAnsi="Arial"/>
        </w:rPr>
        <w:t>ciowych.</w:t>
      </w:r>
    </w:p>
    <w:p w:rsidR="00881A53" w:rsidRPr="005848F9" w:rsidRDefault="005848F9" w:rsidP="005848F9">
      <w:pPr>
        <w:pStyle w:val="Heading2"/>
        <w:numPr>
          <w:ilvl w:val="0"/>
          <w:numId w:val="0"/>
        </w:numPr>
        <w:spacing w:line="276" w:lineRule="auto"/>
        <w:ind w:left="340"/>
        <w:rPr>
          <w:rFonts w:ascii="Arial" w:hAnsi="Arial"/>
        </w:rPr>
      </w:pPr>
      <w:r w:rsidRPr="005848F9">
        <w:rPr>
          <w:rFonts w:ascii="Arial" w:hAnsi="Arial"/>
        </w:rPr>
        <w:t xml:space="preserve">Powody niedokonania podziału na części: z uwagi na charakter inwestycji podział na części przedmiotowego zadania przyczynił by się do nadmiernych trudności technicznych, zaistniała by tez potrzeba skoordynowania działań </w:t>
      </w:r>
      <w:proofErr w:type="spellStart"/>
      <w:r w:rsidRPr="005848F9">
        <w:rPr>
          <w:rFonts w:ascii="Arial" w:hAnsi="Arial"/>
        </w:rPr>
        <w:t>r</w:t>
      </w:r>
      <w:proofErr w:type="spellEnd"/>
      <w:r w:rsidRPr="005848F9">
        <w:rPr>
          <w:rFonts w:ascii="Arial" w:hAnsi="Arial"/>
        </w:rPr>
        <w:t>ó</w:t>
      </w:r>
      <w:proofErr w:type="spellStart"/>
      <w:r w:rsidRPr="005848F9">
        <w:rPr>
          <w:rFonts w:ascii="Arial" w:hAnsi="Arial"/>
        </w:rPr>
        <w:t>żnych</w:t>
      </w:r>
      <w:proofErr w:type="spellEnd"/>
      <w:r w:rsidRPr="005848F9">
        <w:rPr>
          <w:rFonts w:ascii="Arial" w:hAnsi="Arial"/>
        </w:rPr>
        <w:t xml:space="preserve"> </w:t>
      </w:r>
      <w:proofErr w:type="spellStart"/>
      <w:r w:rsidRPr="005848F9">
        <w:rPr>
          <w:rFonts w:ascii="Arial" w:hAnsi="Arial"/>
        </w:rPr>
        <w:t>wykonawc</w:t>
      </w:r>
      <w:proofErr w:type="spellEnd"/>
      <w:r w:rsidRPr="005848F9">
        <w:rPr>
          <w:rFonts w:ascii="Arial" w:hAnsi="Arial"/>
        </w:rPr>
        <w:t xml:space="preserve">ów realizujących </w:t>
      </w:r>
      <w:proofErr w:type="spellStart"/>
      <w:r w:rsidRPr="005848F9">
        <w:rPr>
          <w:rFonts w:ascii="Arial" w:hAnsi="Arial"/>
        </w:rPr>
        <w:t>poszczeg</w:t>
      </w:r>
      <w:proofErr w:type="spellEnd"/>
      <w:r w:rsidRPr="005848F9">
        <w:rPr>
          <w:rFonts w:ascii="Arial" w:hAnsi="Arial"/>
        </w:rPr>
        <w:t>ó</w:t>
      </w:r>
      <w:proofErr w:type="spellStart"/>
      <w:r w:rsidRPr="005848F9">
        <w:rPr>
          <w:rFonts w:ascii="Arial" w:hAnsi="Arial"/>
        </w:rPr>
        <w:t>lne</w:t>
      </w:r>
      <w:proofErr w:type="spellEnd"/>
      <w:r w:rsidRPr="005848F9">
        <w:rPr>
          <w:rFonts w:ascii="Arial" w:hAnsi="Arial"/>
        </w:rPr>
        <w:t xml:space="preserve"> części </w:t>
      </w:r>
      <w:proofErr w:type="spellStart"/>
      <w:r w:rsidRPr="005848F9">
        <w:rPr>
          <w:rFonts w:ascii="Arial" w:hAnsi="Arial"/>
        </w:rPr>
        <w:t>zam</w:t>
      </w:r>
      <w:proofErr w:type="spellEnd"/>
      <w:r w:rsidRPr="005848F9">
        <w:rPr>
          <w:rFonts w:ascii="Arial" w:hAnsi="Arial"/>
        </w:rPr>
        <w:t>ó</w:t>
      </w:r>
      <w:proofErr w:type="spellStart"/>
      <w:r w:rsidRPr="005848F9">
        <w:rPr>
          <w:rFonts w:ascii="Arial" w:hAnsi="Arial"/>
        </w:rPr>
        <w:t>wienia</w:t>
      </w:r>
      <w:proofErr w:type="spellEnd"/>
      <w:r w:rsidRPr="005848F9">
        <w:rPr>
          <w:rFonts w:ascii="Arial" w:hAnsi="Arial"/>
        </w:rPr>
        <w:t xml:space="preserve"> co w konsekwencji mogłoby poważnie zagrozić właściwemu wykonaniu </w:t>
      </w:r>
      <w:proofErr w:type="spellStart"/>
      <w:r w:rsidRPr="005848F9">
        <w:rPr>
          <w:rFonts w:ascii="Arial" w:hAnsi="Arial"/>
        </w:rPr>
        <w:t>zam</w:t>
      </w:r>
      <w:proofErr w:type="spellEnd"/>
      <w:r w:rsidRPr="005848F9">
        <w:rPr>
          <w:rFonts w:ascii="Arial" w:hAnsi="Arial"/>
        </w:rPr>
        <w:t>ó</w:t>
      </w:r>
      <w:proofErr w:type="spellStart"/>
      <w:r w:rsidRPr="005848F9">
        <w:rPr>
          <w:rFonts w:ascii="Arial" w:hAnsi="Arial"/>
        </w:rPr>
        <w:t>wienia</w:t>
      </w:r>
      <w:proofErr w:type="spellEnd"/>
      <w:r w:rsidRPr="005848F9">
        <w:rPr>
          <w:rFonts w:ascii="Arial" w:hAnsi="Arial"/>
        </w:rPr>
        <w:t>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4" w:name="_Toc86749166"/>
      <w:r w:rsidRPr="00D5409D">
        <w:rPr>
          <w:rFonts w:ascii="Arial" w:hAnsi="Arial"/>
        </w:rPr>
        <w:lastRenderedPageBreak/>
        <w:t>Opis przedmiotu zamówienia</w:t>
      </w:r>
      <w:bookmarkEnd w:id="4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Przedmiotem zamówienia jest kompleksowe zimowe utrzymanie </w:t>
      </w:r>
      <w:r w:rsidR="00DF1060">
        <w:rPr>
          <w:rFonts w:ascii="Arial" w:hAnsi="Arial"/>
        </w:rPr>
        <w:t xml:space="preserve">przejezdności </w:t>
      </w:r>
      <w:r w:rsidRPr="00D5409D">
        <w:rPr>
          <w:rFonts w:ascii="Arial" w:hAnsi="Arial"/>
        </w:rPr>
        <w:t>na terenie Sołectw</w:t>
      </w:r>
      <w:r w:rsidR="00DF1060">
        <w:rPr>
          <w:rFonts w:ascii="Arial" w:hAnsi="Arial"/>
        </w:rPr>
        <w:t>a</w:t>
      </w:r>
      <w:r w:rsidRPr="00D5409D">
        <w:rPr>
          <w:rFonts w:ascii="Arial" w:hAnsi="Arial"/>
        </w:rPr>
        <w:t> Rdzawka w sezonie zimowym 2021-2022.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Szczegółowy opis przedmiotu zamówienia zawarty jest w </w:t>
      </w:r>
      <w:r w:rsidRPr="00D5409D">
        <w:rPr>
          <w:rFonts w:ascii="Arial" w:hAnsi="Arial"/>
          <w:b/>
          <w:bCs/>
        </w:rPr>
        <w:t>załącznikach do SWZ</w:t>
      </w:r>
      <w:r w:rsidR="00FB709F" w:rsidRPr="00D5409D">
        <w:rPr>
          <w:rFonts w:ascii="Arial" w:hAnsi="Arial"/>
          <w:b/>
          <w:bCs/>
        </w:rPr>
        <w:t xml:space="preserve"> </w:t>
      </w:r>
      <w:r w:rsidRPr="00D5409D">
        <w:rPr>
          <w:rFonts w:ascii="Arial" w:hAnsi="Arial"/>
        </w:rPr>
        <w:t xml:space="preserve">numer: </w:t>
      </w:r>
      <w:r w:rsidRPr="00D5409D">
        <w:rPr>
          <w:rFonts w:ascii="Arial" w:hAnsi="Arial"/>
          <w:b/>
          <w:bCs/>
        </w:rPr>
        <w:t>5</w:t>
      </w:r>
      <w:r w:rsidRPr="00D5409D">
        <w:rPr>
          <w:rFonts w:ascii="Arial" w:hAnsi="Arial"/>
        </w:rPr>
        <w:t xml:space="preserve">, </w:t>
      </w:r>
      <w:r w:rsidRPr="00D5409D">
        <w:rPr>
          <w:rFonts w:ascii="Arial" w:hAnsi="Arial"/>
          <w:b/>
          <w:bCs/>
        </w:rPr>
        <w:t>5.1</w:t>
      </w:r>
      <w:r w:rsidRPr="00D5409D">
        <w:rPr>
          <w:rFonts w:ascii="Arial" w:hAnsi="Arial"/>
        </w:rPr>
        <w:t xml:space="preserve">, </w:t>
      </w:r>
      <w:r w:rsidRPr="00D5409D">
        <w:rPr>
          <w:rFonts w:ascii="Arial" w:hAnsi="Arial"/>
          <w:b/>
          <w:bCs/>
        </w:rPr>
        <w:t>5.2</w:t>
      </w:r>
      <w:r w:rsidR="009F40CF">
        <w:rPr>
          <w:rFonts w:ascii="Arial" w:hAnsi="Arial"/>
        </w:rPr>
        <w:t xml:space="preserve"> </w:t>
      </w:r>
      <w:r w:rsidR="009F40CF" w:rsidRPr="009F40CF">
        <w:rPr>
          <w:rFonts w:ascii="Arial" w:hAnsi="Arial"/>
          <w:b/>
        </w:rPr>
        <w:t>oraz</w:t>
      </w:r>
      <w:r w:rsidRPr="00D5409D">
        <w:rPr>
          <w:rFonts w:ascii="Arial" w:hAnsi="Arial"/>
        </w:rPr>
        <w:t xml:space="preserve"> </w:t>
      </w:r>
      <w:r w:rsidRPr="00D5409D">
        <w:rPr>
          <w:rFonts w:ascii="Arial" w:hAnsi="Arial"/>
          <w:b/>
          <w:bCs/>
        </w:rPr>
        <w:t>5.3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Nazwy i kody określone we Wspólnym Słowniku Zamówień CPV: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90620000-9</w:t>
      </w:r>
      <w:r w:rsidRPr="00D5409D">
        <w:rPr>
          <w:rFonts w:ascii="Arial" w:hAnsi="Arial"/>
          <w:b/>
          <w:bCs/>
        </w:rPr>
        <w:tab/>
        <w:t>Usługi odśnieżania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90630000-2</w:t>
      </w:r>
      <w:r w:rsidRPr="00D5409D">
        <w:rPr>
          <w:rFonts w:ascii="Arial" w:hAnsi="Arial"/>
          <w:b/>
          <w:bCs/>
        </w:rPr>
        <w:tab/>
        <w:t>Usługi usuwania oblodzeń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5" w:name="_Toc86749167"/>
      <w:r w:rsidRPr="00D5409D">
        <w:rPr>
          <w:rFonts w:ascii="Arial" w:hAnsi="Arial"/>
        </w:rPr>
        <w:t>Opis części zamówienia</w:t>
      </w:r>
      <w:bookmarkEnd w:id="5"/>
    </w:p>
    <w:p w:rsidR="00881A53" w:rsidRPr="00D5409D" w:rsidRDefault="00E510B6">
      <w:pPr>
        <w:pStyle w:val="Heading2"/>
        <w:rPr>
          <w:rFonts w:ascii="Arial" w:hAnsi="Arial"/>
        </w:rPr>
      </w:pPr>
      <w:bookmarkStart w:id="6" w:name="__RefHeading___Toc8448_1505882272"/>
      <w:bookmarkEnd w:id="6"/>
      <w:r>
        <w:rPr>
          <w:rFonts w:ascii="Arial" w:hAnsi="Arial"/>
        </w:rPr>
        <w:t>Przedmiotem zamówienia jest usługa kompleksowego zimowego utrzymania przejezdności n</w:t>
      </w:r>
      <w:r w:rsidR="00F239FE" w:rsidRPr="00D5409D">
        <w:rPr>
          <w:rFonts w:ascii="Arial" w:hAnsi="Arial"/>
        </w:rPr>
        <w:t xml:space="preserve">a </w:t>
      </w:r>
      <w:r>
        <w:rPr>
          <w:rFonts w:ascii="Arial" w:hAnsi="Arial"/>
        </w:rPr>
        <w:t>terenie Sołectwa Rdzawka z sezonie zimowym 2021-2022</w:t>
      </w:r>
      <w:r w:rsidR="00F239FE"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Szczegółowy opis przedmiotu zamówienia został zawarty w </w:t>
      </w:r>
      <w:r w:rsidRPr="00D5409D">
        <w:rPr>
          <w:rFonts w:ascii="Arial" w:hAnsi="Arial"/>
          <w:b/>
          <w:bCs/>
        </w:rPr>
        <w:t>załączniku nr 5 do 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7" w:name="_Toc86749168"/>
      <w:r w:rsidRPr="00D5409D">
        <w:rPr>
          <w:rFonts w:ascii="Arial" w:hAnsi="Arial"/>
        </w:rPr>
        <w:t>Termin wykonania zamówienia</w:t>
      </w:r>
      <w:bookmarkEnd w:id="7"/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 xml:space="preserve">Zamówienie musi zostać zrealizowane w okresie wystąpienia niekorzystnych warunków atmosferycznych, jednak </w:t>
      </w:r>
      <w:r w:rsidRPr="00D5409D">
        <w:rPr>
          <w:rFonts w:ascii="Arial" w:hAnsi="Arial"/>
          <w:b/>
          <w:bCs/>
        </w:rPr>
        <w:t xml:space="preserve">nie wcześniej niż </w:t>
      </w:r>
      <w:r w:rsidR="00B21116">
        <w:rPr>
          <w:rFonts w:ascii="Arial" w:hAnsi="Arial"/>
          <w:b/>
          <w:bCs/>
        </w:rPr>
        <w:t>01</w:t>
      </w:r>
      <w:r w:rsidRPr="00D5409D">
        <w:rPr>
          <w:rFonts w:ascii="Arial" w:hAnsi="Arial"/>
          <w:b/>
          <w:bCs/>
        </w:rPr>
        <w:t>.1</w:t>
      </w:r>
      <w:r w:rsidR="00B21116">
        <w:rPr>
          <w:rFonts w:ascii="Arial" w:hAnsi="Arial"/>
          <w:b/>
          <w:bCs/>
        </w:rPr>
        <w:t>2</w:t>
      </w:r>
      <w:r w:rsidRPr="00D5409D">
        <w:rPr>
          <w:rFonts w:ascii="Arial" w:hAnsi="Arial"/>
          <w:b/>
          <w:bCs/>
        </w:rPr>
        <w:t>.2021 r. oraz nie dłużej niż do 30.04.2022 r.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8" w:name="_Toc86749169"/>
      <w:r w:rsidRPr="00D5409D">
        <w:rPr>
          <w:rFonts w:ascii="Arial" w:hAnsi="Arial"/>
        </w:rPr>
        <w:t>Informacje o treści zawieranej umowy oraz możliwości jej zmiany</w:t>
      </w:r>
      <w:bookmarkEnd w:id="8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Wybrany Wykonawca jest zobowiązany do zawarcia umowy w sprawie zamówienia publicznego na warunkach określonych we wzorze umowy, stanowiącym </w:t>
      </w:r>
      <w:r w:rsidRPr="00D5409D">
        <w:rPr>
          <w:rFonts w:ascii="Arial" w:hAnsi="Arial"/>
          <w:b/>
          <w:bCs/>
        </w:rPr>
        <w:t>załącznik nr 4 do 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Zakres świadczenia Wykonawcy wynikający z umowy jest tożsamy z jego zobowiązaniem zawartym w ofercie.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przewiduje możliwość zmiany zawartej umowy w stosunku do treści wybranej oferty w zakresie uregulowanym w art. 454-455 ustawy Pzp oraz wskazanym we wzorze umowy, stanowiącym </w:t>
      </w:r>
      <w:r w:rsidRPr="00D5409D">
        <w:rPr>
          <w:rFonts w:ascii="Arial" w:hAnsi="Arial"/>
          <w:b/>
          <w:bCs/>
        </w:rPr>
        <w:t>załącznik nr 4 do 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Zmiana umowy wymaga, pod rygorem nieważności, zachowania formy pisemnej.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9" w:name="_Toc86749170"/>
      <w:r w:rsidRPr="00D5409D">
        <w:rPr>
          <w:rFonts w:ascii="Arial" w:hAnsi="Arial"/>
        </w:rPr>
        <w:t>Sposób komunikacji oraz wyjaśnienia treści SWZ</w:t>
      </w:r>
      <w:bookmarkEnd w:id="9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Komunikacja w postępowaniu o udzielenie zamówienia, w tym składanie ofert, wymiana informacji oraz przekazywanie dokumentów lub oświadczeń między Zamawiającym a Wykonawcą, z uwzględnieniem wyjątków określonych w ustawie Pzp, odbywa się przy użyciu środków komunikacji elektronicznej zdefiniowanych w ustawie </w:t>
      </w:r>
      <w:r w:rsidR="00D8320F">
        <w:rPr>
          <w:rFonts w:ascii="Arial" w:hAnsi="Arial"/>
        </w:rPr>
        <w:br/>
      </w:r>
      <w:r w:rsidRPr="00D5409D">
        <w:rPr>
          <w:rFonts w:ascii="Arial" w:hAnsi="Arial"/>
        </w:rPr>
        <w:t xml:space="preserve">z dnia 18 lipca 2002 r. o świadczeniu usług drogą elektroniczną (tekst jednolity Dz. U. </w:t>
      </w:r>
      <w:r w:rsidR="00D8320F">
        <w:rPr>
          <w:rFonts w:ascii="Arial" w:hAnsi="Arial"/>
        </w:rPr>
        <w:br/>
      </w:r>
      <w:r w:rsidRPr="00D5409D">
        <w:rPr>
          <w:rFonts w:ascii="Arial" w:hAnsi="Arial"/>
        </w:rPr>
        <w:t>z 2020 r. poz. 344).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Ofertę, oświadczenia, o których mowa w art. 125 ust. 1 ustawy Pzp, podmiotowe środki dowodowe, pełnomocnictwa, zobowiązanie podmiotu udostępniającego zasoby sporządza się w postaci elektronicznej, w ogólnie dostępnych formatach danych, </w:t>
      </w:r>
      <w:r w:rsidR="00606DF1">
        <w:rPr>
          <w:rFonts w:ascii="Arial" w:hAnsi="Arial"/>
        </w:rPr>
        <w:br/>
      </w:r>
      <w:r w:rsidRPr="00D5409D">
        <w:rPr>
          <w:rFonts w:ascii="Arial" w:hAnsi="Arial"/>
        </w:rPr>
        <w:t>w szczególności w formatach .</w:t>
      </w:r>
      <w:proofErr w:type="spellStart"/>
      <w:r w:rsidRPr="00D5409D">
        <w:rPr>
          <w:rFonts w:ascii="Arial" w:hAnsi="Arial"/>
        </w:rPr>
        <w:t>txt</w:t>
      </w:r>
      <w:proofErr w:type="spellEnd"/>
      <w:r w:rsidRPr="00D5409D">
        <w:rPr>
          <w:rFonts w:ascii="Arial" w:hAnsi="Arial"/>
        </w:rPr>
        <w:t>, .</w:t>
      </w:r>
      <w:proofErr w:type="spellStart"/>
      <w:r w:rsidRPr="00D5409D">
        <w:rPr>
          <w:rFonts w:ascii="Arial" w:hAnsi="Arial"/>
        </w:rPr>
        <w:t>rtf</w:t>
      </w:r>
      <w:proofErr w:type="spellEnd"/>
      <w:r w:rsidRPr="00D5409D">
        <w:rPr>
          <w:rFonts w:ascii="Arial" w:hAnsi="Arial"/>
        </w:rPr>
        <w:t xml:space="preserve">, </w:t>
      </w:r>
      <w:proofErr w:type="spellStart"/>
      <w:r w:rsidRPr="00D5409D">
        <w:rPr>
          <w:rFonts w:ascii="Arial" w:hAnsi="Arial"/>
        </w:rPr>
        <w:t>.pd</w:t>
      </w:r>
      <w:proofErr w:type="spellEnd"/>
      <w:r w:rsidRPr="00D5409D">
        <w:rPr>
          <w:rFonts w:ascii="Arial" w:hAnsi="Arial"/>
        </w:rPr>
        <w:t>f, .</w:t>
      </w:r>
      <w:proofErr w:type="spellStart"/>
      <w:r w:rsidRPr="00D5409D">
        <w:rPr>
          <w:rFonts w:ascii="Arial" w:hAnsi="Arial"/>
        </w:rPr>
        <w:t>doc</w:t>
      </w:r>
      <w:proofErr w:type="spellEnd"/>
      <w:r w:rsidRPr="00D5409D">
        <w:rPr>
          <w:rFonts w:ascii="Arial" w:hAnsi="Arial"/>
        </w:rPr>
        <w:t>, .</w:t>
      </w:r>
      <w:proofErr w:type="spellStart"/>
      <w:r w:rsidRPr="00D5409D">
        <w:rPr>
          <w:rFonts w:ascii="Arial" w:hAnsi="Arial"/>
        </w:rPr>
        <w:t>docx</w:t>
      </w:r>
      <w:proofErr w:type="spellEnd"/>
      <w:r w:rsidRPr="00D5409D">
        <w:rPr>
          <w:rFonts w:ascii="Arial" w:hAnsi="Arial"/>
        </w:rPr>
        <w:t>, .</w:t>
      </w:r>
      <w:proofErr w:type="spellStart"/>
      <w:r w:rsidRPr="00D5409D">
        <w:rPr>
          <w:rFonts w:ascii="Arial" w:hAnsi="Arial"/>
        </w:rPr>
        <w:t>odt</w:t>
      </w:r>
      <w:proofErr w:type="spellEnd"/>
      <w:r w:rsidRPr="00D5409D">
        <w:rPr>
          <w:rFonts w:ascii="Arial" w:hAnsi="Arial"/>
        </w:rPr>
        <w:t>. Maksymalny rozmiar plików przesyłanych wynosi 150 MB.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  <w:color w:val="FF0000"/>
        </w:rPr>
      </w:pPr>
      <w:r w:rsidRPr="00D5409D">
        <w:rPr>
          <w:rFonts w:ascii="Arial" w:hAnsi="Arial"/>
          <w:b/>
          <w:bCs/>
          <w:color w:val="FF0000"/>
        </w:rPr>
        <w:t>Zgodnie z art. 63 ust. 2 ustawy Pzp ofertę, a także oświadczenie, o którym mowa w rozdziale 12 ust. 1 SWZ składa się, pod rygorem nieważności, w formie elektronicznej lub w postaci elektronicznej opatrzonej podpisem zaufanym lub podpisem osobistym.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Zawiadomienia, oświadczenia, wnioski lub informacje Wykonawcy przekazują drogą elektroniczną: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lastRenderedPageBreak/>
        <w:t xml:space="preserve">na adres e-mail: </w:t>
      </w:r>
      <w:r w:rsidRPr="00D5409D">
        <w:rPr>
          <w:rFonts w:ascii="Arial" w:hAnsi="Arial"/>
          <w:b/>
          <w:bCs/>
        </w:rPr>
        <w:t>urzad@rabka.pl</w:t>
      </w:r>
    </w:p>
    <w:p w:rsidR="00606DF1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poprzez Platformę, dostępną pod adresem: </w:t>
      </w:r>
    </w:p>
    <w:p w:rsidR="00881A53" w:rsidRPr="00D5409D" w:rsidRDefault="00F239FE" w:rsidP="00606DF1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  <w:b/>
          <w:bCs/>
          <w:color w:val="FF0000"/>
        </w:rPr>
        <w:t>https://platformazakupowa.pl/pn/rabka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Rejestracja na Platformie, w tym złożenie oferty w formie elektronicznej, wymaga: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akceptacji warunków korzystania z platformy zakupowej określonych w Regulaminie zamieszczonym na stronie internetowej pod linkiem w zakładce „Regulamin” oraz uznania go za wiążący,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zapoznania się i stosowania instrukcji składania ofert/wniosków dostępnej pod linkiem: </w:t>
      </w:r>
      <w:r w:rsidRPr="00D5409D">
        <w:rPr>
          <w:rFonts w:ascii="Arial" w:hAnsi="Arial"/>
          <w:b/>
          <w:bCs/>
          <w:color w:val="FF0000"/>
        </w:rPr>
        <w:t>https://platformazakupowa.pl/strona/45-instrukcje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Rejestracja i korzystanie z Platformy wymaga założenia konta z zachowaniem zasad określonych w regulaminie, o którym mowa powyżej.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Zgodnie z art. 67 ustawy Pzp Zamawiający podaje wymagania techniczne związane z korzystaniem z Platformy: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stały dostęp do sieci Internet i minimalna prędkość połączenia internetowego nie mniejsza niż 512 </w:t>
      </w:r>
      <w:proofErr w:type="spellStart"/>
      <w:r w:rsidRPr="00D5409D">
        <w:rPr>
          <w:rFonts w:ascii="Arial" w:hAnsi="Arial"/>
        </w:rPr>
        <w:t>kb</w:t>
      </w:r>
      <w:proofErr w:type="spellEnd"/>
      <w:r w:rsidRPr="00D5409D">
        <w:rPr>
          <w:rFonts w:ascii="Arial" w:hAnsi="Arial"/>
        </w:rPr>
        <w:t>/s;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komputer klasy PC lub MAC o następującej konfiguracji: pamięć min. 2 GB Ram, procesor Intel IV 2 GHZ lub jego nowsza wersja, jeden z systemów operacyjnych - MS Windows 7, Mac Os x 10 4, Linux, lub ich nowsze wersje;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zainstalowana dowolna przeglądarka internetowa, w przypadku Internet Explorer minimalnie wersja 10;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włączona obsługa </w:t>
      </w:r>
      <w:proofErr w:type="spellStart"/>
      <w:r w:rsidRPr="00D5409D">
        <w:rPr>
          <w:rFonts w:ascii="Arial" w:hAnsi="Arial"/>
        </w:rPr>
        <w:t>JavaScript</w:t>
      </w:r>
      <w:proofErr w:type="spellEnd"/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zainstalowany program </w:t>
      </w:r>
      <w:proofErr w:type="spellStart"/>
      <w:r w:rsidRPr="00D5409D">
        <w:rPr>
          <w:rFonts w:ascii="Arial" w:hAnsi="Arial"/>
        </w:rPr>
        <w:t>Adobe</w:t>
      </w:r>
      <w:proofErr w:type="spellEnd"/>
      <w:r w:rsidRPr="00D5409D">
        <w:rPr>
          <w:rFonts w:ascii="Arial" w:hAnsi="Arial"/>
        </w:rPr>
        <w:t xml:space="preserve"> </w:t>
      </w:r>
      <w:proofErr w:type="spellStart"/>
      <w:r w:rsidRPr="00D5409D">
        <w:rPr>
          <w:rFonts w:ascii="Arial" w:hAnsi="Arial"/>
        </w:rPr>
        <w:t>Acrobat</w:t>
      </w:r>
      <w:proofErr w:type="spellEnd"/>
      <w:r w:rsidRPr="00D5409D">
        <w:rPr>
          <w:rFonts w:ascii="Arial" w:hAnsi="Arial"/>
        </w:rPr>
        <w:t xml:space="preserve"> </w:t>
      </w:r>
      <w:proofErr w:type="spellStart"/>
      <w:r w:rsidRPr="00D5409D">
        <w:rPr>
          <w:rFonts w:ascii="Arial" w:hAnsi="Arial"/>
        </w:rPr>
        <w:t>Reader</w:t>
      </w:r>
      <w:proofErr w:type="spellEnd"/>
      <w:r w:rsidRPr="00D5409D">
        <w:rPr>
          <w:rFonts w:ascii="Arial" w:hAnsi="Arial"/>
        </w:rPr>
        <w:t xml:space="preserve"> lub inny obsługujący format plików </w:t>
      </w:r>
      <w:proofErr w:type="spellStart"/>
      <w:r w:rsidRPr="00D5409D">
        <w:rPr>
          <w:rFonts w:ascii="Arial" w:hAnsi="Arial"/>
        </w:rPr>
        <w:t>.pd</w:t>
      </w:r>
      <w:proofErr w:type="spellEnd"/>
      <w:r w:rsidRPr="00D5409D">
        <w:rPr>
          <w:rFonts w:ascii="Arial" w:hAnsi="Arial"/>
        </w:rPr>
        <w:t>f;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Platforma działa według standardu przyjętego w komunikacji sieciowej – kodowanie UTF8;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oznaczenie czasu odbioru danych przez platformę zakupową stanowi datę oraz dokładny czas (</w:t>
      </w:r>
      <w:proofErr w:type="spellStart"/>
      <w:r w:rsidRPr="00D5409D">
        <w:rPr>
          <w:rFonts w:ascii="Arial" w:hAnsi="Arial"/>
        </w:rPr>
        <w:t>hh:mm:ss</w:t>
      </w:r>
      <w:proofErr w:type="spellEnd"/>
      <w:r w:rsidRPr="00D5409D">
        <w:rPr>
          <w:rFonts w:ascii="Arial" w:hAnsi="Arial"/>
        </w:rPr>
        <w:t>) generowany wg czasu lokalnego serwera synchronizowanego z zegarem Głównego Urzędu Miar.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Wykonawcy zobowiązani są do zamieszczania numeru przedmiotowego postępowania – </w:t>
      </w:r>
      <w:r w:rsidRPr="00D5409D">
        <w:rPr>
          <w:rFonts w:ascii="Arial" w:hAnsi="Arial"/>
          <w:b/>
        </w:rPr>
        <w:t>IRG.271.</w:t>
      </w:r>
      <w:r w:rsidR="00DC04A8" w:rsidRPr="00D5409D">
        <w:rPr>
          <w:rFonts w:ascii="Arial" w:hAnsi="Arial"/>
          <w:b/>
        </w:rPr>
        <w:t>3</w:t>
      </w:r>
      <w:r w:rsidR="001F3035">
        <w:rPr>
          <w:rFonts w:ascii="Arial" w:hAnsi="Arial"/>
          <w:b/>
        </w:rPr>
        <w:t>67</w:t>
      </w:r>
      <w:r w:rsidRPr="00D5409D">
        <w:rPr>
          <w:rFonts w:ascii="Arial" w:hAnsi="Arial"/>
          <w:b/>
        </w:rPr>
        <w:t>.2021</w:t>
      </w:r>
      <w:r w:rsidRPr="00D5409D">
        <w:rPr>
          <w:rFonts w:ascii="Arial" w:hAnsi="Arial"/>
        </w:rPr>
        <w:t xml:space="preserve"> – w korespondencji kierowanej do Zamawiającego.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może zwrócić się do Zamawiającego z wnioskiem o wyjaśnienie treści SWZ.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Jeżeli Zamawiający nie udzieli wyjaśnień w terminie, o którym mowa w ust. 9</w:t>
      </w:r>
      <w:r w:rsidR="006D2B39">
        <w:rPr>
          <w:rFonts w:ascii="Arial" w:hAnsi="Arial"/>
        </w:rPr>
        <w:t xml:space="preserve"> </w:t>
      </w:r>
      <w:r w:rsidRPr="00D5409D">
        <w:rPr>
          <w:rFonts w:ascii="Arial" w:hAnsi="Arial"/>
        </w:rPr>
        <w:t>powyżej, przedłuża termin składania ofert o czas niezbędny do zapoznania się wszystkich zainteresowanych Wykonawców z wyjaśnieniami niezbędnymi do należytego przygotowania i złożenia ofert.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przypadku gdy wniosek o wyjaśnienie treści SWZ nie wpłynął w terminie, o którym mowa w ust. 9, Zamawiający nie ma obowiązku udzielania wyjaśnień SWZ oraz obowiązku przedłużenia terminu składania ofert.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Przedłużenie terminu składania ofert, o których mowa w ust. 11powyżej, nie wpływa na bieg terminu składania wniosku o wyjaśnienie treści SWZ.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nie ponosi odpowiedzialności za złożenie oferty w sposób niezgodny </w:t>
      </w:r>
      <w:r w:rsidR="008F785F">
        <w:rPr>
          <w:rFonts w:ascii="Arial" w:hAnsi="Arial"/>
        </w:rPr>
        <w:br/>
      </w:r>
      <w:r w:rsidRPr="00D5409D">
        <w:rPr>
          <w:rFonts w:ascii="Arial" w:hAnsi="Arial"/>
        </w:rPr>
        <w:lastRenderedPageBreak/>
        <w:t>z Instrukcją korzystania z Platformy,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postępowaniu.</w:t>
      </w:r>
    </w:p>
    <w:p w:rsidR="00881A53" w:rsidRPr="008F785F" w:rsidRDefault="00F239FE" w:rsidP="008F785F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8F785F">
        <w:rPr>
          <w:rFonts w:ascii="Arial" w:hAnsi="Arial"/>
        </w:rPr>
        <w:t xml:space="preserve">Zamawiający informuje, że instrukcje korzystania z Platformy dotyczące </w:t>
      </w:r>
      <w:r w:rsidR="008F785F" w:rsidRPr="008F785F">
        <w:rPr>
          <w:rFonts w:ascii="Arial" w:hAnsi="Arial"/>
        </w:rPr>
        <w:br/>
      </w:r>
      <w:r w:rsidRPr="008F785F">
        <w:rPr>
          <w:rFonts w:ascii="Arial" w:hAnsi="Arial"/>
        </w:rPr>
        <w:t>w szczególności logowania, składania wniosków o wyjaśnienie treści SWZ, składania ofert oraz innych czynności podejmowanych w niniejszym postępowaniu przy użyciu Platformy znajdują się w zakładce „Instrukcje dla Wykonawców" na stronie internetowej pod adresem:</w:t>
      </w:r>
      <w:r w:rsidR="008F785F" w:rsidRPr="008F785F">
        <w:rPr>
          <w:rFonts w:ascii="Arial" w:hAnsi="Arial"/>
        </w:rPr>
        <w:t xml:space="preserve"> </w:t>
      </w:r>
      <w:r w:rsidRPr="008F785F">
        <w:rPr>
          <w:rFonts w:ascii="Arial" w:hAnsi="Arial"/>
          <w:b/>
          <w:bCs/>
          <w:color w:val="FF0000"/>
        </w:rPr>
        <w:t>https://platformazakupowa.pl/strona/45-instrukcje</w:t>
      </w:r>
      <w:r w:rsidRPr="008F785F">
        <w:rPr>
          <w:rFonts w:ascii="Arial" w:hAnsi="Arial"/>
        </w:rPr>
        <w:t>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0" w:name="_Toc86749171"/>
      <w:r w:rsidRPr="00D5409D">
        <w:rPr>
          <w:rFonts w:ascii="Arial" w:hAnsi="Arial"/>
        </w:rPr>
        <w:t>Osoby uprawnione do komunikowania się z Wykonawcami</w:t>
      </w:r>
      <w:bookmarkEnd w:id="10"/>
    </w:p>
    <w:p w:rsidR="00881A53" w:rsidRPr="00D5409D" w:rsidRDefault="00F239FE" w:rsidP="0020592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Osobami uprawnionymi do komunikowania się z Wykonawcami są:</w:t>
      </w:r>
    </w:p>
    <w:p w:rsidR="00881A53" w:rsidRPr="00D5409D" w:rsidRDefault="00F239FE" w:rsidP="0020592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w zakresie proceduralnym: mgr inż. Dariusz Makowski, e-mail: urzad@rabka.pl;</w:t>
      </w:r>
    </w:p>
    <w:p w:rsidR="00881A53" w:rsidRPr="00D5409D" w:rsidRDefault="00F239FE" w:rsidP="0020592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w zakresie merytorycznym: </w:t>
      </w:r>
      <w:r w:rsidR="0020592E" w:rsidRPr="00D5409D">
        <w:rPr>
          <w:rFonts w:ascii="Arial" w:hAnsi="Arial"/>
        </w:rPr>
        <w:t xml:space="preserve">mgr inż. Urszula </w:t>
      </w:r>
      <w:proofErr w:type="spellStart"/>
      <w:r w:rsidR="0020592E" w:rsidRPr="00D5409D">
        <w:rPr>
          <w:rFonts w:ascii="Arial" w:hAnsi="Arial"/>
        </w:rPr>
        <w:t>Skawiańczyk-Sowa</w:t>
      </w:r>
      <w:proofErr w:type="spellEnd"/>
      <w:r w:rsidRPr="00D5409D">
        <w:rPr>
          <w:rFonts w:ascii="Arial" w:hAnsi="Arial"/>
        </w:rPr>
        <w:t>, e-mail: urzad@rabka.pl.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1" w:name="_Toc86749172"/>
      <w:r w:rsidRPr="00D5409D">
        <w:rPr>
          <w:rFonts w:ascii="Arial" w:hAnsi="Arial"/>
        </w:rPr>
        <w:t>Termin związania ofertą</w:t>
      </w:r>
      <w:bookmarkEnd w:id="11"/>
    </w:p>
    <w:p w:rsidR="00881A53" w:rsidRPr="00A94864" w:rsidRDefault="00F239FE" w:rsidP="00A94864">
      <w:pPr>
        <w:pStyle w:val="Heading2"/>
        <w:rPr>
          <w:rFonts w:ascii="Arial" w:hAnsi="Arial"/>
          <w:b/>
        </w:rPr>
      </w:pPr>
      <w:r w:rsidRPr="00A94864">
        <w:rPr>
          <w:rFonts w:ascii="Arial" w:hAnsi="Arial"/>
          <w:b/>
        </w:rPr>
        <w:t xml:space="preserve">Wykonawca będzie związany ofertą przez okres 30 dni, tj. do dnia </w:t>
      </w:r>
      <w:r w:rsidR="00FE6667">
        <w:rPr>
          <w:rFonts w:ascii="Arial" w:hAnsi="Arial"/>
          <w:b/>
        </w:rPr>
        <w:t>25</w:t>
      </w:r>
      <w:r w:rsidR="00A94864" w:rsidRPr="00A94864">
        <w:rPr>
          <w:rFonts w:ascii="Arial" w:hAnsi="Arial"/>
          <w:b/>
        </w:rPr>
        <w:t>.12</w:t>
      </w:r>
      <w:r w:rsidRPr="00A94864">
        <w:rPr>
          <w:rFonts w:ascii="Arial" w:hAnsi="Arial"/>
          <w:b/>
        </w:rPr>
        <w:t>.2021 r.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Bieg terminu związania ofertą rozpoczyna się wraz z upływem terminu składania ofert.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przypadku gdy wybór najkorzystniejszej oferty nie nastąpi przed upływem terminu związania ofertą określonego w ust. 1, Zamawiający przed upływem terminu związania ofertą zwraca się jednokrotnie do Wykonawców o wyrażenie zgody na przedłużenie tego terminu o wskazywany przez niego okres, nie dłuższy niż 30 dni.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Przedłużenie terminu związania ofertą, o którym mowa w ust. 3 powyżej, wymaga złożenia przez Wykonawcę pisemnego oświadczenia o wyrażeniu zgody na przedłużenie terminu związania ofertą.</w:t>
      </w:r>
    </w:p>
    <w:p w:rsidR="00881A53" w:rsidRPr="00D5409D" w:rsidRDefault="00F239FE">
      <w:pPr>
        <w:pStyle w:val="Heading2"/>
        <w:rPr>
          <w:rFonts w:ascii="Arial" w:hAnsi="Arial"/>
        </w:rPr>
      </w:pPr>
      <w:bookmarkStart w:id="12" w:name="__RefHeading___Toc8082_1505882272"/>
      <w:bookmarkEnd w:id="12"/>
      <w:r w:rsidRPr="00D5409D">
        <w:rPr>
          <w:rFonts w:ascii="Arial" w:hAnsi="Arial"/>
        </w:rPr>
        <w:t>Odmowa wyrażenia zgody na przedłużenie terminu związania ofertą nie powoduje utraty wadium.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3" w:name="_Toc86749173"/>
      <w:r w:rsidRPr="00D5409D">
        <w:rPr>
          <w:rFonts w:ascii="Arial" w:hAnsi="Arial"/>
        </w:rPr>
        <w:t>Opis sposobu przygotowania oferty oraz wymagania formalne dotyczące składanych oświadczeń i dokumentów</w:t>
      </w:r>
      <w:bookmarkEnd w:id="13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może złożyć tylko jedną ofertę.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Treść oferty musi odpowiadać treści SWZ.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Ofertę składa się na formularzu ofertowym – zgodnie z </w:t>
      </w:r>
      <w:r w:rsidRPr="00D5409D">
        <w:rPr>
          <w:rFonts w:ascii="Arial" w:hAnsi="Arial"/>
          <w:b/>
          <w:bCs/>
          <w:color w:val="FF0000"/>
        </w:rPr>
        <w:t>załączniki</w:t>
      </w:r>
      <w:r w:rsidR="006120EE">
        <w:rPr>
          <w:rFonts w:ascii="Arial" w:hAnsi="Arial"/>
          <w:b/>
          <w:bCs/>
          <w:color w:val="FF0000"/>
        </w:rPr>
        <w:t>em nr 1</w:t>
      </w:r>
      <w:r w:rsidRPr="00D5409D">
        <w:rPr>
          <w:rFonts w:ascii="Arial" w:hAnsi="Arial"/>
          <w:b/>
          <w:bCs/>
          <w:color w:val="FF0000"/>
        </w:rPr>
        <w:t xml:space="preserve"> </w:t>
      </w:r>
      <w:r w:rsidR="001F10AC" w:rsidRPr="00D5409D">
        <w:rPr>
          <w:rFonts w:ascii="Arial" w:hAnsi="Arial"/>
          <w:b/>
          <w:bCs/>
          <w:color w:val="FF0000"/>
        </w:rPr>
        <w:t>do SWZ</w:t>
      </w:r>
      <w:r w:rsidRPr="00D5409D">
        <w:rPr>
          <w:rFonts w:ascii="Arial" w:hAnsi="Arial"/>
          <w:color w:val="FF0000"/>
        </w:rPr>
        <w:t>.</w:t>
      </w:r>
      <w:r w:rsidRPr="00D5409D">
        <w:rPr>
          <w:rFonts w:ascii="Arial" w:hAnsi="Arial"/>
        </w:rPr>
        <w:t xml:space="preserve"> Wykonawca, który składa ofertę na więcej niż jedną część zamówienia, musi złożyć formularz ofertowy dla każdej części osobno. Wraz z ofertą Wykonawca jest zobowiązany złożyć: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oświadczenie, o którym mowa w rozdziale 20</w:t>
      </w:r>
      <w:r w:rsidR="00ED75CD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ust. 1 SWZ;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zobowiązanie innego podmiotu, o którym mowa w rozdziale 17</w:t>
      </w:r>
      <w:r w:rsidR="00ED75CD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ust. 3 SWZ</w:t>
      </w:r>
      <w:bookmarkStart w:id="14" w:name="_RefF1"/>
      <w:bookmarkEnd w:id="14"/>
      <w:r w:rsidRPr="00D5409D">
        <w:rPr>
          <w:rStyle w:val="Zakotwiczenieprzypisudolnego"/>
          <w:rFonts w:ascii="Arial" w:hAnsi="Arial"/>
        </w:rPr>
        <w:footnoteReference w:id="1"/>
      </w:r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dowód wniesienia wadium</w:t>
      </w:r>
      <w:r w:rsidR="00EB2078">
        <w:rPr>
          <w:rFonts w:ascii="Arial" w:hAnsi="Arial"/>
        </w:rPr>
        <w:t xml:space="preserve"> (jeżeli dotycz)</w:t>
      </w:r>
      <w:r w:rsidR="0092572D" w:rsidRPr="00D5409D">
        <w:rPr>
          <w:rFonts w:ascii="Arial" w:hAnsi="Arial"/>
          <w:vertAlign w:val="superscript"/>
        </w:rPr>
        <w:fldChar w:fldCharType="begin"/>
      </w:r>
      <w:r w:rsidRPr="00D5409D">
        <w:rPr>
          <w:rFonts w:ascii="Arial" w:hAnsi="Arial"/>
          <w:vertAlign w:val="superscript"/>
        </w:rPr>
        <w:instrText>REF _RefF1 \h</w:instrText>
      </w:r>
      <w:r w:rsidR="00D5409D">
        <w:rPr>
          <w:rFonts w:ascii="Arial" w:hAnsi="Arial"/>
          <w:vertAlign w:val="superscript"/>
        </w:rPr>
        <w:instrText xml:space="preserve"> \* MERGEFORMAT </w:instrText>
      </w:r>
      <w:r w:rsidR="0092572D" w:rsidRPr="00D5409D">
        <w:rPr>
          <w:rFonts w:ascii="Arial" w:hAnsi="Arial"/>
          <w:vertAlign w:val="superscript"/>
        </w:rPr>
      </w:r>
      <w:r w:rsidR="0092572D" w:rsidRPr="00D5409D">
        <w:rPr>
          <w:rFonts w:ascii="Arial" w:hAnsi="Arial"/>
          <w:vertAlign w:val="superscript"/>
        </w:rPr>
        <w:fldChar w:fldCharType="end"/>
      </w:r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dokumenty, z których wynika prawo do podpisania oferty, odpowiednie pełnomocnictwa</w:t>
      </w:r>
      <w:r w:rsidR="0092572D" w:rsidRPr="00D5409D">
        <w:rPr>
          <w:rFonts w:ascii="Arial" w:hAnsi="Arial"/>
          <w:vertAlign w:val="superscript"/>
        </w:rPr>
        <w:fldChar w:fldCharType="begin"/>
      </w:r>
      <w:r w:rsidRPr="00D5409D">
        <w:rPr>
          <w:rFonts w:ascii="Arial" w:hAnsi="Arial"/>
          <w:vertAlign w:val="superscript"/>
        </w:rPr>
        <w:instrText>REF _RefF1 \h</w:instrText>
      </w:r>
      <w:r w:rsidR="00D5409D">
        <w:rPr>
          <w:rFonts w:ascii="Arial" w:hAnsi="Arial"/>
          <w:vertAlign w:val="superscript"/>
        </w:rPr>
        <w:instrText xml:space="preserve"> \* MERGEFORMAT </w:instrText>
      </w:r>
      <w:r w:rsidR="0092572D" w:rsidRPr="00D5409D">
        <w:rPr>
          <w:rFonts w:ascii="Arial" w:hAnsi="Arial"/>
          <w:vertAlign w:val="superscript"/>
        </w:rPr>
      </w:r>
      <w:r w:rsidR="0092572D" w:rsidRPr="00D5409D">
        <w:rPr>
          <w:rFonts w:ascii="Arial" w:hAnsi="Arial"/>
          <w:vertAlign w:val="superscript"/>
        </w:rPr>
        <w:fldChar w:fldCharType="end"/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Oferta musi być podpisana przez osobę upoważnioną do reprezentowania Wykonawcy, zgodnie z formą reprezentacji Wykonawcy określoną w rejestrze lub innym dokumencie, właściwym dla danej formy organizacyjnej Wykonawcy albo przez przedstawiciela </w:t>
      </w:r>
      <w:r w:rsidRPr="00D5409D">
        <w:rPr>
          <w:rFonts w:ascii="Arial" w:hAnsi="Arial"/>
        </w:rPr>
        <w:lastRenderedPageBreak/>
        <w:t>Wykonawcy upoważnionego na podstawie pełnomocnictwa. W celu potwierdzenia, że osoba działająca w imieniu wykonawcy jest umocowana do jego reprezentowania, zamawiający żąda od wykonawcy odpisu lub informacji z Krajowego Rejestru Sądowego, Centralnej Ewidencji i Informacji o Działalności Gospodarczej lub innego właściwego rejestru.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Oferta oraz pozostałe oświadczenia i dokumenty, dla których Zamawiający określił wzory w formie formularzy zamieszczonych w załącznikach do SWZ, powinny być sporządzone zgodnie z tymi wzorami, co do treści oraz opisu kolumn i wierszy.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Ofertę składa się pod rygorem nieważności w formie elektronicznej lub w postaci elektronicznej opatrzonej podpisem zaufanym lub podpisem osobistym.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Oferta powinna być sporządzona w języku polskim. Każdy dokument składający się na ofertę powinien być czytelny.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Jeśli oferta zawiera informacje stanowiące tajemnicę przedsiębiorstwa w rozumieniu ustawy z dnia 16 kwietnia 1993 r. o zwalczaniu nieuczciwej konkurencji (tekst jedn. Dz. U. z 2020 r. poz. 1913), Wykonawca powinien nie później niż w terminie składania ofert, zastrzec, że nie mogą one być udostępnione oraz wykazać, iż zastrzeżone informacje stanowią tajemnicę przedsiębiorstwa.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 celu złożenia oferty należy zarejestrować (zalogować) się na Platformie </w:t>
      </w:r>
      <w:r w:rsidR="00CB6715">
        <w:rPr>
          <w:rFonts w:ascii="Arial" w:hAnsi="Arial"/>
        </w:rPr>
        <w:br/>
      </w:r>
      <w:r w:rsidRPr="00D5409D">
        <w:rPr>
          <w:rFonts w:ascii="Arial" w:hAnsi="Arial"/>
        </w:rPr>
        <w:t xml:space="preserve">i postępować zgodnie z instrukcjami dostępnymi u dostawcy rozwiązania informatycznego pod adresem: </w:t>
      </w:r>
      <w:r w:rsidRPr="00D5409D">
        <w:rPr>
          <w:rFonts w:ascii="Arial" w:hAnsi="Arial"/>
          <w:b/>
          <w:bCs/>
          <w:color w:val="FF0000"/>
        </w:rPr>
        <w:t>https://platformazakupowa.pl/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ponowne złożenie.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Podmiotowe środki dowodowe lub inne dokumenty, w tym dokumenty potwierdzające umocowanie do reprezentowania, sporządzone w języku obcym przekazuje się wraz z tłumaczeniem na język polski.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Wszystkie koszty związane z uczestnictwem w postępowaniu, w szczególności z przygotowaniem i złożeniem oferty ponosi Wykonawca składający ofertę.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5" w:name="_Toc86749174"/>
      <w:r w:rsidRPr="00D5409D">
        <w:rPr>
          <w:rFonts w:ascii="Arial" w:hAnsi="Arial"/>
        </w:rPr>
        <w:t>Sposób oraz termin składania ofert</w:t>
      </w:r>
      <w:bookmarkEnd w:id="15"/>
    </w:p>
    <w:p w:rsidR="009168AC" w:rsidRDefault="009168AC" w:rsidP="009168AC">
      <w:pPr>
        <w:rPr>
          <w:rFonts w:ascii="Arial" w:hAnsi="Arial"/>
          <w:b/>
        </w:rPr>
      </w:pPr>
      <w:r w:rsidRPr="00692A10">
        <w:rPr>
          <w:rFonts w:ascii="Arial" w:hAnsi="Arial"/>
        </w:rPr>
        <w:t>1.</w:t>
      </w:r>
      <w:r>
        <w:rPr>
          <w:rFonts w:ascii="Arial" w:hAnsi="Arial"/>
          <w:b/>
        </w:rPr>
        <w:t xml:space="preserve"> </w:t>
      </w:r>
      <w:r w:rsidR="00F239FE" w:rsidRPr="009168AC">
        <w:rPr>
          <w:rFonts w:ascii="Arial" w:hAnsi="Arial"/>
          <w:b/>
        </w:rPr>
        <w:t xml:space="preserve">Ofertę należy złożyć poprzez Platformę do dnia </w:t>
      </w:r>
      <w:r w:rsidR="00A174C0">
        <w:rPr>
          <w:rFonts w:ascii="Arial" w:hAnsi="Arial"/>
          <w:b/>
        </w:rPr>
        <w:t>26</w:t>
      </w:r>
      <w:r w:rsidR="00F239FE" w:rsidRPr="009168AC">
        <w:rPr>
          <w:rFonts w:ascii="Arial" w:hAnsi="Arial"/>
          <w:b/>
        </w:rPr>
        <w:t>.</w:t>
      </w:r>
      <w:r w:rsidRPr="009168AC">
        <w:rPr>
          <w:rFonts w:ascii="Arial" w:hAnsi="Arial"/>
          <w:b/>
        </w:rPr>
        <w:t>11</w:t>
      </w:r>
      <w:r w:rsidR="00F239FE" w:rsidRPr="009168AC">
        <w:rPr>
          <w:rFonts w:ascii="Arial" w:hAnsi="Arial"/>
          <w:b/>
        </w:rPr>
        <w:t>.2021 r. do godziny 11:00.</w:t>
      </w:r>
    </w:p>
    <w:p w:rsidR="00881A53" w:rsidRPr="009168AC" w:rsidRDefault="009168AC" w:rsidP="009168AC">
      <w:pPr>
        <w:rPr>
          <w:rFonts w:ascii="Arial" w:hAnsi="Arial"/>
          <w:b/>
        </w:rPr>
      </w:pPr>
      <w:r w:rsidRPr="00692A10">
        <w:rPr>
          <w:rFonts w:ascii="Arial" w:hAnsi="Arial"/>
        </w:rPr>
        <w:t>2.</w:t>
      </w:r>
      <w:r>
        <w:rPr>
          <w:rFonts w:ascii="Arial" w:hAnsi="Arial"/>
          <w:b/>
        </w:rPr>
        <w:t xml:space="preserve"> </w:t>
      </w:r>
      <w:r w:rsidR="00F239FE" w:rsidRPr="00D5409D">
        <w:rPr>
          <w:rFonts w:ascii="Arial" w:hAnsi="Arial"/>
        </w:rPr>
        <w:t>O terminie złożenia oferty decyduje czas pełnego przeprocesowania transakcji na Platformie.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6" w:name="_Toc86749175"/>
      <w:r w:rsidRPr="00D5409D">
        <w:rPr>
          <w:rFonts w:ascii="Arial" w:hAnsi="Arial"/>
        </w:rPr>
        <w:t>Termin otwarcia ofert</w:t>
      </w:r>
      <w:bookmarkEnd w:id="16"/>
    </w:p>
    <w:p w:rsidR="00881A53" w:rsidRPr="00692A10" w:rsidRDefault="00F239FE" w:rsidP="00692A10">
      <w:pPr>
        <w:pStyle w:val="Heading2"/>
        <w:rPr>
          <w:rFonts w:ascii="Arial" w:hAnsi="Arial"/>
          <w:b/>
        </w:rPr>
      </w:pPr>
      <w:r w:rsidRPr="00692A10">
        <w:rPr>
          <w:rFonts w:ascii="Arial" w:hAnsi="Arial"/>
          <w:b/>
        </w:rPr>
        <w:t xml:space="preserve">Otwarcie ofert nastąpi w dniu </w:t>
      </w:r>
      <w:r w:rsidR="00A174C0">
        <w:rPr>
          <w:rFonts w:ascii="Arial" w:hAnsi="Arial"/>
          <w:b/>
        </w:rPr>
        <w:t>26</w:t>
      </w:r>
      <w:r w:rsidRPr="00692A10">
        <w:rPr>
          <w:rFonts w:ascii="Arial" w:hAnsi="Arial"/>
          <w:b/>
        </w:rPr>
        <w:t>.</w:t>
      </w:r>
      <w:r w:rsidR="00692A10" w:rsidRPr="00692A10">
        <w:rPr>
          <w:rFonts w:ascii="Arial" w:hAnsi="Arial"/>
          <w:b/>
        </w:rPr>
        <w:t>11.</w:t>
      </w:r>
      <w:r w:rsidRPr="00692A10">
        <w:rPr>
          <w:rFonts w:ascii="Arial" w:hAnsi="Arial"/>
          <w:b/>
        </w:rPr>
        <w:t>2021 r. o godzinie 11:30.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Najpóźniej przed otwarciem ofert, Zamawiający udostępni na stronie internetowej prowadzonego postępowania informację o kwocie, jaką zamierza przeznaczyć na sfinansowanie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Niezwłocznie po otwarciu ofert, Zamawiający udostępni na stronie internetowej prowadzonego postępowania informacje o: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nazwach albo imionach i nazwiskach oraz siedzibach lub miejscach prowadzonej działalności gospodarczej albo miejscach zamieszkania Wykonawców, których oferty zostały otwarte;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cenach lub kosztach zawartych w ofertach.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7" w:name="_Toc86749176"/>
      <w:r w:rsidRPr="00D5409D">
        <w:rPr>
          <w:rFonts w:ascii="Arial" w:hAnsi="Arial"/>
        </w:rPr>
        <w:lastRenderedPageBreak/>
        <w:t>Podstawy wykluczenia z postępowania o udzielenie zamówienia</w:t>
      </w:r>
      <w:bookmarkEnd w:id="17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 postępowania o udzielenie zamówienia wyklucza się Wykonawców, w stosunku do których zachodzi którakolwiek z poniższych okoliczności: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Zamawiający wykluczy z postępowania o udzielenie zamówienia Wykonawcę w przypadkach określonych w art. 108 ust. 1 ustawy Pzp, tj. Wykonawcę: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będącego osobą fizyczną, którego prawomocnie skazano za przestępstwo: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udziału w zorganizowanej grupie przestępczej albo związku mającym na celu popełnienie przestępstwa lub przestępstwa skarbowego, o którym mowa w art. 258 Kodeksu karnego;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handlu ludźmi, o którym mowa w art. 189a Kodeksu karnego;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o którym mowa w art. 228-230a, art. 250a Kodeksu karnego lub w art. 46 lub art. 48 ustawy z dnia 25 czerwca 2010 r. o sporcie;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 xml:space="preserve">finansowania przestępstwa o charakterze terrorystycznym, o którym mowa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w art. 165a Kodeksu karnego, lub przestępstwo udaremniania lub utrudniania stwierdzenia przestępnego pochodzenia pieniędzy lub ukrywania ich pochodzenia, o którym mowa w art. 299 Kodeksu karnego;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o charakterze terrorystycznym, o którym mowa w art. 115 § 20 Kodeksu karnego, lub mające na celu popełnienie tego przestępstwa;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powierzenia wykonywania pracy małoletniemu cudzoziemcowi, o którym mowa</w:t>
      </w:r>
      <w:r w:rsidRPr="00D5409D">
        <w:rPr>
          <w:rFonts w:ascii="Arial" w:hAnsi="Arial"/>
        </w:rPr>
        <w:br/>
        <w:t>w art. 9 ust. 2 ustawy z dnia 15 czerwca 2012 r. o skutkach powierzania wykonywania pracy cudzoziemcom przebywającym wbrew przepisom na terytorium Rzeczypospolitej Polskiej (Dz. U. poz. 769 oraz z 2020 r. poz. 2023);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881A53" w:rsidRPr="00D5409D" w:rsidRDefault="00F239FE">
      <w:pPr>
        <w:pStyle w:val="Heading4"/>
        <w:numPr>
          <w:ilvl w:val="0"/>
          <w:numId w:val="0"/>
        </w:numPr>
        <w:ind w:left="907"/>
        <w:rPr>
          <w:rFonts w:ascii="Arial" w:hAnsi="Arial"/>
        </w:rPr>
      </w:pPr>
      <w:r w:rsidRPr="00D5409D">
        <w:rPr>
          <w:rFonts w:ascii="Arial" w:hAnsi="Arial"/>
        </w:rPr>
        <w:t>lub za odpowiedni czyn zabroniony określony w przepisach prawa obcego;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jeżeli urzędującego członka jego organu zarządzającego lub nadzorczego, wspólnika spółki w spółce jawnej lub partnerskiej albo </w:t>
      </w:r>
      <w:proofErr w:type="spellStart"/>
      <w:r w:rsidRPr="00D5409D">
        <w:rPr>
          <w:rFonts w:ascii="Arial" w:hAnsi="Arial"/>
        </w:rPr>
        <w:t>komplementariusza</w:t>
      </w:r>
      <w:proofErr w:type="spellEnd"/>
      <w:r w:rsidRPr="00D5409D">
        <w:rPr>
          <w:rFonts w:ascii="Arial" w:hAnsi="Arial"/>
        </w:rPr>
        <w:t xml:space="preserve">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w spółce komandytowej lub komandytowo-akcyjnej lub prokurenta prawomocnie skazano za przestępstwo, o którym mowa w lit. a;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wobec którego prawomocnie orzeczono zakaz ubiegania się o zamówienia publiczne;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jeżeli Zamawiający może stwierdzić, na podstawie wiarygodnych przesłanek, że wykonawca zawarł z innymi wykonawcami porozumienie mające na celu </w:t>
      </w:r>
      <w:r w:rsidRPr="00D5409D">
        <w:rPr>
          <w:rFonts w:ascii="Arial" w:hAnsi="Arial"/>
        </w:rPr>
        <w:lastRenderedPageBreak/>
        <w:t xml:space="preserve">zakłócenie konkurencji, w szczególności jeżeli należąc do tej samej grupy kapitałowej w rozumieniu ustawy z dnia 16 lutego 2007 r. o ochronie konkurencji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i konsumentów, złożyli odrębne oferty, oferty częściowe lub wnioski o dopuszczenie do udziału w postępowaniu, chyba że wykażą, że przygotowali te oferty lub wnioski niezależnie od siebie;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 xml:space="preserve">i konsumentów, chyba że spowodowane tym zakłócenie konkurencji może być wyeliminowane w inny sposób niż przez wykluczenie wykonawcy z udziału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w postępowaniu o udzielenie zamówienia.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Zamawiający nie przewiduje wykluczenia z postępowania o udzielenie zamówienia Wykonawcy w przypadkach określonych w art. 109 ust. 1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Wykluczenie Wykonawcy następuje zgodnie z art. 111 ustawy Pzp.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8" w:name="_Toc86749177"/>
      <w:r w:rsidRPr="00D5409D">
        <w:rPr>
          <w:rFonts w:ascii="Arial" w:hAnsi="Arial"/>
        </w:rPr>
        <w:t>Warunki udziału w postępowaniu</w:t>
      </w:r>
      <w:bookmarkEnd w:id="18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 udzielenie zamówienia mogą ubiegać się Wykonawcy, którzy nie podlegają wykluczeniu na zasadach określonych w rozdziale 15 SWZ oraz spełniają określone przez Zamawiającego warunki udziału 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 udzielenie zamówienia mogą ubiegać się Wykonawcy, którzy spełniają warunki dotyczące: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zdolności do występowania w obrocie gospodarczym: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</w:rPr>
        <w:t xml:space="preserve">Zamawiający </w:t>
      </w:r>
      <w:r w:rsidRPr="00D5409D">
        <w:rPr>
          <w:rFonts w:ascii="Arial" w:hAnsi="Arial"/>
          <w:u w:val="single"/>
        </w:rPr>
        <w:t>nie stawia</w:t>
      </w:r>
      <w:r w:rsidRPr="00D5409D">
        <w:rPr>
          <w:rFonts w:ascii="Arial" w:hAnsi="Arial"/>
        </w:rPr>
        <w:t xml:space="preserve"> warunku w powyższym zakresie.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uprawnień do prowadzenia określonej działalności gospodarczej lub zawodowej, o ile wynika to z odrębnych przepisów: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</w:rPr>
        <w:t xml:space="preserve">Zamawiający </w:t>
      </w:r>
      <w:r w:rsidRPr="00D5409D">
        <w:rPr>
          <w:rFonts w:ascii="Arial" w:hAnsi="Arial"/>
          <w:u w:val="single"/>
        </w:rPr>
        <w:t>nie stawia</w:t>
      </w:r>
      <w:r w:rsidRPr="00D5409D">
        <w:rPr>
          <w:rFonts w:ascii="Arial" w:hAnsi="Arial"/>
        </w:rPr>
        <w:t xml:space="preserve"> warunku w powyższym zakresie.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sytuacji ekonomicznej lub finansowej: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</w:rPr>
        <w:t xml:space="preserve">Zamawiający </w:t>
      </w:r>
      <w:r w:rsidRPr="00D5409D">
        <w:rPr>
          <w:rFonts w:ascii="Arial" w:hAnsi="Arial"/>
          <w:u w:val="single"/>
        </w:rPr>
        <w:t>nie stawia</w:t>
      </w:r>
      <w:r w:rsidRPr="00D5409D">
        <w:rPr>
          <w:rFonts w:ascii="Arial" w:hAnsi="Arial"/>
        </w:rPr>
        <w:t xml:space="preserve"> warunku w powyższym zakresie.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zdolności technicznej lub zawodowej: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</w:rPr>
        <w:t xml:space="preserve">Zamawiający </w:t>
      </w:r>
      <w:r w:rsidRPr="00D5409D">
        <w:rPr>
          <w:rFonts w:ascii="Arial" w:hAnsi="Arial"/>
          <w:b/>
          <w:bCs/>
          <w:u w:val="single"/>
        </w:rPr>
        <w:t>stawia</w:t>
      </w:r>
      <w:r w:rsidRPr="00D5409D">
        <w:rPr>
          <w:rFonts w:ascii="Arial" w:hAnsi="Arial"/>
        </w:rPr>
        <w:t xml:space="preserve"> warunek w powyższym zakresie.</w:t>
      </w:r>
    </w:p>
    <w:p w:rsidR="00881A53" w:rsidRPr="009E4FE2" w:rsidRDefault="00F239FE" w:rsidP="009E4FE2">
      <w:pPr>
        <w:pStyle w:val="Heading3"/>
        <w:numPr>
          <w:ilvl w:val="0"/>
          <w:numId w:val="0"/>
        </w:numPr>
        <w:ind w:left="624"/>
        <w:rPr>
          <w:rFonts w:ascii="Arial" w:hAnsi="Arial"/>
          <w:b/>
        </w:rPr>
      </w:pPr>
      <w:r w:rsidRPr="00D5409D">
        <w:rPr>
          <w:rFonts w:ascii="Arial" w:hAnsi="Arial"/>
          <w:b/>
          <w:bCs/>
        </w:rPr>
        <w:t>Wykonawca spełni warunek, jeżeli wykaże, że</w:t>
      </w:r>
      <w:r w:rsidRPr="00D5409D">
        <w:rPr>
          <w:rFonts w:ascii="Arial" w:hAnsi="Arial"/>
        </w:rPr>
        <w:t xml:space="preserve"> </w:t>
      </w:r>
      <w:r w:rsidRPr="009E4FE2">
        <w:rPr>
          <w:rFonts w:ascii="Arial" w:hAnsi="Arial"/>
          <w:b/>
        </w:rPr>
        <w:t>posiada następujący potencjał techniczny:</w:t>
      </w:r>
    </w:p>
    <w:p w:rsidR="00881A53" w:rsidRPr="009E4FE2" w:rsidRDefault="00F239FE">
      <w:pPr>
        <w:pStyle w:val="Heading5"/>
        <w:numPr>
          <w:ilvl w:val="4"/>
          <w:numId w:val="9"/>
        </w:numPr>
        <w:rPr>
          <w:rFonts w:ascii="Arial" w:hAnsi="Arial"/>
          <w:b/>
        </w:rPr>
      </w:pPr>
      <w:r w:rsidRPr="009E4FE2">
        <w:rPr>
          <w:rFonts w:ascii="Arial" w:hAnsi="Arial"/>
          <w:b/>
        </w:rPr>
        <w:t>ciągnik (lub pojazd przeznaczony do odśnieżania) z pługiem oraz rozsypywacz – 1 szt.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Podane w ust. 2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4  powyżej ilości sprzętu stanowią </w:t>
      </w:r>
      <w:r w:rsidRPr="00D5409D">
        <w:rPr>
          <w:rFonts w:ascii="Arial" w:hAnsi="Arial"/>
          <w:b/>
          <w:bCs/>
        </w:rPr>
        <w:t>minimalną</w:t>
      </w:r>
      <w:r w:rsidRPr="00D5409D">
        <w:rPr>
          <w:rFonts w:ascii="Arial" w:hAnsi="Arial"/>
        </w:rPr>
        <w:t xml:space="preserve"> ilość sprzętu wymaganą dla danej części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Wykonawca, który zamierza złożyć ofertę na więcej niż jedną część zamówienia, musi posiadać odpowiednią ilość sprzętu, tzn. </w:t>
      </w:r>
      <w:r w:rsidRPr="00D5409D">
        <w:rPr>
          <w:rFonts w:ascii="Arial" w:hAnsi="Arial"/>
          <w:b/>
          <w:bCs/>
        </w:rPr>
        <w:t>musi wykazać posiadanie potencjału technicznego dla każdej części osobno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Zamawiający, w stosunku do Wykonawców wspólnie ubiegających się o udzielenie zamówienia, w odniesieniu do warunku dotyczącego zdolności technicznej lub zawodowej dopuszcza łączne spełnianie warunku przez Wykonawców.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może na każdym etapie postępowania, uznać, że wykonawca nie posiada wymaganych zdolności, jeżeli posiadanie przez wykonawcę sprzecznych interesów, w szczególności zaangażowanie zasobów technicznych lub zawodowych wykonawcy w inne przedsięwzięcia gospodarcze wykonawcy może mieć negatywny </w:t>
      </w:r>
      <w:r w:rsidRPr="00D5409D">
        <w:rPr>
          <w:rFonts w:ascii="Arial" w:hAnsi="Arial"/>
        </w:rPr>
        <w:lastRenderedPageBreak/>
        <w:t>wpływ na realizację zamówienia.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9" w:name="_Toc86749178"/>
      <w:r w:rsidRPr="00D5409D">
        <w:rPr>
          <w:rFonts w:ascii="Arial" w:hAnsi="Arial"/>
        </w:rPr>
        <w:t>Poleganie na zasobach innych podmiotów</w:t>
      </w:r>
      <w:bookmarkEnd w:id="19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może w celu potwierdzenia spełniania warunków udziału w postępowaniu polegać na zdolnościach technicznych lub zawodowych podmiotów udostępniających zasoby, niezależnie od charakteru prawnego łączących go z nimi stosunków prawnych.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odniesieniu do warunków dotyczących doświadczenia Wykonawcy mogą polegać na zdolnościach podmiotów udostępniających zasoby, jeśli podmioty te wykonają roboty budowlane, do realizacji których te zdolności są wymagane.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Wykonawca, który polega na zdolnościach lub sytuacji podmiotów udostępniających zasoby, składa wraz z ofertą zobowiązanie podmiotu udostępniającego zasoby do oddania</w:t>
      </w:r>
      <w:r w:rsidR="00F731A4">
        <w:rPr>
          <w:rFonts w:ascii="Arial" w:hAnsi="Arial"/>
        </w:rPr>
        <w:t xml:space="preserve"> </w:t>
      </w:r>
      <w:r w:rsidRPr="00D5409D">
        <w:rPr>
          <w:rFonts w:ascii="Arial" w:hAnsi="Arial"/>
        </w:rPr>
        <w:t xml:space="preserve">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Pr="00D5409D">
        <w:rPr>
          <w:rFonts w:ascii="Arial" w:hAnsi="Arial"/>
          <w:b/>
          <w:bCs/>
        </w:rPr>
        <w:t>załącznik nr </w:t>
      </w:r>
      <w:r w:rsidR="00A47C24" w:rsidRPr="00D5409D">
        <w:rPr>
          <w:rFonts w:ascii="Arial" w:hAnsi="Arial"/>
          <w:b/>
          <w:bCs/>
        </w:rPr>
        <w:t>6</w:t>
      </w:r>
      <w:r w:rsidRPr="00D5409D">
        <w:rPr>
          <w:rFonts w:ascii="Arial" w:hAnsi="Arial"/>
          <w:b/>
          <w:bCs/>
        </w:rPr>
        <w:t xml:space="preserve"> do 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ocenia, czy udostępniane Wykonawcy przez podmioty udostępniające zasoby zdolności techniczne lub zawodowe, pozwalają na wykazanie przez Wykonawcę spełniania warunków udziału w postępowaniu, o których mowa w rozdziale 16</w:t>
      </w:r>
      <w:r w:rsidR="005B5378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 xml:space="preserve">ust. 2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4 SWZ, a także bada, czy nie zachodzą wobec tego podmiotu podstawy wykluczenia, które zostały przewidziane względem Wykonawcy.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 samodzielnie spełnia warunki udziału </w:t>
      </w:r>
      <w:r w:rsidR="00F731A4">
        <w:rPr>
          <w:rFonts w:ascii="Arial" w:hAnsi="Arial"/>
        </w:rPr>
        <w:br/>
      </w:r>
      <w:r w:rsidRPr="00D5409D">
        <w:rPr>
          <w:rFonts w:ascii="Arial" w:hAnsi="Arial"/>
        </w:rPr>
        <w:t>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  <w:b/>
          <w:bCs/>
        </w:rPr>
        <w:t>UWAGA</w:t>
      </w:r>
      <w:r w:rsidRPr="00D5409D">
        <w:rPr>
          <w:rFonts w:ascii="Arial" w:hAnsi="Arial"/>
        </w:rPr>
        <w:t>: Wykonawca nie może, po upływie terminu składania ofert, powoływać się na zdolności lub sytuację podmiotów udostępniających zasoby, jeżeli na etapie składania ofert nie polegał on w danym zakresie na zdolnościach lub sytuacji podmiotów udostępniających zasoby.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Wykonawca, w przypadku polegania na zdolnościach lub sytuacji podmiotów udostępniających zasoby, przedstawia, wraz z oświadczeniem, o którym mowa </w:t>
      </w:r>
      <w:r w:rsidR="00F731A4">
        <w:rPr>
          <w:rFonts w:ascii="Arial" w:hAnsi="Arial"/>
        </w:rPr>
        <w:br/>
      </w:r>
      <w:r w:rsidRPr="00D5409D">
        <w:rPr>
          <w:rFonts w:ascii="Arial" w:hAnsi="Arial"/>
        </w:rPr>
        <w:t>w rozdziale 20</w:t>
      </w:r>
      <w:r w:rsidR="006C6DBD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ust. 1 SWZ, także oświadczenie podmiotu udostępniającego zasoby, potwierdzające brak podstaw wykluczenia tego podmiotu oraz odpowiednio spełnianie warunków udziału w postępowaniu, w zakresie, w jakim Wykonawca powołuje się na jego zasoby.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0" w:name="_Toc86749179"/>
      <w:r w:rsidRPr="00D5409D">
        <w:rPr>
          <w:rFonts w:ascii="Arial" w:hAnsi="Arial"/>
        </w:rPr>
        <w:t>Informacja dla wykonawców wspólnie ubiegających się o udzielenie zamówienia (np. spółki cywilne/konsorcja)</w:t>
      </w:r>
      <w:bookmarkEnd w:id="20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Wykonawcy mogą wspólnie ubiegać się o udzielenie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 takim przypadku Wykonawcy ustanawiają pełnomocnika do reprezentowania ich w postępowaniu o udzielenie zamówienia albo do reprezentowania w postępowaniu </w:t>
      </w:r>
      <w:r w:rsidR="00F731A4">
        <w:rPr>
          <w:rFonts w:ascii="Arial" w:hAnsi="Arial"/>
        </w:rPr>
        <w:br/>
      </w:r>
      <w:r w:rsidRPr="00D5409D">
        <w:rPr>
          <w:rFonts w:ascii="Arial" w:hAnsi="Arial"/>
        </w:rPr>
        <w:t>i zawarcia umowy w sprawie zamówienia publicznego. Pełnomocnictwo winno być załączone do oferty.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przypadku Wykonawców wspólnie ubiegających się o udzielenie zamówienia, oświadczenia, o których mowa w rozdziale 20</w:t>
      </w:r>
      <w:r w:rsidR="00627A99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ust. 1 SWZ składa każdy z Wykonawców. Oświadczenia te potwierdzają brak podstaw wykluczenia oraz spełnianie warunków udziału w zakresie, w jakim każdy z Wykonawców wykazuje spełnianie warunków udziału 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lastRenderedPageBreak/>
        <w:t>Wykonawcy wspólnie ubiegający się o udzielenie zamówienia dołączają do oferty oświadczenie, z którego wynika, które usługi wykonają poszczególni Wykonawcy.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Oświadczenia i dokumenty potwierdzające brak podstaw do wykluczenia </w:t>
      </w:r>
      <w:r w:rsidR="005667B1">
        <w:rPr>
          <w:rFonts w:ascii="Arial" w:hAnsi="Arial"/>
        </w:rPr>
        <w:br/>
      </w:r>
      <w:r w:rsidRPr="00D5409D">
        <w:rPr>
          <w:rFonts w:ascii="Arial" w:hAnsi="Arial"/>
        </w:rPr>
        <w:t>z postępowania składa każdy z Wykonawców wspólnie ubiegających się o zamówienie.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1" w:name="_Toc86749180"/>
      <w:r w:rsidRPr="00D5409D">
        <w:rPr>
          <w:rFonts w:ascii="Arial" w:hAnsi="Arial"/>
        </w:rPr>
        <w:t>Podwykonawstwo</w:t>
      </w:r>
      <w:bookmarkEnd w:id="21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może powierzyć wykonanie części zamówienia podwykonawcy (podwykonawcom).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zastrzega obowiązku osobistego wykonania przez Wykonawcę kluczowych części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2" w:name="_Toc86749181"/>
      <w:r w:rsidRPr="00D5409D">
        <w:rPr>
          <w:rFonts w:ascii="Arial" w:hAnsi="Arial"/>
        </w:rPr>
        <w:t>Oświadczenia i dokumenty jakie zobowiązani są dostarczyć wykonawcy w celu potwierdzenia spełniania warunków udziału w postępowaniu oraz wykazania braku podstaw wykluczenia (podmiotowe środki dowodowe)</w:t>
      </w:r>
      <w:bookmarkEnd w:id="22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Do oferty Wykonawca zobowiązany jest dołączyć aktualne na dzień składania ofert oświadczenie o spełnianiu warunków udziału w postępowaniu oraz o braku podstaw do wykluczenia z postępowania – zgodnie z </w:t>
      </w:r>
      <w:r w:rsidRPr="00D5409D">
        <w:rPr>
          <w:rFonts w:ascii="Arial" w:hAnsi="Arial"/>
          <w:b/>
          <w:bCs/>
        </w:rPr>
        <w:t>załącznikiem nr 2 do SWZ</w:t>
      </w:r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Informacje zawarte w oświadczeniu, o którym mowa powyżej stanowią wstępne potwierdzenie, że Wykonawca nie podlega wykluczeniu oraz spełnia warunki udziału </w:t>
      </w:r>
      <w:r w:rsidR="00797A46">
        <w:rPr>
          <w:rFonts w:ascii="Arial" w:hAnsi="Arial"/>
        </w:rPr>
        <w:br/>
      </w:r>
      <w:r w:rsidRPr="00D5409D">
        <w:rPr>
          <w:rFonts w:ascii="Arial" w:hAnsi="Arial"/>
        </w:rPr>
        <w:t>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wzywa Wykonawcę, </w:t>
      </w:r>
      <w:r w:rsidRPr="00D5409D">
        <w:rPr>
          <w:rFonts w:ascii="Arial" w:hAnsi="Arial"/>
          <w:b/>
          <w:bCs/>
        </w:rPr>
        <w:t>którego oferta została najwyżej oceniona, do złożenia w wyznaczonym terminie, nie krótszym niż 5 dni od dnia wezwania</w:t>
      </w:r>
      <w:r w:rsidRPr="00D5409D">
        <w:rPr>
          <w:rFonts w:ascii="Arial" w:hAnsi="Arial"/>
        </w:rPr>
        <w:t>, podmiotowych środków dowodowych – jeżeli wymagał ich złożenia w ogłoszeniu o zamówieniu lub dokumentach zamówienia – aktualnych na dzień złożenia podmiotowych środków dowodowych.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  <w:b/>
          <w:bCs/>
        </w:rPr>
        <w:t>Podmiotowe środki dowodowe wymagane od wykonawcy obejmują</w:t>
      </w:r>
      <w:r w:rsidRPr="00D5409D">
        <w:rPr>
          <w:rFonts w:ascii="Arial" w:hAnsi="Arial"/>
        </w:rPr>
        <w:t>:</w:t>
      </w:r>
    </w:p>
    <w:p w:rsidR="00881A53" w:rsidRPr="00D5409D" w:rsidRDefault="00F04D36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O</w:t>
      </w:r>
      <w:r w:rsidR="00F239FE" w:rsidRPr="00D5409D">
        <w:rPr>
          <w:rFonts w:ascii="Arial" w:hAnsi="Arial"/>
        </w:rPr>
        <w:t>świadczenie</w:t>
      </w:r>
      <w:r w:rsidRPr="00D5409D">
        <w:rPr>
          <w:rFonts w:ascii="Arial" w:hAnsi="Arial"/>
        </w:rPr>
        <w:t xml:space="preserve"> </w:t>
      </w:r>
      <w:r w:rsidR="00F239FE" w:rsidRPr="00D5409D">
        <w:rPr>
          <w:rFonts w:ascii="Arial" w:hAnsi="Arial"/>
        </w:rPr>
        <w:t xml:space="preserve">Wykonawcy, w zakresie art. 108 ust. 1 </w:t>
      </w:r>
      <w:proofErr w:type="spellStart"/>
      <w:r w:rsidR="00F239FE" w:rsidRPr="00D5409D">
        <w:rPr>
          <w:rFonts w:ascii="Arial" w:hAnsi="Arial"/>
        </w:rPr>
        <w:t>pkt</w:t>
      </w:r>
      <w:proofErr w:type="spellEnd"/>
      <w:r w:rsidR="00F239FE" w:rsidRPr="00D5409D">
        <w:rPr>
          <w:rFonts w:ascii="Arial" w:hAnsi="Arial"/>
        </w:rPr>
        <w:t xml:space="preserve"> 5 ustawy Pzp, o braku przynależności do tej samej grupy kapitałowej w rozumieniu ustawy z dnia 16 lutego 2007 r. o ochronie konkurencji i konsumentów (Dz. U. z 2020 r. poz. 1076 i 1086), </w:t>
      </w:r>
      <w:r w:rsidR="00797A46">
        <w:rPr>
          <w:rFonts w:ascii="Arial" w:hAnsi="Arial"/>
        </w:rPr>
        <w:br/>
      </w:r>
      <w:r w:rsidR="00F239FE" w:rsidRPr="00D5409D">
        <w:rPr>
          <w:rFonts w:ascii="Arial" w:hAnsi="Arial"/>
        </w:rPr>
        <w:t xml:space="preserve">z innym Wykonawcą, który złożył odrębną ofertę, ofertę częściową lub wniosek o dopuszczenie do udziału w postępowaniu, albo oświadczenia o przynależności do tej samej grupy kapitałowej wraz z dokumentami lub informacjami potwierdzającymi przygotowanie oferty, oferty częściowej lub wniosku o dopuszczenie do udziału </w:t>
      </w:r>
      <w:r w:rsidR="00797A46">
        <w:rPr>
          <w:rFonts w:ascii="Arial" w:hAnsi="Arial"/>
        </w:rPr>
        <w:br/>
      </w:r>
      <w:r w:rsidR="00F239FE" w:rsidRPr="00D5409D">
        <w:rPr>
          <w:rFonts w:ascii="Arial" w:hAnsi="Arial"/>
        </w:rPr>
        <w:t xml:space="preserve">w postępowaniu niezależnie od innego Wykonawcy należącego do tej samej grupy kapitałowej (wzór oświadczenia stanowi </w:t>
      </w:r>
      <w:r w:rsidR="00F239FE" w:rsidRPr="00D5409D">
        <w:rPr>
          <w:rFonts w:ascii="Arial" w:hAnsi="Arial"/>
          <w:b/>
          <w:bCs/>
        </w:rPr>
        <w:t>załącznik nr 3 do SWZ</w:t>
      </w:r>
      <w:r w:rsidR="00F239FE" w:rsidRPr="00D5409D">
        <w:rPr>
          <w:rFonts w:ascii="Arial" w:hAnsi="Arial"/>
        </w:rPr>
        <w:t>);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wykaz narzędzi, wyposażenia zakładu i urządzeń technicznych dostępnych Wykonawcy w celu realizacji zamówienia (wzór wykazu stanowi </w:t>
      </w:r>
      <w:r w:rsidRPr="00D5409D">
        <w:rPr>
          <w:rFonts w:ascii="Arial" w:hAnsi="Arial"/>
          <w:b/>
          <w:bCs/>
        </w:rPr>
        <w:t>załącznik nr 7 do SWZ</w:t>
      </w:r>
      <w:r w:rsidRPr="00D5409D">
        <w:rPr>
          <w:rFonts w:ascii="Arial" w:hAnsi="Arial"/>
        </w:rPr>
        <w:t>)</w:t>
      </w:r>
      <w:r w:rsidRPr="00D5409D">
        <w:rPr>
          <w:rStyle w:val="Zakotwiczenieprzypisudolnego"/>
          <w:rFonts w:ascii="Arial" w:hAnsi="Arial"/>
        </w:rPr>
        <w:footnoteReference w:id="2"/>
      </w:r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wzywa do złożenia podmiotowych środków dowodowych, jeżeli: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lastRenderedPageBreak/>
        <w:t xml:space="preserve">może je uzyskać za pomocą bezpłatnych i ogólnodostępnych baz danych, </w:t>
      </w:r>
      <w:r w:rsidR="00797A46">
        <w:rPr>
          <w:rFonts w:ascii="Arial" w:hAnsi="Arial"/>
        </w:rPr>
        <w:br/>
      </w:r>
      <w:r w:rsidRPr="00D5409D">
        <w:rPr>
          <w:rFonts w:ascii="Arial" w:hAnsi="Arial"/>
        </w:rPr>
        <w:t>w szczególności rejestrów publicznych w rozumieniu ustawy z dnia 17 lutego 2005 r. o informatyzacji działalności podmiotów realizujących zadania publiczne, o ile Wykonawca wskazał w oświadczeniu, o którym mowa w art. 125 ust. 1 ustawy Pzp dane umożliwiające dostęp do tych środków;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podmiotowym środkiem dowodowym jest oświadczenie, którego treść odpowiada zakresowi oświadczenia, o którym mowa w art. 125 ust. 1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 zakresie nieuregulowanym ustawą Pzp lub SWZ do oświadczeń i dokumentów składanych przez Wykonawcę w niniejszy postępowaniu o udzielenie zamówienia zastosowanie mają w szczególności przepisy rozporządzenia Ministra Rozwoju Pracy </w:t>
      </w:r>
      <w:r w:rsidR="00797A46">
        <w:rPr>
          <w:rFonts w:ascii="Arial" w:hAnsi="Arial"/>
        </w:rPr>
        <w:br/>
      </w:r>
      <w:r w:rsidRPr="00D5409D">
        <w:rPr>
          <w:rFonts w:ascii="Arial" w:hAnsi="Arial"/>
        </w:rPr>
        <w:t>i Technologii z dnia 23 grudnia 2020 r. w sprawie podmiotowych środków dowodowych oraz innych dokumentów lub oświadczeń, jakich może żądać Zamawiający od Wykonawcy (Dz. U. z 2020 r. poz. 2415)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3" w:name="_Toc86749182"/>
      <w:r w:rsidRPr="00D5409D">
        <w:rPr>
          <w:rFonts w:ascii="Arial" w:hAnsi="Arial"/>
        </w:rPr>
        <w:t>Sposób obliczenia ceny oferty</w:t>
      </w:r>
      <w:bookmarkEnd w:id="23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Wykonawca podaje </w:t>
      </w:r>
      <w:r w:rsidRPr="00D5409D">
        <w:rPr>
          <w:rFonts w:ascii="Arial" w:hAnsi="Arial"/>
          <w:b/>
          <w:bCs/>
        </w:rPr>
        <w:t>ceny jednostkowe</w:t>
      </w:r>
      <w:r w:rsidR="005D58BE" w:rsidRPr="00D5409D">
        <w:rPr>
          <w:rFonts w:ascii="Arial" w:hAnsi="Arial"/>
          <w:b/>
          <w:bCs/>
        </w:rPr>
        <w:t xml:space="preserve"> </w:t>
      </w:r>
      <w:r w:rsidRPr="00D5409D">
        <w:rPr>
          <w:rFonts w:ascii="Arial" w:hAnsi="Arial"/>
        </w:rPr>
        <w:t xml:space="preserve">za realizację przedmiotu zamówienia zgodnie ze wzorem formularza ofertowego, stanowiącego </w:t>
      </w:r>
      <w:r w:rsidRPr="00D5409D">
        <w:rPr>
          <w:rFonts w:ascii="Arial" w:hAnsi="Arial"/>
          <w:b/>
          <w:bCs/>
        </w:rPr>
        <w:t>załącznik do 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Ceny</w:t>
      </w:r>
      <w:r w:rsidR="005D58BE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 xml:space="preserve">jednostkowe brutto muszą uwzględniać wszystkie koszty związane z realizacją przedmiotu zamówienia zgodnie z opisem przedmiotu zamówienia oraz istotnymi postanowieniami umowy określonymi w niniejszej SWZ. Stawka podatku VAT w przedmiotowym postępowaniu wynosi </w:t>
      </w:r>
      <w:r w:rsidRPr="00D5409D">
        <w:rPr>
          <w:rFonts w:ascii="Arial" w:hAnsi="Arial"/>
          <w:b/>
        </w:rPr>
        <w:t>8%.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Cena jednostkowa podana w tabeli cen formularza</w:t>
      </w:r>
      <w:r w:rsidR="00390678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ofertowego jest ceną ostateczną, niepodlegającą negocjacji i wyczerpującą wszelkie należności Wykonawcy wobec Zamawiającego związane z realizacją przedmiotu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Cena oferty powinna być wyrażona w złotych polskich (PLN) z dokładnością do dwóch miejsc po przecinku.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Wyliczona </w:t>
      </w:r>
      <w:r w:rsidRPr="00D5409D">
        <w:rPr>
          <w:rFonts w:ascii="Arial" w:hAnsi="Arial"/>
          <w:b/>
          <w:bCs/>
        </w:rPr>
        <w:t>cena oferty brutto</w:t>
      </w:r>
      <w:r w:rsidRPr="00D5409D">
        <w:rPr>
          <w:rFonts w:ascii="Arial" w:hAnsi="Arial"/>
        </w:rPr>
        <w:t xml:space="preserve"> będzie służyć do porównania złożonych ofert (jako jedno z kryteriów oceny ofert opisane w rozdziale 22) i do rozliczenia w trakcie realizacji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Jeżeli została złożona oferta, której wybór prowadziłby do powstania u Zamawiającego obowiązku podatkowego zgodnie z ustawą z dnia 11 marca 2004 r. o podatku od towarów i usług (tekst jednolity Dz. U. z 2021 r. poz. 685 z </w:t>
      </w:r>
      <w:proofErr w:type="spellStart"/>
      <w:r w:rsidRPr="00D5409D">
        <w:rPr>
          <w:rFonts w:ascii="Arial" w:hAnsi="Arial"/>
        </w:rPr>
        <w:t>późn</w:t>
      </w:r>
      <w:proofErr w:type="spellEnd"/>
      <w:r w:rsidRPr="00D5409D">
        <w:rPr>
          <w:rFonts w:ascii="Arial" w:hAnsi="Arial"/>
        </w:rPr>
        <w:t>. zm.), dla celów zastosowania kryterium ceny Zamawiający dolicza do przedstawionej w tej ofercie ceny kwotę podatku od towarów i usług, którą miałby obowiązek rozliczyć.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ofercie, o której mowa w ust. 6</w:t>
      </w:r>
      <w:r w:rsidR="008C23F5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powyżej</w:t>
      </w:r>
      <w:r w:rsidR="004B672E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Wykonawca ma obowiązek: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poinformowania Zamawiającego, że wybór jego oferty będzie prowadził do powstania u Zamawiającego obowiązku podatkowego;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wskazania nazwy (rodzaju) towaru lub usługi, których dostawa lub świadczenie będą prowadziły do powstania obowiązku podatkowego;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wskazania wartości towaru lub usługi objętego obowiązkiem podatkowym Zamawiającego, bez kwoty podatku;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lastRenderedPageBreak/>
        <w:t>wskazania stawki podatku od towarów i usług, która zgodnie z wiedzą Wykonawcy, będzie miała zastosowanie.</w:t>
      </w:r>
    </w:p>
    <w:p w:rsidR="00881A53" w:rsidRPr="00D5409D" w:rsidRDefault="00F239FE">
      <w:pPr>
        <w:pStyle w:val="Heading2"/>
        <w:rPr>
          <w:rFonts w:ascii="Arial" w:hAnsi="Arial"/>
        </w:rPr>
      </w:pPr>
      <w:bookmarkStart w:id="24" w:name="__RefHeading___Toc8162_1505882272"/>
      <w:bookmarkEnd w:id="24"/>
      <w:r w:rsidRPr="00D5409D">
        <w:rPr>
          <w:rFonts w:ascii="Arial" w:hAnsi="Arial"/>
        </w:rPr>
        <w:t>Wzór formularza ofertowego został opracowany przy założeniu, iż wybór oferty nie będzie prowadzić do powstania u Zamawiającego obowiązku podatkowego w zakresie podatku VAT. W przypadku, gdy Wykonawca zobowiązany jest złożyć oświadczenie o powstaniu</w:t>
      </w:r>
      <w:r w:rsidR="00797A46">
        <w:rPr>
          <w:rFonts w:ascii="Arial" w:hAnsi="Arial"/>
        </w:rPr>
        <w:t xml:space="preserve"> </w:t>
      </w:r>
      <w:r w:rsidRPr="00D5409D">
        <w:rPr>
          <w:rFonts w:ascii="Arial" w:hAnsi="Arial"/>
        </w:rPr>
        <w:t>u</w:t>
      </w:r>
      <w:r w:rsidR="00797A46">
        <w:rPr>
          <w:rFonts w:ascii="Arial" w:hAnsi="Arial"/>
        </w:rPr>
        <w:t xml:space="preserve"> </w:t>
      </w:r>
      <w:r w:rsidRPr="00D5409D">
        <w:rPr>
          <w:rFonts w:ascii="Arial" w:hAnsi="Arial"/>
        </w:rPr>
        <w:t>Zamawiającego obowiązku podatkowego, winien odpowiednio zmodyfikować treść formularza.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5" w:name="_Toc86749183"/>
      <w:r w:rsidRPr="00D5409D">
        <w:rPr>
          <w:rFonts w:ascii="Arial" w:hAnsi="Arial"/>
        </w:rPr>
        <w:t>Opis kryteriów oceny ofert, wraz z podaniem wag kryteriów, i sposobu oceny ofert</w:t>
      </w:r>
      <w:bookmarkEnd w:id="25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Przy wyborze najkorzystniejszej oferty Zamawiający będzie oceniał oferty według następujących kryteriów:</w:t>
      </w:r>
    </w:p>
    <w:p w:rsidR="00881A53" w:rsidRPr="00D5409D" w:rsidRDefault="00881A53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/>
      </w:tblPr>
      <w:tblGrid>
        <w:gridCol w:w="850"/>
        <w:gridCol w:w="6463"/>
        <w:gridCol w:w="1701"/>
      </w:tblGrid>
      <w:tr w:rsidR="00881A53" w:rsidRPr="00D5409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Nr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Nazwa 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Waga</w:t>
            </w:r>
          </w:p>
        </w:tc>
      </w:tr>
      <w:tr w:rsidR="00881A53" w:rsidRPr="00D5409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Cena (koszt)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60 %</w:t>
            </w:r>
          </w:p>
        </w:tc>
      </w:tr>
      <w:tr w:rsidR="00881A53" w:rsidRPr="00D5409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Czas podstawienia sprzętu (CPS)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40 %</w:t>
            </w:r>
          </w:p>
        </w:tc>
      </w:tr>
    </w:tbl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Punkty przyznawane za podane w ust. 1 kryteria będą liczone według następujących zasad:</w:t>
      </w:r>
    </w:p>
    <w:p w:rsidR="00881A53" w:rsidRPr="00D5409D" w:rsidRDefault="00881A53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/>
      </w:tblPr>
      <w:tblGrid>
        <w:gridCol w:w="1304"/>
        <w:gridCol w:w="7710"/>
      </w:tblGrid>
      <w:tr w:rsidR="00881A53" w:rsidRPr="00D5409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Nr kryterium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Wzór</w:t>
            </w:r>
          </w:p>
        </w:tc>
      </w:tr>
      <w:tr w:rsidR="00881A53" w:rsidRPr="00D5409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pStyle w:val="Tekstpodstawowy"/>
              <w:widowControl w:val="0"/>
              <w:spacing w:before="57" w:after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Cena (koszt):</w:t>
            </w:r>
          </w:p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 xml:space="preserve">C = ( </w:t>
            </w:r>
            <w:proofErr w:type="spellStart"/>
            <w:r w:rsidRPr="00D5409D">
              <w:rPr>
                <w:rFonts w:ascii="Arial" w:hAnsi="Arial"/>
                <w:b/>
              </w:rPr>
              <w:t>C</w:t>
            </w:r>
            <w:r w:rsidRPr="00D5409D">
              <w:rPr>
                <w:rFonts w:ascii="Arial" w:hAnsi="Arial"/>
                <w:b/>
                <w:vertAlign w:val="subscript"/>
              </w:rPr>
              <w:t>min</w:t>
            </w:r>
            <w:proofErr w:type="spellEnd"/>
            <w:r w:rsidRPr="00D5409D">
              <w:rPr>
                <w:rFonts w:ascii="Arial" w:hAnsi="Arial"/>
                <w:b/>
              </w:rPr>
              <w:t>/</w:t>
            </w:r>
            <w:proofErr w:type="spellStart"/>
            <w:r w:rsidRPr="00D5409D">
              <w:rPr>
                <w:rFonts w:ascii="Arial" w:hAnsi="Arial"/>
                <w:b/>
              </w:rPr>
              <w:t>C</w:t>
            </w:r>
            <w:r w:rsidRPr="00D5409D">
              <w:rPr>
                <w:rFonts w:ascii="Arial" w:hAnsi="Arial"/>
                <w:b/>
                <w:vertAlign w:val="subscript"/>
              </w:rPr>
              <w:t>of</w:t>
            </w:r>
            <w:proofErr w:type="spellEnd"/>
            <w:r w:rsidRPr="00D5409D">
              <w:rPr>
                <w:rFonts w:ascii="Arial" w:hAnsi="Arial"/>
                <w:b/>
              </w:rPr>
              <w:t xml:space="preserve"> ) * 60 </w:t>
            </w:r>
            <w:proofErr w:type="spellStart"/>
            <w:r w:rsidRPr="00D5409D">
              <w:rPr>
                <w:rFonts w:ascii="Arial" w:hAnsi="Arial"/>
                <w:b/>
              </w:rPr>
              <w:t>pkt</w:t>
            </w:r>
            <w:proofErr w:type="spellEnd"/>
          </w:p>
          <w:p w:rsidR="00881A53" w:rsidRPr="00D5409D" w:rsidRDefault="00F239FE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gdzie:</w:t>
            </w:r>
          </w:p>
          <w:p w:rsidR="00881A53" w:rsidRPr="00D5409D" w:rsidRDefault="00F239FE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>– C – liczba punktów w kryterium cena</w:t>
            </w:r>
          </w:p>
          <w:p w:rsidR="00881A53" w:rsidRPr="00D5409D" w:rsidRDefault="00F239FE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 xml:space="preserve">– </w:t>
            </w:r>
            <w:proofErr w:type="spellStart"/>
            <w:r w:rsidRPr="00D5409D">
              <w:rPr>
                <w:rFonts w:ascii="Arial" w:hAnsi="Arial"/>
              </w:rPr>
              <w:t>C</w:t>
            </w:r>
            <w:r w:rsidRPr="00D5409D">
              <w:rPr>
                <w:rFonts w:ascii="Arial" w:hAnsi="Arial"/>
                <w:vertAlign w:val="subscript"/>
              </w:rPr>
              <w:t>min</w:t>
            </w:r>
            <w:proofErr w:type="spellEnd"/>
            <w:r w:rsidRPr="00D5409D">
              <w:rPr>
                <w:rFonts w:ascii="Arial" w:hAnsi="Arial"/>
              </w:rPr>
              <w:t xml:space="preserve"> – najniższa cena spośród ofert niepodlegających odrzuceniu</w:t>
            </w:r>
          </w:p>
          <w:p w:rsidR="00881A53" w:rsidRPr="00D5409D" w:rsidRDefault="00F239FE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 xml:space="preserve">– </w:t>
            </w:r>
            <w:proofErr w:type="spellStart"/>
            <w:r w:rsidRPr="00D5409D">
              <w:rPr>
                <w:rFonts w:ascii="Arial" w:hAnsi="Arial"/>
              </w:rPr>
              <w:t>C</w:t>
            </w:r>
            <w:r w:rsidRPr="00D5409D">
              <w:rPr>
                <w:rFonts w:ascii="Arial" w:hAnsi="Arial"/>
                <w:vertAlign w:val="subscript"/>
              </w:rPr>
              <w:t>of</w:t>
            </w:r>
            <w:proofErr w:type="spellEnd"/>
            <w:r w:rsidRPr="00D5409D">
              <w:rPr>
                <w:rFonts w:ascii="Arial" w:hAnsi="Arial"/>
              </w:rPr>
              <w:t>– cena podana w badanej ofercie</w:t>
            </w:r>
          </w:p>
        </w:tc>
      </w:tr>
      <w:tr w:rsidR="00881A53" w:rsidRPr="00D5409D">
        <w:trPr>
          <w:trHeight w:val="27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  <w:b/>
              </w:rPr>
              <w:t>Czas podstawienia sprzętu (CPS)</w:t>
            </w:r>
            <w:r w:rsidRPr="00D5409D">
              <w:rPr>
                <w:rFonts w:ascii="Arial" w:hAnsi="Arial"/>
              </w:rPr>
              <w:t>.</w:t>
            </w:r>
          </w:p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CPS rozumiany jest jako czas liczony od momentu  telefonicznego wezwania przez </w:t>
            </w:r>
            <w:r w:rsidRPr="00D5409D">
              <w:rPr>
                <w:rFonts w:ascii="Arial" w:hAnsi="Arial"/>
                <w:b/>
                <w:bCs/>
              </w:rPr>
              <w:t>Koordynatora ZUD (lub jego zastępcę)</w:t>
            </w:r>
            <w:r w:rsidRPr="00D5409D">
              <w:rPr>
                <w:rFonts w:ascii="Arial" w:hAnsi="Arial"/>
              </w:rPr>
              <w:t xml:space="preserve"> do momentu podstawienia na miejsce wezwania gotowego do pracy sprzętu.</w:t>
            </w:r>
          </w:p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Ocena dokonana zostanie na podstawie zadeklarowanego przez Wykonawcę CPS w formularzu ofertowym.</w:t>
            </w:r>
          </w:p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W kryterium </w:t>
            </w:r>
            <w:r w:rsidRPr="00D5409D">
              <w:rPr>
                <w:rFonts w:ascii="Arial" w:hAnsi="Arial"/>
                <w:b/>
              </w:rPr>
              <w:t>Czas podstawienia sprzętu (CPS)</w:t>
            </w:r>
            <w:r w:rsidRPr="00D5409D">
              <w:rPr>
                <w:rFonts w:ascii="Arial" w:hAnsi="Arial"/>
              </w:rPr>
              <w:t xml:space="preserve"> punkty przyznawane będą gdy Wykonawca zaoferuje w formularzu oferty czas podstawienia sprzętu równy lub krótszy niż 180 minut w następujący sposób:</w:t>
            </w:r>
          </w:p>
          <w:p w:rsidR="00881A53" w:rsidRPr="00D5409D" w:rsidRDefault="00F239FE">
            <w:pPr>
              <w:pStyle w:val="Tekstpodstawowy"/>
              <w:widowControl w:val="0"/>
              <w:numPr>
                <w:ilvl w:val="0"/>
                <w:numId w:val="11"/>
              </w:numPr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czas podstawienia sprzętu </w:t>
            </w:r>
            <w:r w:rsidRPr="00D5409D">
              <w:rPr>
                <w:rFonts w:ascii="Arial" w:hAnsi="Arial"/>
                <w:b/>
                <w:bCs/>
              </w:rPr>
              <w:t>do 90 minut</w:t>
            </w:r>
            <w:r w:rsidRPr="00D5409D">
              <w:rPr>
                <w:rFonts w:ascii="Arial" w:hAnsi="Arial"/>
              </w:rPr>
              <w:t xml:space="preserve"> – </w:t>
            </w:r>
            <w:r w:rsidRPr="00D5409D">
              <w:rPr>
                <w:rFonts w:ascii="Arial" w:hAnsi="Arial"/>
                <w:b/>
                <w:bCs/>
              </w:rPr>
              <w:t>40 punktów</w:t>
            </w:r>
            <w:r w:rsidRPr="00D5409D">
              <w:rPr>
                <w:rFonts w:ascii="Arial" w:hAnsi="Arial"/>
              </w:rPr>
              <w:t>,</w:t>
            </w:r>
          </w:p>
          <w:p w:rsidR="00881A53" w:rsidRPr="00D5409D" w:rsidRDefault="00F239FE">
            <w:pPr>
              <w:pStyle w:val="Tekstpodstawowy"/>
              <w:widowControl w:val="0"/>
              <w:numPr>
                <w:ilvl w:val="0"/>
                <w:numId w:val="11"/>
              </w:numPr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czas podstawienia sprzętu </w:t>
            </w:r>
            <w:r w:rsidRPr="00D5409D">
              <w:rPr>
                <w:rFonts w:ascii="Arial" w:hAnsi="Arial"/>
                <w:b/>
                <w:bCs/>
              </w:rPr>
              <w:t>od 91 minut do 180 minut</w:t>
            </w:r>
            <w:r w:rsidRPr="00D5409D">
              <w:rPr>
                <w:rFonts w:ascii="Arial" w:hAnsi="Arial"/>
              </w:rPr>
              <w:t xml:space="preserve"> – </w:t>
            </w:r>
            <w:r w:rsidRPr="00D5409D">
              <w:rPr>
                <w:rFonts w:ascii="Arial" w:hAnsi="Arial"/>
                <w:b/>
                <w:bCs/>
              </w:rPr>
              <w:t xml:space="preserve">20 </w:t>
            </w:r>
            <w:r w:rsidRPr="00D5409D">
              <w:rPr>
                <w:rFonts w:ascii="Arial" w:hAnsi="Arial"/>
                <w:b/>
                <w:bCs/>
              </w:rPr>
              <w:lastRenderedPageBreak/>
              <w:t>punktów</w:t>
            </w:r>
            <w:r w:rsidRPr="00D5409D">
              <w:rPr>
                <w:rFonts w:ascii="Arial" w:hAnsi="Arial"/>
              </w:rPr>
              <w:t>,</w:t>
            </w:r>
          </w:p>
          <w:p w:rsidR="00881A53" w:rsidRPr="00D5409D" w:rsidRDefault="00F239FE">
            <w:pPr>
              <w:pStyle w:val="Tekstpodstawowy"/>
              <w:widowControl w:val="0"/>
              <w:numPr>
                <w:ilvl w:val="0"/>
                <w:numId w:val="11"/>
              </w:numPr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czas podstawienia sprzętu </w:t>
            </w:r>
            <w:r w:rsidRPr="00D5409D">
              <w:rPr>
                <w:rFonts w:ascii="Arial" w:hAnsi="Arial"/>
                <w:b/>
                <w:bCs/>
              </w:rPr>
              <w:t>od 180 minut do 240 minut</w:t>
            </w:r>
            <w:r w:rsidRPr="00D5409D">
              <w:rPr>
                <w:rFonts w:ascii="Arial" w:hAnsi="Arial"/>
              </w:rPr>
              <w:t xml:space="preserve"> – </w:t>
            </w:r>
            <w:r w:rsidRPr="00D5409D">
              <w:rPr>
                <w:rFonts w:ascii="Arial" w:hAnsi="Arial"/>
                <w:b/>
                <w:bCs/>
              </w:rPr>
              <w:t>0 punktów</w:t>
            </w:r>
            <w:r w:rsidRPr="00D5409D">
              <w:rPr>
                <w:rFonts w:ascii="Arial" w:hAnsi="Arial"/>
              </w:rPr>
              <w:t>,</w:t>
            </w:r>
          </w:p>
          <w:p w:rsidR="00881A53" w:rsidRPr="0006512C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  <w:i/>
                <w:sz w:val="20"/>
              </w:rPr>
            </w:pPr>
            <w:r w:rsidRPr="0006512C">
              <w:rPr>
                <w:rFonts w:ascii="Arial" w:hAnsi="Arial"/>
                <w:i/>
                <w:sz w:val="20"/>
              </w:rPr>
              <w:t>Wskazanie przez Wykonawcę w ofercie czasu podstawienia sprzętu krótszego niż 90 minut nie spowoduje przyznania dodatkowych punktów. Wykonawca otrzyma maksymalną ilość punktów, tj. 40 punktów.</w:t>
            </w:r>
          </w:p>
          <w:p w:rsidR="00881A53" w:rsidRPr="0006512C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  <w:i/>
                <w:sz w:val="20"/>
              </w:rPr>
            </w:pPr>
            <w:r w:rsidRPr="0006512C">
              <w:rPr>
                <w:rFonts w:ascii="Arial" w:hAnsi="Arial"/>
                <w:i/>
                <w:sz w:val="20"/>
              </w:rPr>
              <w:t>Wymagany maksymalny czas podstawienia sprzętu wynosi 240 minut od zawiadomienia.</w:t>
            </w:r>
          </w:p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  <w:i/>
              </w:rPr>
            </w:pPr>
            <w:r w:rsidRPr="0006512C">
              <w:rPr>
                <w:rFonts w:ascii="Arial" w:hAnsi="Arial"/>
                <w:b/>
                <w:bCs/>
                <w:i/>
                <w:sz w:val="20"/>
              </w:rPr>
              <w:t>Uwaga!</w:t>
            </w:r>
            <w:r w:rsidRPr="0006512C">
              <w:rPr>
                <w:rFonts w:ascii="Arial" w:hAnsi="Arial"/>
                <w:i/>
                <w:sz w:val="20"/>
              </w:rPr>
              <w:t xml:space="preserve"> Braku wpisu czasu podstawienia sprzętu w formularzu ofertowym będzie traktowany jako brak możliwości podstawienia sprzętu, a Wykonawca otrzyma w tym kryterium 0 pkt.</w:t>
            </w:r>
          </w:p>
        </w:tc>
      </w:tr>
      <w:tr w:rsidR="00881A53" w:rsidRPr="00D5409D">
        <w:trPr>
          <w:trHeight w:val="70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53" w:rsidRPr="00D5409D" w:rsidRDefault="00881A53">
            <w:pPr>
              <w:widowControl w:val="0"/>
              <w:spacing w:before="57"/>
              <w:jc w:val="center"/>
              <w:rPr>
                <w:rFonts w:ascii="Arial" w:eastAsia="Arial Unicode MS" w:hAnsi="Arial"/>
                <w:b/>
                <w:color w:val="FF0000"/>
              </w:rPr>
            </w:pPr>
          </w:p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  <w:u w:val="single"/>
              </w:rPr>
            </w:pPr>
            <w:r w:rsidRPr="00D5409D">
              <w:rPr>
                <w:rFonts w:ascii="Arial" w:eastAsia="MS Mincho" w:hAnsi="Arial"/>
                <w:b/>
                <w:u w:val="single"/>
              </w:rPr>
              <w:t>Ocena łączna = Cena (koszt) +</w:t>
            </w:r>
            <w:r w:rsidR="00994CB1" w:rsidRPr="00D5409D">
              <w:rPr>
                <w:rFonts w:ascii="Arial" w:eastAsia="MS Mincho" w:hAnsi="Arial"/>
                <w:b/>
                <w:u w:val="single"/>
              </w:rPr>
              <w:t xml:space="preserve"> </w:t>
            </w:r>
            <w:r w:rsidRPr="00D5409D">
              <w:rPr>
                <w:rFonts w:ascii="Arial" w:hAnsi="Arial"/>
                <w:b/>
                <w:u w:val="single"/>
              </w:rPr>
              <w:t>Czas podstawienia sprzętu CPS</w:t>
            </w:r>
          </w:p>
          <w:p w:rsidR="00881A53" w:rsidRPr="00D5409D" w:rsidRDefault="00881A53">
            <w:pPr>
              <w:widowControl w:val="0"/>
              <w:spacing w:before="57"/>
              <w:jc w:val="center"/>
              <w:rPr>
                <w:rFonts w:ascii="Arial" w:eastAsia="MS Mincho" w:hAnsi="Arial"/>
                <w:b/>
                <w:vertAlign w:val="subscript"/>
              </w:rPr>
            </w:pPr>
          </w:p>
          <w:p w:rsidR="00881A53" w:rsidRPr="00D5409D" w:rsidRDefault="00F239FE">
            <w:pPr>
              <w:widowControl w:val="0"/>
              <w:spacing w:before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Ofertą najkorzystniejszą w zakresie w/w kryteriów będzie oferta o największej sumie punktów z obu kryteriów.</w:t>
            </w:r>
          </w:p>
        </w:tc>
      </w:tr>
    </w:tbl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Punktacja przyznawana ofertom w poszczególnych kryteriach oceny ofert będzie liczona z dokładnością do dwóch miejsc po przecinku, zgodnie z zasadami arytmetyki.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toku badania i oceny ofert Zamawiający może żądać od Wykonawcy wyjaśnień dotyczących treści złożonej oferty, w tym zaoferowanej ceny.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udzieli zamówienia Wykonawcy, którego oferta zostanie uznana za najkorzystniejszą na podstawie kryteriów opisanych w niniejszym rozdziale.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6" w:name="_Toc86749184"/>
      <w:r w:rsidRPr="00D5409D">
        <w:rPr>
          <w:rFonts w:ascii="Arial" w:hAnsi="Arial"/>
        </w:rPr>
        <w:t>Informacje o formalnościach, jakie muszą zostać dopełnione po wyborze oferty w celu zawarcia umowy w sprawie zamówienia publicznego</w:t>
      </w:r>
      <w:bookmarkEnd w:id="26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zawiera umowę w sprawie zamówienia publicznego w terminie nie krótszym niż 5 dni od dnia przesłania zawiadomienia o wyborze najkorzystniejszej oferty.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może zawrzeć umowę w sprawie zamówienia publicznego przed upływem terminu, o którym mowa w ust. 1 powyżej, jeżeli w postępowaniu o udzielenie zamówienia prowadzonym w trybie podstawowym złożono tylko jedną ofertę.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przypadku wyboru oferty złożonej przez Wykonawców wspólnie ubiegających się o udzielenie zamówienia, Zamawiający zastrzega sobie prawo żądania przedstawienia przed zawarciem umowy w sprawie zamówienia publicznego umowy regulującej współpracę tych Wykonawców.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będzie zobowiązany do podpisania umowy w miejscu i terminie wskazanym przez Zamawiającego.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7" w:name="_Toc86749185"/>
      <w:r w:rsidRPr="00D5409D">
        <w:rPr>
          <w:rFonts w:ascii="Arial" w:hAnsi="Arial"/>
        </w:rPr>
        <w:t>Pouczenie o środkach ochrony prawnej przysługujących wykonawcy</w:t>
      </w:r>
      <w:bookmarkEnd w:id="27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Środki ochrony prawnej określone w niniejszym rozdziale przysługują Wykonawcy oraz innemu podmiotowi, jeżeli ma lub miał interes w uzyskaniu zamówienia oraz poniósł lub może ponieść szkodę w wyniku naruszenia przez Zamawiającego przepisów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Środki ochrony prawnej wobec ogłoszenia wszczynającego postępowanie o udzielenie </w:t>
      </w:r>
      <w:r w:rsidRPr="00D5409D">
        <w:rPr>
          <w:rFonts w:ascii="Arial" w:hAnsi="Arial"/>
        </w:rPr>
        <w:lastRenderedPageBreak/>
        <w:t xml:space="preserve">zamówienia oraz dokumentów zamówienia przysługują również organizacjom wpisanym na listę, o której mowa w art. 469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15 ustawy Pzp oraz Rzecznikowi Małych i Średnich Przedsiębiorców.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Odwołanie przysługuje na: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niezgodną z przepisami ustawy Pzp czynność Zamawiającego, podjętą </w:t>
      </w:r>
      <w:r w:rsidR="002C1979">
        <w:rPr>
          <w:rFonts w:ascii="Arial" w:hAnsi="Arial"/>
        </w:rPr>
        <w:br/>
      </w:r>
      <w:r w:rsidRPr="00D5409D">
        <w:rPr>
          <w:rFonts w:ascii="Arial" w:hAnsi="Arial"/>
        </w:rPr>
        <w:t>w postępowaniu o udzielenie zamówienia, w tym na projektowane postanowienie umowy;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zaniechanie czynności w postępowaniu o udzielenie zamówienia do której Zamawiający był obowiązany na podstawie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Odwołanie wnosi się do Prezesa Krajowej Izby Odwoławczej, zwanego dalej „Prezesem Izby”.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Odwołujący przekazuje Zamawiającemu odwołanie wniesione w formie elektronicznej albo postaci elektronicznej albo kopię tego odwołania, jeżeli zostało ono wniesione </w:t>
      </w:r>
      <w:r w:rsidR="003844CE">
        <w:rPr>
          <w:rFonts w:ascii="Arial" w:hAnsi="Arial"/>
        </w:rPr>
        <w:br/>
      </w:r>
      <w:r w:rsidRPr="00D5409D">
        <w:rPr>
          <w:rFonts w:ascii="Arial" w:hAnsi="Arial"/>
        </w:rPr>
        <w:t>w formie pisemnej, przed upływem terminu do wniesienia odwołania w taki sposób, aby mógł on zapoznać się z jego treścią przed upływem tego terminu.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Odwołanie wobec treści ogłoszenia wszczynającego postępowanie o udzielenie zamówienia lub treści SWZ wnosi się w terminie 5 dni od dnia zamieszczenia ogłoszenia w Biuletynie Zamówień Publicznych lub treści SWZ na stronie internetowej.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Odwołanie wnosi się w terminie: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5 dni od dnia przekazania informacji o czynności Zamawiającego stanowiącej podstawę jego wniesienia, jeżeli informacja została przekazana przy użyciu środków komunikacji elektronicznej;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1.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Odwołanie w przypadkach innych niż określone w ust. 6 i 7 powyżej wnosi się </w:t>
      </w:r>
      <w:r w:rsidR="003844CE">
        <w:rPr>
          <w:rFonts w:ascii="Arial" w:hAnsi="Arial"/>
        </w:rPr>
        <w:br/>
      </w:r>
      <w:r w:rsidRPr="00D5409D">
        <w:rPr>
          <w:rFonts w:ascii="Arial" w:hAnsi="Arial"/>
        </w:rPr>
        <w:t>w terminie 5 dni od dnia, w którym powzięto lub przy zachowaniu należytej staranności można było powziąć wiadomość o okolicznościach stanowiących podstawę jego wniesienia.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Na orzeczenie Krajowej Izby Odwoławczej, zwanej dalej „Izbą” oraz postanowienie Prezesa Izby, o którym mowa w art. 519 ust. 1 ustawy Pzp, stronom oraz uczestnikom postępowania odwoławczego przysługuje skarga do sądu.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postępowaniu toczącym się wskutek wniesienia skargi stosuje się odpowiednio przepisy ustawy z dnia 17 listopada 1964 r. – Kodeks postępowania cywilnego o apelacji, jeżeli przepisy Działu IX Rozdziału 3. ustawy Pzp nie stanowią inaczej.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Skargę wnosi się do Sądu Okręgowego w Warszawie – sądu zamówień publicznych, zwanego dalej "sądem zamówień publicznych".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Skargę wnosi się za pośrednictwem Prezesa Izby, w terminie 14 dni od dnia doręczenia orzeczenia Izby lub postanowienia Prezesa Izby, o którym mowa w art. 519 ust. 1 ustawy Pzp, przesyłając jednocześnie jej odpis przeciwnikowi skargi. Złożenie skargi </w:t>
      </w:r>
      <w:r w:rsidR="003844CE">
        <w:rPr>
          <w:rFonts w:ascii="Arial" w:hAnsi="Arial"/>
        </w:rPr>
        <w:br/>
      </w:r>
      <w:r w:rsidRPr="00D5409D">
        <w:rPr>
          <w:rFonts w:ascii="Arial" w:hAnsi="Arial"/>
        </w:rPr>
        <w:t xml:space="preserve">w placówce pocztowej operatora wyznaczonego w rozumieniu ustawy z dnia </w:t>
      </w:r>
      <w:r w:rsidR="003844CE">
        <w:rPr>
          <w:rFonts w:ascii="Arial" w:hAnsi="Arial"/>
        </w:rPr>
        <w:br/>
      </w:r>
      <w:r w:rsidRPr="00D5409D">
        <w:rPr>
          <w:rFonts w:ascii="Arial" w:hAnsi="Arial"/>
        </w:rPr>
        <w:t>23 listopada 2012 r. – Prawo pocztowe (tekst jednolity Dz. U. z 2020 r. poz. 1041) jest równoznaczne z jej wniesieniem.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Prezes Izby przekazuje skargę wraz z aktami postępowania odwoławczego do sądu zamówień publicznych w terminie 7 dni od dnia jej otrzymania.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8" w:name="_Toc86749186"/>
      <w:r w:rsidRPr="00D5409D">
        <w:rPr>
          <w:rFonts w:ascii="Arial" w:hAnsi="Arial"/>
        </w:rPr>
        <w:t>Inne postanowienia</w:t>
      </w:r>
      <w:bookmarkEnd w:id="28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wymaga i nie dopuszcza składania ofert wariantowych.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lastRenderedPageBreak/>
        <w:t>Zamawiający nie zastrzega możliwości ubiegania się o udzielenie zamówienia wyłącznie przez wykonawców, o których mowa w art. 94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Kodeks pracy (tekst jednolity Dz. U. z 2020 r. poz. 1320 z </w:t>
      </w:r>
      <w:proofErr w:type="spellStart"/>
      <w:r w:rsidRPr="00D5409D">
        <w:rPr>
          <w:rFonts w:ascii="Arial" w:hAnsi="Arial"/>
        </w:rPr>
        <w:t>późn</w:t>
      </w:r>
      <w:proofErr w:type="spellEnd"/>
      <w:r w:rsidRPr="00D5409D">
        <w:rPr>
          <w:rFonts w:ascii="Arial" w:hAnsi="Arial"/>
        </w:rPr>
        <w:t>. zm.) obejmują następujące rodzaje czynności: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osoby, które będą wykonywać czynności bezpośrednio związane z wykonywaniem usługi, czyli kierowcy oraz pracownicy fizyczni.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  <w:i/>
          <w:iCs/>
        </w:rPr>
        <w:t>Do czynności związanych z wykonywaniem usługi należy zaliczyć: kierowanie pojazdami służącymi do odśnieżania oraz</w:t>
      </w:r>
      <w:r w:rsidR="0074722B" w:rsidRPr="00D5409D">
        <w:rPr>
          <w:rFonts w:ascii="Arial" w:hAnsi="Arial"/>
          <w:i/>
          <w:iCs/>
        </w:rPr>
        <w:t xml:space="preserve"> </w:t>
      </w:r>
      <w:r w:rsidRPr="00D5409D">
        <w:rPr>
          <w:rFonts w:ascii="Arial" w:hAnsi="Arial"/>
          <w:i/>
          <w:iCs/>
        </w:rPr>
        <w:t>rozsypywania materiałów do zwalczania śliskości, ręczne odśnieżanie oraz rozsypywanie materiałów do zwalczania śliskości (w przypadku braku możliwości wykonywania tych czynności mechanicznie), kierowanie pojazdami służącymi do pozimowego sprzątania i mycia dróg, ręczne pozimowe sprzątanie i mycie dróg (w przypadku braku możliwości sprzątania mechanicznego).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  <w:i/>
          <w:iCs/>
        </w:rPr>
        <w:t xml:space="preserve">Szczegółowy sposób weryfikacji zatrudnienia osób, o których mowa w art. 95 ust. 1 ustawy Pzp, uprawnienia Zamawiającego w zakresie kontroli spełniania przez Wykonawcę wymagań, związanych z zatrudnieniem osób, o których mowa  w art. 95 ust. 1 ustawy Pzp oraz sankcji z tytułu niespełnienia tych wymagań zawarte są we wzorze umowy stanowiącym </w:t>
      </w:r>
      <w:r w:rsidRPr="00D5409D">
        <w:rPr>
          <w:rFonts w:ascii="Arial" w:hAnsi="Arial"/>
          <w:b/>
          <w:bCs/>
          <w:i/>
          <w:iCs/>
        </w:rPr>
        <w:t>załącznik nr 4 do SWZ</w:t>
      </w:r>
      <w:r w:rsidRPr="00D5409D">
        <w:rPr>
          <w:rFonts w:ascii="Arial" w:hAnsi="Arial"/>
          <w:i/>
          <w:iCs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nie określa dodatkowych wymagań związanych z zatrudnianiem osób, o których mowa w art. 96 ust. 2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2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wymaga wniesienia wadium.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nie przewiduje możliwości udzielenia zamówień, o których mowa </w:t>
      </w:r>
      <w:r w:rsidR="00522CC8">
        <w:rPr>
          <w:rFonts w:ascii="Arial" w:hAnsi="Arial"/>
        </w:rPr>
        <w:br/>
      </w:r>
      <w:r w:rsidRPr="00D5409D">
        <w:rPr>
          <w:rFonts w:ascii="Arial" w:hAnsi="Arial"/>
        </w:rPr>
        <w:t>w art. 214 ust. 1 pkt. 7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możliwości oraz nie wymaga złożenia przez Wykonawcę oferty po odbyciu wizji lokalnej lub sprawdzeniu dokumentów dotyczących zamówienia jakie znajdują się w dyspozycji Zamawiającego, a jakie będą udostępniane podmiotom zgłaszającym chęć udziału 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Rozliczenia między Zamawiającym a Wykonawcą prowadzone będą w złotych polskich (PLN) z dokładnością do 1 grosza. Zamawiający nie przewiduje rozliczeń z Wykonawcą w walutach obcych.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zwrotu kosztów udziału 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</w:t>
      </w:r>
      <w:r w:rsidR="00873AF1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nie zastrzega obowiązku osobistego wykonania przez Wykonawcę kluczowych zadań dotyczących niniejszego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zawarcia umowy ramowej.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przeprowadzenia w postępowaniu aukcji elektronicznej.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wymaga oraz nie przewiduje możliwości złożenia ofert w postaci katalogów elektronicznych lub dołączenia katalogów elektronicznych do składanej oferty.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wniesienia zabezpieczenia należytego wykonania umowy.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skorzystania z prawa opcji.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9" w:name="_Toc86749187"/>
      <w:r w:rsidRPr="00D5409D">
        <w:rPr>
          <w:rFonts w:ascii="Arial" w:hAnsi="Arial"/>
        </w:rPr>
        <w:lastRenderedPageBreak/>
        <w:t>Wykaz załączników do SWZ</w:t>
      </w:r>
      <w:bookmarkEnd w:id="29"/>
    </w:p>
    <w:p w:rsidR="00881A53" w:rsidRPr="00D5409D" w:rsidRDefault="001945FD" w:rsidP="001945FD">
      <w:pPr>
        <w:pStyle w:val="Heading7"/>
        <w:numPr>
          <w:ilvl w:val="0"/>
          <w:numId w:val="0"/>
        </w:numPr>
        <w:ind w:left="1928" w:hanging="1645"/>
        <w:rPr>
          <w:rFonts w:ascii="Arial" w:hAnsi="Arial"/>
        </w:rPr>
      </w:pPr>
      <w:r>
        <w:rPr>
          <w:rFonts w:ascii="Arial" w:hAnsi="Arial"/>
        </w:rPr>
        <w:t xml:space="preserve">Załącznik nr 1 - </w:t>
      </w:r>
      <w:r w:rsidR="00F239FE" w:rsidRPr="00D5409D">
        <w:rPr>
          <w:rFonts w:ascii="Arial" w:hAnsi="Arial"/>
        </w:rPr>
        <w:t>Formularz ofertowy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Oświadczenie o braku podstaw do wykluczenia i o spełnianiu warunków udziału w postępowaniu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Oświadczenie dotyczące przynależności lub braku przynależności do tej samej grupy kapitałowej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Wzór umowy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Opis przedmiotu zamówienia</w:t>
      </w:r>
    </w:p>
    <w:p w:rsidR="00881A53" w:rsidRPr="00D5409D" w:rsidRDefault="00F239FE">
      <w:pPr>
        <w:pStyle w:val="Heading7"/>
        <w:jc w:val="both"/>
        <w:rPr>
          <w:rFonts w:ascii="Arial" w:hAnsi="Arial"/>
        </w:rPr>
      </w:pPr>
      <w:r w:rsidRPr="00D5409D">
        <w:rPr>
          <w:rFonts w:ascii="Arial" w:hAnsi="Arial"/>
        </w:rPr>
        <w:t>Standardy zimowego utrzymania</w:t>
      </w:r>
    </w:p>
    <w:p w:rsidR="00881A53" w:rsidRPr="00D5409D" w:rsidRDefault="00F239FE">
      <w:pPr>
        <w:pStyle w:val="Heading7"/>
        <w:jc w:val="both"/>
        <w:rPr>
          <w:rFonts w:ascii="Arial" w:hAnsi="Arial"/>
        </w:rPr>
      </w:pPr>
      <w:r w:rsidRPr="00D5409D">
        <w:rPr>
          <w:rFonts w:ascii="Arial" w:hAnsi="Arial"/>
        </w:rPr>
        <w:t>Plan akcji zimowej</w:t>
      </w:r>
    </w:p>
    <w:p w:rsidR="00881A53" w:rsidRPr="00D5409D" w:rsidRDefault="00F239FE">
      <w:pPr>
        <w:pStyle w:val="Heading7"/>
        <w:jc w:val="both"/>
        <w:rPr>
          <w:rFonts w:ascii="Arial" w:hAnsi="Arial"/>
        </w:rPr>
      </w:pPr>
      <w:r w:rsidRPr="00D5409D">
        <w:rPr>
          <w:rFonts w:ascii="Arial" w:hAnsi="Arial"/>
        </w:rPr>
        <w:t>Szczegółowa specyfikacja techniczna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Zobowiązanie innego podmiotu do udostępniania niezbędnych zasobów Wykonawcy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Wykaz narzędzi, wyposażenia zakładu i urządzeń technicznych</w:t>
      </w:r>
    </w:p>
    <w:sectPr w:rsidR="00881A53" w:rsidRPr="00D5409D" w:rsidSect="00881A53">
      <w:footerReference w:type="default" r:id="rId8"/>
      <w:footerReference w:type="first" r:id="rId9"/>
      <w:pgSz w:w="11906" w:h="16838"/>
      <w:pgMar w:top="1304" w:right="1134" w:bottom="1418" w:left="1134" w:header="283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F6A" w:rsidRDefault="00F73F6A" w:rsidP="00881A53">
      <w:pPr>
        <w:spacing w:after="0"/>
        <w:rPr>
          <w:rFonts w:hint="eastAsia"/>
        </w:rPr>
      </w:pPr>
      <w:r>
        <w:separator/>
      </w:r>
    </w:p>
  </w:endnote>
  <w:endnote w:type="continuationSeparator" w:id="0">
    <w:p w:rsidR="00F73F6A" w:rsidRDefault="00F73F6A" w:rsidP="00881A53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6A" w:rsidRDefault="0092572D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pict>
        <v:line id="Line 1_0" o:spid="_x0000_s1025" style="position:absolute;z-index:251657728" from="0,5.05pt" to="458.95pt,5.05pt">
          <v:fill o:detectmouseclick="t"/>
        </v:line>
      </w:pict>
    </w:r>
  </w:p>
  <w:p w:rsidR="00F73F6A" w:rsidRPr="00AC15BC" w:rsidRDefault="00F73F6A">
    <w:pPr>
      <w:pStyle w:val="Footer"/>
      <w:tabs>
        <w:tab w:val="clear" w:pos="4649"/>
        <w:tab w:val="clear" w:pos="9298"/>
        <w:tab w:val="right" w:pos="9000"/>
        <w:tab w:val="right" w:pos="9072"/>
      </w:tabs>
      <w:rPr>
        <w:rFonts w:ascii="Arial" w:hAnsi="Arial"/>
      </w:rPr>
    </w:pPr>
    <w:r>
      <w:rPr>
        <w:rFonts w:ascii="Times New Roman" w:hAnsi="Times New Roman"/>
        <w:sz w:val="18"/>
        <w:szCs w:val="18"/>
      </w:rPr>
      <w:tab/>
    </w:r>
    <w:r w:rsidRPr="00AC15BC">
      <w:rPr>
        <w:rFonts w:ascii="Arial" w:hAnsi="Arial"/>
        <w:sz w:val="18"/>
        <w:szCs w:val="18"/>
      </w:rPr>
      <w:t xml:space="preserve">Strona: </w:t>
    </w:r>
    <w:r w:rsidR="0092572D" w:rsidRPr="00AC15BC">
      <w:rPr>
        <w:rStyle w:val="Numerstrony"/>
        <w:rFonts w:ascii="Arial" w:hAnsi="Arial"/>
        <w:sz w:val="18"/>
        <w:szCs w:val="18"/>
      </w:rPr>
      <w:fldChar w:fldCharType="begin"/>
    </w:r>
    <w:r w:rsidRPr="00AC15BC">
      <w:rPr>
        <w:rStyle w:val="Numerstrony"/>
        <w:rFonts w:ascii="Arial" w:hAnsi="Arial"/>
        <w:sz w:val="18"/>
        <w:szCs w:val="18"/>
      </w:rPr>
      <w:instrText>PAGE</w:instrText>
    </w:r>
    <w:r w:rsidR="0092572D" w:rsidRPr="00AC15BC">
      <w:rPr>
        <w:rStyle w:val="Numerstrony"/>
        <w:rFonts w:ascii="Arial" w:hAnsi="Arial"/>
        <w:sz w:val="18"/>
        <w:szCs w:val="18"/>
      </w:rPr>
      <w:fldChar w:fldCharType="separate"/>
    </w:r>
    <w:r w:rsidR="00E0497A">
      <w:rPr>
        <w:rStyle w:val="Numerstrony"/>
        <w:rFonts w:ascii="Arial" w:hAnsi="Arial"/>
        <w:noProof/>
        <w:sz w:val="18"/>
        <w:szCs w:val="18"/>
      </w:rPr>
      <w:t>2</w:t>
    </w:r>
    <w:r w:rsidR="0092572D" w:rsidRPr="00AC15BC">
      <w:rPr>
        <w:rStyle w:val="Numerstrony"/>
        <w:rFonts w:ascii="Arial" w:hAnsi="Arial"/>
        <w:sz w:val="18"/>
        <w:szCs w:val="18"/>
      </w:rPr>
      <w:fldChar w:fldCharType="end"/>
    </w:r>
    <w:r w:rsidRPr="00AC15BC">
      <w:rPr>
        <w:rStyle w:val="Numerstrony"/>
        <w:rFonts w:ascii="Arial" w:hAnsi="Arial"/>
        <w:sz w:val="18"/>
        <w:szCs w:val="18"/>
      </w:rPr>
      <w:t>/</w:t>
    </w:r>
    <w:r w:rsidR="0092572D" w:rsidRPr="00AC15BC">
      <w:rPr>
        <w:rStyle w:val="Numerstrony"/>
        <w:rFonts w:ascii="Arial" w:hAnsi="Arial"/>
        <w:sz w:val="18"/>
        <w:szCs w:val="18"/>
      </w:rPr>
      <w:fldChar w:fldCharType="begin"/>
    </w:r>
    <w:r w:rsidRPr="00AC15BC">
      <w:rPr>
        <w:rStyle w:val="Numerstrony"/>
        <w:rFonts w:ascii="Arial" w:hAnsi="Arial"/>
        <w:sz w:val="18"/>
        <w:szCs w:val="18"/>
      </w:rPr>
      <w:instrText>NUMPAGES</w:instrText>
    </w:r>
    <w:r w:rsidR="0092572D" w:rsidRPr="00AC15BC">
      <w:rPr>
        <w:rStyle w:val="Numerstrony"/>
        <w:rFonts w:ascii="Arial" w:hAnsi="Arial"/>
        <w:sz w:val="18"/>
        <w:szCs w:val="18"/>
      </w:rPr>
      <w:fldChar w:fldCharType="separate"/>
    </w:r>
    <w:r w:rsidR="00E0497A">
      <w:rPr>
        <w:rStyle w:val="Numerstrony"/>
        <w:rFonts w:ascii="Arial" w:hAnsi="Arial"/>
        <w:noProof/>
        <w:sz w:val="18"/>
        <w:szCs w:val="18"/>
      </w:rPr>
      <w:t>18</w:t>
    </w:r>
    <w:r w:rsidR="0092572D" w:rsidRPr="00AC15BC">
      <w:rPr>
        <w:rStyle w:val="Numerstrony"/>
        <w:rFonts w:ascii="Arial" w:hAnsi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6A" w:rsidRDefault="00F73F6A">
    <w:pPr>
      <w:pStyle w:val="Footer"/>
      <w:tabs>
        <w:tab w:val="clear" w:pos="4649"/>
        <w:tab w:val="clear" w:pos="9298"/>
        <w:tab w:val="right" w:pos="9000"/>
        <w:tab w:val="right" w:pos="9072"/>
      </w:tabs>
      <w:rPr>
        <w:rStyle w:val="Numerstrony"/>
        <w:rFonts w:hint="eastAs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F6A" w:rsidRDefault="00F73F6A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F73F6A" w:rsidRDefault="00F73F6A">
      <w:pPr>
        <w:rPr>
          <w:rFonts w:hint="eastAsia"/>
          <w:sz w:val="12"/>
        </w:rPr>
      </w:pPr>
      <w:r>
        <w:continuationSeparator/>
      </w:r>
    </w:p>
  </w:footnote>
  <w:footnote w:id="1">
    <w:p w:rsidR="00F73F6A" w:rsidRPr="00AC15BC" w:rsidRDefault="00F73F6A">
      <w:pPr>
        <w:pStyle w:val="FootnoteText"/>
        <w:rPr>
          <w:rFonts w:ascii="Arial" w:hAnsi="Arial"/>
        </w:rPr>
      </w:pPr>
      <w:r w:rsidRPr="00AC15BC">
        <w:rPr>
          <w:rStyle w:val="Znakiprzypiswdolnych"/>
          <w:rFonts w:ascii="Arial" w:hAnsi="Arial"/>
        </w:rPr>
        <w:footnoteRef/>
      </w:r>
      <w:r w:rsidRPr="00AC15BC">
        <w:rPr>
          <w:rFonts w:ascii="Arial" w:hAnsi="Arial"/>
        </w:rPr>
        <w:tab/>
        <w:t>Jeżeli dotyczy</w:t>
      </w:r>
    </w:p>
  </w:footnote>
  <w:footnote w:id="2">
    <w:p w:rsidR="00F73F6A" w:rsidRPr="005528F1" w:rsidRDefault="00F73F6A">
      <w:pPr>
        <w:pStyle w:val="FootnoteText"/>
        <w:jc w:val="both"/>
        <w:rPr>
          <w:rFonts w:ascii="Arial" w:hAnsi="Arial"/>
        </w:rPr>
      </w:pPr>
      <w:r w:rsidRPr="005528F1">
        <w:rPr>
          <w:rStyle w:val="Znakiprzypiswdolnych"/>
          <w:rFonts w:ascii="Arial" w:hAnsi="Arial"/>
        </w:rPr>
        <w:footnoteRef/>
      </w:r>
      <w:r w:rsidRPr="005528F1">
        <w:rPr>
          <w:rFonts w:ascii="Arial" w:hAnsi="Arial"/>
        </w:rPr>
        <w:tab/>
        <w:t xml:space="preserve">Jeżeli Wykonawca powołuje się na doświadczenie w realizacji robót budowlanych wykonywanych wspólnie z innymi Wykonawcami, wykaz o którym mowa w </w:t>
      </w:r>
      <w:proofErr w:type="spellStart"/>
      <w:r w:rsidRPr="005528F1">
        <w:rPr>
          <w:rFonts w:ascii="Arial" w:hAnsi="Arial"/>
        </w:rPr>
        <w:t>pkt</w:t>
      </w:r>
      <w:proofErr w:type="spellEnd"/>
      <w:r w:rsidRPr="005528F1">
        <w:rPr>
          <w:rFonts w:ascii="Arial" w:hAnsi="Arial"/>
        </w:rPr>
        <w:t xml:space="preserve"> 2, dotyczy robót budowlanych, w których wykonaniu Wykonawca ten bezpośrednio uczestniczył.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D4F"/>
    <w:multiLevelType w:val="multilevel"/>
    <w:tmpl w:val="BBBA6930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1">
    <w:nsid w:val="0A616685"/>
    <w:multiLevelType w:val="multilevel"/>
    <w:tmpl w:val="8228D244"/>
    <w:lvl w:ilvl="0">
      <w:start w:val="1"/>
      <w:numFmt w:val="bullet"/>
      <w:lvlText w:val=""/>
      <w:lvlJc w:val="left"/>
      <w:pPr>
        <w:tabs>
          <w:tab w:val="num" w:pos="0"/>
        </w:tabs>
        <w:ind w:left="-17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7"/>
        </w:tabs>
        <w:ind w:left="1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47"/>
        </w:tabs>
        <w:ind w:left="5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627"/>
        </w:tabs>
        <w:ind w:left="16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47"/>
        </w:tabs>
        <w:ind w:left="23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07"/>
        </w:tabs>
        <w:ind w:left="2707" w:hanging="360"/>
      </w:pPr>
      <w:rPr>
        <w:rFonts w:ascii="OpenSymbol" w:hAnsi="OpenSymbol" w:cs="OpenSymbol" w:hint="default"/>
      </w:rPr>
    </w:lvl>
  </w:abstractNum>
  <w:abstractNum w:abstractNumId="2">
    <w:nsid w:val="0DE365CE"/>
    <w:multiLevelType w:val="multilevel"/>
    <w:tmpl w:val="CD1C21E2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3">
    <w:nsid w:val="0EA91E7F"/>
    <w:multiLevelType w:val="multilevel"/>
    <w:tmpl w:val="E0FA6D9E"/>
    <w:lvl w:ilvl="0">
      <w:start w:val="1"/>
      <w:numFmt w:val="decimal"/>
      <w:pStyle w:val="Heading1"/>
      <w:suff w:val="space"/>
      <w:lvlText w:val="ROZDZIAŁ 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340"/>
        </w:tabs>
        <w:ind w:left="340" w:hanging="340"/>
      </w:pPr>
      <w:rPr>
        <w:rFonts w:ascii="Arial" w:eastAsia="NSimSun" w:hAnsi="Arial" w:cs="Arial"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3)"/>
      <w:lvlJc w:val="left"/>
      <w:pPr>
        <w:tabs>
          <w:tab w:val="num" w:pos="624"/>
        </w:tabs>
        <w:ind w:left="624" w:hanging="284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907"/>
        </w:tabs>
        <w:ind w:left="907" w:hanging="283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pStyle w:val="Heading5"/>
      <w:lvlText w:val="%5"/>
      <w:lvlJc w:val="left"/>
      <w:pPr>
        <w:tabs>
          <w:tab w:val="num" w:pos="1191"/>
        </w:tabs>
        <w:ind w:left="1191" w:hanging="284"/>
      </w:pPr>
    </w:lvl>
    <w:lvl w:ilvl="5">
      <w:start w:val="1"/>
      <w:numFmt w:val="decimal"/>
      <w:pStyle w:val="Heading6"/>
      <w:suff w:val="space"/>
      <w:lvlText w:val="Załącznik nr %6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6">
      <w:start w:val="1"/>
      <w:numFmt w:val="decimal"/>
      <w:pStyle w:val="Heading7"/>
      <w:suff w:val="space"/>
      <w:lvlText w:val="Załącznik nr %6.%7 –"/>
      <w:lvlJc w:val="left"/>
      <w:pPr>
        <w:tabs>
          <w:tab w:val="num" w:pos="1561"/>
        </w:tabs>
        <w:ind w:left="3489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49137F1"/>
    <w:multiLevelType w:val="multilevel"/>
    <w:tmpl w:val="951E365E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5">
    <w:nsid w:val="2D455D99"/>
    <w:multiLevelType w:val="multilevel"/>
    <w:tmpl w:val="EF147968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6">
    <w:nsid w:val="43ED1F27"/>
    <w:multiLevelType w:val="multilevel"/>
    <w:tmpl w:val="D380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i w:val="0"/>
        <w:iCs w:val="0"/>
      </w:rPr>
    </w:lvl>
  </w:abstractNum>
  <w:abstractNum w:abstractNumId="7">
    <w:nsid w:val="50046C66"/>
    <w:multiLevelType w:val="multilevel"/>
    <w:tmpl w:val="C680BC36"/>
    <w:lvl w:ilvl="0">
      <w:start w:val="1"/>
      <w:numFmt w:val="bullet"/>
      <w:lvlText w:val=""/>
      <w:lvlJc w:val="left"/>
      <w:pPr>
        <w:tabs>
          <w:tab w:val="num" w:pos="0"/>
        </w:tabs>
        <w:ind w:left="-17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7"/>
        </w:tabs>
        <w:ind w:left="1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47"/>
        </w:tabs>
        <w:ind w:left="5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627"/>
        </w:tabs>
        <w:ind w:left="16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47"/>
        </w:tabs>
        <w:ind w:left="23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07"/>
        </w:tabs>
        <w:ind w:left="2707" w:hanging="360"/>
      </w:pPr>
      <w:rPr>
        <w:rFonts w:ascii="OpenSymbol" w:hAnsi="OpenSymbol" w:cs="OpenSymbol" w:hint="default"/>
      </w:rPr>
    </w:lvl>
  </w:abstractNum>
  <w:abstractNum w:abstractNumId="8">
    <w:nsid w:val="54633469"/>
    <w:multiLevelType w:val="multilevel"/>
    <w:tmpl w:val="AF807630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9">
    <w:nsid w:val="57C03BDB"/>
    <w:multiLevelType w:val="multilevel"/>
    <w:tmpl w:val="1CE2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1DF71AC"/>
    <w:multiLevelType w:val="multilevel"/>
    <w:tmpl w:val="63ECEAF8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1A53"/>
    <w:rsid w:val="0001383B"/>
    <w:rsid w:val="00033403"/>
    <w:rsid w:val="00034E52"/>
    <w:rsid w:val="0006512C"/>
    <w:rsid w:val="0016250C"/>
    <w:rsid w:val="001646D5"/>
    <w:rsid w:val="001945FD"/>
    <w:rsid w:val="001C3DB4"/>
    <w:rsid w:val="001F10AC"/>
    <w:rsid w:val="001F3035"/>
    <w:rsid w:val="0020592E"/>
    <w:rsid w:val="002816A6"/>
    <w:rsid w:val="002864A4"/>
    <w:rsid w:val="002B1D11"/>
    <w:rsid w:val="002C1979"/>
    <w:rsid w:val="002E59EA"/>
    <w:rsid w:val="003844CE"/>
    <w:rsid w:val="00390678"/>
    <w:rsid w:val="003A32AF"/>
    <w:rsid w:val="003F2D78"/>
    <w:rsid w:val="00415C22"/>
    <w:rsid w:val="00444C9E"/>
    <w:rsid w:val="004B672E"/>
    <w:rsid w:val="004D54CE"/>
    <w:rsid w:val="004E5528"/>
    <w:rsid w:val="005122D4"/>
    <w:rsid w:val="00522CC8"/>
    <w:rsid w:val="005334DF"/>
    <w:rsid w:val="005528F1"/>
    <w:rsid w:val="00566643"/>
    <w:rsid w:val="005667B1"/>
    <w:rsid w:val="0057095B"/>
    <w:rsid w:val="005848F9"/>
    <w:rsid w:val="005B5378"/>
    <w:rsid w:val="005D58BE"/>
    <w:rsid w:val="00606DF1"/>
    <w:rsid w:val="006120EE"/>
    <w:rsid w:val="00614B5B"/>
    <w:rsid w:val="00627A99"/>
    <w:rsid w:val="006464B2"/>
    <w:rsid w:val="006800FE"/>
    <w:rsid w:val="00692A10"/>
    <w:rsid w:val="006C3549"/>
    <w:rsid w:val="006C6DBD"/>
    <w:rsid w:val="006D2B39"/>
    <w:rsid w:val="0074722B"/>
    <w:rsid w:val="00767148"/>
    <w:rsid w:val="00797A46"/>
    <w:rsid w:val="007D0E87"/>
    <w:rsid w:val="008526B7"/>
    <w:rsid w:val="00873AF1"/>
    <w:rsid w:val="00881A53"/>
    <w:rsid w:val="008B01AB"/>
    <w:rsid w:val="008C23F5"/>
    <w:rsid w:val="008F30B5"/>
    <w:rsid w:val="008F785F"/>
    <w:rsid w:val="009168AC"/>
    <w:rsid w:val="0092572D"/>
    <w:rsid w:val="0096308D"/>
    <w:rsid w:val="00994CB1"/>
    <w:rsid w:val="009E4FE2"/>
    <w:rsid w:val="009F40CF"/>
    <w:rsid w:val="00A174C0"/>
    <w:rsid w:val="00A47C24"/>
    <w:rsid w:val="00A80CA9"/>
    <w:rsid w:val="00A94864"/>
    <w:rsid w:val="00AC15BC"/>
    <w:rsid w:val="00B20D7B"/>
    <w:rsid w:val="00B21116"/>
    <w:rsid w:val="00B563A2"/>
    <w:rsid w:val="00B604B5"/>
    <w:rsid w:val="00B94B4B"/>
    <w:rsid w:val="00BD33FC"/>
    <w:rsid w:val="00C06A6A"/>
    <w:rsid w:val="00C17D0B"/>
    <w:rsid w:val="00C21865"/>
    <w:rsid w:val="00C703FA"/>
    <w:rsid w:val="00C7340A"/>
    <w:rsid w:val="00C75C01"/>
    <w:rsid w:val="00C80C86"/>
    <w:rsid w:val="00C8115A"/>
    <w:rsid w:val="00CA5FAF"/>
    <w:rsid w:val="00CB6715"/>
    <w:rsid w:val="00D056D8"/>
    <w:rsid w:val="00D52375"/>
    <w:rsid w:val="00D5409D"/>
    <w:rsid w:val="00D8320F"/>
    <w:rsid w:val="00DC04A8"/>
    <w:rsid w:val="00DE3929"/>
    <w:rsid w:val="00DF1060"/>
    <w:rsid w:val="00E0497A"/>
    <w:rsid w:val="00E05A62"/>
    <w:rsid w:val="00E510B6"/>
    <w:rsid w:val="00EA0B9A"/>
    <w:rsid w:val="00EB2078"/>
    <w:rsid w:val="00EC5CDC"/>
    <w:rsid w:val="00ED75CD"/>
    <w:rsid w:val="00EE050B"/>
    <w:rsid w:val="00F04D36"/>
    <w:rsid w:val="00F156C2"/>
    <w:rsid w:val="00F239FE"/>
    <w:rsid w:val="00F731A4"/>
    <w:rsid w:val="00F73F6A"/>
    <w:rsid w:val="00FB709F"/>
    <w:rsid w:val="00FD225F"/>
    <w:rsid w:val="00FE6667"/>
    <w:rsid w:val="00FF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53"/>
    <w:pPr>
      <w:spacing w:after="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next w:val="Tekstpodstawowy"/>
    <w:qFormat/>
    <w:rsid w:val="00881A53"/>
    <w:pPr>
      <w:numPr>
        <w:numId w:val="1"/>
      </w:numPr>
      <w:spacing w:before="113" w:after="113"/>
      <w:jc w:val="both"/>
      <w:outlineLvl w:val="0"/>
    </w:pPr>
    <w:rPr>
      <w:rFonts w:ascii="Times New Roman" w:hAnsi="Times New Roman"/>
      <w:b/>
      <w:bCs/>
      <w:caps/>
      <w:sz w:val="24"/>
      <w:szCs w:val="24"/>
      <w:shd w:val="clear" w:color="auto" w:fill="C0C0C0"/>
    </w:rPr>
  </w:style>
  <w:style w:type="paragraph" w:customStyle="1" w:styleId="Heading2">
    <w:name w:val="Heading 2"/>
    <w:basedOn w:val="Nagwek"/>
    <w:next w:val="Tekstpodstawowy"/>
    <w:qFormat/>
    <w:rsid w:val="00881A53"/>
    <w:pPr>
      <w:keepNext w:val="0"/>
      <w:widowControl w:val="0"/>
      <w:numPr>
        <w:ilvl w:val="1"/>
        <w:numId w:val="1"/>
      </w:numPr>
      <w:spacing w:before="0" w:after="57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Heading3">
    <w:name w:val="Heading 3"/>
    <w:basedOn w:val="Nagwek"/>
    <w:next w:val="Tekstpodstawowy"/>
    <w:qFormat/>
    <w:rsid w:val="00881A53"/>
    <w:pPr>
      <w:keepNext w:val="0"/>
      <w:numPr>
        <w:ilvl w:val="2"/>
        <w:numId w:val="1"/>
      </w:numPr>
      <w:spacing w:before="0" w:after="57"/>
      <w:jc w:val="both"/>
      <w:outlineLvl w:val="2"/>
    </w:pPr>
    <w:rPr>
      <w:rFonts w:ascii="Times New Roman" w:hAnsi="Times New Roman"/>
      <w:sz w:val="24"/>
      <w:szCs w:val="24"/>
    </w:rPr>
  </w:style>
  <w:style w:type="paragraph" w:customStyle="1" w:styleId="Heading4">
    <w:name w:val="Heading 4"/>
    <w:basedOn w:val="Nagwek"/>
    <w:next w:val="Tekstpodstawowy"/>
    <w:qFormat/>
    <w:rsid w:val="00881A53"/>
    <w:pPr>
      <w:keepNext w:val="0"/>
      <w:numPr>
        <w:ilvl w:val="3"/>
        <w:numId w:val="1"/>
      </w:numPr>
      <w:spacing w:before="0" w:after="57"/>
      <w:jc w:val="both"/>
      <w:outlineLvl w:val="3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agwek"/>
    <w:next w:val="Tekstpodstawowy"/>
    <w:qFormat/>
    <w:rsid w:val="00881A53"/>
    <w:pPr>
      <w:keepNext w:val="0"/>
      <w:widowControl w:val="0"/>
      <w:numPr>
        <w:ilvl w:val="4"/>
        <w:numId w:val="1"/>
      </w:numPr>
      <w:spacing w:before="0" w:after="57"/>
      <w:jc w:val="both"/>
      <w:outlineLvl w:val="4"/>
    </w:pPr>
    <w:rPr>
      <w:rFonts w:ascii="Times New Roman" w:hAnsi="Times New Roman"/>
      <w:sz w:val="24"/>
      <w:szCs w:val="24"/>
    </w:rPr>
  </w:style>
  <w:style w:type="paragraph" w:customStyle="1" w:styleId="Heading6">
    <w:name w:val="Heading 6"/>
    <w:basedOn w:val="Nagwek"/>
    <w:next w:val="Tekstpodstawowy"/>
    <w:qFormat/>
    <w:rsid w:val="00881A53"/>
    <w:pPr>
      <w:numPr>
        <w:ilvl w:val="5"/>
        <w:numId w:val="1"/>
      </w:numPr>
      <w:spacing w:before="60" w:after="60"/>
      <w:outlineLvl w:val="5"/>
    </w:pPr>
    <w:rPr>
      <w:rFonts w:ascii="Times New Roman" w:hAnsi="Times New Roman"/>
      <w:sz w:val="24"/>
      <w:szCs w:val="24"/>
    </w:rPr>
  </w:style>
  <w:style w:type="paragraph" w:customStyle="1" w:styleId="Heading7">
    <w:name w:val="Heading 7"/>
    <w:basedOn w:val="Heading6"/>
    <w:next w:val="Tekstpodstawowy"/>
    <w:qFormat/>
    <w:rsid w:val="00881A53"/>
    <w:pPr>
      <w:numPr>
        <w:ilvl w:val="6"/>
      </w:numPr>
      <w:tabs>
        <w:tab w:val="clear" w:pos="1561"/>
        <w:tab w:val="num" w:pos="0"/>
      </w:tabs>
      <w:ind w:left="1928"/>
      <w:outlineLvl w:val="6"/>
    </w:pPr>
    <w:rPr>
      <w:bCs/>
    </w:rPr>
  </w:style>
  <w:style w:type="paragraph" w:customStyle="1" w:styleId="Heading8">
    <w:name w:val="Heading 8"/>
    <w:basedOn w:val="Nagwek"/>
    <w:next w:val="Tekstpodstawowy"/>
    <w:qFormat/>
    <w:rsid w:val="00881A53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customStyle="1" w:styleId="Heading9">
    <w:name w:val="Heading 9"/>
    <w:basedOn w:val="Nagwek"/>
    <w:next w:val="Tekstpodstawowy"/>
    <w:qFormat/>
    <w:rsid w:val="00881A53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customStyle="1" w:styleId="Znakinumeracji">
    <w:name w:val="Znaki numeracji"/>
    <w:qFormat/>
    <w:rsid w:val="00881A53"/>
    <w:rPr>
      <w:rFonts w:ascii="Times New Roman" w:hAnsi="Times New Roman"/>
      <w:b w:val="0"/>
      <w:bCs w:val="0"/>
      <w:i w:val="0"/>
      <w:iCs w:val="0"/>
    </w:rPr>
  </w:style>
  <w:style w:type="character" w:customStyle="1" w:styleId="czeinternetowe">
    <w:name w:val="Łącze internetowe"/>
    <w:rsid w:val="00881A53"/>
    <w:rPr>
      <w:color w:val="000080"/>
      <w:u w:val="single"/>
    </w:rPr>
  </w:style>
  <w:style w:type="character" w:customStyle="1" w:styleId="czeindeksu">
    <w:name w:val="Łącze indeksu"/>
    <w:qFormat/>
    <w:rsid w:val="00881A53"/>
  </w:style>
  <w:style w:type="character" w:styleId="Numerstrony">
    <w:name w:val="page number"/>
    <w:basedOn w:val="Domylnaczcionkaakapitu"/>
    <w:qFormat/>
    <w:rsid w:val="00881A53"/>
  </w:style>
  <w:style w:type="character" w:customStyle="1" w:styleId="Znakiwypunktowania">
    <w:name w:val="Znaki wypunktowania"/>
    <w:qFormat/>
    <w:rsid w:val="00881A53"/>
    <w:rPr>
      <w:rFonts w:ascii="Times New Roman" w:eastAsia="OpenSymbol" w:hAnsi="Times New Roman" w:cs="OpenSymbol"/>
    </w:rPr>
  </w:style>
  <w:style w:type="character" w:customStyle="1" w:styleId="Symbolzastpczy">
    <w:name w:val="Symbol zastępczy"/>
    <w:qFormat/>
    <w:rsid w:val="00881A53"/>
    <w:rPr>
      <w:smallCaps/>
      <w:color w:val="008080"/>
      <w:u w:val="dotted"/>
    </w:rPr>
  </w:style>
  <w:style w:type="character" w:customStyle="1" w:styleId="Znakiprzypiswdolnych">
    <w:name w:val="Znaki przypisów dolnych"/>
    <w:qFormat/>
    <w:rsid w:val="00881A53"/>
  </w:style>
  <w:style w:type="character" w:customStyle="1" w:styleId="Zakotwiczenieprzypisudolnego">
    <w:name w:val="Zakotwiczenie przypisu dolnego"/>
    <w:rsid w:val="00881A53"/>
    <w:rPr>
      <w:vertAlign w:val="superscript"/>
    </w:rPr>
  </w:style>
  <w:style w:type="character" w:customStyle="1" w:styleId="Zakotwiczenieprzypisukocowego">
    <w:name w:val="Zakotwiczenie przypisu końcowego"/>
    <w:rsid w:val="00881A53"/>
    <w:rPr>
      <w:vertAlign w:val="superscript"/>
    </w:rPr>
  </w:style>
  <w:style w:type="character" w:customStyle="1" w:styleId="Znakiprzypiswkocowych">
    <w:name w:val="Znaki przypisów końcowych"/>
    <w:qFormat/>
    <w:rsid w:val="00881A53"/>
  </w:style>
  <w:style w:type="paragraph" w:styleId="Nagwek">
    <w:name w:val="header"/>
    <w:basedOn w:val="Normalny"/>
    <w:next w:val="Tekstpodstawowy"/>
    <w:qFormat/>
    <w:rsid w:val="00881A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81A53"/>
    <w:pPr>
      <w:spacing w:after="140" w:line="276" w:lineRule="auto"/>
    </w:pPr>
  </w:style>
  <w:style w:type="paragraph" w:styleId="Lista">
    <w:name w:val="List"/>
    <w:basedOn w:val="Tekstpodstawowy"/>
    <w:rsid w:val="00881A53"/>
  </w:style>
  <w:style w:type="paragraph" w:customStyle="1" w:styleId="Caption">
    <w:name w:val="Caption"/>
    <w:basedOn w:val="Normalny"/>
    <w:qFormat/>
    <w:rsid w:val="00881A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81A53"/>
    <w:pPr>
      <w:suppressLineNumbers/>
    </w:pPr>
  </w:style>
  <w:style w:type="paragraph" w:customStyle="1" w:styleId="Nagwek10">
    <w:name w:val="Nagłówek 10"/>
    <w:basedOn w:val="Nagwek"/>
    <w:next w:val="Tekstpodstawowy"/>
    <w:qFormat/>
    <w:rsid w:val="00881A53"/>
    <w:pPr>
      <w:tabs>
        <w:tab w:val="num" w:pos="0"/>
      </w:tabs>
      <w:spacing w:before="60" w:after="60"/>
      <w:outlineLvl w:val="8"/>
    </w:pPr>
    <w:rPr>
      <w:b/>
      <w:bCs/>
      <w:sz w:val="21"/>
      <w:szCs w:val="21"/>
    </w:rPr>
  </w:style>
  <w:style w:type="paragraph" w:styleId="Akapitzlist">
    <w:name w:val="List Paragraph"/>
    <w:basedOn w:val="Normalny"/>
    <w:qFormat/>
    <w:rsid w:val="00881A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OC1">
    <w:name w:val="TOC 1"/>
    <w:basedOn w:val="Indeks"/>
    <w:rsid w:val="00881A53"/>
    <w:pPr>
      <w:tabs>
        <w:tab w:val="right" w:leader="dot" w:pos="9638"/>
      </w:tabs>
      <w:spacing w:before="57"/>
      <w:jc w:val="both"/>
    </w:pPr>
    <w:rPr>
      <w:rFonts w:ascii="Times New Roman" w:hAnsi="Times New Roman"/>
    </w:rPr>
  </w:style>
  <w:style w:type="paragraph" w:customStyle="1" w:styleId="Zawartotabeli">
    <w:name w:val="Zawartość tabeli"/>
    <w:basedOn w:val="Normalny"/>
    <w:qFormat/>
    <w:rsid w:val="00881A53"/>
    <w:pPr>
      <w:widowControl w:val="0"/>
      <w:suppressLineNumbers/>
    </w:pPr>
  </w:style>
  <w:style w:type="paragraph" w:customStyle="1" w:styleId="Gwkaistopka">
    <w:name w:val="Główka i stopka"/>
    <w:basedOn w:val="Normalny"/>
    <w:qFormat/>
    <w:rsid w:val="00881A5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Gwkaistopka"/>
    <w:rsid w:val="00881A53"/>
  </w:style>
  <w:style w:type="paragraph" w:customStyle="1" w:styleId="Footer">
    <w:name w:val="Footer"/>
    <w:basedOn w:val="Gwkaistopka"/>
    <w:rsid w:val="00881A53"/>
    <w:pPr>
      <w:tabs>
        <w:tab w:val="clear" w:pos="4819"/>
        <w:tab w:val="clear" w:pos="9638"/>
        <w:tab w:val="center" w:pos="4649"/>
        <w:tab w:val="right" w:pos="9298"/>
      </w:tabs>
    </w:pPr>
  </w:style>
  <w:style w:type="paragraph" w:customStyle="1" w:styleId="FootnoteText">
    <w:name w:val="Footnote Text"/>
    <w:basedOn w:val="Normalny"/>
    <w:rsid w:val="00881A53"/>
    <w:pPr>
      <w:suppressLineNumbers/>
      <w:ind w:left="339" w:hanging="339"/>
    </w:pPr>
    <w:rPr>
      <w:sz w:val="20"/>
      <w:szCs w:val="20"/>
    </w:rPr>
  </w:style>
  <w:style w:type="numbering" w:customStyle="1" w:styleId="Punktor">
    <w:name w:val="Punktor •"/>
    <w:qFormat/>
    <w:rsid w:val="00881A53"/>
  </w:style>
  <w:style w:type="paragraph" w:styleId="Tekstdymka">
    <w:name w:val="Balloon Text"/>
    <w:basedOn w:val="Normalny"/>
    <w:link w:val="TekstdymkaZnak"/>
    <w:uiPriority w:val="99"/>
    <w:semiHidden/>
    <w:unhideWhenUsed/>
    <w:rsid w:val="008526B7"/>
    <w:pPr>
      <w:spacing w:after="0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6B7"/>
    <w:rPr>
      <w:rFonts w:ascii="Tahoma" w:hAnsi="Tahoma" w:cs="Mangal"/>
      <w:sz w:val="16"/>
      <w:szCs w:val="14"/>
    </w:rPr>
  </w:style>
  <w:style w:type="paragraph" w:styleId="Spistreci1">
    <w:name w:val="toc 1"/>
    <w:basedOn w:val="Normalny"/>
    <w:next w:val="Normalny"/>
    <w:autoRedefine/>
    <w:uiPriority w:val="39"/>
    <w:unhideWhenUsed/>
    <w:rsid w:val="00415C22"/>
    <w:pPr>
      <w:spacing w:after="100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AC15BC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C15BC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61FD-ACEB-413F-8AA7-CF8508C9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18</Pages>
  <Words>6308</Words>
  <Characters>37851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dmakowski</cp:lastModifiedBy>
  <cp:revision>150</cp:revision>
  <cp:lastPrinted>2021-11-18T09:15:00Z</cp:lastPrinted>
  <dcterms:created xsi:type="dcterms:W3CDTF">2021-08-17T19:18:00Z</dcterms:created>
  <dcterms:modified xsi:type="dcterms:W3CDTF">2021-11-18T09:35:00Z</dcterms:modified>
  <dc:language>pl-PL</dc:language>
</cp:coreProperties>
</file>