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74A97" w:rsidRPr="009C0C7D" w:rsidTr="0042761C">
        <w:trPr>
          <w:trHeight w:val="614"/>
        </w:trPr>
        <w:tc>
          <w:tcPr>
            <w:tcW w:w="4050" w:type="dxa"/>
          </w:tcPr>
          <w:p w:rsidR="00074A97" w:rsidRPr="009C0C7D" w:rsidRDefault="00074A97" w:rsidP="0042761C">
            <w:pPr>
              <w:rPr>
                <w:rFonts w:cs="Verdana"/>
                <w:color w:val="auto"/>
                <w:spacing w:val="0"/>
                <w:szCs w:val="20"/>
              </w:rPr>
            </w:pPr>
          </w:p>
        </w:tc>
        <w:tc>
          <w:tcPr>
            <w:tcW w:w="4051" w:type="dxa"/>
          </w:tcPr>
          <w:p w:rsidR="00074A97" w:rsidRPr="009C0C7D" w:rsidRDefault="00074A97" w:rsidP="0042761C">
            <w:pPr>
              <w:jc w:val="right"/>
              <w:rPr>
                <w:rFonts w:cs="Verdana"/>
                <w:color w:val="auto"/>
                <w:spacing w:val="0"/>
                <w:szCs w:val="20"/>
              </w:rPr>
            </w:pPr>
            <w:r>
              <w:rPr>
                <w:rFonts w:cs="Verdana"/>
                <w:color w:val="auto"/>
                <w:spacing w:val="0"/>
                <w:szCs w:val="20"/>
              </w:rPr>
              <w:t>Kraków, dn. 03.12.2021  r.</w:t>
            </w:r>
          </w:p>
        </w:tc>
      </w:tr>
    </w:tbl>
    <w:p w:rsidR="00074A97" w:rsidRDefault="00074A97" w:rsidP="00FB7773">
      <w:pPr>
        <w:pStyle w:val="Default"/>
        <w:rPr>
          <w:rFonts w:ascii="Times New Roman" w:hAnsi="Times New Roman" w:cs="Times New Roman"/>
          <w:color w:val="auto"/>
          <w:sz w:val="22"/>
          <w:szCs w:val="22"/>
          <w:lang w:eastAsia="en-US"/>
        </w:rPr>
      </w:pPr>
    </w:p>
    <w:p w:rsidR="00074A97" w:rsidRDefault="00074A97" w:rsidP="00FB7773">
      <w:pPr>
        <w:pStyle w:val="Default"/>
        <w:rPr>
          <w:rFonts w:ascii="Times New Roman" w:hAnsi="Times New Roman" w:cs="Times New Roman"/>
          <w:color w:val="auto"/>
          <w:sz w:val="22"/>
          <w:szCs w:val="22"/>
          <w:lang w:eastAsia="en-US"/>
        </w:rPr>
      </w:pPr>
    </w:p>
    <w:p w:rsidR="00074A97" w:rsidRDefault="00074A97" w:rsidP="007A7095">
      <w:pPr>
        <w:ind w:left="360"/>
        <w:rPr>
          <w:szCs w:val="20"/>
        </w:rPr>
      </w:pPr>
      <w:r w:rsidRPr="005B1554">
        <w:rPr>
          <w:szCs w:val="20"/>
        </w:rPr>
        <w:t xml:space="preserve">dotyczy: </w:t>
      </w:r>
      <w:r>
        <w:rPr>
          <w:szCs w:val="20"/>
        </w:rPr>
        <w:t xml:space="preserve">ZP/14/21 </w:t>
      </w:r>
      <w:r w:rsidRPr="001676E9">
        <w:rPr>
          <w:szCs w:val="20"/>
        </w:rPr>
        <w:t>Dostawa sprzętu i oprogramowania informatycznego</w:t>
      </w:r>
      <w:r>
        <w:rPr>
          <w:szCs w:val="20"/>
        </w:rPr>
        <w:t xml:space="preserve"> III</w:t>
      </w:r>
    </w:p>
    <w:p w:rsidR="00074A97" w:rsidRPr="007A7095" w:rsidRDefault="00074A97" w:rsidP="00D77541">
      <w:pPr>
        <w:ind w:left="360"/>
        <w:rPr>
          <w:szCs w:val="20"/>
        </w:rPr>
      </w:pPr>
      <w:r w:rsidRPr="007A7095">
        <w:rPr>
          <w:szCs w:val="20"/>
        </w:rPr>
        <w:t>Zamawiający informuje, że w postępowaniu wpłynęły pytania, na które udziela poniższych odpowiedzi:</w:t>
      </w:r>
    </w:p>
    <w:p w:rsidR="00074A97" w:rsidRPr="007A7095" w:rsidRDefault="00074A97" w:rsidP="007A7095">
      <w:pPr>
        <w:ind w:left="360"/>
        <w:rPr>
          <w:szCs w:val="20"/>
        </w:rPr>
      </w:pPr>
      <w:r>
        <w:rPr>
          <w:szCs w:val="20"/>
        </w:rPr>
        <w:t>1.</w:t>
      </w:r>
      <w:r w:rsidRPr="007A7095">
        <w:rPr>
          <w:szCs w:val="20"/>
        </w:rPr>
        <w:t xml:space="preserve"> Czy Zamawiający dopuści zaoferowanie notebooka z 4 rdzeniowym procesorem o wydajności nie mniejszej niż 7800 punktów w teście Passmark CPU Mark?</w:t>
      </w:r>
    </w:p>
    <w:p w:rsidR="00074A97" w:rsidRPr="007A7095" w:rsidRDefault="00074A97" w:rsidP="007A7095">
      <w:pPr>
        <w:ind w:left="360"/>
        <w:rPr>
          <w:szCs w:val="20"/>
        </w:rPr>
      </w:pPr>
      <w:r w:rsidRPr="007A7095">
        <w:rPr>
          <w:szCs w:val="20"/>
        </w:rPr>
        <w:t>Odpowiedź: Zamawiający nie dopuszcza procesora o wydajności mniejszej niż 10000 punktów w teście Passmark CPU Mark, wg rankingu z dnia 19.09.2021 r.</w:t>
      </w:r>
    </w:p>
    <w:p w:rsidR="00074A97" w:rsidRPr="007A7095" w:rsidRDefault="00074A97" w:rsidP="007A7095">
      <w:pPr>
        <w:ind w:left="360"/>
        <w:rPr>
          <w:szCs w:val="20"/>
        </w:rPr>
      </w:pPr>
      <w:r>
        <w:rPr>
          <w:szCs w:val="20"/>
        </w:rPr>
        <w:t xml:space="preserve">2.  </w:t>
      </w:r>
      <w:r w:rsidRPr="007A7095">
        <w:rPr>
          <w:szCs w:val="20"/>
        </w:rPr>
        <w:t>Czy Zamawiający dopuści zaoferowanie notebooka z kartą graficzną o wydajności nie mniejszej niż 1690 punktów w teścia Passmark G3D Mark?</w:t>
      </w:r>
    </w:p>
    <w:p w:rsidR="00074A97" w:rsidRPr="007A7095" w:rsidRDefault="00074A97" w:rsidP="007A7095">
      <w:pPr>
        <w:ind w:left="360"/>
        <w:rPr>
          <w:szCs w:val="20"/>
        </w:rPr>
      </w:pPr>
      <w:r w:rsidRPr="007A7095">
        <w:rPr>
          <w:szCs w:val="20"/>
        </w:rPr>
        <w:t>Odpowiedź: Zamawiający nie dopuszcza karty graficznej o wydajności mniejszej niż 2800 punktów w teście Passmark – G3D Mark, wg rankingu z dnia 19.09.2021 r.</w:t>
      </w:r>
    </w:p>
    <w:p w:rsidR="00074A97" w:rsidRPr="007A7095" w:rsidRDefault="00074A97" w:rsidP="007A7095">
      <w:pPr>
        <w:ind w:left="360"/>
        <w:rPr>
          <w:szCs w:val="20"/>
        </w:rPr>
      </w:pPr>
      <w:r>
        <w:rPr>
          <w:szCs w:val="20"/>
        </w:rPr>
        <w:t xml:space="preserve">3. </w:t>
      </w:r>
      <w:r w:rsidRPr="007A7095">
        <w:rPr>
          <w:szCs w:val="20"/>
        </w:rPr>
        <w:t>Czy Zamawiający uzna za równoważne zaoferowanie notebooka z następującymi złączami: 3x USB 3.2 Gen1 Type-A, 1x USB 3.2 Type-C, 1xRJ45, 1xHDMI, 1x Czytnik kart pamięci, 1x wyjście audio combo ?</w:t>
      </w:r>
    </w:p>
    <w:p w:rsidR="00074A97" w:rsidRPr="007A7095" w:rsidRDefault="00074A97" w:rsidP="007A7095">
      <w:pPr>
        <w:ind w:left="360"/>
        <w:rPr>
          <w:szCs w:val="20"/>
        </w:rPr>
      </w:pPr>
      <w:r>
        <w:rPr>
          <w:szCs w:val="20"/>
        </w:rPr>
        <w:t xml:space="preserve">Odpowiedź: </w:t>
      </w:r>
      <w:r w:rsidRPr="007A7095">
        <w:rPr>
          <w:szCs w:val="20"/>
        </w:rPr>
        <w:t>Tak, Zamawiający uzna za równoważne zaoferowanie notebooka z następującymi złączami: 3 x USB 3.2 Gen1 Type-A, 1 x USB 3.2 Type-C, 1 x RJ45, 1xHDMI 1.4, 1x Czytnik kart pamięci, 1x wyjście audio combo</w:t>
      </w:r>
    </w:p>
    <w:p w:rsidR="00074A97" w:rsidRPr="007A7095" w:rsidRDefault="00074A97" w:rsidP="00F40D05">
      <w:pPr>
        <w:pStyle w:val="Default"/>
        <w:jc w:val="both"/>
        <w:rPr>
          <w:rFonts w:ascii="Verdana" w:hAnsi="Verdana" w:cs="Times New Roman"/>
          <w:color w:val="auto"/>
          <w:sz w:val="20"/>
          <w:szCs w:val="20"/>
          <w:lang w:eastAsia="en-US"/>
        </w:rPr>
      </w:pPr>
    </w:p>
    <w:sectPr w:rsidR="00074A97" w:rsidRPr="007A7095"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97" w:rsidRDefault="00074A97" w:rsidP="006747BD">
      <w:pPr>
        <w:spacing w:after="0" w:line="240" w:lineRule="auto"/>
      </w:pPr>
      <w:r>
        <w:separator/>
      </w:r>
    </w:p>
  </w:endnote>
  <w:endnote w:type="continuationSeparator" w:id="0">
    <w:p w:rsidR="00074A97" w:rsidRDefault="00074A9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7" w:rsidRPr="00116150" w:rsidRDefault="00074A9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074A97" w:rsidRDefault="00074A9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74A97" w:rsidRDefault="00074A97" w:rsidP="00DA52A1">
                <w:pPr>
                  <w:pStyle w:val="LukStopka-adres"/>
                </w:pPr>
              </w:p>
              <w:p w:rsidR="00074A97" w:rsidRDefault="00074A97" w:rsidP="007B2C22">
                <w:pPr>
                  <w:pStyle w:val="LukStopka-adres"/>
                  <w:jc w:val="both"/>
                </w:pPr>
                <w:r>
                  <w:t xml:space="preserve">Sieć Badawcza Łukasiewicz </w:t>
                </w:r>
                <w:r>
                  <w:sym w:font="Symbol" w:char="F02D"/>
                </w:r>
                <w:r>
                  <w:t xml:space="preserve"> Krakowski Instytut Technologiczny</w:t>
                </w:r>
              </w:p>
              <w:p w:rsidR="00074A97" w:rsidRDefault="00074A97"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74A97" w:rsidRPr="006F6504" w:rsidRDefault="00074A97"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074A97" w:rsidRDefault="00074A97" w:rsidP="007B2C22">
                <w:pPr>
                  <w:pStyle w:val="LukStopka-adres"/>
                  <w:jc w:val="both"/>
                </w:pPr>
                <w:r>
                  <w:t xml:space="preserve">Sąd Rejonowy w Krakowie, XI Wydz. Gospodarczy KRS nr </w:t>
                </w:r>
                <w:r w:rsidRPr="0056264F">
                  <w:t>0000861401</w:t>
                </w:r>
              </w:p>
              <w:p w:rsidR="00074A97" w:rsidRPr="004F5805" w:rsidRDefault="00074A9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74A97" w:rsidRPr="00DA52A1" w:rsidRDefault="00074A9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7" w:rsidRPr="00116150" w:rsidRDefault="00074A9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074A97" w:rsidRPr="00D06D36" w:rsidRDefault="00074A9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74A97" w:rsidRPr="00DA52A1" w:rsidRDefault="00074A9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74A97" w:rsidRDefault="00074A97" w:rsidP="00302E45">
                <w:pPr>
                  <w:pStyle w:val="LukStopka-adres"/>
                  <w:jc w:val="both"/>
                </w:pPr>
                <w:r>
                  <w:t xml:space="preserve">Sieć Badawcza Łukasiewicz </w:t>
                </w:r>
                <w:r>
                  <w:sym w:font="Symbol" w:char="F02D"/>
                </w:r>
                <w:r>
                  <w:t xml:space="preserve"> Krakowski Instytut Technologiczny</w:t>
                </w:r>
              </w:p>
              <w:p w:rsidR="00074A97" w:rsidRDefault="00074A9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74A97" w:rsidRPr="006F6504" w:rsidRDefault="00074A97"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074A97" w:rsidRDefault="00074A97" w:rsidP="00302E45">
                <w:pPr>
                  <w:pStyle w:val="LukStopka-adres"/>
                  <w:jc w:val="both"/>
                </w:pPr>
                <w:r>
                  <w:t xml:space="preserve">Sąd Rejonowy w Krakowie, XI Wydz. Gospodarczy KRS nr </w:t>
                </w:r>
                <w:r w:rsidRPr="0056264F">
                  <w:t>0000861401</w:t>
                </w:r>
              </w:p>
              <w:p w:rsidR="00074A97" w:rsidRPr="004F5805" w:rsidRDefault="00074A9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97" w:rsidRDefault="00074A97" w:rsidP="006747BD">
      <w:pPr>
        <w:spacing w:after="0" w:line="240" w:lineRule="auto"/>
      </w:pPr>
      <w:r>
        <w:separator/>
      </w:r>
    </w:p>
  </w:footnote>
  <w:footnote w:type="continuationSeparator" w:id="0">
    <w:p w:rsidR="00074A97" w:rsidRDefault="00074A9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97" w:rsidRPr="00DA52A1" w:rsidRDefault="00074A9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2F34BB"/>
    <w:multiLevelType w:val="hybridMultilevel"/>
    <w:tmpl w:val="A1ACC9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num>
  <w:num w:numId="31">
    <w:abstractNumId w:val="3"/>
  </w:num>
  <w:num w:numId="32">
    <w:abstractNumId w:val="2"/>
  </w:num>
  <w:num w:numId="33">
    <w:abstractNumId w:val="1"/>
  </w:num>
  <w:num w:numId="34">
    <w:abstractNumId w:val="0"/>
  </w:num>
  <w:num w:numId="35">
    <w:abstractNumId w:val="7"/>
  </w:num>
  <w:num w:numId="36">
    <w:abstractNumId w:val="6"/>
  </w:num>
  <w:num w:numId="37">
    <w:abstractNumId w:val="5"/>
  </w:num>
  <w:num w:numId="38">
    <w:abstractNumId w:val="4"/>
  </w:num>
  <w:num w:numId="39">
    <w:abstractNumId w:val="1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4A97"/>
    <w:rsid w:val="00077647"/>
    <w:rsid w:val="00095CC1"/>
    <w:rsid w:val="000E1369"/>
    <w:rsid w:val="000E4380"/>
    <w:rsid w:val="00104834"/>
    <w:rsid w:val="00116150"/>
    <w:rsid w:val="00132619"/>
    <w:rsid w:val="0013428A"/>
    <w:rsid w:val="00136E80"/>
    <w:rsid w:val="00140ACD"/>
    <w:rsid w:val="00144C98"/>
    <w:rsid w:val="00152413"/>
    <w:rsid w:val="0016416E"/>
    <w:rsid w:val="0016543D"/>
    <w:rsid w:val="0016550F"/>
    <w:rsid w:val="001676E9"/>
    <w:rsid w:val="00180B8F"/>
    <w:rsid w:val="001B3817"/>
    <w:rsid w:val="001B5D54"/>
    <w:rsid w:val="00207237"/>
    <w:rsid w:val="00223B66"/>
    <w:rsid w:val="00231524"/>
    <w:rsid w:val="002334C9"/>
    <w:rsid w:val="0024551D"/>
    <w:rsid w:val="0025273F"/>
    <w:rsid w:val="00256350"/>
    <w:rsid w:val="002573E8"/>
    <w:rsid w:val="002601AC"/>
    <w:rsid w:val="00264589"/>
    <w:rsid w:val="002816B2"/>
    <w:rsid w:val="002911B0"/>
    <w:rsid w:val="002B3E06"/>
    <w:rsid w:val="002B69F3"/>
    <w:rsid w:val="002B6D9F"/>
    <w:rsid w:val="002D36D4"/>
    <w:rsid w:val="002D48BE"/>
    <w:rsid w:val="002E6A98"/>
    <w:rsid w:val="002F03E3"/>
    <w:rsid w:val="002F3EFE"/>
    <w:rsid w:val="002F4540"/>
    <w:rsid w:val="00302E45"/>
    <w:rsid w:val="00331259"/>
    <w:rsid w:val="00332BD6"/>
    <w:rsid w:val="00335F9F"/>
    <w:rsid w:val="00346C00"/>
    <w:rsid w:val="00354A18"/>
    <w:rsid w:val="00380A63"/>
    <w:rsid w:val="00382F3D"/>
    <w:rsid w:val="00384C19"/>
    <w:rsid w:val="00390DE4"/>
    <w:rsid w:val="00391673"/>
    <w:rsid w:val="003923AA"/>
    <w:rsid w:val="003F4BA3"/>
    <w:rsid w:val="004015A4"/>
    <w:rsid w:val="004063F1"/>
    <w:rsid w:val="00417EF2"/>
    <w:rsid w:val="0042761C"/>
    <w:rsid w:val="00451412"/>
    <w:rsid w:val="00457610"/>
    <w:rsid w:val="00470D86"/>
    <w:rsid w:val="00474870"/>
    <w:rsid w:val="004A7CA8"/>
    <w:rsid w:val="004B3793"/>
    <w:rsid w:val="004E29F7"/>
    <w:rsid w:val="004F28CC"/>
    <w:rsid w:val="004F5805"/>
    <w:rsid w:val="0051280D"/>
    <w:rsid w:val="00515D05"/>
    <w:rsid w:val="00522BFE"/>
    <w:rsid w:val="00523830"/>
    <w:rsid w:val="00526CDD"/>
    <w:rsid w:val="0056264F"/>
    <w:rsid w:val="005A2AF1"/>
    <w:rsid w:val="005B1554"/>
    <w:rsid w:val="005C16E4"/>
    <w:rsid w:val="005C51FF"/>
    <w:rsid w:val="005D1495"/>
    <w:rsid w:val="005E67F3"/>
    <w:rsid w:val="005E6FBC"/>
    <w:rsid w:val="005E7191"/>
    <w:rsid w:val="005E7F02"/>
    <w:rsid w:val="0060320C"/>
    <w:rsid w:val="00615756"/>
    <w:rsid w:val="006747BD"/>
    <w:rsid w:val="006B28B0"/>
    <w:rsid w:val="006B7096"/>
    <w:rsid w:val="006C0579"/>
    <w:rsid w:val="006D3323"/>
    <w:rsid w:val="006D6DE5"/>
    <w:rsid w:val="006E034B"/>
    <w:rsid w:val="006E5990"/>
    <w:rsid w:val="006F6504"/>
    <w:rsid w:val="007122F5"/>
    <w:rsid w:val="00724775"/>
    <w:rsid w:val="00734D23"/>
    <w:rsid w:val="007366E7"/>
    <w:rsid w:val="00745AC9"/>
    <w:rsid w:val="00760447"/>
    <w:rsid w:val="0077378A"/>
    <w:rsid w:val="00774797"/>
    <w:rsid w:val="007A69D1"/>
    <w:rsid w:val="007A7095"/>
    <w:rsid w:val="007B2C22"/>
    <w:rsid w:val="007B7BFC"/>
    <w:rsid w:val="007D018B"/>
    <w:rsid w:val="007E6C72"/>
    <w:rsid w:val="008010FF"/>
    <w:rsid w:val="00805143"/>
    <w:rsid w:val="00805DF6"/>
    <w:rsid w:val="0082136E"/>
    <w:rsid w:val="00821F16"/>
    <w:rsid w:val="008368C0"/>
    <w:rsid w:val="0084396A"/>
    <w:rsid w:val="008474AE"/>
    <w:rsid w:val="00854B7B"/>
    <w:rsid w:val="00855953"/>
    <w:rsid w:val="008746D5"/>
    <w:rsid w:val="008C0EDE"/>
    <w:rsid w:val="008C1729"/>
    <w:rsid w:val="008C75DD"/>
    <w:rsid w:val="008D22DC"/>
    <w:rsid w:val="008D7724"/>
    <w:rsid w:val="008D7991"/>
    <w:rsid w:val="008E7B46"/>
    <w:rsid w:val="008F209D"/>
    <w:rsid w:val="008F4E6F"/>
    <w:rsid w:val="00931037"/>
    <w:rsid w:val="009571E2"/>
    <w:rsid w:val="009806E6"/>
    <w:rsid w:val="009A595B"/>
    <w:rsid w:val="009C0C7D"/>
    <w:rsid w:val="009C4B4F"/>
    <w:rsid w:val="009D4C4D"/>
    <w:rsid w:val="009D5FF0"/>
    <w:rsid w:val="009E2549"/>
    <w:rsid w:val="009E2B4C"/>
    <w:rsid w:val="009E690E"/>
    <w:rsid w:val="00A24163"/>
    <w:rsid w:val="00A357BD"/>
    <w:rsid w:val="00A35A84"/>
    <w:rsid w:val="00A36F46"/>
    <w:rsid w:val="00A4042D"/>
    <w:rsid w:val="00A43BE9"/>
    <w:rsid w:val="00A52C29"/>
    <w:rsid w:val="00A640FB"/>
    <w:rsid w:val="00A772EC"/>
    <w:rsid w:val="00A821EB"/>
    <w:rsid w:val="00AC0387"/>
    <w:rsid w:val="00AC177C"/>
    <w:rsid w:val="00AD68BC"/>
    <w:rsid w:val="00AE03BA"/>
    <w:rsid w:val="00B075B5"/>
    <w:rsid w:val="00B17A0C"/>
    <w:rsid w:val="00B23FC5"/>
    <w:rsid w:val="00B32828"/>
    <w:rsid w:val="00B33584"/>
    <w:rsid w:val="00B46C43"/>
    <w:rsid w:val="00B54729"/>
    <w:rsid w:val="00B61F8A"/>
    <w:rsid w:val="00B66B6C"/>
    <w:rsid w:val="00B96B5B"/>
    <w:rsid w:val="00BA692A"/>
    <w:rsid w:val="00BB1255"/>
    <w:rsid w:val="00BC1904"/>
    <w:rsid w:val="00BC1959"/>
    <w:rsid w:val="00BD4E7C"/>
    <w:rsid w:val="00C22B4F"/>
    <w:rsid w:val="00C25B63"/>
    <w:rsid w:val="00C41ED0"/>
    <w:rsid w:val="00C4202C"/>
    <w:rsid w:val="00C5479B"/>
    <w:rsid w:val="00C54EB7"/>
    <w:rsid w:val="00C576F7"/>
    <w:rsid w:val="00C736D5"/>
    <w:rsid w:val="00C96D7D"/>
    <w:rsid w:val="00CC5786"/>
    <w:rsid w:val="00CE181B"/>
    <w:rsid w:val="00CE2A79"/>
    <w:rsid w:val="00CF38B5"/>
    <w:rsid w:val="00CF45EB"/>
    <w:rsid w:val="00D005B3"/>
    <w:rsid w:val="00D04ED3"/>
    <w:rsid w:val="00D06D36"/>
    <w:rsid w:val="00D16053"/>
    <w:rsid w:val="00D24408"/>
    <w:rsid w:val="00D40690"/>
    <w:rsid w:val="00D41ACE"/>
    <w:rsid w:val="00D513C5"/>
    <w:rsid w:val="00D64B92"/>
    <w:rsid w:val="00D77541"/>
    <w:rsid w:val="00D77B77"/>
    <w:rsid w:val="00DA52A1"/>
    <w:rsid w:val="00DB1D81"/>
    <w:rsid w:val="00DB4852"/>
    <w:rsid w:val="00DF3004"/>
    <w:rsid w:val="00E14103"/>
    <w:rsid w:val="00E22287"/>
    <w:rsid w:val="00E31983"/>
    <w:rsid w:val="00E37C7D"/>
    <w:rsid w:val="00E4409B"/>
    <w:rsid w:val="00E50A03"/>
    <w:rsid w:val="00E64695"/>
    <w:rsid w:val="00E657A2"/>
    <w:rsid w:val="00E96F9C"/>
    <w:rsid w:val="00EA4D34"/>
    <w:rsid w:val="00EC7D21"/>
    <w:rsid w:val="00EE1E11"/>
    <w:rsid w:val="00EE493C"/>
    <w:rsid w:val="00EF1EA3"/>
    <w:rsid w:val="00F0669A"/>
    <w:rsid w:val="00F2041C"/>
    <w:rsid w:val="00F27386"/>
    <w:rsid w:val="00F30BC0"/>
    <w:rsid w:val="00F40C65"/>
    <w:rsid w:val="00F40D05"/>
    <w:rsid w:val="00F5418A"/>
    <w:rsid w:val="00F640AF"/>
    <w:rsid w:val="00F679F2"/>
    <w:rsid w:val="00F67D23"/>
    <w:rsid w:val="00FB4E39"/>
    <w:rsid w:val="00FB7773"/>
    <w:rsid w:val="00FE72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37484873">
      <w:marLeft w:val="0"/>
      <w:marRight w:val="0"/>
      <w:marTop w:val="0"/>
      <w:marBottom w:val="0"/>
      <w:divBdr>
        <w:top w:val="none" w:sz="0" w:space="0" w:color="auto"/>
        <w:left w:val="none" w:sz="0" w:space="0" w:color="auto"/>
        <w:bottom w:val="none" w:sz="0" w:space="0" w:color="auto"/>
        <w:right w:val="none" w:sz="0" w:space="0" w:color="auto"/>
      </w:divBdr>
    </w:div>
    <w:div w:id="1437484874">
      <w:marLeft w:val="0"/>
      <w:marRight w:val="0"/>
      <w:marTop w:val="0"/>
      <w:marBottom w:val="0"/>
      <w:divBdr>
        <w:top w:val="none" w:sz="0" w:space="0" w:color="auto"/>
        <w:left w:val="none" w:sz="0" w:space="0" w:color="auto"/>
        <w:bottom w:val="none" w:sz="0" w:space="0" w:color="auto"/>
        <w:right w:val="none" w:sz="0" w:space="0" w:color="auto"/>
      </w:divBdr>
    </w:div>
    <w:div w:id="1437484875">
      <w:marLeft w:val="0"/>
      <w:marRight w:val="0"/>
      <w:marTop w:val="0"/>
      <w:marBottom w:val="0"/>
      <w:divBdr>
        <w:top w:val="none" w:sz="0" w:space="0" w:color="auto"/>
        <w:left w:val="none" w:sz="0" w:space="0" w:color="auto"/>
        <w:bottom w:val="none" w:sz="0" w:space="0" w:color="auto"/>
        <w:right w:val="none" w:sz="0" w:space="0" w:color="auto"/>
      </w:divBdr>
    </w:div>
    <w:div w:id="1437484876">
      <w:marLeft w:val="0"/>
      <w:marRight w:val="0"/>
      <w:marTop w:val="0"/>
      <w:marBottom w:val="0"/>
      <w:divBdr>
        <w:top w:val="none" w:sz="0" w:space="0" w:color="auto"/>
        <w:left w:val="none" w:sz="0" w:space="0" w:color="auto"/>
        <w:bottom w:val="none" w:sz="0" w:space="0" w:color="auto"/>
        <w:right w:val="none" w:sz="0" w:space="0" w:color="auto"/>
      </w:divBdr>
    </w:div>
    <w:div w:id="1437484879">
      <w:marLeft w:val="0"/>
      <w:marRight w:val="0"/>
      <w:marTop w:val="0"/>
      <w:marBottom w:val="0"/>
      <w:divBdr>
        <w:top w:val="none" w:sz="0" w:space="0" w:color="auto"/>
        <w:left w:val="none" w:sz="0" w:space="0" w:color="auto"/>
        <w:bottom w:val="none" w:sz="0" w:space="0" w:color="auto"/>
        <w:right w:val="none" w:sz="0" w:space="0" w:color="auto"/>
      </w:divBdr>
      <w:divsChild>
        <w:div w:id="1437484877">
          <w:marLeft w:val="0"/>
          <w:marRight w:val="0"/>
          <w:marTop w:val="0"/>
          <w:marBottom w:val="0"/>
          <w:divBdr>
            <w:top w:val="none" w:sz="0" w:space="0" w:color="auto"/>
            <w:left w:val="none" w:sz="0" w:space="0" w:color="auto"/>
            <w:bottom w:val="none" w:sz="0" w:space="0" w:color="auto"/>
            <w:right w:val="none" w:sz="0" w:space="0" w:color="auto"/>
          </w:divBdr>
        </w:div>
        <w:div w:id="1437484878">
          <w:marLeft w:val="0"/>
          <w:marRight w:val="0"/>
          <w:marTop w:val="0"/>
          <w:marBottom w:val="0"/>
          <w:divBdr>
            <w:top w:val="none" w:sz="0" w:space="0" w:color="auto"/>
            <w:left w:val="none" w:sz="0" w:space="0" w:color="auto"/>
            <w:bottom w:val="none" w:sz="0" w:space="0" w:color="auto"/>
            <w:right w:val="none" w:sz="0" w:space="0" w:color="auto"/>
          </w:divBdr>
        </w:div>
      </w:divsChild>
    </w:div>
    <w:div w:id="1437484880">
      <w:marLeft w:val="0"/>
      <w:marRight w:val="0"/>
      <w:marTop w:val="0"/>
      <w:marBottom w:val="0"/>
      <w:divBdr>
        <w:top w:val="none" w:sz="0" w:space="0" w:color="auto"/>
        <w:left w:val="none" w:sz="0" w:space="0" w:color="auto"/>
        <w:bottom w:val="none" w:sz="0" w:space="0" w:color="auto"/>
        <w:right w:val="none" w:sz="0" w:space="0" w:color="auto"/>
      </w:divBdr>
      <w:divsChild>
        <w:div w:id="1437484881">
          <w:marLeft w:val="0"/>
          <w:marRight w:val="0"/>
          <w:marTop w:val="0"/>
          <w:marBottom w:val="0"/>
          <w:divBdr>
            <w:top w:val="none" w:sz="0" w:space="0" w:color="auto"/>
            <w:left w:val="none" w:sz="0" w:space="0" w:color="auto"/>
            <w:bottom w:val="none" w:sz="0" w:space="0" w:color="auto"/>
            <w:right w:val="none" w:sz="0" w:space="0" w:color="auto"/>
          </w:divBdr>
        </w:div>
        <w:div w:id="1437484883">
          <w:marLeft w:val="0"/>
          <w:marRight w:val="0"/>
          <w:marTop w:val="0"/>
          <w:marBottom w:val="0"/>
          <w:divBdr>
            <w:top w:val="none" w:sz="0" w:space="0" w:color="auto"/>
            <w:left w:val="none" w:sz="0" w:space="0" w:color="auto"/>
            <w:bottom w:val="none" w:sz="0" w:space="0" w:color="auto"/>
            <w:right w:val="none" w:sz="0" w:space="0" w:color="auto"/>
          </w:divBdr>
        </w:div>
        <w:div w:id="1437484884">
          <w:marLeft w:val="0"/>
          <w:marRight w:val="0"/>
          <w:marTop w:val="0"/>
          <w:marBottom w:val="0"/>
          <w:divBdr>
            <w:top w:val="none" w:sz="0" w:space="0" w:color="auto"/>
            <w:left w:val="none" w:sz="0" w:space="0" w:color="auto"/>
            <w:bottom w:val="none" w:sz="0" w:space="0" w:color="auto"/>
            <w:right w:val="none" w:sz="0" w:space="0" w:color="auto"/>
          </w:divBdr>
        </w:div>
        <w:div w:id="1437484887">
          <w:marLeft w:val="0"/>
          <w:marRight w:val="0"/>
          <w:marTop w:val="0"/>
          <w:marBottom w:val="0"/>
          <w:divBdr>
            <w:top w:val="none" w:sz="0" w:space="0" w:color="auto"/>
            <w:left w:val="none" w:sz="0" w:space="0" w:color="auto"/>
            <w:bottom w:val="none" w:sz="0" w:space="0" w:color="auto"/>
            <w:right w:val="none" w:sz="0" w:space="0" w:color="auto"/>
          </w:divBdr>
        </w:div>
        <w:div w:id="1437484888">
          <w:marLeft w:val="0"/>
          <w:marRight w:val="0"/>
          <w:marTop w:val="0"/>
          <w:marBottom w:val="0"/>
          <w:divBdr>
            <w:top w:val="none" w:sz="0" w:space="0" w:color="auto"/>
            <w:left w:val="none" w:sz="0" w:space="0" w:color="auto"/>
            <w:bottom w:val="none" w:sz="0" w:space="0" w:color="auto"/>
            <w:right w:val="none" w:sz="0" w:space="0" w:color="auto"/>
          </w:divBdr>
        </w:div>
        <w:div w:id="1437484892">
          <w:marLeft w:val="0"/>
          <w:marRight w:val="0"/>
          <w:marTop w:val="0"/>
          <w:marBottom w:val="0"/>
          <w:divBdr>
            <w:top w:val="none" w:sz="0" w:space="0" w:color="auto"/>
            <w:left w:val="none" w:sz="0" w:space="0" w:color="auto"/>
            <w:bottom w:val="none" w:sz="0" w:space="0" w:color="auto"/>
            <w:right w:val="none" w:sz="0" w:space="0" w:color="auto"/>
          </w:divBdr>
          <w:divsChild>
            <w:div w:id="1437484882">
              <w:marLeft w:val="0"/>
              <w:marRight w:val="0"/>
              <w:marTop w:val="0"/>
              <w:marBottom w:val="0"/>
              <w:divBdr>
                <w:top w:val="none" w:sz="0" w:space="0" w:color="auto"/>
                <w:left w:val="none" w:sz="0" w:space="0" w:color="auto"/>
                <w:bottom w:val="none" w:sz="0" w:space="0" w:color="auto"/>
                <w:right w:val="none" w:sz="0" w:space="0" w:color="auto"/>
              </w:divBdr>
            </w:div>
            <w:div w:id="1437484885">
              <w:marLeft w:val="0"/>
              <w:marRight w:val="0"/>
              <w:marTop w:val="0"/>
              <w:marBottom w:val="0"/>
              <w:divBdr>
                <w:top w:val="none" w:sz="0" w:space="0" w:color="auto"/>
                <w:left w:val="none" w:sz="0" w:space="0" w:color="auto"/>
                <w:bottom w:val="none" w:sz="0" w:space="0" w:color="auto"/>
                <w:right w:val="none" w:sz="0" w:space="0" w:color="auto"/>
              </w:divBdr>
            </w:div>
            <w:div w:id="1437484886">
              <w:marLeft w:val="0"/>
              <w:marRight w:val="0"/>
              <w:marTop w:val="0"/>
              <w:marBottom w:val="0"/>
              <w:divBdr>
                <w:top w:val="none" w:sz="0" w:space="0" w:color="auto"/>
                <w:left w:val="none" w:sz="0" w:space="0" w:color="auto"/>
                <w:bottom w:val="none" w:sz="0" w:space="0" w:color="auto"/>
                <w:right w:val="none" w:sz="0" w:space="0" w:color="auto"/>
              </w:divBdr>
            </w:div>
            <w:div w:id="1437484890">
              <w:marLeft w:val="0"/>
              <w:marRight w:val="0"/>
              <w:marTop w:val="0"/>
              <w:marBottom w:val="0"/>
              <w:divBdr>
                <w:top w:val="none" w:sz="0" w:space="0" w:color="auto"/>
                <w:left w:val="none" w:sz="0" w:space="0" w:color="auto"/>
                <w:bottom w:val="none" w:sz="0" w:space="0" w:color="auto"/>
                <w:right w:val="none" w:sz="0" w:space="0" w:color="auto"/>
              </w:divBdr>
            </w:div>
            <w:div w:id="1437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4889">
      <w:marLeft w:val="0"/>
      <w:marRight w:val="0"/>
      <w:marTop w:val="0"/>
      <w:marBottom w:val="0"/>
      <w:divBdr>
        <w:top w:val="none" w:sz="0" w:space="0" w:color="auto"/>
        <w:left w:val="none" w:sz="0" w:space="0" w:color="auto"/>
        <w:bottom w:val="none" w:sz="0" w:space="0" w:color="auto"/>
        <w:right w:val="none" w:sz="0" w:space="0" w:color="auto"/>
      </w:divBdr>
    </w:div>
    <w:div w:id="1437484893">
      <w:marLeft w:val="0"/>
      <w:marRight w:val="0"/>
      <w:marTop w:val="0"/>
      <w:marBottom w:val="0"/>
      <w:divBdr>
        <w:top w:val="none" w:sz="0" w:space="0" w:color="auto"/>
        <w:left w:val="none" w:sz="0" w:space="0" w:color="auto"/>
        <w:bottom w:val="none" w:sz="0" w:space="0" w:color="auto"/>
        <w:right w:val="none" w:sz="0" w:space="0" w:color="auto"/>
      </w:divBdr>
      <w:divsChild>
        <w:div w:id="143748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172</Words>
  <Characters>1032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2021-06-09T08:56:00Z</cp:lastPrinted>
  <dcterms:created xsi:type="dcterms:W3CDTF">2021-12-03T10:45:00Z</dcterms:created>
  <dcterms:modified xsi:type="dcterms:W3CDTF">2021-12-03T10:45:00Z</dcterms:modified>
</cp:coreProperties>
</file>