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E1C3F" w:rsidRPr="006E172B" w14:paraId="19AC564A" w14:textId="77777777" w:rsidTr="00FB6E7B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F070A" w14:textId="604C9DEA" w:rsidR="009E1C3F" w:rsidRDefault="004C3D13" w:rsidP="00FB6E7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Wirówka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7A53B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laboratoryjna 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– </w:t>
            </w:r>
            <w:r w:rsidR="00F130A2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1 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SZT.</w:t>
            </w:r>
          </w:p>
          <w:p w14:paraId="1B6DC920" w14:textId="77777777" w:rsidR="009E1C3F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1767DFA8" w14:textId="77777777" w:rsidR="00F130A2" w:rsidRPr="00F130A2" w:rsidRDefault="00F130A2" w:rsidP="00F130A2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F130A2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W ramach zadania Narodowej Strategii Onkologicznej pn. „Doposażenie klinik i oddziałów hematoonkologicznych w sprzęt do diagnostyki i leczenia białaczek i </w:t>
            </w:r>
            <w:proofErr w:type="spellStart"/>
            <w:r w:rsidRPr="00F130A2">
              <w:rPr>
                <w:rFonts w:ascii="Century Gothic" w:hAnsi="Century Gothic" w:cstheme="minorHAnsi"/>
                <w:i/>
                <w:sz w:val="20"/>
                <w:szCs w:val="20"/>
              </w:rPr>
              <w:t>chłoniaków</w:t>
            </w:r>
            <w:proofErr w:type="spellEnd"/>
            <w:r w:rsidRPr="00F130A2">
              <w:rPr>
                <w:rFonts w:ascii="Century Gothic" w:hAnsi="Century Gothic" w:cstheme="minorHAnsi"/>
                <w:i/>
                <w:sz w:val="20"/>
                <w:szCs w:val="20"/>
              </w:rPr>
              <w:t>” – dla podmiotów udzielających świadczenia osobom dorosłym w 2024 r.</w:t>
            </w:r>
          </w:p>
          <w:p w14:paraId="5DC996D5" w14:textId="77777777" w:rsidR="009E1C3F" w:rsidRPr="00BE32C8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3771C12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0B7C8116" w14:textId="77777777" w:rsidR="009E1C3F" w:rsidRPr="008C58E6" w:rsidRDefault="009E1C3F" w:rsidP="009E1C3F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270D25A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D42AAB9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19C67DB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6848FEB8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5360C198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1EFC6F9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</w:t>
      </w:r>
      <w:r w:rsidR="00147AF4" w:rsidRPr="00147AF4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26B127BC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754E12A3" w14:textId="77777777" w:rsidR="009E1C3F" w:rsidRPr="00E31D99" w:rsidRDefault="009E1C3F" w:rsidP="009E1C3F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4F2DF206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0AA9EEE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1C9FE6A2" w14:textId="77777777" w:rsidR="009E1C3F" w:rsidRPr="00104691" w:rsidRDefault="009E1C3F" w:rsidP="009E1C3F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9E1C3F" w:rsidRPr="00104691" w14:paraId="4CEDA2E9" w14:textId="77777777" w:rsidTr="00FB6E7B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5F83FB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5717B1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49D2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397E597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B9C0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6CDD71F0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0668E34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00E3BB3E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92DF9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0C9861D3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9E1C3F" w:rsidRPr="00104691" w14:paraId="48DBFB3F" w14:textId="77777777" w:rsidTr="00FB6E7B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F9484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417DEB" w14:textId="47102136" w:rsidR="009E1C3F" w:rsidRPr="00104691" w:rsidRDefault="007A53B4" w:rsidP="00E615D4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Wirówka laboratoryjna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8884C6" w14:textId="77777777" w:rsidR="009E1C3F" w:rsidRPr="00104691" w:rsidRDefault="007A48A9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A890D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1D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A426DD0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322"/>
      </w:tblGrid>
      <w:tr w:rsidR="009E1C3F" w:rsidRPr="00104691" w14:paraId="55EDC1E1" w14:textId="77777777" w:rsidTr="00F130A2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7B9ACF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EEAD4D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687B1BFE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9E1C3F" w:rsidRPr="00104691" w14:paraId="5E85888B" w14:textId="77777777" w:rsidTr="00F130A2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3B014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F6B2D9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D3828E4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3D434E8" w14:textId="77777777" w:rsidR="009E1C3F" w:rsidRPr="00104691" w:rsidRDefault="009E1C3F" w:rsidP="009E1C3F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9E1C3F" w:rsidRPr="00104691" w14:paraId="0D46AE03" w14:textId="77777777" w:rsidTr="00FB6E7B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FE7E26" w14:textId="77777777" w:rsidR="009E1C3F" w:rsidRPr="00104691" w:rsidRDefault="009E1C3F" w:rsidP="00FB6E7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A57CA" w14:textId="77777777" w:rsidR="009E1C3F" w:rsidRPr="00104691" w:rsidRDefault="009E1C3F" w:rsidP="00FB6E7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6B8E6375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508A6C73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96F55CF" w14:textId="77777777" w:rsidR="009E1C3F" w:rsidRPr="00E31D99" w:rsidRDefault="009E1C3F" w:rsidP="009E1C3F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6F3BE4D3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7C671CE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308CF1E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43FE7F39" w14:textId="77777777" w:rsidR="009E1C3F" w:rsidRPr="006E172B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147AF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156398EF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28EEB988" w14:textId="77777777" w:rsidR="009E1C3F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843"/>
        <w:gridCol w:w="1701"/>
        <w:gridCol w:w="1984"/>
        <w:gridCol w:w="1843"/>
      </w:tblGrid>
      <w:tr w:rsidR="009E1C3F" w14:paraId="4890F060" w14:textId="77777777" w:rsidTr="00FB6E7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C6D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9E1C3F" w14:paraId="3F0A1F6C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7999" w14:textId="77777777" w:rsidR="009E1C3F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E3E9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28E7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F5CC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3859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92BC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9E1C3F" w14:paraId="4DA977E1" w14:textId="77777777" w:rsidTr="00345A0A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4602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710C" w14:textId="77777777" w:rsidR="004C3D13" w:rsidRPr="00E615D4" w:rsidRDefault="004C3D13" w:rsidP="004C3D1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Wirówka laboratoryjna na</w:t>
            </w:r>
            <w:r w:rsidR="00345A0A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24 probówki 1,5/2,0</w:t>
            </w:r>
            <w:r w:rsidR="00345A0A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ml</w:t>
            </w:r>
            <w:r w:rsidRPr="00E615D4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z </w:t>
            </w:r>
            <w:proofErr w:type="spellStart"/>
            <w:r w:rsidRPr="00E615D4">
              <w:rPr>
                <w:rFonts w:ascii="Century Gothic" w:hAnsi="Century Gothic" w:cstheme="minorHAnsi"/>
                <w:sz w:val="20"/>
                <w:szCs w:val="20"/>
              </w:rPr>
              <w:t>aeroszczelnym</w:t>
            </w:r>
            <w:proofErr w:type="spellEnd"/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rotorem na probówki 5,0</w:t>
            </w:r>
            <w:r w:rsidR="00345A0A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ml</w:t>
            </w:r>
          </w:p>
          <w:p w14:paraId="7FA3CDA6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468D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62C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E75A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1B9E" w14:textId="09D7F145" w:rsidR="009E1C3F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503E09D3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D9C3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04AD" w14:textId="77777777" w:rsidR="009E1C3F" w:rsidRPr="00E615D4" w:rsidRDefault="004C3D13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Siła wirowania </w:t>
            </w:r>
            <w:proofErr w:type="spellStart"/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rcf</w:t>
            </w:r>
            <w:proofErr w:type="spellEnd"/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21300 x g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3DF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682E62"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/Nie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BDE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C441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A9F6" w14:textId="77777777" w:rsidR="009E1C3F" w:rsidRPr="00E615D4" w:rsidRDefault="00682E6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-5 pkt</w:t>
            </w:r>
          </w:p>
          <w:p w14:paraId="11B10CA0" w14:textId="77777777" w:rsidR="00682E62" w:rsidRPr="00E615D4" w:rsidRDefault="00682E6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-0 pkt</w:t>
            </w:r>
          </w:p>
        </w:tc>
      </w:tr>
      <w:tr w:rsidR="009E1C3F" w14:paraId="684233C3" w14:textId="77777777" w:rsidTr="00345A0A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CA3A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0676" w14:textId="77777777" w:rsidR="004C3D13" w:rsidRPr="00E615D4" w:rsidRDefault="004C3D13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Prędkość w zakresie 100-15060 rpm.</w:t>
            </w:r>
          </w:p>
          <w:p w14:paraId="0AB6AC38" w14:textId="77777777" w:rsidR="004C3D13" w:rsidRPr="00E615D4" w:rsidRDefault="004C3D13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A189" w14:textId="77777777" w:rsidR="009E1C3F" w:rsidRPr="00E615D4" w:rsidRDefault="004C3D13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682E62"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/ Nie</w:t>
            </w:r>
          </w:p>
          <w:p w14:paraId="2FB6B94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58C0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83C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6FAC" w14:textId="77777777" w:rsidR="00682E62" w:rsidRPr="00E615D4" w:rsidRDefault="00682E62" w:rsidP="00682E6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-5 pkt</w:t>
            </w:r>
          </w:p>
          <w:p w14:paraId="04CDDA73" w14:textId="77777777" w:rsidR="009E1C3F" w:rsidRPr="00E615D4" w:rsidRDefault="00682E62" w:rsidP="00682E62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-0 pkt</w:t>
            </w:r>
          </w:p>
        </w:tc>
      </w:tr>
      <w:tr w:rsidR="009E1C3F" w14:paraId="65DFAF5A" w14:textId="77777777" w:rsidTr="00345A0A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A356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ED31" w14:textId="77777777" w:rsidR="00682E62" w:rsidRPr="00E615D4" w:rsidRDefault="004C3D13" w:rsidP="004C3D1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Czas osiągnięcia prędkości maksymalnej rotora na probówki 1,5/</w:t>
            </w:r>
            <w:r w:rsidR="00345A0A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2mL </w:t>
            </w:r>
            <w:r w:rsidR="00682E62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15 sekund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2732" w14:textId="77777777" w:rsidR="00345A0A" w:rsidRPr="00E615D4" w:rsidRDefault="00345A0A" w:rsidP="00345A0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 Nie</w:t>
            </w:r>
          </w:p>
          <w:p w14:paraId="1A42A46D" w14:textId="77777777" w:rsidR="009E1C3F" w:rsidRPr="00E615D4" w:rsidRDefault="009E1C3F" w:rsidP="00682E62">
            <w:pPr>
              <w:suppressAutoHyphens/>
              <w:snapToGrid w:val="0"/>
              <w:spacing w:line="720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AC5D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1930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497C" w14:textId="77777777" w:rsidR="00345A0A" w:rsidRPr="00E615D4" w:rsidRDefault="00345A0A" w:rsidP="00345A0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-5 pkt</w:t>
            </w:r>
          </w:p>
          <w:p w14:paraId="4CB20E69" w14:textId="77777777" w:rsidR="009E1C3F" w:rsidRPr="00E615D4" w:rsidRDefault="00345A0A" w:rsidP="00345A0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-0 pkt</w:t>
            </w:r>
          </w:p>
        </w:tc>
      </w:tr>
      <w:tr w:rsidR="00F130A2" w14:paraId="5403CD8B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E01F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AE7A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Czas zatrzymania rotora na probówki 1,5/2ml 15 sekund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7740" w14:textId="6C1DF03A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9383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EA72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F9CC" w14:textId="436C301B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64538B20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1D72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70FD" w14:textId="77777777" w:rsidR="00F130A2" w:rsidRPr="00E615D4" w:rsidRDefault="00F130A2" w:rsidP="00F130A2">
            <w:pPr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Dostępnych 6 rotorów w tym na 10 probówek 5ml oraz wychylny na 96 probówek PCR</w:t>
            </w:r>
            <w:r w:rsidRPr="00E615D4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53D4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D583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F933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080D" w14:textId="287E4324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75EFD655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3180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FB67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Możliwość wirowana 24 probówek 1,5/2ml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7AA8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4982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EF31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2B74" w14:textId="0EE292EC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7C2B21A7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68E1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25BB" w14:textId="77777777" w:rsidR="00F130A2" w:rsidRPr="00E615D4" w:rsidRDefault="00F130A2" w:rsidP="00F130A2">
            <w:pPr>
              <w:pStyle w:val="Default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Możliwość ustawienia czasu w zakresie 10 s-9h 59 min, możliwość pracy bez ograniczenia czasowego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2DED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E9BD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CF41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B10E" w14:textId="252B2F38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69C62FCD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ED05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9B48" w14:textId="77777777" w:rsidR="00F130A2" w:rsidRPr="00E615D4" w:rsidRDefault="00F130A2" w:rsidP="00F130A2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Regulacja czasu pracy: 1min -2min w skokach co 10 sekund 2min – 10 min w skokach co 30 sekund; &gt;10min w skokach co 1 minuta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D10E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CCE4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399D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46BA" w14:textId="04BF35C3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10574EC7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AA54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5711" w14:textId="77777777" w:rsidR="00F130A2" w:rsidRPr="00E615D4" w:rsidRDefault="00F130A2" w:rsidP="00F130A2">
            <w:pPr>
              <w:jc w:val="both"/>
              <w:rPr>
                <w:rFonts w:ascii="Century Gothic" w:eastAsiaTheme="minorHAnsi" w:hAnsi="Century Gothic" w:cstheme="minorHAnsi"/>
                <w:sz w:val="20"/>
                <w:szCs w:val="20"/>
                <w:lang w:eastAsia="en-US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Zakres temperatury: -10°C do 40°C.  (+/- 0,5°)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1F70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D39F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3C9F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9301" w14:textId="367E3915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2AE11110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F1B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3759" w14:textId="1AC6F4ED" w:rsidR="009E1C3F" w:rsidRPr="00E615D4" w:rsidRDefault="00682E62" w:rsidP="00F97FC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Głośność </w:t>
            </w:r>
            <w:r w:rsidR="00F97FCB">
              <w:rPr>
                <w:rFonts w:ascii="Century Gothic" w:hAnsi="Century Gothic" w:cstheme="minorHAnsi"/>
                <w:sz w:val="20"/>
                <w:szCs w:val="20"/>
              </w:rPr>
              <w:t>max.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54 dB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35D0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345A0A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, podać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41C1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771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3985" w14:textId="35CB19C5" w:rsidR="009E1C3F" w:rsidRPr="00E615D4" w:rsidRDefault="00F130A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</w:t>
            </w:r>
            <w:r w:rsidR="00345A0A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54 dB– 0 pkt.</w:t>
            </w:r>
          </w:p>
          <w:p w14:paraId="4D3CA70A" w14:textId="7C23D162" w:rsidR="00345A0A" w:rsidRPr="00E615D4" w:rsidRDefault="00345A0A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Poniżej</w:t>
            </w:r>
            <w:r w:rsidR="00F130A2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F130A2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54 dB </w:t>
            </w: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- 5 pkt. </w:t>
            </w:r>
          </w:p>
        </w:tc>
      </w:tr>
      <w:tr w:rsidR="009E1C3F" w14:paraId="3700ED0A" w14:textId="77777777" w:rsidTr="00345A0A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51E8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E283" w14:textId="77777777" w:rsidR="00682E62" w:rsidRPr="00E615D4" w:rsidRDefault="00682E62" w:rsidP="00682E62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Wymiary zewnętrzne:</w:t>
            </w:r>
          </w:p>
          <w:p w14:paraId="7DE07C06" w14:textId="77777777" w:rsidR="00682E62" w:rsidRPr="00E615D4" w:rsidRDefault="00682E62" w:rsidP="00682E6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szerokość- 2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8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cm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( +/- 1 cm)</w:t>
            </w:r>
          </w:p>
          <w:p w14:paraId="2802FA7A" w14:textId="77777777" w:rsidR="00682E62" w:rsidRPr="00E615D4" w:rsidRDefault="00682E62" w:rsidP="00682E6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Głębokość – 4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9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cm 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( +/- 1 cm)</w:t>
            </w:r>
          </w:p>
          <w:p w14:paraId="154FDD62" w14:textId="77777777" w:rsidR="00682E62" w:rsidRPr="00E615D4" w:rsidRDefault="00682E62" w:rsidP="00682E6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Wysokość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- 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2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5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 cm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( +/- 1 cm)</w:t>
            </w:r>
          </w:p>
          <w:p w14:paraId="33ECC1E2" w14:textId="77777777" w:rsidR="00682E62" w:rsidRPr="00E615D4" w:rsidRDefault="00682E62" w:rsidP="00682E6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C74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682E62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podać</w:t>
            </w:r>
          </w:p>
          <w:p w14:paraId="76A8CAC2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62FF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A77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E12B" w14:textId="6354357B" w:rsidR="00682E6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97B1911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57DF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EB8A" w14:textId="77777777" w:rsidR="009E1C3F" w:rsidRPr="00E615D4" w:rsidRDefault="00345A0A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Wysokość z otwartą pokrywą 51 </w:t>
            </w:r>
            <w:r w:rsidR="00682E62"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cm 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( +/- 1 cm)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EBB2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682E62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C7F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CA7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1A3D" w14:textId="77777777" w:rsidR="009E1C3F" w:rsidRPr="00E615D4" w:rsidRDefault="00682E6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2 pkt</w:t>
            </w:r>
          </w:p>
          <w:p w14:paraId="02AB8788" w14:textId="77777777" w:rsidR="00682E62" w:rsidRPr="00E615D4" w:rsidRDefault="00682E6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9E1C3F" w14:paraId="09AD9DFD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5E8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E244" w14:textId="77777777" w:rsidR="009E1C3F" w:rsidRPr="00E615D4" w:rsidRDefault="000A2D64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Oddzielny przycisk funkcji szybkiego wirowania bez konieczności ciągłego wciskania przycisku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04D8" w14:textId="0F987894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F130A2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</w:t>
            </w:r>
            <w:r w:rsidR="00F130A2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D0DF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E55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6D39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2B9EE46B" w14:textId="6E10EEA2" w:rsidR="009E1C3F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7F5D6BC8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A077" w14:textId="77777777" w:rsidR="009E1C3F" w:rsidRDefault="009E1C3F" w:rsidP="00FB6E7B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DFDA" w14:textId="77777777" w:rsidR="009E1C3F" w:rsidRPr="00E615D4" w:rsidRDefault="000A2D64" w:rsidP="00FB6E7B">
            <w:pPr>
              <w:spacing w:line="276" w:lineRule="auto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Możliwość ustawiania zarówno wartości </w:t>
            </w:r>
            <w:proofErr w:type="spellStart"/>
            <w:r w:rsidRPr="00E615D4">
              <w:rPr>
                <w:rFonts w:ascii="Century Gothic" w:hAnsi="Century Gothic" w:cstheme="minorHAnsi"/>
                <w:sz w:val="20"/>
                <w:szCs w:val="20"/>
              </w:rPr>
              <w:t>rpm</w:t>
            </w:r>
            <w:proofErr w:type="spellEnd"/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jak i </w:t>
            </w:r>
            <w:proofErr w:type="spellStart"/>
            <w:r w:rsidRPr="00E615D4">
              <w:rPr>
                <w:rFonts w:ascii="Century Gothic" w:hAnsi="Century Gothic" w:cstheme="minorHAnsi"/>
                <w:sz w:val="20"/>
                <w:szCs w:val="20"/>
              </w:rPr>
              <w:t>rcf</w:t>
            </w:r>
            <w:proofErr w:type="spellEnd"/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oraz szybkiego konwertowania tych wartości między sobą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9A3F" w14:textId="77777777" w:rsidR="009E1C3F" w:rsidRPr="00E615D4" w:rsidRDefault="000A2D64" w:rsidP="000A2D6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1384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845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0D0D" w14:textId="412EF018" w:rsidR="009E1C3F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8F1F9D9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E379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70B3" w14:textId="77777777" w:rsidR="009E1C3F" w:rsidRPr="00E615D4" w:rsidRDefault="000A2D64" w:rsidP="00FB6E7B">
            <w:pPr>
              <w:spacing w:line="276" w:lineRule="auto"/>
              <w:jc w:val="both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Tacka zbierająca skropliny z komory wirówki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5167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B61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13E9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BA7C" w14:textId="6E4E96CD" w:rsidR="000A2D64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0CECE42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A24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F462" w14:textId="77777777" w:rsidR="009E1C3F" w:rsidRPr="00E615D4" w:rsidRDefault="000A2D64" w:rsidP="00147AF4">
            <w:pPr>
              <w:spacing w:line="276" w:lineRule="auto"/>
              <w:jc w:val="both"/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Funkcja umożliwiająca łagodne zatrzymanie i rozpędzanie rotora, chroniąca</w:t>
            </w:r>
            <w:r w:rsidRPr="00E615D4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bardziej</w:t>
            </w:r>
            <w:r w:rsidRPr="00E615D4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wrażliwe próbki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4F9" w14:textId="74F5CDEB" w:rsidR="009E1C3F" w:rsidRPr="00E615D4" w:rsidRDefault="00F130A2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</w:t>
            </w: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4856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E9F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4777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547DFFE5" w14:textId="5243836F" w:rsidR="009E1C3F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3C7152AC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7A31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76D4" w14:textId="77777777" w:rsidR="009E1C3F" w:rsidRPr="00E615D4" w:rsidRDefault="000A2D64" w:rsidP="00FB6E7B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Możliwość odliczania czasu wirowania od momentu osiągnięcia przez rotor co najmniej 95% nastawionej prędkości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7DDE" w14:textId="38B2C7BF" w:rsidR="00F130A2" w:rsidRPr="00E615D4" w:rsidRDefault="009E1C3F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  <w:p w14:paraId="18AB7D86" w14:textId="6711C568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4949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3390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DE13" w14:textId="4AF1EF6E" w:rsidR="009E1C3F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5E34E5F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6D2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FEEA" w14:textId="77777777" w:rsidR="009E1C3F" w:rsidRPr="00E615D4" w:rsidRDefault="000A2D64" w:rsidP="00345A0A">
            <w:pPr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Funkcja pozwalająca na szybkie schłodzenie komory do zadanej temperatury przed włożeniem próbek do wirówki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06E4" w14:textId="60B534F8" w:rsidR="009E1C3F" w:rsidRPr="00E615D4" w:rsidRDefault="00F130A2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0EE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84F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A2CE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3DDD827A" w14:textId="65FA9452" w:rsidR="009E1C3F" w:rsidRPr="00E615D4" w:rsidRDefault="00F130A2" w:rsidP="00F130A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0- pkt</w:t>
            </w:r>
          </w:p>
        </w:tc>
      </w:tr>
      <w:tr w:rsidR="009E1C3F" w14:paraId="5C6FBEB8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7A5D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1256" w14:textId="77777777" w:rsidR="009E1C3F" w:rsidRPr="00E615D4" w:rsidRDefault="000A2D64" w:rsidP="00FB6E7B">
            <w:pPr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Sterowanie za pomocą klawiatury membranowej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2AD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0A2D64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130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EC96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EA92" w14:textId="77777777" w:rsidR="009E1C3F" w:rsidRPr="00E615D4" w:rsidRDefault="000A2D64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720F9FBB" w14:textId="77777777" w:rsidR="000A2D64" w:rsidRPr="00E615D4" w:rsidRDefault="000A2D64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0- pkt</w:t>
            </w:r>
          </w:p>
        </w:tc>
      </w:tr>
      <w:tr w:rsidR="009E1C3F" w14:paraId="5A74BBB5" w14:textId="77777777" w:rsidTr="001D054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6F6E" w14:textId="77777777" w:rsidR="009E1C3F" w:rsidRDefault="009E1C3F" w:rsidP="00FB6E7B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86B6" w14:textId="2611DF25" w:rsidR="009E1C3F" w:rsidRPr="00F130A2" w:rsidRDefault="00E615D4" w:rsidP="00F130A2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AA37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DF5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D56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38A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9E1C3F" w14:paraId="1E20B26D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E273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2B7F" w14:textId="3F10205D" w:rsidR="009E1C3F" w:rsidRPr="00E615D4" w:rsidRDefault="000A2D64" w:rsidP="00F130A2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W zestawie rotor z aerozoszczelną pokrywą na 10 probówek o poj. 5ml stożkowych zatrzaskiwanych/zakręcanych, pozwalający na wirowanie z max. prędkością 21 300 x g (15 060rmp)</w:t>
            </w:r>
            <w:r w:rsidR="00E615D4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1D054A" w:rsidRPr="00E615D4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792F" w14:textId="77777777" w:rsidR="009E1C3F" w:rsidRPr="00E615D4" w:rsidRDefault="000A2D64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D5F2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5E89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B65" w14:textId="08589E54" w:rsidR="009E1C3F" w:rsidRPr="00E615D4" w:rsidRDefault="00F130A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D2F5C7C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C62E" w14:textId="5005D2C6" w:rsidR="009E1C3F" w:rsidRPr="00A2531A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B098" w14:textId="77777777" w:rsidR="009E1C3F" w:rsidRPr="00E615D4" w:rsidRDefault="009E1C3F" w:rsidP="00FB6E7B">
            <w:pPr>
              <w:spacing w:line="276" w:lineRule="auto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E615D4"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A7E9" w14:textId="77777777" w:rsidR="009E1C3F" w:rsidRPr="004478AD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76AD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AD4D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6B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9E1C3F" w14:paraId="2B42BC57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FA5B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51E4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C45A" w14:textId="77777777" w:rsidR="004478AD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4478A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</w:p>
          <w:p w14:paraId="62129A0D" w14:textId="6A51CB62" w:rsidR="009E1C3F" w:rsidRPr="004478AD" w:rsidRDefault="004478AD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D93C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BDF2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BD2A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1401B5AF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568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CB6A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1CE8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  <w:p w14:paraId="5C738A08" w14:textId="0AFB7380" w:rsidR="004478AD" w:rsidRPr="004478AD" w:rsidRDefault="004478AD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3DA8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2D52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9415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78695E70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BC10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8236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474F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  <w:p w14:paraId="77FA27A2" w14:textId="22A5230E" w:rsidR="004478AD" w:rsidRPr="004478AD" w:rsidRDefault="004478AD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5FC5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F463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626A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6BC40A95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D809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BA18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05E9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  <w:p w14:paraId="3744090E" w14:textId="6EC740AB" w:rsidR="004478AD" w:rsidRPr="004478AD" w:rsidRDefault="004478AD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2BDD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8596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D68F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775528F2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DFC7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3A2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B69B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  <w:p w14:paraId="261EF544" w14:textId="7F727446" w:rsidR="004478AD" w:rsidRPr="004478AD" w:rsidRDefault="004478AD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478AD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FA04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11D0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58C4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356D8178" w14:textId="77777777" w:rsidTr="00FB6E7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D2A3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450CB2A8" w14:textId="77777777" w:rsidR="009E1C3F" w:rsidRDefault="009E1C3F" w:rsidP="009E1C3F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9E1C3F" w14:paraId="57665DD8" w14:textId="77777777" w:rsidTr="00FB6E7B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EBD9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CD6B4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56060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F2A6E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897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E1C3F" w14:paraId="1DB022D2" w14:textId="77777777" w:rsidTr="00FB6E7B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B14CB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963BF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47279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86EDD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E523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1C3F" w14:paraId="63607FE7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4811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A49E5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4301A28B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58BDC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259336D6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1BAB8743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0CED0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C140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5F949D39" w14:textId="77777777" w:rsidR="009E1C3F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9E1C3F" w14:paraId="7DD760D5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7A5D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24303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18104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F2F65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37B0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2CC54C6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ABBF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AFFC7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33C7A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3DD3A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AC9C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695445E6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D1C9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E1BC7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C7C1B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1F758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B526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7BC4E653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A7340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45143" w14:textId="479AE491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E7092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18D33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904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3DC977A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500C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AB6AA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E8DB3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EBBC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5D00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13ACE4C2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F16F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17D90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AEA30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6E41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359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3163496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0A68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1E196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80F3C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D3F2C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54AD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5E35E5DE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C19C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51B50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5C53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BEA88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408A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36554CE5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059AD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D2E7E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D802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A0CB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C8CE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94629A2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3C0A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2FA92" w14:textId="77777777" w:rsidR="009E1C3F" w:rsidRDefault="009E1C3F" w:rsidP="00FB6E7B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39172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FC8FD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E4E1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1E43103D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819E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7460F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76053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736CD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50D5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5E0FC69B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5B183AFE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2A52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70E27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6DC76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48318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FC98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7FAA3B7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C121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DF051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91A9C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E9B9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4C7C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33C306C7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72469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C9933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E1731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C683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401A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A5155D3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7D84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03F41" w14:textId="77777777" w:rsidR="009E1C3F" w:rsidRDefault="009E1C3F" w:rsidP="00FB6E7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7944D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1393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0A3B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C3F" w14:paraId="28DE9F47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631B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DAD1F" w14:textId="77777777" w:rsidR="009E1C3F" w:rsidRDefault="009E1C3F" w:rsidP="00FB6E7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732EF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9EF43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C1AC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B7A4F94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13EAE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E9BE4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F24E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7E97E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787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0645A839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BDA5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56726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D52E15D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C8E57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D8C7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FB51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6700017B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74A617E4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352B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85526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76E85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7A46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02B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D8E512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F6CA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73E6B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2783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AE505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C12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4A9F7D5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B2AA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0A722" w14:textId="77777777" w:rsidR="009E1C3F" w:rsidRDefault="009E1C3F" w:rsidP="00FB6E7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D8881FE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FC16C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BFF08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DBF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17957834" w14:textId="77777777" w:rsidR="005D1418" w:rsidRDefault="005D1418"/>
    <w:sectPr w:rsidR="005D1418" w:rsidSect="009E1C3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DAA7E" w14:textId="77777777" w:rsidR="00873B1B" w:rsidRDefault="00873B1B" w:rsidP="00F130A2">
      <w:r>
        <w:separator/>
      </w:r>
    </w:p>
  </w:endnote>
  <w:endnote w:type="continuationSeparator" w:id="0">
    <w:p w14:paraId="3E483C04" w14:textId="77777777" w:rsidR="00873B1B" w:rsidRDefault="00873B1B" w:rsidP="00F1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0A4580A0" w14:textId="0F4D618B" w:rsidR="00F130A2" w:rsidRPr="00F130A2" w:rsidRDefault="00F130A2" w:rsidP="00F130A2">
        <w:pPr>
          <w:tabs>
            <w:tab w:val="center" w:pos="4536"/>
            <w:tab w:val="right" w:pos="9072"/>
          </w:tabs>
          <w:jc w:val="right"/>
          <w:rPr>
            <w:rFonts w:ascii="Century Gothic" w:hAnsi="Century Gothic"/>
            <w:sz w:val="22"/>
            <w:szCs w:val="22"/>
          </w:rPr>
        </w:pPr>
        <w:r w:rsidRPr="00F130A2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F130A2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F130A2">
          <w:rPr>
            <w:rFonts w:ascii="Century Gothic" w:hAnsi="Century Gothic"/>
            <w:sz w:val="22"/>
            <w:szCs w:val="22"/>
          </w:rPr>
          <w:instrText>PAGE    \* MERGEFORMAT</w:instrText>
        </w:r>
        <w:r w:rsidRPr="00F130A2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4B2D99" w:rsidRPr="004B2D99">
          <w:rPr>
            <w:rFonts w:ascii="Century Gothic" w:eastAsiaTheme="majorEastAsia" w:hAnsi="Century Gothic" w:cstheme="majorBidi"/>
            <w:noProof/>
            <w:sz w:val="22"/>
            <w:szCs w:val="22"/>
          </w:rPr>
          <w:t>6</w:t>
        </w:r>
        <w:r w:rsidRPr="00F130A2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27641E78" w14:textId="77777777" w:rsidR="00F130A2" w:rsidRPr="00F130A2" w:rsidRDefault="00873B1B" w:rsidP="00F130A2">
        <w:pPr>
          <w:tabs>
            <w:tab w:val="center" w:pos="4536"/>
            <w:tab w:val="right" w:pos="9072"/>
          </w:tabs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04C27E0E" w14:textId="77777777" w:rsidR="00F130A2" w:rsidRDefault="00F13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AC8AB" w14:textId="77777777" w:rsidR="00873B1B" w:rsidRDefault="00873B1B" w:rsidP="00F130A2">
      <w:r>
        <w:separator/>
      </w:r>
    </w:p>
  </w:footnote>
  <w:footnote w:type="continuationSeparator" w:id="0">
    <w:p w14:paraId="36DB9E97" w14:textId="77777777" w:rsidR="00873B1B" w:rsidRDefault="00873B1B" w:rsidP="00F1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1BF4" w14:textId="3839BDAB" w:rsidR="00F130A2" w:rsidRPr="00F130A2" w:rsidRDefault="00F07902" w:rsidP="00F130A2">
    <w:pPr>
      <w:tabs>
        <w:tab w:val="center" w:pos="4536"/>
        <w:tab w:val="right" w:pos="9072"/>
      </w:tabs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F130A2">
      <w:rPr>
        <w:rFonts w:ascii="Century Gothic" w:hAnsi="Century Gothic"/>
      </w:rPr>
      <w:t xml:space="preserve">Część </w:t>
    </w:r>
    <w:r w:rsidR="00F130A2" w:rsidRPr="00F130A2">
      <w:rPr>
        <w:rFonts w:ascii="Century Gothic" w:hAnsi="Century Gothic"/>
      </w:rPr>
      <w:t>V</w:t>
    </w:r>
    <w:r>
      <w:rPr>
        <w:rFonts w:ascii="Century Gothic" w:hAnsi="Century Gothic"/>
        <w:sz w:val="22"/>
        <w:szCs w:val="22"/>
      </w:rPr>
      <w:t xml:space="preserve">           </w:t>
    </w:r>
    <w:r w:rsidR="00F130A2" w:rsidRPr="00F130A2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        Załącznik nr 1a do SWZ</w:t>
    </w:r>
  </w:p>
  <w:p w14:paraId="65F61ECA" w14:textId="77777777" w:rsidR="00F130A2" w:rsidRDefault="00F13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998"/>
    <w:multiLevelType w:val="hybridMultilevel"/>
    <w:tmpl w:val="BE265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5BB8"/>
    <w:multiLevelType w:val="hybridMultilevel"/>
    <w:tmpl w:val="DC80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E30B7"/>
    <w:multiLevelType w:val="hybridMultilevel"/>
    <w:tmpl w:val="D56626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F"/>
    <w:rsid w:val="0002101C"/>
    <w:rsid w:val="00047AB3"/>
    <w:rsid w:val="000A2D64"/>
    <w:rsid w:val="000B54F6"/>
    <w:rsid w:val="00147AF4"/>
    <w:rsid w:val="001D054A"/>
    <w:rsid w:val="00345A0A"/>
    <w:rsid w:val="00366274"/>
    <w:rsid w:val="00381090"/>
    <w:rsid w:val="00393B23"/>
    <w:rsid w:val="003B5A4D"/>
    <w:rsid w:val="003D49BA"/>
    <w:rsid w:val="004478AD"/>
    <w:rsid w:val="004809B1"/>
    <w:rsid w:val="004B2D99"/>
    <w:rsid w:val="004C3D13"/>
    <w:rsid w:val="005D1418"/>
    <w:rsid w:val="00636290"/>
    <w:rsid w:val="00642EE0"/>
    <w:rsid w:val="00682E62"/>
    <w:rsid w:val="00694930"/>
    <w:rsid w:val="006B154E"/>
    <w:rsid w:val="0079268F"/>
    <w:rsid w:val="007A48A9"/>
    <w:rsid w:val="007A53B4"/>
    <w:rsid w:val="00873B1B"/>
    <w:rsid w:val="00893E68"/>
    <w:rsid w:val="00907198"/>
    <w:rsid w:val="009829E9"/>
    <w:rsid w:val="009E1C3F"/>
    <w:rsid w:val="00A2531A"/>
    <w:rsid w:val="00B544A1"/>
    <w:rsid w:val="00C540CE"/>
    <w:rsid w:val="00C661E6"/>
    <w:rsid w:val="00D07C75"/>
    <w:rsid w:val="00D90BEF"/>
    <w:rsid w:val="00DA2CF5"/>
    <w:rsid w:val="00DA7BEE"/>
    <w:rsid w:val="00E615D4"/>
    <w:rsid w:val="00F00C9D"/>
    <w:rsid w:val="00F07902"/>
    <w:rsid w:val="00F130A2"/>
    <w:rsid w:val="00F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D1DD"/>
  <w15:chartTrackingRefBased/>
  <w15:docId w15:val="{4031434C-F85F-4AC3-B8A1-934939B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C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9E1C3F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1C3F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E1C3F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Default">
    <w:name w:val="Default"/>
    <w:rsid w:val="009E1C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1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4C3D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6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6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68"/>
    <w:rPr>
      <w:rFonts w:ascii="Segoe UI" w:eastAsia="MS Mincho" w:hAnsi="Segoe UI" w:cs="Segoe UI"/>
      <w:sz w:val="18"/>
      <w:szCs w:val="18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F13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0A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F130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0A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4</cp:revision>
  <dcterms:created xsi:type="dcterms:W3CDTF">2024-11-15T08:46:00Z</dcterms:created>
  <dcterms:modified xsi:type="dcterms:W3CDTF">2024-11-15T18:53:00Z</dcterms:modified>
</cp:coreProperties>
</file>