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3BB56" w14:textId="77777777" w:rsidR="00E66FBC" w:rsidRDefault="00E66FBC" w:rsidP="00E66FBC">
      <w:pPr>
        <w:pStyle w:val="Default"/>
      </w:pPr>
    </w:p>
    <w:p w14:paraId="22245179" w14:textId="1D402874" w:rsidR="00E66FBC" w:rsidRPr="00E66FBC" w:rsidRDefault="00E66FBC" w:rsidP="00E66FBC">
      <w:pPr>
        <w:tabs>
          <w:tab w:val="left" w:pos="1610"/>
          <w:tab w:val="left" w:pos="4465"/>
          <w:tab w:val="left" w:pos="6449"/>
        </w:tabs>
        <w:spacing w:line="276" w:lineRule="auto"/>
        <w:rPr>
          <w:rFonts w:asciiTheme="minorHAnsi" w:hAnsiTheme="minorHAnsi" w:cstheme="minorHAnsi"/>
        </w:rPr>
      </w:pPr>
      <w:r w:rsidRPr="00E66FBC">
        <w:t xml:space="preserve"> </w:t>
      </w:r>
      <w:r w:rsidRPr="00E66FBC">
        <w:rPr>
          <w:b/>
          <w:bCs/>
        </w:rPr>
        <w:t>KZP-271-TP-11/2024</w:t>
      </w:r>
      <w:r w:rsidRPr="00E66FBC">
        <w:rPr>
          <w:rFonts w:asciiTheme="minorHAnsi" w:hAnsiTheme="minorHAnsi" w:cstheme="minorHAnsi"/>
        </w:rPr>
        <w:tab/>
      </w:r>
      <w:r w:rsidRPr="00E66FBC">
        <w:rPr>
          <w:rFonts w:asciiTheme="minorHAnsi" w:hAnsiTheme="minorHAnsi" w:cstheme="minorHAnsi"/>
        </w:rPr>
        <w:tab/>
      </w:r>
    </w:p>
    <w:p w14:paraId="0B7D2D7E" w14:textId="77777777" w:rsidR="00E66FBC" w:rsidRPr="00E66FBC" w:rsidRDefault="00E66FBC" w:rsidP="00E66FB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1692CA40" w14:textId="401F4A96" w:rsidR="00E66FBC" w:rsidRPr="00E66FBC" w:rsidRDefault="00E66FBC" w:rsidP="00E66FBC">
      <w:pPr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E66FBC">
        <w:rPr>
          <w:rFonts w:asciiTheme="minorHAnsi" w:hAnsiTheme="minorHAnsi" w:cstheme="minorHAnsi"/>
          <w:b/>
          <w:bCs/>
        </w:rPr>
        <w:t>DO WSZYSTKICH KOGO DOTYCZY</w:t>
      </w:r>
    </w:p>
    <w:p w14:paraId="1865A7DC" w14:textId="77777777" w:rsidR="00E66FBC" w:rsidRPr="00E66FBC" w:rsidRDefault="00E66FBC" w:rsidP="00E66FBC">
      <w:pPr>
        <w:spacing w:line="276" w:lineRule="auto"/>
        <w:ind w:left="4251" w:firstLine="705"/>
        <w:jc w:val="both"/>
        <w:rPr>
          <w:rFonts w:asciiTheme="minorHAnsi" w:hAnsiTheme="minorHAnsi" w:cstheme="minorHAnsi"/>
          <w:b/>
          <w:bCs/>
        </w:rPr>
      </w:pPr>
    </w:p>
    <w:p w14:paraId="120EBC7E" w14:textId="77777777" w:rsidR="00E66FBC" w:rsidRPr="00E66FBC" w:rsidRDefault="00E66FBC" w:rsidP="00E66FBC">
      <w:pPr>
        <w:pStyle w:val="Default"/>
        <w:rPr>
          <w:sz w:val="22"/>
          <w:szCs w:val="22"/>
        </w:rPr>
      </w:pPr>
    </w:p>
    <w:p w14:paraId="7E088E0D" w14:textId="772FB132" w:rsidR="00E66FBC" w:rsidRPr="00E66FBC" w:rsidRDefault="00E66FBC" w:rsidP="00E66FBC">
      <w:pPr>
        <w:pStyle w:val="Default"/>
        <w:jc w:val="center"/>
        <w:rPr>
          <w:sz w:val="22"/>
          <w:szCs w:val="22"/>
        </w:rPr>
      </w:pPr>
      <w:r w:rsidRPr="00E66FBC">
        <w:rPr>
          <w:b/>
          <w:bCs/>
          <w:sz w:val="22"/>
          <w:szCs w:val="22"/>
        </w:rPr>
        <w:t>Usługa polegająca na poborze, przygotowaniu i prowadzeniu akredytowanych badań odpadów kierowanych do termicznego przekształcenia w Zakładzie Termicznego Przekształcania Odpadów w Krakowie</w:t>
      </w:r>
    </w:p>
    <w:p w14:paraId="14F0B65B" w14:textId="77777777" w:rsidR="00E66FBC" w:rsidRDefault="00E66FBC" w:rsidP="00E66FBC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</w:p>
    <w:p w14:paraId="293E7991" w14:textId="77777777" w:rsidR="00E66FBC" w:rsidRDefault="00E66FBC" w:rsidP="00E66FBC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INFORMACJA O KWOCIE</w:t>
      </w:r>
    </w:p>
    <w:p w14:paraId="5CCA786E" w14:textId="77777777" w:rsidR="00E66FBC" w:rsidRDefault="00E66FBC" w:rsidP="00E66FBC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E7AFC1C" w14:textId="77777777" w:rsidR="00E66FBC" w:rsidRDefault="00E66FBC" w:rsidP="00E66FBC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D102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Zgodnie z art. 222 ust. 4 </w:t>
      </w:r>
      <w:r w:rsidRPr="009D1021">
        <w:rPr>
          <w:rFonts w:asciiTheme="minorHAnsi" w:hAnsiTheme="minorHAnsi" w:cstheme="minorHAnsi"/>
          <w:b w:val="0"/>
          <w:sz w:val="22"/>
          <w:szCs w:val="22"/>
        </w:rPr>
        <w:t>ustawy z dnia 11 września 2019 r. Prawo zamówień publicznych (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t. j. </w:t>
      </w:r>
      <w:r w:rsidRPr="009D1021">
        <w:rPr>
          <w:rFonts w:asciiTheme="minorHAnsi" w:hAnsiTheme="minorHAnsi" w:cstheme="minorHAnsi"/>
          <w:b w:val="0"/>
          <w:sz w:val="22"/>
          <w:szCs w:val="22"/>
        </w:rPr>
        <w:t>Dz.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9D1021">
        <w:rPr>
          <w:rFonts w:asciiTheme="minorHAnsi" w:hAnsiTheme="minorHAnsi" w:cstheme="minorHAnsi"/>
          <w:b w:val="0"/>
          <w:sz w:val="22"/>
          <w:szCs w:val="22"/>
        </w:rPr>
        <w:t>U. z 20</w:t>
      </w:r>
      <w:r>
        <w:rPr>
          <w:rFonts w:asciiTheme="minorHAnsi" w:hAnsiTheme="minorHAnsi" w:cstheme="minorHAnsi"/>
          <w:b w:val="0"/>
          <w:sz w:val="22"/>
          <w:szCs w:val="22"/>
        </w:rPr>
        <w:t>23</w:t>
      </w:r>
      <w:r w:rsidRPr="009D1021">
        <w:rPr>
          <w:rFonts w:asciiTheme="minorHAnsi" w:hAnsiTheme="minorHAnsi" w:cstheme="minorHAnsi"/>
          <w:b w:val="0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b w:val="0"/>
          <w:sz w:val="22"/>
          <w:szCs w:val="22"/>
        </w:rPr>
        <w:t>1605</w:t>
      </w:r>
      <w:r w:rsidRPr="009D1021">
        <w:rPr>
          <w:rFonts w:asciiTheme="minorHAnsi" w:hAnsiTheme="minorHAnsi" w:cstheme="minorHAnsi"/>
          <w:b w:val="0"/>
          <w:sz w:val="22"/>
          <w:szCs w:val="22"/>
        </w:rPr>
        <w:t xml:space="preserve"> z </w:t>
      </w:r>
      <w:proofErr w:type="spellStart"/>
      <w:r w:rsidRPr="009D1021">
        <w:rPr>
          <w:rFonts w:asciiTheme="minorHAnsi" w:hAnsiTheme="minorHAnsi" w:cstheme="minorHAnsi"/>
          <w:b w:val="0"/>
          <w:sz w:val="22"/>
          <w:szCs w:val="22"/>
        </w:rPr>
        <w:t>późn</w:t>
      </w:r>
      <w:proofErr w:type="spellEnd"/>
      <w:r w:rsidRPr="009D1021">
        <w:rPr>
          <w:rFonts w:asciiTheme="minorHAnsi" w:hAnsiTheme="minorHAnsi" w:cstheme="minorHAnsi"/>
          <w:b w:val="0"/>
          <w:sz w:val="22"/>
          <w:szCs w:val="22"/>
        </w:rPr>
        <w:t xml:space="preserve"> zm.), Zamawiający wskazuje, że kwota, którą zamierza przeznaczyć na sfinansowanie zamówienia wynosi</w:t>
      </w:r>
      <w:bookmarkStart w:id="0" w:name="_Hlk35853216"/>
      <w:r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2F26AA72" w14:textId="77777777" w:rsidR="00E66FBC" w:rsidRPr="00DA7A8C" w:rsidRDefault="00E66FBC" w:rsidP="00E66FBC">
      <w:pPr>
        <w:rPr>
          <w:color w:val="FF0000"/>
          <w:lang w:eastAsia="pl-PL"/>
        </w:rPr>
      </w:pPr>
    </w:p>
    <w:bookmarkEnd w:id="0"/>
    <w:p w14:paraId="4BBCD7CA" w14:textId="40D0B957" w:rsidR="00E66FBC" w:rsidRPr="00B42AFB" w:rsidRDefault="00B42AFB" w:rsidP="00B42AFB">
      <w:pPr>
        <w:pStyle w:val="Akapitzlist"/>
        <w:numPr>
          <w:ilvl w:val="0"/>
          <w:numId w:val="1"/>
        </w:numPr>
        <w:rPr>
          <w:b/>
          <w:bCs/>
          <w:lang w:eastAsia="pl-PL"/>
        </w:rPr>
      </w:pPr>
      <w:r w:rsidRPr="00B42AFB">
        <w:rPr>
          <w:b/>
          <w:bCs/>
        </w:rPr>
        <w:t>911.813,76 zł</w:t>
      </w:r>
      <w:r w:rsidRPr="00B42AFB">
        <w:rPr>
          <w:b/>
          <w:bCs/>
        </w:rPr>
        <w:t xml:space="preserve"> brutto </w:t>
      </w:r>
    </w:p>
    <w:p w14:paraId="26AF2B63" w14:textId="77777777" w:rsidR="00E66FBC" w:rsidRPr="009D1021" w:rsidRDefault="00E66FBC" w:rsidP="00E66FBC">
      <w:pPr>
        <w:spacing w:line="276" w:lineRule="auto"/>
        <w:rPr>
          <w:rFonts w:asciiTheme="minorHAnsi" w:hAnsiTheme="minorHAnsi" w:cstheme="minorHAnsi"/>
          <w:bCs/>
        </w:rPr>
      </w:pPr>
    </w:p>
    <w:p w14:paraId="292047FD" w14:textId="77777777" w:rsidR="00E66FBC" w:rsidRPr="005C69EB" w:rsidRDefault="00E66FBC" w:rsidP="00E66FBC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30C377C" w14:textId="77777777" w:rsidR="007D60BB" w:rsidRDefault="007D60BB"/>
    <w:sectPr w:rsidR="007D60BB" w:rsidSect="00E66F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75" w:type="dxa"/>
      <w:tblInd w:w="-318" w:type="dxa"/>
      <w:tblBorders>
        <w:insideH w:val="single" w:sz="4" w:space="0" w:color="0064A9"/>
      </w:tblBorders>
      <w:tblLayout w:type="fixed"/>
      <w:tblLook w:val="04A0" w:firstRow="1" w:lastRow="0" w:firstColumn="1" w:lastColumn="0" w:noHBand="0" w:noVBand="1"/>
    </w:tblPr>
    <w:tblGrid>
      <w:gridCol w:w="4964"/>
      <w:gridCol w:w="5011"/>
    </w:tblGrid>
    <w:tr w:rsidR="00CF21E4" w14:paraId="68FCF84C" w14:textId="77777777" w:rsidTr="00026982">
      <w:tc>
        <w:tcPr>
          <w:tcW w:w="4964" w:type="dxa"/>
          <w:tcBorders>
            <w:top w:val="nil"/>
            <w:left w:val="nil"/>
            <w:bottom w:val="single" w:sz="4" w:space="0" w:color="0064A9"/>
            <w:right w:val="nil"/>
          </w:tcBorders>
          <w:hideMark/>
        </w:tcPr>
        <w:p w14:paraId="56767246" w14:textId="77777777" w:rsidR="00000000" w:rsidRDefault="00000000" w:rsidP="005E200A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>
            <w:rPr>
              <w:rFonts w:ascii="Arial" w:hAnsi="Arial" w:cs="Arial"/>
              <w:color w:val="004170"/>
              <w:sz w:val="12"/>
              <w:szCs w:val="12"/>
            </w:rPr>
            <w:t>Krakowski Holding Komunalny SA w Krakowie</w:t>
          </w:r>
        </w:p>
      </w:tc>
      <w:tc>
        <w:tcPr>
          <w:tcW w:w="5011" w:type="dxa"/>
          <w:tcBorders>
            <w:top w:val="nil"/>
            <w:left w:val="nil"/>
            <w:bottom w:val="single" w:sz="4" w:space="0" w:color="0064A9"/>
            <w:right w:val="nil"/>
          </w:tcBorders>
        </w:tcPr>
        <w:p w14:paraId="190ADE92" w14:textId="77777777" w:rsidR="00000000" w:rsidRDefault="00000000" w:rsidP="005E200A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>
            <w:rPr>
              <w:rFonts w:ascii="Arial" w:hAnsi="Arial" w:cs="Arial"/>
              <w:color w:val="004170"/>
              <w:sz w:val="12"/>
              <w:szCs w:val="12"/>
            </w:rPr>
            <w:t>ul. J. Brożka 3, 30-347 Kraków</w:t>
          </w:r>
        </w:p>
        <w:p w14:paraId="5109332C" w14:textId="77777777" w:rsidR="00000000" w:rsidRDefault="00000000" w:rsidP="005E200A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</w:tc>
    </w:tr>
    <w:tr w:rsidR="00CF21E4" w14:paraId="32B7B37F" w14:textId="77777777" w:rsidTr="00026982">
      <w:tc>
        <w:tcPr>
          <w:tcW w:w="4964" w:type="dxa"/>
          <w:tcBorders>
            <w:top w:val="single" w:sz="4" w:space="0" w:color="0064A9"/>
            <w:left w:val="nil"/>
            <w:bottom w:val="nil"/>
            <w:right w:val="nil"/>
          </w:tcBorders>
        </w:tcPr>
        <w:p w14:paraId="4BCE693B" w14:textId="77777777" w:rsidR="00000000" w:rsidRDefault="00000000" w:rsidP="005E200A">
          <w:pPr>
            <w:pStyle w:val="Stopka"/>
            <w:jc w:val="right"/>
            <w:rPr>
              <w:rFonts w:ascii="Arial" w:hAnsi="Arial" w:cs="Arial"/>
              <w:color w:val="004170"/>
              <w:sz w:val="4"/>
              <w:szCs w:val="4"/>
              <w:lang w:val="en-US"/>
            </w:rPr>
          </w:pPr>
        </w:p>
        <w:p w14:paraId="48A7CC4F" w14:textId="77777777" w:rsidR="00000000" w:rsidRDefault="00000000" w:rsidP="005E200A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r>
            <w:rPr>
              <w:rFonts w:ascii="Arial" w:hAnsi="Arial" w:cs="Arial"/>
              <w:color w:val="004170"/>
              <w:sz w:val="12"/>
              <w:szCs w:val="12"/>
              <w:lang w:val="en-US"/>
            </w:rPr>
            <w:t>tel. +48 12 269 15 05</w:t>
          </w:r>
        </w:p>
        <w:p w14:paraId="6855BE4D" w14:textId="77777777" w:rsidR="00000000" w:rsidRDefault="00000000" w:rsidP="005E200A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proofErr w:type="spellStart"/>
          <w:r>
            <w:rPr>
              <w:rFonts w:ascii="Arial" w:hAnsi="Arial" w:cs="Arial"/>
              <w:color w:val="004170"/>
              <w:sz w:val="12"/>
              <w:szCs w:val="12"/>
              <w:lang w:val="en-US"/>
            </w:rPr>
            <w:t>faks</w:t>
          </w:r>
          <w:proofErr w:type="spellEnd"/>
          <w:r>
            <w:rPr>
              <w:rFonts w:ascii="Arial" w:hAnsi="Arial" w:cs="Arial"/>
              <w:color w:val="004170"/>
              <w:sz w:val="12"/>
              <w:szCs w:val="12"/>
              <w:lang w:val="en-US"/>
            </w:rPr>
            <w:t xml:space="preserve"> +48 12 395 77 34</w:t>
          </w:r>
        </w:p>
        <w:p w14:paraId="3C727461" w14:textId="77777777" w:rsidR="00000000" w:rsidRDefault="00000000" w:rsidP="005E200A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r>
            <w:rPr>
              <w:rFonts w:ascii="Arial" w:hAnsi="Arial" w:cs="Arial"/>
              <w:color w:val="004170"/>
              <w:sz w:val="12"/>
              <w:szCs w:val="12"/>
              <w:lang w:val="en-US"/>
            </w:rPr>
            <w:t>biuro@khk.krakow.pl, www.khk.krakow.pl</w:t>
          </w:r>
        </w:p>
        <w:p w14:paraId="0DE77001" w14:textId="77777777" w:rsidR="00000000" w:rsidRDefault="00000000" w:rsidP="005E200A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>
            <w:rPr>
              <w:rFonts w:ascii="Arial" w:hAnsi="Arial" w:cs="Arial"/>
              <w:color w:val="004170"/>
              <w:sz w:val="12"/>
              <w:szCs w:val="12"/>
            </w:rPr>
            <w:t xml:space="preserve">Numer rachunku bankowego: 41124047221111000048581778 </w:t>
          </w:r>
        </w:p>
        <w:p w14:paraId="02C083C6" w14:textId="77777777" w:rsidR="00000000" w:rsidRDefault="00000000" w:rsidP="005E200A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>
            <w:rPr>
              <w:rFonts w:ascii="Arial" w:hAnsi="Arial" w:cs="Arial"/>
              <w:color w:val="004170"/>
              <w:sz w:val="12"/>
              <w:szCs w:val="12"/>
            </w:rPr>
            <w:t>NIP: PL 679-18-62-817</w:t>
          </w:r>
        </w:p>
      </w:tc>
      <w:tc>
        <w:tcPr>
          <w:tcW w:w="5011" w:type="dxa"/>
          <w:tcBorders>
            <w:top w:val="single" w:sz="4" w:space="0" w:color="0064A9"/>
            <w:left w:val="nil"/>
            <w:bottom w:val="nil"/>
            <w:right w:val="nil"/>
          </w:tcBorders>
        </w:tcPr>
        <w:p w14:paraId="2E8BF941" w14:textId="77777777" w:rsidR="00000000" w:rsidRDefault="00000000" w:rsidP="005E200A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  <w:p w14:paraId="4AE6008A" w14:textId="77777777" w:rsidR="00000000" w:rsidRDefault="00000000" w:rsidP="005E200A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>
            <w:rPr>
              <w:rFonts w:ascii="Arial" w:hAnsi="Arial" w:cs="Arial"/>
              <w:color w:val="004170"/>
              <w:sz w:val="12"/>
              <w:szCs w:val="12"/>
            </w:rPr>
            <w:t>Sąd Rejonowy dla Krakowa Śródmieścia</w:t>
          </w:r>
        </w:p>
        <w:p w14:paraId="74AF9B60" w14:textId="77777777" w:rsidR="00000000" w:rsidRDefault="00000000" w:rsidP="005E200A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>
            <w:rPr>
              <w:rFonts w:ascii="Arial" w:hAnsi="Arial" w:cs="Arial"/>
              <w:color w:val="004170"/>
              <w:sz w:val="12"/>
              <w:szCs w:val="12"/>
            </w:rPr>
            <w:t>Wydział XI Gospodarczy Krajowego Rejestru Sądowego</w:t>
          </w:r>
        </w:p>
        <w:p w14:paraId="0FE8ABA3" w14:textId="77777777" w:rsidR="00000000" w:rsidRDefault="00000000" w:rsidP="005E200A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>
            <w:rPr>
              <w:rFonts w:ascii="Arial" w:hAnsi="Arial" w:cs="Arial"/>
              <w:color w:val="004170"/>
              <w:sz w:val="12"/>
              <w:szCs w:val="12"/>
            </w:rPr>
            <w:t>KRS: 0000006301</w:t>
          </w:r>
        </w:p>
        <w:p w14:paraId="6C0D4622" w14:textId="77777777" w:rsidR="00000000" w:rsidRDefault="00000000" w:rsidP="005E200A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>
            <w:rPr>
              <w:rFonts w:ascii="Arial" w:hAnsi="Arial" w:cs="Arial"/>
              <w:color w:val="004170"/>
              <w:sz w:val="12"/>
              <w:szCs w:val="12"/>
            </w:rPr>
            <w:t>Kapitał zakładowy: 1.297.800.000,00 zł, kapitał wpłacony: 1.297.800.000,00 zł</w:t>
          </w:r>
        </w:p>
        <w:p w14:paraId="54486FDA" w14:textId="77777777" w:rsidR="00000000" w:rsidRDefault="00000000" w:rsidP="005E200A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>
            <w:rPr>
              <w:rFonts w:ascii="Arial" w:hAnsi="Arial" w:cs="Arial"/>
              <w:color w:val="004170"/>
              <w:sz w:val="12"/>
              <w:szCs w:val="12"/>
            </w:rPr>
            <w:t>Regon: 351118089</w:t>
          </w:r>
        </w:p>
        <w:p w14:paraId="79F7CE71" w14:textId="77777777" w:rsidR="00000000" w:rsidRDefault="00000000" w:rsidP="005E200A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</w:tc>
    </w:tr>
  </w:tbl>
  <w:p w14:paraId="4C6DDF16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D0C17" w14:textId="77777777" w:rsidR="00000000" w:rsidRDefault="00000000"/>
  <w:tbl>
    <w:tblPr>
      <w:tblW w:w="9975" w:type="dxa"/>
      <w:tblInd w:w="-318" w:type="dxa"/>
      <w:tblBorders>
        <w:insideH w:val="single" w:sz="4" w:space="0" w:color="0064A9"/>
      </w:tblBorders>
      <w:tblLayout w:type="fixed"/>
      <w:tblLook w:val="04A0" w:firstRow="1" w:lastRow="0" w:firstColumn="1" w:lastColumn="0" w:noHBand="0" w:noVBand="1"/>
    </w:tblPr>
    <w:tblGrid>
      <w:gridCol w:w="4964"/>
      <w:gridCol w:w="5011"/>
    </w:tblGrid>
    <w:tr w:rsidR="00CF21E4" w14:paraId="70C0BC56" w14:textId="77777777" w:rsidTr="004B30B4">
      <w:tc>
        <w:tcPr>
          <w:tcW w:w="4964" w:type="dxa"/>
          <w:tcBorders>
            <w:top w:val="nil"/>
            <w:left w:val="nil"/>
            <w:bottom w:val="single" w:sz="4" w:space="0" w:color="0064A9"/>
            <w:right w:val="nil"/>
          </w:tcBorders>
          <w:hideMark/>
        </w:tcPr>
        <w:p w14:paraId="5565BCCC" w14:textId="77777777" w:rsidR="00000000" w:rsidRDefault="00000000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>
            <w:rPr>
              <w:rFonts w:ascii="Arial" w:hAnsi="Arial" w:cs="Arial"/>
              <w:color w:val="004170"/>
              <w:sz w:val="12"/>
              <w:szCs w:val="12"/>
            </w:rPr>
            <w:t>Krakowski Holding Komunalny SA w Krakowie</w:t>
          </w:r>
        </w:p>
      </w:tc>
      <w:tc>
        <w:tcPr>
          <w:tcW w:w="5011" w:type="dxa"/>
          <w:tcBorders>
            <w:top w:val="nil"/>
            <w:left w:val="nil"/>
            <w:bottom w:val="single" w:sz="4" w:space="0" w:color="0064A9"/>
            <w:right w:val="nil"/>
          </w:tcBorders>
        </w:tcPr>
        <w:p w14:paraId="3B08D446" w14:textId="77777777" w:rsidR="00000000" w:rsidRDefault="00000000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>
            <w:rPr>
              <w:rFonts w:ascii="Arial" w:hAnsi="Arial" w:cs="Arial"/>
              <w:color w:val="004170"/>
              <w:sz w:val="12"/>
              <w:szCs w:val="12"/>
            </w:rPr>
            <w:t>ul. J. Brożka 3, 30-347 Kraków</w:t>
          </w:r>
        </w:p>
        <w:p w14:paraId="5CC44610" w14:textId="77777777" w:rsidR="00000000" w:rsidRDefault="00000000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</w:tc>
    </w:tr>
    <w:tr w:rsidR="00CF21E4" w14:paraId="1CE7B415" w14:textId="77777777" w:rsidTr="004B30B4">
      <w:tc>
        <w:tcPr>
          <w:tcW w:w="4964" w:type="dxa"/>
          <w:tcBorders>
            <w:top w:val="single" w:sz="4" w:space="0" w:color="0064A9"/>
            <w:left w:val="nil"/>
            <w:bottom w:val="nil"/>
            <w:right w:val="nil"/>
          </w:tcBorders>
        </w:tcPr>
        <w:p w14:paraId="2D0617FE" w14:textId="77777777" w:rsidR="00000000" w:rsidRDefault="00000000">
          <w:pPr>
            <w:pStyle w:val="Stopka"/>
            <w:jc w:val="right"/>
            <w:rPr>
              <w:rFonts w:ascii="Arial" w:hAnsi="Arial" w:cs="Arial"/>
              <w:color w:val="004170"/>
              <w:sz w:val="4"/>
              <w:szCs w:val="4"/>
              <w:lang w:val="en-US"/>
            </w:rPr>
          </w:pPr>
        </w:p>
        <w:p w14:paraId="5DD342B7" w14:textId="77777777" w:rsidR="00000000" w:rsidRDefault="00000000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r>
            <w:rPr>
              <w:rFonts w:ascii="Arial" w:hAnsi="Arial" w:cs="Arial"/>
              <w:color w:val="004170"/>
              <w:sz w:val="12"/>
              <w:szCs w:val="12"/>
              <w:lang w:val="en-US"/>
            </w:rPr>
            <w:t>tel. +48 12 269 15 05</w:t>
          </w:r>
        </w:p>
        <w:p w14:paraId="0CB33F59" w14:textId="77777777" w:rsidR="00000000" w:rsidRDefault="00000000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proofErr w:type="spellStart"/>
          <w:r>
            <w:rPr>
              <w:rFonts w:ascii="Arial" w:hAnsi="Arial" w:cs="Arial"/>
              <w:color w:val="004170"/>
              <w:sz w:val="12"/>
              <w:szCs w:val="12"/>
              <w:lang w:val="en-US"/>
            </w:rPr>
            <w:t>faks</w:t>
          </w:r>
          <w:proofErr w:type="spellEnd"/>
          <w:r>
            <w:rPr>
              <w:rFonts w:ascii="Arial" w:hAnsi="Arial" w:cs="Arial"/>
              <w:color w:val="004170"/>
              <w:sz w:val="12"/>
              <w:szCs w:val="12"/>
              <w:lang w:val="en-US"/>
            </w:rPr>
            <w:t xml:space="preserve"> +48 12 395 77 34</w:t>
          </w:r>
        </w:p>
        <w:p w14:paraId="5391FD24" w14:textId="77777777" w:rsidR="00000000" w:rsidRDefault="00000000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r>
            <w:rPr>
              <w:rFonts w:ascii="Arial" w:hAnsi="Arial" w:cs="Arial"/>
              <w:color w:val="004170"/>
              <w:sz w:val="12"/>
              <w:szCs w:val="12"/>
              <w:lang w:val="en-US"/>
            </w:rPr>
            <w:t xml:space="preserve">biuro@khk.krakow.pl, </w:t>
          </w:r>
          <w:r>
            <w:rPr>
              <w:rFonts w:ascii="Arial" w:hAnsi="Arial" w:cs="Arial"/>
              <w:color w:val="004170"/>
              <w:sz w:val="12"/>
              <w:szCs w:val="12"/>
              <w:lang w:val="en-US"/>
            </w:rPr>
            <w:t>www.khk.krakow.pl</w:t>
          </w:r>
        </w:p>
        <w:p w14:paraId="22A936AE" w14:textId="77777777" w:rsidR="00000000" w:rsidRDefault="00000000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>
            <w:rPr>
              <w:rFonts w:ascii="Arial" w:hAnsi="Arial" w:cs="Arial"/>
              <w:color w:val="004170"/>
              <w:sz w:val="12"/>
              <w:szCs w:val="12"/>
            </w:rPr>
            <w:t xml:space="preserve">Numer rachunku bankowego: 41124047221111000048581778 </w:t>
          </w:r>
        </w:p>
        <w:p w14:paraId="50A37A91" w14:textId="77777777" w:rsidR="00000000" w:rsidRDefault="00000000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>
            <w:rPr>
              <w:rFonts w:ascii="Arial" w:hAnsi="Arial" w:cs="Arial"/>
              <w:color w:val="004170"/>
              <w:sz w:val="12"/>
              <w:szCs w:val="12"/>
            </w:rPr>
            <w:t>NIP: PL 679-18-62-817</w:t>
          </w:r>
        </w:p>
      </w:tc>
      <w:tc>
        <w:tcPr>
          <w:tcW w:w="5011" w:type="dxa"/>
          <w:tcBorders>
            <w:top w:val="single" w:sz="4" w:space="0" w:color="0064A9"/>
            <w:left w:val="nil"/>
            <w:bottom w:val="nil"/>
            <w:right w:val="nil"/>
          </w:tcBorders>
        </w:tcPr>
        <w:p w14:paraId="2AA1DFD9" w14:textId="77777777" w:rsidR="00000000" w:rsidRDefault="00000000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  <w:p w14:paraId="1F155323" w14:textId="77777777" w:rsidR="00000000" w:rsidRDefault="00000000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>
            <w:rPr>
              <w:rFonts w:ascii="Arial" w:hAnsi="Arial" w:cs="Arial"/>
              <w:color w:val="004170"/>
              <w:sz w:val="12"/>
              <w:szCs w:val="12"/>
            </w:rPr>
            <w:t>Sąd Rejonowy dla Krakowa Śródmieścia</w:t>
          </w:r>
        </w:p>
        <w:p w14:paraId="10232E40" w14:textId="77777777" w:rsidR="00000000" w:rsidRDefault="00000000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>
            <w:rPr>
              <w:rFonts w:ascii="Arial" w:hAnsi="Arial" w:cs="Arial"/>
              <w:color w:val="004170"/>
              <w:sz w:val="12"/>
              <w:szCs w:val="12"/>
            </w:rPr>
            <w:t>Wydział XI Gospodarczy Krajowego Rejestru Sądowego</w:t>
          </w:r>
        </w:p>
        <w:p w14:paraId="30B1FA22" w14:textId="77777777" w:rsidR="00000000" w:rsidRDefault="00000000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>
            <w:rPr>
              <w:rFonts w:ascii="Arial" w:hAnsi="Arial" w:cs="Arial"/>
              <w:color w:val="004170"/>
              <w:sz w:val="12"/>
              <w:szCs w:val="12"/>
            </w:rPr>
            <w:t>KRS: 0000006301</w:t>
          </w:r>
        </w:p>
        <w:p w14:paraId="36D5BCA0" w14:textId="77777777" w:rsidR="00000000" w:rsidRDefault="00000000" w:rsidP="004B30B4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>
            <w:rPr>
              <w:rFonts w:ascii="Arial" w:hAnsi="Arial" w:cs="Arial"/>
              <w:color w:val="004170"/>
              <w:sz w:val="12"/>
              <w:szCs w:val="12"/>
            </w:rPr>
            <w:t>Kapitał zakładowy: 1.</w:t>
          </w:r>
          <w:r>
            <w:rPr>
              <w:rFonts w:ascii="Arial" w:hAnsi="Arial" w:cs="Arial"/>
              <w:color w:val="004170"/>
              <w:sz w:val="12"/>
              <w:szCs w:val="12"/>
            </w:rPr>
            <w:t>3</w:t>
          </w:r>
          <w:r>
            <w:rPr>
              <w:rFonts w:ascii="Arial" w:hAnsi="Arial" w:cs="Arial"/>
              <w:color w:val="004170"/>
              <w:sz w:val="12"/>
              <w:szCs w:val="12"/>
            </w:rPr>
            <w:t>90</w:t>
          </w:r>
          <w:r>
            <w:rPr>
              <w:rFonts w:ascii="Arial" w:hAnsi="Arial" w:cs="Arial"/>
              <w:color w:val="004170"/>
              <w:sz w:val="12"/>
              <w:szCs w:val="12"/>
            </w:rPr>
            <w:t>.</w:t>
          </w:r>
          <w:r>
            <w:rPr>
              <w:rFonts w:ascii="Arial" w:hAnsi="Arial" w:cs="Arial"/>
              <w:color w:val="004170"/>
              <w:sz w:val="12"/>
              <w:szCs w:val="12"/>
            </w:rPr>
            <w:t>65</w:t>
          </w:r>
          <w:r>
            <w:rPr>
              <w:rFonts w:ascii="Arial" w:hAnsi="Arial" w:cs="Arial"/>
              <w:color w:val="004170"/>
              <w:sz w:val="12"/>
              <w:szCs w:val="12"/>
            </w:rPr>
            <w:t>0.000,00 zł, kapitał wpłacony: 1.</w:t>
          </w:r>
          <w:r>
            <w:rPr>
              <w:rFonts w:ascii="Arial" w:hAnsi="Arial" w:cs="Arial"/>
              <w:color w:val="004170"/>
              <w:sz w:val="12"/>
              <w:szCs w:val="12"/>
            </w:rPr>
            <w:t>3</w:t>
          </w:r>
          <w:r>
            <w:rPr>
              <w:rFonts w:ascii="Arial" w:hAnsi="Arial" w:cs="Arial"/>
              <w:color w:val="004170"/>
              <w:sz w:val="12"/>
              <w:szCs w:val="12"/>
            </w:rPr>
            <w:t>90</w:t>
          </w:r>
          <w:r>
            <w:rPr>
              <w:rFonts w:ascii="Arial" w:hAnsi="Arial" w:cs="Arial"/>
              <w:color w:val="004170"/>
              <w:sz w:val="12"/>
              <w:szCs w:val="12"/>
            </w:rPr>
            <w:t>.</w:t>
          </w:r>
          <w:r>
            <w:rPr>
              <w:rFonts w:ascii="Arial" w:hAnsi="Arial" w:cs="Arial"/>
              <w:color w:val="004170"/>
              <w:sz w:val="12"/>
              <w:szCs w:val="12"/>
            </w:rPr>
            <w:t>650</w:t>
          </w:r>
          <w:r>
            <w:rPr>
              <w:rFonts w:ascii="Arial" w:hAnsi="Arial" w:cs="Arial"/>
              <w:color w:val="004170"/>
              <w:sz w:val="12"/>
              <w:szCs w:val="12"/>
            </w:rPr>
            <w:t>.000,00 zł</w:t>
          </w:r>
        </w:p>
        <w:p w14:paraId="40B20A89" w14:textId="77777777" w:rsidR="00000000" w:rsidRDefault="00000000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>
            <w:rPr>
              <w:rFonts w:ascii="Arial" w:hAnsi="Arial" w:cs="Arial"/>
              <w:color w:val="004170"/>
              <w:sz w:val="12"/>
              <w:szCs w:val="12"/>
            </w:rPr>
            <w:t>Regon: 351118089</w:t>
          </w:r>
        </w:p>
        <w:p w14:paraId="094AFD65" w14:textId="77777777" w:rsidR="00000000" w:rsidRDefault="00000000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</w:tc>
    </w:tr>
  </w:tbl>
  <w:p w14:paraId="7FF4396E" w14:textId="77777777" w:rsidR="00000000" w:rsidRDefault="00000000" w:rsidP="004B30B4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87198" w14:textId="77777777" w:rsidR="00000000" w:rsidRDefault="00000000" w:rsidP="004B30B4">
    <w:pPr>
      <w:pStyle w:val="Nagwek"/>
      <w:jc w:val="center"/>
    </w:pPr>
    <w:r>
      <w:rPr>
        <w:noProof/>
      </w:rPr>
      <w:drawing>
        <wp:inline distT="0" distB="0" distL="0" distR="0" wp14:anchorId="20603182" wp14:editId="25580B11">
          <wp:extent cx="2011680" cy="1183498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063" cy="1190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E694A"/>
    <w:multiLevelType w:val="hybridMultilevel"/>
    <w:tmpl w:val="039CE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86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BC"/>
    <w:rsid w:val="00051E4B"/>
    <w:rsid w:val="00221350"/>
    <w:rsid w:val="002637F3"/>
    <w:rsid w:val="00576111"/>
    <w:rsid w:val="007D60BB"/>
    <w:rsid w:val="00A44432"/>
    <w:rsid w:val="00B42AFB"/>
    <w:rsid w:val="00E6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0117"/>
  <w15:chartTrackingRefBased/>
  <w15:docId w15:val="{BBCEA3A2-015D-451F-B607-BDFE474D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FB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aliases w:val="Nagłówek dokumentów,Topic Heading 1,H1,h1,L1,Heading 1 Char,Nagłówek I,Level 1,1. Konspekty numerowane,Kopf Firma,Chapter Heading,Section Title 1,Znak4,Chapter,X.,headmain,Section Heading,Hoofdstuk,1 ghost,g,ROZDZIAŁ,Tytu31"/>
    <w:basedOn w:val="Normalny"/>
    <w:next w:val="Normalny"/>
    <w:link w:val="Nagwek1Znak"/>
    <w:qFormat/>
    <w:rsid w:val="00E66FBC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kumentów Znak,Topic Heading 1 Znak,H1 Znak,h1 Znak,L1 Znak,Heading 1 Char Znak,Nagłówek I Znak,Level 1 Znak,1. Konspekty numerowane Znak,Kopf Firma Znak,Chapter Heading Znak,Section Title 1 Znak,Znak4 Znak,Chapter Znak,X. Znak"/>
    <w:basedOn w:val="Domylnaczcionkaakapitu"/>
    <w:link w:val="Nagwek1"/>
    <w:rsid w:val="00E66FBC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66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6FBC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66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6FBC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E66F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B42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426E6-4435-422A-BA49-D6393C06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Studencka</dc:creator>
  <cp:keywords/>
  <dc:description/>
  <cp:lastModifiedBy>Anna Studencka</cp:lastModifiedBy>
  <cp:revision>1</cp:revision>
  <dcterms:created xsi:type="dcterms:W3CDTF">2024-05-15T04:24:00Z</dcterms:created>
  <dcterms:modified xsi:type="dcterms:W3CDTF">2024-05-15T04:44:00Z</dcterms:modified>
</cp:coreProperties>
</file>