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447E" w14:textId="77777777" w:rsidR="00FB20DF" w:rsidRDefault="00074D31" w:rsidP="00E86F6C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03028" w:rsidRPr="00C03028">
        <w:rPr>
          <w:rFonts w:ascii="Arial" w:hAnsi="Arial" w:cs="Arial"/>
          <w:b/>
          <w:bCs/>
          <w:sz w:val="24"/>
          <w:szCs w:val="24"/>
        </w:rPr>
        <w:t>7</w:t>
      </w:r>
      <w:r w:rsidRPr="00C03028">
        <w:rPr>
          <w:rFonts w:ascii="Arial" w:hAnsi="Arial" w:cs="Arial"/>
          <w:b/>
          <w:bCs/>
          <w:sz w:val="24"/>
          <w:szCs w:val="24"/>
        </w:rPr>
        <w:t>/II/2023</w:t>
      </w:r>
    </w:p>
    <w:p w14:paraId="4F7D79ED" w14:textId="6B42D019" w:rsidR="00074D31" w:rsidRDefault="00074D31" w:rsidP="00FB20DF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S</w:t>
      </w:r>
      <w:r w:rsidR="00697024">
        <w:rPr>
          <w:rFonts w:ascii="Arial" w:hAnsi="Arial" w:cs="Arial"/>
          <w:sz w:val="24"/>
          <w:szCs w:val="24"/>
        </w:rPr>
        <w:t>pecyfikacji Warunków Zamówienia</w:t>
      </w:r>
    </w:p>
    <w:p w14:paraId="7B9A9C2B" w14:textId="56051DBA" w:rsidR="00074D31" w:rsidRPr="00C03028" w:rsidRDefault="00074D31" w:rsidP="00FB20DF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03028">
        <w:rPr>
          <w:rFonts w:ascii="Arial" w:hAnsi="Arial" w:cs="Arial"/>
          <w:b/>
          <w:bCs/>
          <w:sz w:val="24"/>
          <w:szCs w:val="24"/>
        </w:rPr>
        <w:t>Zamawiający:</w:t>
      </w:r>
    </w:p>
    <w:p w14:paraId="1D5240EA" w14:textId="404F1A75" w:rsidR="00074D31" w:rsidRPr="00074D31" w:rsidRDefault="00074D31" w:rsidP="00E86F6C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4BA51F9A" w14:textId="0804D138" w:rsidR="00B63957" w:rsidRPr="00E86F6C" w:rsidRDefault="00074D31" w:rsidP="006E0D5C">
      <w:pPr>
        <w:tabs>
          <w:tab w:val="right" w:pos="9072"/>
        </w:tabs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CE6DFF" w14:textId="386B831D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F1309"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7F1309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24BCFC" w14:textId="6B3B690B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E86F6C">
            <w:pPr>
              <w:tabs>
                <w:tab w:val="right" w:pos="9072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5B584D4E" w:rsidR="00074D31" w:rsidRPr="00F87893" w:rsidRDefault="00074D31" w:rsidP="006E0D5C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25AAA8BC" w14:textId="3B2CB868" w:rsidR="00C03028" w:rsidRPr="00A15924" w:rsidRDefault="00074D31" w:rsidP="00E86F6C">
      <w:pPr>
        <w:pStyle w:val="Nagwek"/>
        <w:spacing w:before="120" w:line="276" w:lineRule="auto"/>
        <w:rPr>
          <w:rFonts w:ascii="Arial" w:hAnsi="Arial" w:cs="Arial"/>
          <w:sz w:val="24"/>
          <w:szCs w:val="24"/>
        </w:rPr>
      </w:pPr>
      <w:r w:rsidRPr="00A15924">
        <w:rPr>
          <w:rFonts w:ascii="Arial" w:hAnsi="Arial" w:cs="Arial"/>
          <w:sz w:val="24"/>
          <w:szCs w:val="24"/>
        </w:rPr>
        <w:t xml:space="preserve">Przystępując do postępowania prowadzonego w trybie podstawowym: </w:t>
      </w:r>
      <w:r w:rsidR="00C03028" w:rsidRPr="00A15924">
        <w:rPr>
          <w:rFonts w:ascii="Arial" w:hAnsi="Arial" w:cs="Arial"/>
          <w:b/>
          <w:bCs/>
          <w:sz w:val="24"/>
          <w:szCs w:val="24"/>
        </w:rPr>
        <w:t>Opracowanie dokumentacji projektowej wraz z uzyskaniem kompletu opinii</w:t>
      </w:r>
      <w:r w:rsidR="00E86F6C" w:rsidRPr="00A15924">
        <w:rPr>
          <w:rFonts w:ascii="Arial" w:hAnsi="Arial" w:cs="Arial"/>
          <w:b/>
          <w:bCs/>
          <w:sz w:val="24"/>
          <w:szCs w:val="24"/>
        </w:rPr>
        <w:t xml:space="preserve"> </w:t>
      </w:r>
      <w:r w:rsidR="00C03028" w:rsidRPr="00A15924">
        <w:rPr>
          <w:rFonts w:ascii="Arial" w:hAnsi="Arial" w:cs="Arial"/>
          <w:b/>
          <w:bCs/>
          <w:sz w:val="24"/>
          <w:szCs w:val="24"/>
        </w:rPr>
        <w:t>i uzgodnień formalno-prawnych oraz decyzji administracyjnej zezwalającej na wykonanie zadania:</w:t>
      </w:r>
      <w:r w:rsidR="00E86F6C" w:rsidRPr="00A15924">
        <w:rPr>
          <w:rFonts w:ascii="Arial" w:hAnsi="Arial" w:cs="Arial"/>
          <w:b/>
          <w:bCs/>
          <w:sz w:val="24"/>
          <w:szCs w:val="24"/>
        </w:rPr>
        <w:t xml:space="preserve"> </w:t>
      </w:r>
      <w:r w:rsidR="00C03028" w:rsidRPr="00A15924">
        <w:rPr>
          <w:rFonts w:ascii="Arial" w:hAnsi="Arial" w:cs="Arial"/>
          <w:b/>
          <w:bCs/>
          <w:sz w:val="24"/>
          <w:szCs w:val="24"/>
        </w:rPr>
        <w:t>Wykonanie chodnika przy ul. Lubockiej</w:t>
      </w:r>
    </w:p>
    <w:p w14:paraId="3B06E599" w14:textId="55780FDB" w:rsidR="00074D31" w:rsidRDefault="00074D31" w:rsidP="00E86F6C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wykonania zadania objętego postępowaniem zgodnie z warunkami określonymi w Specyfikacji Warunków Zamówienia za cenę całkowitą</w:t>
      </w:r>
      <w:r w:rsidR="002B386A">
        <w:rPr>
          <w:rFonts w:ascii="Arial" w:hAnsi="Arial" w:cs="Arial"/>
          <w:sz w:val="24"/>
          <w:szCs w:val="24"/>
        </w:rPr>
        <w:t xml:space="preserve"> </w:t>
      </w:r>
      <w:r w:rsidR="002B386A" w:rsidRPr="00C03028">
        <w:rPr>
          <w:rFonts w:ascii="Arial" w:hAnsi="Arial" w:cs="Arial"/>
          <w:b/>
          <w:bCs/>
          <w:sz w:val="24"/>
          <w:szCs w:val="24"/>
        </w:rPr>
        <w:t>(wpisać kwotę brutto)</w:t>
      </w:r>
      <w:r>
        <w:rPr>
          <w:rFonts w:ascii="Arial" w:hAnsi="Arial" w:cs="Arial"/>
          <w:sz w:val="24"/>
          <w:szCs w:val="24"/>
        </w:rPr>
        <w:t xml:space="preserve">: </w:t>
      </w:r>
      <w:r w:rsidRPr="007E7EF6">
        <w:rPr>
          <w:rFonts w:ascii="Arial" w:hAnsi="Arial" w:cs="Arial"/>
          <w:b/>
          <w:bCs/>
          <w:sz w:val="24"/>
          <w:szCs w:val="24"/>
        </w:rPr>
        <w:t>złotych brutto</w:t>
      </w:r>
      <w:r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C03028">
        <w:rPr>
          <w:rFonts w:ascii="Arial" w:hAnsi="Arial" w:cs="Arial"/>
          <w:b/>
          <w:bCs/>
          <w:sz w:val="24"/>
          <w:szCs w:val="24"/>
        </w:rPr>
        <w:t>(wpisać procent)</w:t>
      </w:r>
      <w:r w:rsidR="003644B5">
        <w:rPr>
          <w:rFonts w:ascii="Arial" w:hAnsi="Arial" w:cs="Arial"/>
          <w:sz w:val="24"/>
          <w:szCs w:val="24"/>
        </w:rPr>
        <w:t xml:space="preserve"> </w:t>
      </w:r>
      <w:r w:rsidRPr="007E7EF6">
        <w:rPr>
          <w:rFonts w:ascii="Arial" w:hAnsi="Arial" w:cs="Arial"/>
          <w:b/>
          <w:bCs/>
          <w:sz w:val="24"/>
          <w:szCs w:val="24"/>
        </w:rPr>
        <w:t>%</w:t>
      </w:r>
    </w:p>
    <w:p w14:paraId="120FCFE8" w14:textId="28E2A6AA" w:rsidR="00074D31" w:rsidRDefault="00F04CFA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74D31">
        <w:rPr>
          <w:rFonts w:ascii="Arial" w:hAnsi="Arial" w:cs="Arial"/>
          <w:sz w:val="24"/>
          <w:szCs w:val="24"/>
        </w:rPr>
        <w:t>ferowan</w:t>
      </w:r>
      <w:r>
        <w:rPr>
          <w:rFonts w:ascii="Arial" w:hAnsi="Arial" w:cs="Arial"/>
          <w:sz w:val="24"/>
          <w:szCs w:val="24"/>
        </w:rPr>
        <w:t>y</w:t>
      </w:r>
      <w:r w:rsidR="00074D31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73DDAF17" w14:textId="3F065E59" w:rsidR="00074D31" w:rsidRDefault="00F87893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</w:t>
      </w:r>
      <w:r>
        <w:rPr>
          <w:rFonts w:ascii="Arial" w:hAnsi="Arial" w:cs="Arial"/>
          <w:b/>
          <w:bCs/>
          <w:sz w:val="24"/>
          <w:szCs w:val="24"/>
        </w:rPr>
        <w:t>ące</w:t>
      </w:r>
    </w:p>
    <w:p w14:paraId="4C58B783" w14:textId="287F8462" w:rsidR="008237DE" w:rsidRDefault="00F87893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miesięcy</w:t>
      </w:r>
    </w:p>
    <w:p w14:paraId="15751129" w14:textId="49003860" w:rsidR="008237DE" w:rsidRDefault="00F87893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</w:t>
      </w:r>
      <w:r w:rsidR="008237DE" w:rsidRPr="00F04CFA">
        <w:rPr>
          <w:rFonts w:ascii="Arial" w:hAnsi="Arial" w:cs="Arial"/>
          <w:b/>
          <w:bCs/>
          <w:sz w:val="24"/>
          <w:szCs w:val="24"/>
        </w:rPr>
        <w:t xml:space="preserve"> miesięcy</w:t>
      </w:r>
    </w:p>
    <w:p w14:paraId="21A64703" w14:textId="52221E07" w:rsidR="008237DE" w:rsidRDefault="008237DE" w:rsidP="00E86F6C">
      <w:pPr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miesi</w:t>
      </w:r>
      <w:r w:rsidR="00F87893">
        <w:rPr>
          <w:rFonts w:ascii="Arial" w:hAnsi="Arial" w:cs="Arial"/>
          <w:sz w:val="24"/>
          <w:szCs w:val="24"/>
        </w:rPr>
        <w:t>ące</w:t>
      </w:r>
    </w:p>
    <w:p w14:paraId="548E0F59" w14:textId="0EF67269" w:rsidR="008237DE" w:rsidRPr="00A61316" w:rsidRDefault="008237DE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Termin realizacji zamówienia: </w:t>
      </w:r>
      <w:r w:rsidRPr="00C03028">
        <w:rPr>
          <w:rFonts w:ascii="Arial" w:hAnsi="Arial" w:cs="Arial"/>
          <w:b/>
          <w:bCs/>
          <w:sz w:val="24"/>
          <w:szCs w:val="24"/>
        </w:rPr>
        <w:t xml:space="preserve">w terminie </w:t>
      </w:r>
      <w:r w:rsidR="00C03028" w:rsidRPr="00C03028">
        <w:rPr>
          <w:rFonts w:ascii="Arial" w:hAnsi="Arial" w:cs="Arial"/>
          <w:b/>
          <w:bCs/>
          <w:sz w:val="24"/>
          <w:szCs w:val="24"/>
        </w:rPr>
        <w:t>255 dni od dnia zawarcia umowy</w:t>
      </w:r>
      <w:r w:rsidR="00C03028">
        <w:rPr>
          <w:rFonts w:ascii="Arial" w:hAnsi="Arial" w:cs="Arial"/>
          <w:sz w:val="24"/>
          <w:szCs w:val="24"/>
        </w:rPr>
        <w:t xml:space="preserve">. </w:t>
      </w:r>
    </w:p>
    <w:p w14:paraId="7122A220" w14:textId="4CCB87D6" w:rsidR="008237DE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>
        <w:rPr>
          <w:rFonts w:ascii="Arial" w:hAnsi="Arial" w:cs="Arial"/>
          <w:sz w:val="24"/>
          <w:szCs w:val="24"/>
        </w:rPr>
        <w:t>Specyfikacji Warunków Zamówienia</w:t>
      </w:r>
      <w:r>
        <w:rPr>
          <w:rFonts w:ascii="Arial" w:hAnsi="Arial" w:cs="Arial"/>
          <w:sz w:val="24"/>
          <w:szCs w:val="24"/>
        </w:rPr>
        <w:t>.</w:t>
      </w:r>
    </w:p>
    <w:p w14:paraId="54AED077" w14:textId="6ACDAF41" w:rsidR="00786D82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pozostaję związany ofertą do upływu terminu określonego datą</w:t>
      </w:r>
      <w:r w:rsidR="00C030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Specyfikacji Warunków Zamówienia.</w:t>
      </w:r>
    </w:p>
    <w:p w14:paraId="1D7724A2" w14:textId="41676A98" w:rsidR="00786D82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16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zapoznaliśmy się ze Specyfikacją Warunków Zamówienia wraz</w:t>
      </w:r>
      <w:r w:rsidR="00C030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załącznikami i nie wnoszę do niej zastrzeżeń oraz uzyskałem informacje konieczne do przygotowania oferty.</w:t>
      </w:r>
    </w:p>
    <w:p w14:paraId="12F3880A" w14:textId="7A1DFD22" w:rsidR="005A69EB" w:rsidRDefault="00786D82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5A69EB">
        <w:rPr>
          <w:rFonts w:ascii="Arial" w:hAnsi="Arial" w:cs="Arial"/>
          <w:sz w:val="24"/>
          <w:szCs w:val="24"/>
        </w:rPr>
        <w:t>zapoznałem się z Projektowanymi Postanowieniami Umowy określonymi w załączniku nr 2 do Specyfikacji Warunków Zamówienia</w:t>
      </w:r>
      <w:r w:rsidR="00C03028">
        <w:rPr>
          <w:rFonts w:ascii="Arial" w:hAnsi="Arial" w:cs="Arial"/>
          <w:sz w:val="24"/>
          <w:szCs w:val="24"/>
        </w:rPr>
        <w:br/>
      </w:r>
      <w:r w:rsidR="005A69EB">
        <w:rPr>
          <w:rFonts w:ascii="Arial" w:hAnsi="Arial" w:cs="Arial"/>
          <w:sz w:val="24"/>
          <w:szCs w:val="24"/>
        </w:rPr>
        <w:t>i zobowiązuję się w przypadku wyboru mojej oferty do zawarcia umowy na określonych w postanowieniach umowy warunkach, w miejscu i terminie wyznaczonym przez Zamawiającego.</w:t>
      </w:r>
    </w:p>
    <w:p w14:paraId="097CC0D7" w14:textId="3510374F" w:rsidR="00786D82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786D82" w:rsidRPr="005A69EB">
        <w:rPr>
          <w:rFonts w:ascii="Arial" w:hAnsi="Arial" w:cs="Arial"/>
          <w:sz w:val="24"/>
          <w:szCs w:val="24"/>
        </w:rPr>
        <w:t xml:space="preserve">ofertowana </w:t>
      </w:r>
      <w:r w:rsidR="00A61316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5A6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spełnia wymagania Zamawiającego określone w Specyfikacji Warunków Zamówienia.</w:t>
      </w:r>
    </w:p>
    <w:p w14:paraId="0C1E95BA" w14:textId="1E84BDB6" w:rsidR="005A69EB" w:rsidRPr="00C03028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 części zamówienia zamierzam powierzyć podwykonawcy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0B04FB2F" w14:textId="599FDCD1" w:rsidR="00FE488A" w:rsidRDefault="00FE488A" w:rsidP="00E86F6C">
      <w:pPr>
        <w:pStyle w:val="Akapitzlist"/>
        <w:numPr>
          <w:ilvl w:val="0"/>
          <w:numId w:val="8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67ACB671" w14:textId="34988647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firmy, która będzie realizowała </w:t>
      </w:r>
      <w:r w:rsidR="00A61316">
        <w:rPr>
          <w:rFonts w:ascii="Arial" w:hAnsi="Arial" w:cs="Arial"/>
          <w:b/>
          <w:bCs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 xml:space="preserve"> wyszczególnione w punkcie powyżej, o ile są znane Wykonawcy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Default="00FE488A" w:rsidP="00E86F6C">
      <w:pPr>
        <w:pStyle w:val="Akapitzlist"/>
        <w:numPr>
          <w:ilvl w:val="0"/>
          <w:numId w:val="9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4D691B02" w14:textId="10E1325D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3B266A" w:rsidRDefault="00FE488A" w:rsidP="00E86F6C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2CD60A6D" w14:textId="677C1E89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cena obejmuje cały zakres przedmiotu zamówienia.</w:t>
      </w:r>
    </w:p>
    <w:p w14:paraId="1FAC56E5" w14:textId="2E906CE8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oferty dołączam dokumenty wymagane w Specyfikacji Warunków Zamówienia.</w:t>
      </w:r>
    </w:p>
    <w:p w14:paraId="75AED5B2" w14:textId="24B2CEF9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odbyłem obowiązkową wizję lokalną, o której mowa</w:t>
      </w:r>
      <w:r w:rsidR="00C030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Specyfikacji Warunków Zamówienia.</w:t>
      </w:r>
    </w:p>
    <w:p w14:paraId="1C7739A9" w14:textId="315F1941" w:rsidR="005A69EB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Informuję, że jestem </w:t>
      </w:r>
      <w:r w:rsidRPr="00C03028">
        <w:rPr>
          <w:rFonts w:ascii="Arial" w:hAnsi="Arial" w:cs="Arial"/>
          <w:b/>
          <w:bCs/>
          <w:sz w:val="24"/>
          <w:szCs w:val="24"/>
        </w:rPr>
        <w:t>(zaznaczyć właściwe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 xml:space="preserve"> wstawiając x</w:t>
      </w:r>
      <w:r w:rsidRPr="00C03028">
        <w:rPr>
          <w:rFonts w:ascii="Arial" w:hAnsi="Arial" w:cs="Arial"/>
          <w:b/>
          <w:bCs/>
          <w:sz w:val="24"/>
          <w:szCs w:val="24"/>
        </w:rPr>
        <w:t>):</w:t>
      </w:r>
    </w:p>
    <w:p w14:paraId="790A6F3E" w14:textId="02CDC209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Mikro przedsiębiorstwem,</w:t>
      </w:r>
    </w:p>
    <w:p w14:paraId="15FCE750" w14:textId="2A9993A2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Małym przedsiębiorstwem,</w:t>
      </w:r>
    </w:p>
    <w:p w14:paraId="7B4BCD24" w14:textId="60C188D1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Średnim przedsiębiorstwem,</w:t>
      </w:r>
    </w:p>
    <w:p w14:paraId="64576FF1" w14:textId="7BAA9808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Jednoosobową działalnością gospodarczą,</w:t>
      </w:r>
    </w:p>
    <w:p w14:paraId="7D629577" w14:textId="5A977081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7EC3D99B" w:rsidR="005A69EB" w:rsidRDefault="00825257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69EB">
        <w:rPr>
          <w:rFonts w:ascii="Arial" w:hAnsi="Arial" w:cs="Arial"/>
          <w:sz w:val="24"/>
          <w:szCs w:val="24"/>
        </w:rPr>
        <w:t>Inny rodzaj</w:t>
      </w:r>
      <w:r w:rsidR="00FB6CFE">
        <w:rPr>
          <w:rFonts w:ascii="Arial" w:hAnsi="Arial" w:cs="Arial"/>
          <w:sz w:val="24"/>
          <w:szCs w:val="24"/>
        </w:rPr>
        <w:t>.</w:t>
      </w:r>
    </w:p>
    <w:p w14:paraId="145686FD" w14:textId="49841E44" w:rsidR="005A69EB" w:rsidRDefault="005A69EB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rozumieniu ustawy z dnia 6 marca 2018 r. Prawo przedsiębiorców (Dz. </w:t>
      </w:r>
      <w:proofErr w:type="spellStart"/>
      <w:r>
        <w:rPr>
          <w:rFonts w:ascii="Arial" w:hAnsi="Arial" w:cs="Arial"/>
          <w:sz w:val="24"/>
          <w:szCs w:val="24"/>
        </w:rPr>
        <w:t>U.z</w:t>
      </w:r>
      <w:proofErr w:type="spellEnd"/>
      <w:r>
        <w:rPr>
          <w:rFonts w:ascii="Arial" w:hAnsi="Arial" w:cs="Arial"/>
          <w:sz w:val="24"/>
          <w:szCs w:val="24"/>
        </w:rPr>
        <w:t xml:space="preserve"> 2023 r., poz. 221).</w:t>
      </w:r>
    </w:p>
    <w:p w14:paraId="05C6772F" w14:textId="76641912" w:rsidR="00FB6CFE" w:rsidRDefault="005A69EB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ascii="Arial" w:hAnsi="Arial" w:cs="Arial"/>
          <w:sz w:val="24"/>
          <w:szCs w:val="24"/>
        </w:rPr>
        <w:t xml:space="preserve">2016 r., str. 1) wobec osób fizycznych, od których dane </w:t>
      </w:r>
      <w:r w:rsidR="00FB6CFE">
        <w:rPr>
          <w:rFonts w:ascii="Arial" w:hAnsi="Arial" w:cs="Arial"/>
          <w:sz w:val="24"/>
          <w:szCs w:val="24"/>
        </w:rPr>
        <w:lastRenderedPageBreak/>
        <w:t>osobowe bezpośrednio lub pośrednio pozyskałem w celu ubiegania się</w:t>
      </w:r>
      <w:r w:rsidR="00C134A9">
        <w:rPr>
          <w:rFonts w:ascii="Arial" w:hAnsi="Arial" w:cs="Arial"/>
          <w:sz w:val="24"/>
          <w:szCs w:val="24"/>
        </w:rPr>
        <w:br/>
      </w:r>
      <w:r w:rsidR="00FB6CFE">
        <w:rPr>
          <w:rFonts w:ascii="Arial" w:hAnsi="Arial" w:cs="Arial"/>
          <w:sz w:val="24"/>
          <w:szCs w:val="24"/>
        </w:rPr>
        <w:t>o udzielenie zamówienia publicznego w niniejszym postępowaniu.</w:t>
      </w:r>
    </w:p>
    <w:p w14:paraId="08B1FD32" w14:textId="77777777" w:rsidR="00FB6CFE" w:rsidRDefault="00FB6CFE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6828B3CE" w:rsidR="005A69EB" w:rsidRDefault="00FB6CFE" w:rsidP="00E86F6C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wybór mojej oferty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1C867D26" w14:textId="569266F1" w:rsidR="00FB6CFE" w:rsidRDefault="006219CD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FB6CFE">
        <w:rPr>
          <w:rFonts w:ascii="Arial" w:hAnsi="Arial" w:cs="Arial"/>
          <w:sz w:val="24"/>
          <w:szCs w:val="24"/>
        </w:rPr>
        <w:t>Nie 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>
        <w:rPr>
          <w:rFonts w:ascii="Arial" w:hAnsi="Arial" w:cs="Arial"/>
          <w:sz w:val="24"/>
          <w:szCs w:val="24"/>
        </w:rPr>
        <w:t xml:space="preserve">ustawy z dnia 11 marca 2004 r. </w:t>
      </w:r>
      <w:r w:rsidR="00FB6CFE">
        <w:rPr>
          <w:rFonts w:ascii="Arial" w:hAnsi="Arial" w:cs="Arial"/>
          <w:sz w:val="24"/>
          <w:szCs w:val="24"/>
        </w:rPr>
        <w:t>o podatku</w:t>
      </w:r>
      <w:r w:rsidR="00FB20DF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towarów i usług</w:t>
      </w:r>
      <w:r w:rsidR="007F1309">
        <w:rPr>
          <w:rFonts w:ascii="Arial" w:hAnsi="Arial" w:cs="Arial"/>
          <w:sz w:val="24"/>
          <w:szCs w:val="24"/>
        </w:rPr>
        <w:t xml:space="preserve"> (Dz. U. z 2022 r., poz. 931),</w:t>
      </w:r>
    </w:p>
    <w:p w14:paraId="65D23F5B" w14:textId="3CA9EE1A" w:rsidR="00FB6CFE" w:rsidRDefault="006219CD" w:rsidP="00E86F6C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FB6CFE">
        <w:rPr>
          <w:rFonts w:ascii="Arial" w:hAnsi="Arial" w:cs="Arial"/>
          <w:sz w:val="24"/>
          <w:szCs w:val="24"/>
        </w:rPr>
        <w:t>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 w:rsidR="00FB6CFE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490E9FBF" w:rsidR="003B266A" w:rsidRDefault="00FB6CFE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E86F6C">
      <w:pPr>
        <w:pStyle w:val="Akapitzlist"/>
        <w:numPr>
          <w:ilvl w:val="0"/>
          <w:numId w:val="11"/>
        </w:num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32FEF319" w14:textId="488413A0" w:rsidR="00FB6CFE" w:rsidRDefault="00D16065" w:rsidP="00E86F6C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spacing w:before="120" w:after="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znane mi są przepisy ustawy z dnia 11 stycznia 2018 r.</w:t>
      </w:r>
      <w:r w:rsidR="00D67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elektromobilności i paliwach alternatywnych (Dz. U. z 202</w:t>
      </w:r>
      <w:r w:rsidR="007F13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</w:t>
      </w:r>
      <w:r w:rsidR="007F1309">
        <w:rPr>
          <w:rFonts w:ascii="Arial" w:hAnsi="Arial" w:cs="Arial"/>
          <w:sz w:val="24"/>
          <w:szCs w:val="24"/>
        </w:rPr>
        <w:t>poz. 1083)</w:t>
      </w:r>
      <w:r w:rsidR="00D670D5">
        <w:rPr>
          <w:rFonts w:ascii="Arial" w:hAnsi="Arial" w:cs="Arial"/>
          <w:sz w:val="24"/>
          <w:szCs w:val="24"/>
        </w:rPr>
        <w:t xml:space="preserve"> </w:t>
      </w:r>
      <w:r w:rsidR="007F1309">
        <w:rPr>
          <w:rFonts w:ascii="Arial" w:hAnsi="Arial" w:cs="Arial"/>
          <w:sz w:val="24"/>
          <w:szCs w:val="24"/>
        </w:rPr>
        <w:t>i wynikające z niej oraz z zapisów Projektowanych Postanowień Umowy stanowiących załącznik nr 2 do Specyfikacji Warunków Zamówienia, obowiązki nałożone na Wykonawcę w związku z realizacją niniejszego zamówienia. Jednocześnie oświadczam, iż łączny udział pojazdów elektrycznych lub pojazdów napędzanych gazem ziemnym we flocie pojazdów samochodowych w rozumieniu art. 2 pkt. 33 ustawy z dnia 20 czerwca 1997 r. Prawo o ruchu drogowym (Dz. U.</w:t>
      </w:r>
      <w:r w:rsidR="00763D3B">
        <w:rPr>
          <w:rFonts w:ascii="Arial" w:hAnsi="Arial" w:cs="Arial"/>
          <w:sz w:val="24"/>
          <w:szCs w:val="24"/>
        </w:rPr>
        <w:t xml:space="preserve"> </w:t>
      </w:r>
      <w:r w:rsidR="007F1309">
        <w:rPr>
          <w:rFonts w:ascii="Arial" w:hAnsi="Arial" w:cs="Arial"/>
          <w:sz w:val="24"/>
          <w:szCs w:val="24"/>
        </w:rPr>
        <w:t xml:space="preserve">z 2022 r., poz. 988), używanych przy wykonaniu przedmiotowego zamówienia będzie wynosić </w:t>
      </w:r>
      <w:r w:rsidR="007F1309" w:rsidRPr="007F1309">
        <w:rPr>
          <w:rFonts w:ascii="Arial" w:hAnsi="Arial" w:cs="Arial"/>
          <w:b/>
          <w:bCs/>
          <w:sz w:val="24"/>
          <w:szCs w:val="24"/>
        </w:rPr>
        <w:t>co najmniej</w:t>
      </w:r>
      <w:r w:rsidR="006219CD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(wpisać ilość</w:t>
      </w:r>
      <w:r w:rsidR="003B266A" w:rsidRPr="00C03028">
        <w:rPr>
          <w:rFonts w:ascii="Arial" w:hAnsi="Arial" w:cs="Arial"/>
          <w:b/>
          <w:bCs/>
          <w:sz w:val="24"/>
          <w:szCs w:val="24"/>
        </w:rPr>
        <w:t xml:space="preserve"> pojazdów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)</w:t>
      </w:r>
      <w:r w:rsidR="007F1309" w:rsidRPr="00C03028">
        <w:rPr>
          <w:rFonts w:ascii="Arial" w:hAnsi="Arial" w:cs="Arial"/>
          <w:b/>
          <w:bCs/>
          <w:sz w:val="24"/>
          <w:szCs w:val="24"/>
        </w:rPr>
        <w:t>:</w:t>
      </w:r>
      <w:r w:rsidR="003B266A">
        <w:rPr>
          <w:rFonts w:ascii="Arial" w:hAnsi="Arial" w:cs="Arial"/>
          <w:sz w:val="24"/>
          <w:szCs w:val="24"/>
        </w:rPr>
        <w:t xml:space="preserve"> </w:t>
      </w:r>
      <w:r w:rsidR="003B266A">
        <w:rPr>
          <w:rFonts w:ascii="Arial" w:hAnsi="Arial" w:cs="Arial"/>
          <w:sz w:val="24"/>
          <w:szCs w:val="24"/>
        </w:rPr>
        <w:tab/>
      </w:r>
      <w:r w:rsidR="007F1309" w:rsidRPr="007F1309">
        <w:rPr>
          <w:rFonts w:ascii="Arial" w:hAnsi="Arial" w:cs="Arial"/>
          <w:b/>
          <w:bCs/>
          <w:sz w:val="24"/>
          <w:szCs w:val="24"/>
        </w:rPr>
        <w:t>sztuk</w:t>
      </w:r>
      <w:r w:rsidR="007F1309">
        <w:rPr>
          <w:rFonts w:ascii="Arial" w:hAnsi="Arial" w:cs="Arial"/>
          <w:sz w:val="24"/>
          <w:szCs w:val="24"/>
        </w:rPr>
        <w:t xml:space="preserve">, </w:t>
      </w:r>
      <w:r w:rsidR="007F1309" w:rsidRPr="007F1309">
        <w:rPr>
          <w:rFonts w:ascii="Arial" w:hAnsi="Arial" w:cs="Arial"/>
          <w:b/>
          <w:bCs/>
          <w:sz w:val="24"/>
          <w:szCs w:val="24"/>
        </w:rPr>
        <w:t>to jest nie mniej niż 10%</w:t>
      </w:r>
      <w:r w:rsidR="007F1309">
        <w:rPr>
          <w:rFonts w:ascii="Arial" w:hAnsi="Arial" w:cs="Arial"/>
          <w:sz w:val="24"/>
          <w:szCs w:val="24"/>
        </w:rPr>
        <w:t>.</w:t>
      </w:r>
    </w:p>
    <w:p w14:paraId="0F01FD2A" w14:textId="09F25EF4" w:rsidR="007F1309" w:rsidRDefault="007F1309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przy obliczaniu procentowym limitu pojazdów elektrycznych lub pojazdów napędzanych gazem ziemnym, nie zaktualizuje się obowiązek określony w art. 68 ust. 3 ustawy o elektromobilności i paliwach alternatywnych, należy wpisać 0 (zero). </w:t>
      </w:r>
    </w:p>
    <w:p w14:paraId="32317355" w14:textId="01FE89FF" w:rsidR="007F1309" w:rsidRDefault="007F1309" w:rsidP="00E86F6C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pkt. 33 ustawy Prawo o ruchu drogowym.</w:t>
      </w:r>
    </w:p>
    <w:p w14:paraId="002D1203" w14:textId="0E6D5E18" w:rsidR="00763D3B" w:rsidRDefault="00763D3B" w:rsidP="00E86F6C">
      <w:pPr>
        <w:pStyle w:val="Akapitzlist"/>
        <w:tabs>
          <w:tab w:val="right" w:pos="9072"/>
        </w:tabs>
        <w:spacing w:before="120" w:after="0"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BF7BF0" w14:textId="77777777" w:rsidR="00156127" w:rsidRDefault="00156127" w:rsidP="00E86F6C">
      <w:pPr>
        <w:pStyle w:val="Akapitzlist"/>
        <w:tabs>
          <w:tab w:val="right" w:pos="9072"/>
        </w:tabs>
        <w:spacing w:before="120" w:after="0" w:line="276" w:lineRule="auto"/>
        <w:ind w:left="567" w:hanging="283"/>
        <w:rPr>
          <w:rFonts w:ascii="Arial" w:hAnsi="Arial" w:cs="Arial"/>
          <w:sz w:val="24"/>
          <w:szCs w:val="24"/>
        </w:rPr>
      </w:pPr>
    </w:p>
    <w:p w14:paraId="7EE640F5" w14:textId="002DE16C" w:rsidR="00156127" w:rsidRPr="00A15924" w:rsidRDefault="00156127" w:rsidP="00A15924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A61316">
        <w:rPr>
          <w:rFonts w:ascii="Arial" w:hAnsi="Arial"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A15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992F" w14:textId="77777777" w:rsidR="00884A18" w:rsidRDefault="00884A18" w:rsidP="008237DE">
      <w:pPr>
        <w:spacing w:after="0" w:line="240" w:lineRule="auto"/>
      </w:pPr>
      <w:r>
        <w:separator/>
      </w:r>
    </w:p>
  </w:endnote>
  <w:endnote w:type="continuationSeparator" w:id="0">
    <w:p w14:paraId="12CBCD56" w14:textId="77777777" w:rsidR="00884A18" w:rsidRDefault="00884A18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EDAD854" w14:textId="70F45712" w:rsidR="00C03028" w:rsidRPr="00C03028" w:rsidRDefault="00C03028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B541" w14:textId="77777777" w:rsidR="00884A18" w:rsidRDefault="00884A18" w:rsidP="008237DE">
      <w:pPr>
        <w:spacing w:after="0" w:line="240" w:lineRule="auto"/>
      </w:pPr>
      <w:r>
        <w:separator/>
      </w:r>
    </w:p>
  </w:footnote>
  <w:footnote w:type="continuationSeparator" w:id="0">
    <w:p w14:paraId="5C1A80E0" w14:textId="77777777" w:rsidR="00884A18" w:rsidRDefault="00884A18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BDE69914"/>
    <w:lvl w:ilvl="0" w:tplc="1CFE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97CC6"/>
    <w:rsid w:val="00156127"/>
    <w:rsid w:val="001A1520"/>
    <w:rsid w:val="0025021F"/>
    <w:rsid w:val="002A4966"/>
    <w:rsid w:val="002B386A"/>
    <w:rsid w:val="002C5C41"/>
    <w:rsid w:val="00300524"/>
    <w:rsid w:val="003644B5"/>
    <w:rsid w:val="00365828"/>
    <w:rsid w:val="003B266A"/>
    <w:rsid w:val="003C7B82"/>
    <w:rsid w:val="00416441"/>
    <w:rsid w:val="00524421"/>
    <w:rsid w:val="005A69EB"/>
    <w:rsid w:val="006219CD"/>
    <w:rsid w:val="00697024"/>
    <w:rsid w:val="006C113B"/>
    <w:rsid w:val="006D6E8C"/>
    <w:rsid w:val="006E0D5C"/>
    <w:rsid w:val="00763D3B"/>
    <w:rsid w:val="00786D82"/>
    <w:rsid w:val="007A35C7"/>
    <w:rsid w:val="007C5ABB"/>
    <w:rsid w:val="007E7EF6"/>
    <w:rsid w:val="007F1309"/>
    <w:rsid w:val="008237DE"/>
    <w:rsid w:val="00825257"/>
    <w:rsid w:val="00884A18"/>
    <w:rsid w:val="00A15924"/>
    <w:rsid w:val="00A1790C"/>
    <w:rsid w:val="00A61316"/>
    <w:rsid w:val="00AD3753"/>
    <w:rsid w:val="00B63957"/>
    <w:rsid w:val="00C03028"/>
    <w:rsid w:val="00C134A9"/>
    <w:rsid w:val="00C91A19"/>
    <w:rsid w:val="00CC5AA3"/>
    <w:rsid w:val="00CF07AC"/>
    <w:rsid w:val="00CF7EF6"/>
    <w:rsid w:val="00D16065"/>
    <w:rsid w:val="00D670D5"/>
    <w:rsid w:val="00E757C7"/>
    <w:rsid w:val="00E86F6C"/>
    <w:rsid w:val="00F04CFA"/>
    <w:rsid w:val="00F87893"/>
    <w:rsid w:val="00FB20DF"/>
    <w:rsid w:val="00FB6CFE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15</cp:revision>
  <dcterms:created xsi:type="dcterms:W3CDTF">2023-02-14T08:13:00Z</dcterms:created>
  <dcterms:modified xsi:type="dcterms:W3CDTF">2023-02-16T13:52:00Z</dcterms:modified>
</cp:coreProperties>
</file>