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95" w:rsidRDefault="000A0A95" w:rsidP="000A0A95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Oznaczenie sprawy: ZZP.260.2.</w:t>
      </w:r>
      <w:r w:rsidR="00E4558B">
        <w:rPr>
          <w:rFonts w:ascii="Cambria" w:hAnsi="Cambria" w:cs="Times New Roman"/>
        </w:rPr>
        <w:t>37</w:t>
      </w:r>
      <w:r>
        <w:rPr>
          <w:rFonts w:ascii="Cambria" w:hAnsi="Cambria" w:cs="Times New Roman"/>
        </w:rPr>
        <w:t>.2024</w:t>
      </w:r>
    </w:p>
    <w:p w:rsidR="000A0A95" w:rsidRDefault="000A0A95" w:rsidP="000A0A95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>
        <w:rPr>
          <w:rStyle w:val="Domylnaczcionkaakapitu1"/>
          <w:rFonts w:ascii="Cambria" w:hAnsi="Cambria" w:cs="Times New Roman"/>
          <w:b/>
        </w:rPr>
        <w:t>ZAPROSZENIE DO ZŁOŻENIA OFERTY</w:t>
      </w:r>
    </w:p>
    <w:p w:rsidR="000A0A95" w:rsidRDefault="000A0A95" w:rsidP="000A0A95">
      <w:pPr>
        <w:spacing w:before="240"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Niniejsze postępowanie wyłączone jest spod stosowania ustawy z dnia 11 września 2019 r. Prawo zamówień publicznych (t. j. Dz. U. z 202</w:t>
      </w:r>
      <w:r w:rsidR="003E7FF8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 poz. 1</w:t>
      </w:r>
      <w:r w:rsidR="003E7FF8">
        <w:rPr>
          <w:rFonts w:ascii="Cambria" w:hAnsi="Cambria" w:cs="Times New Roman"/>
        </w:rPr>
        <w:t>320</w:t>
      </w:r>
      <w:r>
        <w:rPr>
          <w:rFonts w:ascii="Cambria" w:hAnsi="Cambria" w:cs="Times New Roman"/>
        </w:rPr>
        <w:t>)</w:t>
      </w:r>
    </w:p>
    <w:p w:rsidR="000A0A95" w:rsidRDefault="000A0A95" w:rsidP="000A0A95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przedmiotu zamówienia: </w:t>
      </w:r>
    </w:p>
    <w:p w:rsidR="000A0A95" w:rsidRDefault="000A0A95" w:rsidP="000A0A95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Przedmiotem zamówienia jest </w:t>
      </w:r>
      <w:r>
        <w:rPr>
          <w:rFonts w:ascii="Cambria" w:hAnsi="Cambria"/>
          <w:b/>
          <w:bCs/>
          <w:sz w:val="22"/>
          <w:szCs w:val="22"/>
        </w:rPr>
        <w:t xml:space="preserve">dostawa </w:t>
      </w:r>
      <w:r w:rsidR="007F6765">
        <w:rPr>
          <w:rFonts w:ascii="Cambria" w:hAnsi="Cambria"/>
          <w:b/>
          <w:bCs/>
          <w:sz w:val="22"/>
          <w:szCs w:val="22"/>
        </w:rPr>
        <w:t xml:space="preserve">siewnika wgłębnego (szczelinowego) przeznaczonego do dosiewu traw na boiskach naturalnych stadionu Arena </w:t>
      </w:r>
      <w:r w:rsidR="003E7FF8">
        <w:rPr>
          <w:rFonts w:ascii="Cambria" w:hAnsi="Cambria"/>
          <w:b/>
          <w:bCs/>
          <w:sz w:val="22"/>
          <w:szCs w:val="22"/>
        </w:rPr>
        <w:t xml:space="preserve">                            przy </w:t>
      </w:r>
      <w:r w:rsidR="007F6765">
        <w:rPr>
          <w:rFonts w:ascii="Cambria" w:hAnsi="Cambria"/>
          <w:b/>
          <w:bCs/>
          <w:sz w:val="22"/>
          <w:szCs w:val="22"/>
        </w:rPr>
        <w:t>ul. Stadionowej 1 w Lublinie</w:t>
      </w:r>
      <w:r>
        <w:rPr>
          <w:rFonts w:ascii="Cambria" w:hAnsi="Cambria"/>
          <w:b/>
          <w:bCs/>
          <w:sz w:val="22"/>
          <w:szCs w:val="22"/>
        </w:rPr>
        <w:t>.</w:t>
      </w:r>
    </w:p>
    <w:p w:rsidR="000A0A95" w:rsidRDefault="000A0A95" w:rsidP="000A0A95">
      <w:pPr>
        <w:spacing w:line="360" w:lineRule="auto"/>
        <w:ind w:left="284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Szczegółowe wymagania w stosunku do w/w zamówienia i jego zakres zawiera Opis przedmiotu zamówienia oraz kosztorys ofertowy -  Załączniki nr 2 i 3 do Zaproszenia. </w:t>
      </w:r>
    </w:p>
    <w:p w:rsidR="000A0A95" w:rsidRDefault="000A0A95" w:rsidP="000A0A95">
      <w:pPr>
        <w:spacing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</w:rPr>
        <w:t>Zamawiający nie dopuszcza składania ofert częściowych na wybrane pozycje asortymentowe.</w:t>
      </w: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termin wykonania zamówienia: </w:t>
      </w:r>
    </w:p>
    <w:p w:rsidR="000A0A95" w:rsidRDefault="000A0A95" w:rsidP="000A0A95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r w:rsidRPr="004175CC">
        <w:rPr>
          <w:rFonts w:ascii="Cambria" w:hAnsi="Cambria"/>
          <w:sz w:val="22"/>
          <w:szCs w:val="22"/>
        </w:rPr>
        <w:t>Dostawa</w:t>
      </w:r>
      <w:r w:rsidR="00D84F66">
        <w:rPr>
          <w:rFonts w:ascii="Cambria" w:hAnsi="Cambria"/>
          <w:sz w:val="22"/>
          <w:szCs w:val="22"/>
        </w:rPr>
        <w:t xml:space="preserve"> </w:t>
      </w:r>
      <w:r w:rsidRPr="004175CC">
        <w:rPr>
          <w:rFonts w:ascii="Cambria" w:hAnsi="Cambria"/>
          <w:sz w:val="22"/>
          <w:szCs w:val="22"/>
        </w:rPr>
        <w:t xml:space="preserve">przedmiotu zamówienia nastąpi </w:t>
      </w:r>
      <w:r w:rsidRPr="004175CC">
        <w:rPr>
          <w:rFonts w:ascii="Cambria" w:hAnsi="Cambria"/>
          <w:bCs/>
          <w:sz w:val="22"/>
          <w:szCs w:val="22"/>
        </w:rPr>
        <w:t xml:space="preserve">nie później niż </w:t>
      </w:r>
      <w:r>
        <w:rPr>
          <w:rFonts w:ascii="Cambria" w:hAnsi="Cambria"/>
          <w:bCs/>
          <w:sz w:val="22"/>
          <w:szCs w:val="22"/>
        </w:rPr>
        <w:t xml:space="preserve">w terminie do </w:t>
      </w:r>
      <w:r w:rsidR="006F3C18">
        <w:rPr>
          <w:rFonts w:asciiTheme="majorHAnsi" w:hAnsiTheme="majorHAnsi"/>
          <w:b/>
          <w:sz w:val="22"/>
          <w:szCs w:val="22"/>
        </w:rPr>
        <w:t xml:space="preserve">21 </w:t>
      </w:r>
      <w:r w:rsidR="006F3C18" w:rsidRPr="00B52BBF">
        <w:rPr>
          <w:rFonts w:asciiTheme="majorHAnsi" w:hAnsiTheme="majorHAnsi"/>
          <w:b/>
          <w:sz w:val="22"/>
          <w:szCs w:val="22"/>
        </w:rPr>
        <w:t>dni</w:t>
      </w:r>
      <w:r w:rsidR="006F3C18">
        <w:rPr>
          <w:rFonts w:asciiTheme="majorHAnsi" w:hAnsiTheme="majorHAnsi"/>
          <w:b/>
          <w:sz w:val="22"/>
          <w:szCs w:val="22"/>
        </w:rPr>
        <w:t xml:space="preserve"> kalendarzowych </w:t>
      </w:r>
      <w:r w:rsidR="006F3C18" w:rsidRPr="00B52BBF">
        <w:rPr>
          <w:rFonts w:asciiTheme="majorHAnsi" w:hAnsiTheme="majorHAnsi"/>
          <w:b/>
          <w:sz w:val="22"/>
          <w:szCs w:val="22"/>
        </w:rPr>
        <w:t>od daty zawarcia Umowy</w:t>
      </w:r>
      <w:r w:rsidRPr="004175CC">
        <w:rPr>
          <w:rFonts w:ascii="Cambria" w:hAnsi="Cambria"/>
          <w:bCs/>
          <w:sz w:val="22"/>
          <w:szCs w:val="22"/>
        </w:rPr>
        <w:t>.</w:t>
      </w:r>
    </w:p>
    <w:p w:rsidR="000A0A95" w:rsidRPr="004175CC" w:rsidRDefault="000A0A95" w:rsidP="000A0A95">
      <w:pPr>
        <w:pStyle w:val="WW-Domylnie"/>
        <w:spacing w:line="360" w:lineRule="auto"/>
        <w:ind w:left="284"/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</w:p>
    <w:p w:rsidR="000A0A95" w:rsidRDefault="000A0A95" w:rsidP="000A0A95">
      <w:pPr>
        <w:numPr>
          <w:ilvl w:val="0"/>
          <w:numId w:val="6"/>
        </w:numPr>
        <w:suppressAutoHyphens/>
        <w:spacing w:after="24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6F3C18">
        <w:rPr>
          <w:rFonts w:ascii="Cambria" w:hAnsi="Cambria" w:cs="Times New Roman"/>
          <w:iCs/>
        </w:rPr>
        <w:t xml:space="preserve">                           </w:t>
      </w:r>
      <w:r>
        <w:rPr>
          <w:rFonts w:ascii="Cambria" w:hAnsi="Cambria" w:cs="Times New Roman"/>
          <w:iCs/>
        </w:rPr>
        <w:t xml:space="preserve">o </w:t>
      </w:r>
      <w:r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>
        <w:rPr>
          <w:rFonts w:ascii="Cambria" w:hAnsi="Cambria" w:cs="Times New Roman"/>
          <w:lang w:eastAsia="pl-PL"/>
        </w:rPr>
        <w:t>.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posiada kompetencje lub uprawnienia do prowadzenia określonej działalności lub czynności, jeżeli przepisy prawa nakładają obowiązek posiadania takich uprawnień – Zamawiający nie precyzuje szczegółowego warunku;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dysponuje osobami zdolnymi do wykonania zamówienia – Zamawiający nie precyzuje szczegółowego warunku,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:rsidR="000A0A95" w:rsidRDefault="000A0A95" w:rsidP="000A0A95">
      <w:pPr>
        <w:pStyle w:val="Akapitzlist"/>
        <w:suppressAutoHyphens w:val="0"/>
        <w:spacing w:after="0" w:line="360" w:lineRule="auto"/>
        <w:ind w:left="0"/>
        <w:rPr>
          <w:rFonts w:ascii="Cambria" w:hAnsi="Cambria" w:cs="Times New Roman"/>
          <w:lang w:eastAsia="pl-PL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lastRenderedPageBreak/>
        <w:t>wykaz oświadczeń lub dokumentów, jakie mają dostarczyć Wykonawcy w celu potwierdzenia spełniania warunków udziału w postępowaniu: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3.2. powyżej, Wykonawca przedłoży oświadczenie w formularzu ofertowym;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:rsidR="000A0A95" w:rsidRDefault="000A0A95" w:rsidP="000A0A9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709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hAnsi="Cambria" w:cs="Times New Roman"/>
          <w:lang w:eastAsia="pl-PL"/>
        </w:rPr>
        <w:t xml:space="preserve"> Na potwierdzenie warunku określonego w pkt. 3.4. powyżej, Wykonawca przedłoży oświadczenie w formularzu ofertowym.</w:t>
      </w:r>
    </w:p>
    <w:p w:rsidR="000A0A95" w:rsidRDefault="000A0A95" w:rsidP="000A0A95">
      <w:pPr>
        <w:pStyle w:val="Akapitzlist"/>
        <w:spacing w:after="0" w:line="360" w:lineRule="auto"/>
        <w:ind w:left="709"/>
        <w:rPr>
          <w:rFonts w:ascii="Cambria" w:hAnsi="Cambria" w:cs="Times New Roman"/>
          <w:lang w:eastAsia="pl-PL"/>
        </w:rPr>
      </w:pPr>
    </w:p>
    <w:p w:rsidR="000A0A95" w:rsidRDefault="000A0A95" w:rsidP="000A0A9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>
        <w:rPr>
          <w:rFonts w:ascii="Cambria" w:hAnsi="Cambria" w:cs="Times New Roman"/>
          <w:b/>
          <w:lang w:eastAsia="pl-PL"/>
        </w:rPr>
        <w:t>informacje o sposobie porozumiewania się Zamawiającego z Wykonawcami:</w:t>
      </w:r>
    </w:p>
    <w:p w:rsidR="000A0A95" w:rsidRDefault="000A0A95" w:rsidP="000A0A95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Oświadczenia, wnioski, zawiadomienia oraz wszelkie informacje Zamawiający </w:t>
      </w:r>
      <w:r w:rsidR="00966919">
        <w:rPr>
          <w:rFonts w:ascii="Cambria" w:hAnsi="Cambria" w:cs="Times New Roman"/>
        </w:rPr>
        <w:br/>
      </w:r>
      <w:r>
        <w:rPr>
          <w:rFonts w:ascii="Cambria" w:hAnsi="Cambria" w:cs="Times New Roman"/>
        </w:rPr>
        <w:t>i Wykonawcy przekazują za pośrednictwem Platformy Zakupowej.</w:t>
      </w:r>
    </w:p>
    <w:p w:rsidR="000A0A95" w:rsidRDefault="000A0A95" w:rsidP="000A0A95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pytań:</w:t>
      </w:r>
    </w:p>
    <w:p w:rsidR="000A0A95" w:rsidRDefault="000A0A95" w:rsidP="000A0A95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merytorycznych lub formalnych proszę o kontakt za pośrednictwem Platformy Zakupowej, poprzez przycisk „Wyślij wiadomość do Zamawiającego”  lub pod nr telefonu: 81 466 51 16;</w:t>
      </w:r>
    </w:p>
    <w:p w:rsidR="000A0A95" w:rsidRDefault="000A0A95" w:rsidP="000A0A95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związanych z obsługą Platformy Zakupowej, proszę o kontakt z Centrum Wsparcia Klienta platformy zakupowej Open Nexus czynnym od poniedziałku do piątku                         w dni robocze, w godzinach od 8:00 do 17:00, tel. 22 101 02 02 lub                                            e-mail: </w:t>
      </w:r>
      <w:hyperlink r:id="rId8">
        <w:r>
          <w:rPr>
            <w:rStyle w:val="czeinternetowe"/>
            <w:rFonts w:ascii="Cambria" w:hAnsi="Cambria" w:cs="Times New Roman"/>
          </w:rPr>
          <w:t>cwk@platformazakupowa.pl</w:t>
        </w:r>
      </w:hyperlink>
    </w:p>
    <w:p w:rsidR="000A0A95" w:rsidRDefault="000A0A95" w:rsidP="000A0A95">
      <w:pPr>
        <w:pStyle w:val="Nagwek1"/>
        <w:tabs>
          <w:tab w:val="clear" w:pos="4536"/>
          <w:tab w:val="clear" w:pos="9072"/>
        </w:tabs>
        <w:spacing w:line="360" w:lineRule="auto"/>
        <w:ind w:left="1221"/>
        <w:jc w:val="both"/>
        <w:rPr>
          <w:rFonts w:ascii="Cambria" w:hAnsi="Cambria" w:cs="Times New Roman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przygotowywania ofert: </w:t>
      </w:r>
    </w:p>
    <w:p w:rsidR="000A0A95" w:rsidRDefault="000A0A95" w:rsidP="000A0A95">
      <w:pPr>
        <w:numPr>
          <w:ilvl w:val="1"/>
          <w:numId w:val="5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zawierać:</w:t>
      </w:r>
    </w:p>
    <w:p w:rsidR="000A0A95" w:rsidRDefault="000A0A95" w:rsidP="000A0A95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CEDiG, </w:t>
      </w:r>
      <w:r>
        <w:rPr>
          <w:rStyle w:val="Domylnaczcionkaakapitu1"/>
          <w:rFonts w:ascii="Cambria" w:hAnsi="Cambria" w:cs="Times New Roman"/>
        </w:rPr>
        <w:t xml:space="preserve">termin wykonania zamówienia </w:t>
      </w:r>
      <w:r>
        <w:rPr>
          <w:rFonts w:ascii="Cambria" w:hAnsi="Cambria" w:cs="Times New Roman"/>
        </w:rPr>
        <w:t xml:space="preserve">(zgodny z terminem określonym w pkt 2 Zaproszenia), forma i termin płatności: przelew w terminie </w:t>
      </w:r>
      <w:r w:rsidR="00E4558B">
        <w:rPr>
          <w:rFonts w:ascii="Cambria" w:hAnsi="Cambria" w:cs="Times New Roman"/>
          <w:b/>
        </w:rPr>
        <w:t>30</w:t>
      </w:r>
      <w:r w:rsidR="006F3C18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dni</w:t>
      </w:r>
      <w:r>
        <w:rPr>
          <w:rFonts w:ascii="Cambria" w:hAnsi="Cambria" w:cs="Times New Roman"/>
        </w:rPr>
        <w:t xml:space="preserve">,     </w:t>
      </w:r>
    </w:p>
    <w:p w:rsidR="000A0A95" w:rsidRDefault="000A0A95" w:rsidP="000A0A95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cenę określającą: wartość wynagrodzenia brutto,</w:t>
      </w:r>
    </w:p>
    <w:p w:rsidR="000A0A95" w:rsidRDefault="000A0A95" w:rsidP="000A0A95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pełnomocnictwo, w przypadku gdy Wykonawca działa przez pełnomocnika. Dokument pełnomocnictwa stwierdzający upoważnienie pełnomocnika do reprezentowana Wykonawcy, winien być dołączony do oferty,</w:t>
      </w:r>
    </w:p>
    <w:p w:rsidR="000A0A95" w:rsidRPr="004175CC" w:rsidRDefault="000A0A95" w:rsidP="000A0A95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4175CC">
        <w:rPr>
          <w:rFonts w:ascii="Cambria" w:hAnsi="Cambria" w:cs="Times New Roman"/>
        </w:rPr>
        <w:t>długość okresu gwarancji:</w:t>
      </w:r>
      <w:r w:rsidR="006F3C18">
        <w:rPr>
          <w:rFonts w:ascii="Cambria" w:hAnsi="Cambria" w:cs="Times New Roman"/>
        </w:rPr>
        <w:t xml:space="preserve"> </w:t>
      </w:r>
      <w:r w:rsidRPr="004175CC">
        <w:rPr>
          <w:rFonts w:ascii="Cambria" w:hAnsi="Cambria" w:cs="Times New Roman"/>
        </w:rPr>
        <w:t xml:space="preserve">minimum </w:t>
      </w:r>
      <w:r w:rsidR="006F3C18">
        <w:rPr>
          <w:rFonts w:ascii="Cambria" w:hAnsi="Cambria" w:cs="Times New Roman"/>
          <w:b/>
          <w:bCs/>
        </w:rPr>
        <w:t xml:space="preserve">24 </w:t>
      </w:r>
      <w:r>
        <w:rPr>
          <w:rFonts w:ascii="Cambria" w:hAnsi="Cambria" w:cs="Times New Roman"/>
          <w:b/>
          <w:bCs/>
        </w:rPr>
        <w:t>miesiące</w:t>
      </w:r>
      <w:r>
        <w:rPr>
          <w:rFonts w:ascii="Cambria" w:hAnsi="Cambria" w:cs="Times New Roman"/>
        </w:rPr>
        <w:t>,</w:t>
      </w:r>
    </w:p>
    <w:p w:rsidR="000A0A95" w:rsidRDefault="000A0A95" w:rsidP="000A0A95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>
        <w:rPr>
          <w:rFonts w:ascii="Cambria" w:eastAsia="Calibri" w:hAnsi="Cambria" w:cs="Times New Roman"/>
          <w:iCs/>
        </w:rPr>
        <w:t>kosztorys ofertowy (zgodnie z Załącznikiem nr 3 do Zaproszenia),</w:t>
      </w:r>
    </w:p>
    <w:p w:rsidR="000A0A95" w:rsidRDefault="000A0A95" w:rsidP="000A0A95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:rsidR="000A0A95" w:rsidRDefault="000A0A95" w:rsidP="000A0A95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miejsce oraz termin składania i otwarcia ofert: 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>
        <w:rPr>
          <w:rStyle w:val="Domylnaczcionkaakapitu1"/>
          <w:rFonts w:ascii="Cambria" w:hAnsi="Cambria" w:cs="Times New Roman"/>
          <w:iCs/>
        </w:rPr>
        <w:t>.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10">
        <w:r>
          <w:rPr>
            <w:rStyle w:val="czeinternetowe"/>
            <w:rFonts w:ascii="Cambria" w:hAnsi="Cambria" w:cs="Times New Roman"/>
            <w:iCs/>
          </w:rPr>
          <w:t>www.mosir.lublin.pl</w:t>
        </w:r>
      </w:hyperlink>
      <w:r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>
        <w:rPr>
          <w:rStyle w:val="Domylnaczcionkaakapitu1"/>
          <w:rFonts w:ascii="Cambria" w:hAnsi="Cambria" w:cs="Times New Roman"/>
          <w:b/>
          <w:iCs/>
        </w:rPr>
        <w:t xml:space="preserve">do dnia </w:t>
      </w:r>
      <w:r w:rsidR="006B5128">
        <w:rPr>
          <w:rStyle w:val="Domylnaczcionkaakapitu1"/>
          <w:rFonts w:ascii="Cambria" w:hAnsi="Cambria" w:cs="Times New Roman"/>
          <w:b/>
          <w:iCs/>
        </w:rPr>
        <w:t>17</w:t>
      </w:r>
      <w:r>
        <w:rPr>
          <w:rStyle w:val="Domylnaczcionkaakapitu1"/>
          <w:rFonts w:ascii="Cambria" w:hAnsi="Cambria" w:cs="Times New Roman"/>
          <w:b/>
          <w:iCs/>
        </w:rPr>
        <w:t>.</w:t>
      </w:r>
      <w:r w:rsidR="00E4558B">
        <w:rPr>
          <w:rStyle w:val="Domylnaczcionkaakapitu1"/>
          <w:rFonts w:ascii="Cambria" w:hAnsi="Cambria" w:cs="Times New Roman"/>
          <w:b/>
          <w:iCs/>
        </w:rPr>
        <w:t>12</w:t>
      </w:r>
      <w:r>
        <w:rPr>
          <w:rStyle w:val="Domylnaczcionkaakapitu1"/>
          <w:rFonts w:ascii="Cambria" w:hAnsi="Cambria" w:cs="Times New Roman"/>
          <w:b/>
          <w:iCs/>
        </w:rPr>
        <w:t xml:space="preserve">.2024 r. </w:t>
      </w:r>
      <w:r>
        <w:rPr>
          <w:rFonts w:ascii="Cambria" w:hAnsi="Cambria" w:cs="Times New Roman"/>
        </w:rPr>
        <w:t>godz. 11:00.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złożonych ofert nastąpi w dniu </w:t>
      </w:r>
      <w:r w:rsidR="006B5128">
        <w:rPr>
          <w:rFonts w:ascii="Cambria" w:hAnsi="Cambria" w:cs="Times New Roman"/>
        </w:rPr>
        <w:t>17</w:t>
      </w:r>
      <w:r w:rsidR="00E4558B">
        <w:rPr>
          <w:rFonts w:ascii="Cambria" w:hAnsi="Cambria" w:cs="Times New Roman"/>
        </w:rPr>
        <w:t>.12</w:t>
      </w:r>
      <w:r>
        <w:rPr>
          <w:rFonts w:ascii="Cambria" w:hAnsi="Cambria" w:cs="Times New Roman"/>
        </w:rPr>
        <w:t>.2024 r. godz. 11:15.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:rsidR="000A0A95" w:rsidRDefault="000A0A95" w:rsidP="000A0A95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 xml:space="preserve">opis sposobu obliczenia ceny: 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cenowa musi zawierać: wartość brutto oferty, stawkę podatku VAT.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Cena oferty musi być wyrażona w złotych polskich. </w:t>
      </w:r>
    </w:p>
    <w:p w:rsidR="000A0A95" w:rsidRDefault="000A0A95" w:rsidP="000A0A95">
      <w:pPr>
        <w:numPr>
          <w:ilvl w:val="1"/>
          <w:numId w:val="6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Cena oferty musi obejmować wszelkie koszty związane z realizacją przedmiotu zamówienia.</w:t>
      </w:r>
    </w:p>
    <w:p w:rsidR="000A0A95" w:rsidRDefault="000A0A95" w:rsidP="000A0A95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i/>
        </w:rPr>
        <w:t>Uwaga:</w:t>
      </w:r>
    </w:p>
    <w:p w:rsidR="000A0A95" w:rsidRDefault="000A0A95" w:rsidP="003E7FF8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splitpayment. – </w:t>
      </w:r>
      <w:r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:rsidR="000A0A95" w:rsidRDefault="000A0A95" w:rsidP="000A0A95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tryb udzielania wyjaśnień dotyczących treści istotnych warunków zamówienia: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:rsidR="003E7FF8" w:rsidRPr="003E7FF8" w:rsidRDefault="000A0A95" w:rsidP="003E7FF8">
      <w:pPr>
        <w:pStyle w:val="NormalnyWeb"/>
        <w:numPr>
          <w:ilvl w:val="1"/>
          <w:numId w:val="6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:rsidR="000A0A95" w:rsidRDefault="000A0A95" w:rsidP="000A0A95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związania ofertą:</w:t>
      </w:r>
    </w:p>
    <w:p w:rsidR="000A0A95" w:rsidRDefault="000A0A95" w:rsidP="000A0A95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:rsidR="000A0A95" w:rsidRDefault="000A0A95" w:rsidP="000A0A95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0A0A95" w:rsidRDefault="000A0A95" w:rsidP="000A0A95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podczas oceny ofert kierować się będzie kryterium: </w:t>
      </w:r>
      <w:r>
        <w:rPr>
          <w:rFonts w:ascii="Cambria" w:hAnsi="Cambria"/>
          <w:b/>
          <w:iCs/>
          <w:sz w:val="22"/>
          <w:szCs w:val="22"/>
        </w:rPr>
        <w:t>cena – 100%.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:rsidR="000A0A95" w:rsidRDefault="000A0A95" w:rsidP="000A0A95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:rsidR="000A0A95" w:rsidRDefault="000A0A95" w:rsidP="000A0A95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informacja o wynikach postępowania: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:rsidR="000A0A95" w:rsidRPr="00C1675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Informację o unieważnieniu postępowania Zamawiający zamieści na Platformie Zakupowej.</w:t>
      </w:r>
    </w:p>
    <w:p w:rsidR="000A0A95" w:rsidRDefault="000A0A95" w:rsidP="000A0A95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:rsidR="000A0A95" w:rsidRDefault="000A0A95" w:rsidP="000A0A95">
      <w:pPr>
        <w:pStyle w:val="NormalnyWeb"/>
        <w:numPr>
          <w:ilvl w:val="0"/>
          <w:numId w:val="6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 formalnościach, jakie powinny zostać dopełnione po wyborze oferty w celu zawarcia umowy w sprawie zamówienia publicznego:</w:t>
      </w:r>
    </w:p>
    <w:p w:rsidR="000A0A95" w:rsidRDefault="000A0A95" w:rsidP="000A0A95">
      <w:pPr>
        <w:pStyle w:val="NormalnyWeb"/>
        <w:numPr>
          <w:ilvl w:val="1"/>
          <w:numId w:val="6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:rsidR="000A0A95" w:rsidRDefault="000A0A95" w:rsidP="000A0A95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Brak wymagań w tym zakresie.</w:t>
      </w:r>
    </w:p>
    <w:p w:rsidR="000A0A95" w:rsidRDefault="000A0A95" w:rsidP="000A0A95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:rsidR="000A0A95" w:rsidRDefault="000A0A95" w:rsidP="000A0A95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nie wymaga wniesienia zabezpieczenia należytego wykonania umowy.</w:t>
      </w:r>
    </w:p>
    <w:p w:rsidR="003E7FF8" w:rsidRDefault="003E7FF8" w:rsidP="000A0A95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</w:t>
      </w:r>
    </w:p>
    <w:p w:rsidR="000A0A95" w:rsidRDefault="000A0A95" w:rsidP="000A0A95">
      <w:pPr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zawarto w Załączniku nr 4 do Zaproszenia.</w:t>
      </w:r>
    </w:p>
    <w:p w:rsidR="000A0A95" w:rsidRDefault="000A0A95" w:rsidP="000A0A95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:rsidR="000A0A95" w:rsidRDefault="000A0A95" w:rsidP="000A0A95">
      <w:pPr>
        <w:numPr>
          <w:ilvl w:val="0"/>
          <w:numId w:val="6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informacja, czy Zamawiający przewiduje wybór najkorzystniejszej oferty                                 z możliwością prowadzenia negocjacji:</w:t>
      </w:r>
    </w:p>
    <w:p w:rsidR="000A0A95" w:rsidRDefault="000A0A95" w:rsidP="000A0A95">
      <w:pPr>
        <w:spacing w:after="0" w:line="360" w:lineRule="auto"/>
        <w:ind w:left="503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Zamawiający nie </w:t>
      </w:r>
      <w:r>
        <w:rPr>
          <w:rFonts w:ascii="Cambria" w:hAnsi="Cambria" w:cs="Times New Roman"/>
          <w:bCs/>
        </w:rPr>
        <w:t>przewiduje wyboru oferty najkorzystniejszej z możliwością prowadzenia negocjacji</w:t>
      </w:r>
      <w:r>
        <w:rPr>
          <w:rFonts w:ascii="Cambria" w:hAnsi="Cambria" w:cs="Times New Roman"/>
        </w:rPr>
        <w:t xml:space="preserve">.  </w:t>
      </w:r>
    </w:p>
    <w:p w:rsidR="000A0A95" w:rsidRDefault="000A0A95" w:rsidP="000A0A95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:rsidR="000A0A95" w:rsidRDefault="000A0A95" w:rsidP="000A0A95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 xml:space="preserve">Wykaz załączników: </w:t>
      </w:r>
    </w:p>
    <w:p w:rsidR="000A0A95" w:rsidRDefault="000A0A95" w:rsidP="000A0A95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 Wzór Formularza Oferty - Załącznik nr 1</w:t>
      </w:r>
      <w:r>
        <w:rPr>
          <w:rFonts w:ascii="Cambria" w:hAnsi="Cambria"/>
          <w:sz w:val="22"/>
          <w:szCs w:val="22"/>
        </w:rPr>
        <w:t>,</w:t>
      </w:r>
    </w:p>
    <w:p w:rsidR="000A0A95" w:rsidRDefault="000A0A95" w:rsidP="000A0A95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Opis przedmiotu zamówienia – Załącznik nr 2,</w:t>
      </w:r>
    </w:p>
    <w:p w:rsidR="000A0A95" w:rsidRDefault="000A0A95" w:rsidP="000A0A95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Style w:val="Domylnaczcionkaakapitu1"/>
          <w:rFonts w:ascii="Cambria" w:hAnsi="Cambria"/>
          <w:sz w:val="22"/>
          <w:szCs w:val="22"/>
        </w:rPr>
      </w:pPr>
      <w:r>
        <w:rPr>
          <w:rStyle w:val="Domylnaczcionkaakapitu1"/>
          <w:rFonts w:ascii="Cambria" w:hAnsi="Cambria"/>
          <w:sz w:val="22"/>
          <w:szCs w:val="22"/>
        </w:rPr>
        <w:t xml:space="preserve"> Kosztorys ofertowy – Załącznik nr 3,</w:t>
      </w:r>
    </w:p>
    <w:p w:rsidR="000A0A95" w:rsidRDefault="000A0A95" w:rsidP="000A0A95">
      <w:pPr>
        <w:pStyle w:val="NormalnyWeb2"/>
        <w:numPr>
          <w:ilvl w:val="0"/>
          <w:numId w:val="1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Projekt umowy – Załącznik nr 4.</w:t>
      </w:r>
    </w:p>
    <w:p w:rsidR="000A0A95" w:rsidRDefault="000A0A95" w:rsidP="000A0A95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:rsidR="000A0A95" w:rsidRDefault="000A0A95" w:rsidP="000A0A95">
      <w:pPr>
        <w:spacing w:after="0"/>
        <w:ind w:left="3540" w:firstLine="708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………………………........................................................</w:t>
      </w:r>
    </w:p>
    <w:p w:rsidR="0075479D" w:rsidRPr="000A0A95" w:rsidRDefault="000A0A95" w:rsidP="000A0A95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</w:r>
      <w:r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sectPr w:rsidR="0075479D" w:rsidRPr="000A0A95" w:rsidSect="007F6765">
      <w:headerReference w:type="even" r:id="rId11"/>
      <w:footerReference w:type="default" r:id="rId12"/>
      <w:headerReference w:type="first" r:id="rId13"/>
      <w:pgSz w:w="11906" w:h="16838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DC" w:rsidRDefault="00A96FDC" w:rsidP="00576785">
      <w:pPr>
        <w:spacing w:after="0" w:line="240" w:lineRule="auto"/>
      </w:pPr>
      <w:r>
        <w:separator/>
      </w:r>
    </w:p>
  </w:endnote>
  <w:endnote w:type="continuationSeparator" w:id="1">
    <w:p w:rsidR="00A96FDC" w:rsidRDefault="00A96FDC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63" w:rsidRDefault="00D8129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DC" w:rsidRDefault="00A96FDC" w:rsidP="00576785">
      <w:pPr>
        <w:spacing w:after="0" w:line="240" w:lineRule="auto"/>
      </w:pPr>
      <w:r>
        <w:separator/>
      </w:r>
    </w:p>
  </w:footnote>
  <w:footnote w:type="continuationSeparator" w:id="1">
    <w:p w:rsidR="00A96FDC" w:rsidRDefault="00A96FDC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8007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7216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8007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8" o:spid="_x0000_s2049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1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3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785"/>
    <w:rsid w:val="000375F7"/>
    <w:rsid w:val="00091A40"/>
    <w:rsid w:val="000A0A95"/>
    <w:rsid w:val="001520A7"/>
    <w:rsid w:val="00157852"/>
    <w:rsid w:val="001A35B0"/>
    <w:rsid w:val="00235C6F"/>
    <w:rsid w:val="00282563"/>
    <w:rsid w:val="002C3FE2"/>
    <w:rsid w:val="003E7FF8"/>
    <w:rsid w:val="0040337A"/>
    <w:rsid w:val="00511DDB"/>
    <w:rsid w:val="00576785"/>
    <w:rsid w:val="005926E3"/>
    <w:rsid w:val="005D52AC"/>
    <w:rsid w:val="006304B7"/>
    <w:rsid w:val="006B5128"/>
    <w:rsid w:val="006F3C18"/>
    <w:rsid w:val="0075479D"/>
    <w:rsid w:val="007655EA"/>
    <w:rsid w:val="0079685E"/>
    <w:rsid w:val="007F6765"/>
    <w:rsid w:val="00800740"/>
    <w:rsid w:val="00831769"/>
    <w:rsid w:val="008855B4"/>
    <w:rsid w:val="00896980"/>
    <w:rsid w:val="008B4791"/>
    <w:rsid w:val="009449B4"/>
    <w:rsid w:val="00966919"/>
    <w:rsid w:val="0098172C"/>
    <w:rsid w:val="00A77B73"/>
    <w:rsid w:val="00A96FDC"/>
    <w:rsid w:val="00AD353C"/>
    <w:rsid w:val="00AE2728"/>
    <w:rsid w:val="00BF74D8"/>
    <w:rsid w:val="00C75610"/>
    <w:rsid w:val="00D20186"/>
    <w:rsid w:val="00D81299"/>
    <w:rsid w:val="00D84F66"/>
    <w:rsid w:val="00DD1F98"/>
    <w:rsid w:val="00E4558B"/>
    <w:rsid w:val="00E50798"/>
    <w:rsid w:val="00E714EA"/>
    <w:rsid w:val="00E77A1E"/>
    <w:rsid w:val="00F1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customStyle="1" w:styleId="Domylnaczcionkaakapitu1">
    <w:name w:val="Domyślna czcionka akapitu1"/>
    <w:qFormat/>
    <w:rsid w:val="000A0A95"/>
  </w:style>
  <w:style w:type="character" w:customStyle="1" w:styleId="czeinternetowe">
    <w:name w:val="Łącze internetowe"/>
    <w:rsid w:val="000A0A9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0A0A95"/>
    <w:rPr>
      <w:rFonts w:ascii="Calibri" w:eastAsia="Times New Roman" w:hAnsi="Calibri" w:cs="Calibri"/>
      <w:lang w:eastAsia="zh-CN"/>
    </w:rPr>
  </w:style>
  <w:style w:type="paragraph" w:customStyle="1" w:styleId="Nagwek1">
    <w:name w:val="Nagłówek1"/>
    <w:basedOn w:val="Normalny"/>
    <w:next w:val="Tekstpodstawowy"/>
    <w:unhideWhenUsed/>
    <w:rsid w:val="000A0A95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A0A95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NormalnyWeb">
    <w:name w:val="Normal (Web)"/>
    <w:basedOn w:val="Normalny"/>
    <w:uiPriority w:val="99"/>
    <w:qFormat/>
    <w:rsid w:val="000A0A9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0A0A9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3">
    <w:name w:val="Normalny (Web)3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qFormat/>
    <w:rsid w:val="000A0A9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qFormat/>
    <w:rsid w:val="000A0A9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A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A95"/>
  </w:style>
  <w:style w:type="character" w:styleId="Odwoaniedokomentarza">
    <w:name w:val="annotation reference"/>
    <w:basedOn w:val="Domylnaczcionkaakapitu"/>
    <w:uiPriority w:val="99"/>
    <w:semiHidden/>
    <w:unhideWhenUsed/>
    <w:rsid w:val="00E45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5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BA61-49B7-4525-8052-D6425AD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12</cp:revision>
  <dcterms:created xsi:type="dcterms:W3CDTF">2024-12-09T08:53:00Z</dcterms:created>
  <dcterms:modified xsi:type="dcterms:W3CDTF">2024-12-11T12:10:00Z</dcterms:modified>
</cp:coreProperties>
</file>