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6" w:rsidRPr="00F017BA" w:rsidRDefault="005358C6" w:rsidP="005358C6">
      <w:pPr>
        <w:jc w:val="right"/>
        <w:rPr>
          <w:rFonts w:ascii="Times New Roman" w:hAnsi="Times New Roman"/>
        </w:rPr>
      </w:pPr>
      <w:r w:rsidRPr="00F017BA">
        <w:rPr>
          <w:rFonts w:ascii="Times New Roman" w:hAnsi="Times New Roman"/>
        </w:rPr>
        <w:t>Bi</w:t>
      </w:r>
      <w:r w:rsidR="00DF47D2" w:rsidRPr="00F017BA">
        <w:rPr>
          <w:rFonts w:ascii="Times New Roman" w:hAnsi="Times New Roman"/>
        </w:rPr>
        <w:t xml:space="preserve">ałobrzegi, dnia </w:t>
      </w:r>
      <w:r w:rsidR="005804A4">
        <w:rPr>
          <w:rFonts w:ascii="Times New Roman" w:hAnsi="Times New Roman"/>
        </w:rPr>
        <w:t>5</w:t>
      </w:r>
      <w:r w:rsidR="00FA7D2E" w:rsidRPr="00F017BA">
        <w:rPr>
          <w:rFonts w:ascii="Times New Roman" w:hAnsi="Times New Roman"/>
        </w:rPr>
        <w:t xml:space="preserve"> </w:t>
      </w:r>
      <w:r w:rsidR="00E26918">
        <w:rPr>
          <w:rFonts w:ascii="Times New Roman" w:hAnsi="Times New Roman"/>
        </w:rPr>
        <w:t>maja 2022</w:t>
      </w:r>
      <w:r w:rsidR="00FA7D2E" w:rsidRPr="00F017BA">
        <w:rPr>
          <w:rFonts w:ascii="Times New Roman" w:hAnsi="Times New Roman"/>
        </w:rPr>
        <w:t>r</w:t>
      </w:r>
      <w:r w:rsidRPr="00F017BA">
        <w:rPr>
          <w:rFonts w:ascii="Times New Roman" w:hAnsi="Times New Roman"/>
        </w:rPr>
        <w:t>.</w:t>
      </w:r>
    </w:p>
    <w:p w:rsidR="00DF47D2" w:rsidRPr="00F017BA" w:rsidRDefault="00FA7D2E" w:rsidP="00F017BA">
      <w:pPr>
        <w:tabs>
          <w:tab w:val="left" w:pos="8464"/>
        </w:tabs>
        <w:spacing w:after="0"/>
        <w:jc w:val="both"/>
        <w:rPr>
          <w:rFonts w:ascii="Times New Roman" w:hAnsi="Times New Roman"/>
        </w:rPr>
      </w:pPr>
      <w:r w:rsidRPr="00F017BA">
        <w:rPr>
          <w:rFonts w:ascii="Times New Roman" w:hAnsi="Times New Roman"/>
        </w:rPr>
        <w:t>I.271.</w:t>
      </w:r>
      <w:r w:rsidR="005804A4">
        <w:rPr>
          <w:rFonts w:ascii="Times New Roman" w:hAnsi="Times New Roman"/>
        </w:rPr>
        <w:t>9</w:t>
      </w:r>
      <w:r w:rsidRPr="00F017BA">
        <w:rPr>
          <w:rFonts w:ascii="Times New Roman" w:hAnsi="Times New Roman"/>
        </w:rPr>
        <w:t>.202</w:t>
      </w:r>
      <w:r w:rsidR="00E26918">
        <w:rPr>
          <w:rFonts w:ascii="Times New Roman" w:hAnsi="Times New Roman"/>
        </w:rPr>
        <w:t>2</w:t>
      </w:r>
    </w:p>
    <w:p w:rsidR="00FA7D2E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</w:p>
    <w:p w:rsidR="005844E4" w:rsidRPr="00F017BA" w:rsidRDefault="005844E4" w:rsidP="00FA7D2E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</w:p>
    <w:p w:rsidR="005844E4" w:rsidRDefault="005844E4" w:rsidP="005844E4">
      <w:pPr>
        <w:tabs>
          <w:tab w:val="left" w:pos="5812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 O ZMIANIE</w:t>
      </w:r>
    </w:p>
    <w:p w:rsidR="00FA7D2E" w:rsidRDefault="005844E4" w:rsidP="005844E4">
      <w:pPr>
        <w:tabs>
          <w:tab w:val="left" w:pos="5812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TREŚCI SPECYFIKACJI WARUNKÓW ZAMÓWIENIA</w:t>
      </w:r>
    </w:p>
    <w:p w:rsidR="00DF758C" w:rsidRDefault="00DF758C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</w:rPr>
      </w:pPr>
    </w:p>
    <w:p w:rsidR="005844E4" w:rsidRDefault="005844E4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</w:rPr>
      </w:pPr>
    </w:p>
    <w:p w:rsidR="005844E4" w:rsidRPr="00F017BA" w:rsidRDefault="005844E4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</w:rPr>
      </w:pPr>
    </w:p>
    <w:p w:rsidR="005804A4" w:rsidRPr="00E26918" w:rsidRDefault="00FA7D2E" w:rsidP="005844E4">
      <w:pPr>
        <w:spacing w:before="100" w:beforeAutospacing="1" w:after="100" w:afterAutospacing="1"/>
        <w:ind w:left="2268" w:hanging="2268"/>
        <w:contextualSpacing/>
        <w:rPr>
          <w:b/>
          <w:lang w:eastAsia="pl-PL"/>
        </w:rPr>
      </w:pPr>
      <w:r w:rsidRPr="005844E4">
        <w:t>Dotyczy</w:t>
      </w:r>
      <w:bookmarkStart w:id="0" w:name="_Hlk511044314"/>
      <w:r w:rsidRPr="005844E4">
        <w:t>:</w:t>
      </w:r>
      <w:r w:rsidRPr="00E26918">
        <w:rPr>
          <w:b/>
        </w:rPr>
        <w:t xml:space="preserve"> </w:t>
      </w:r>
      <w:bookmarkStart w:id="1" w:name="_Hlk58946144"/>
      <w:bookmarkEnd w:id="0"/>
      <w:r w:rsidRPr="00E26918">
        <w:t>postępowania</w:t>
      </w:r>
      <w:r w:rsidRPr="00E26918">
        <w:rPr>
          <w:b/>
        </w:rPr>
        <w:t xml:space="preserve"> </w:t>
      </w:r>
      <w:bookmarkEnd w:id="1"/>
      <w:r w:rsidR="005844E4" w:rsidRPr="003663DF">
        <w:rPr>
          <w:rFonts w:ascii="Times New Roman" w:hAnsi="Times New Roman"/>
          <w:b/>
        </w:rPr>
        <w:t>„</w:t>
      </w:r>
      <w:r w:rsidR="005844E4">
        <w:rPr>
          <w:rFonts w:ascii="Times New Roman" w:hAnsi="Times New Roman"/>
          <w:b/>
        </w:rPr>
        <w:t>Budowa wału przeciwpowodziowego wraz z zagospodarowaniem terenów nadpilicznych w Białobrzegach</w:t>
      </w:r>
      <w:r w:rsidR="005844E4" w:rsidRPr="003663DF">
        <w:rPr>
          <w:rFonts w:ascii="Times New Roman" w:hAnsi="Times New Roman"/>
          <w:b/>
        </w:rPr>
        <w:t>”</w:t>
      </w:r>
    </w:p>
    <w:p w:rsidR="00F017BA" w:rsidRPr="005844E4" w:rsidRDefault="00F017BA" w:rsidP="005844E4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5844E4">
        <w:rPr>
          <w:bCs/>
          <w:sz w:val="22"/>
          <w:szCs w:val="22"/>
        </w:rPr>
        <w:t xml:space="preserve">Identyfikator postępowania: </w:t>
      </w:r>
      <w:r w:rsidR="005844E4" w:rsidRPr="005844E4">
        <w:rPr>
          <w:sz w:val="22"/>
          <w:szCs w:val="22"/>
        </w:rPr>
        <w:t>ocds-148610-8438b08d-c53c-11ec-b879-9a86e5ac3946</w:t>
      </w:r>
    </w:p>
    <w:p w:rsidR="00F40663" w:rsidRDefault="00F40663" w:rsidP="00FA7D2E">
      <w:pPr>
        <w:spacing w:line="276" w:lineRule="auto"/>
        <w:jc w:val="both"/>
        <w:rPr>
          <w:rFonts w:ascii="Times New Roman" w:hAnsi="Times New Roman"/>
        </w:rPr>
      </w:pPr>
    </w:p>
    <w:p w:rsidR="005844E4" w:rsidRPr="00F017BA" w:rsidRDefault="005844E4" w:rsidP="00FA7D2E">
      <w:pPr>
        <w:spacing w:line="276" w:lineRule="auto"/>
        <w:jc w:val="both"/>
        <w:rPr>
          <w:rFonts w:ascii="Times New Roman" w:hAnsi="Times New Roman"/>
        </w:rPr>
      </w:pPr>
    </w:p>
    <w:p w:rsidR="00FA7D2E" w:rsidRPr="00F017BA" w:rsidRDefault="00F160B4" w:rsidP="00F160B4">
      <w:pPr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3A34" w:rsidRPr="00D07A72">
        <w:rPr>
          <w:rFonts w:ascii="Times New Roman" w:hAnsi="Times New Roman"/>
          <w:sz w:val="24"/>
          <w:szCs w:val="24"/>
        </w:rPr>
        <w:t>Burmistrz Miasta i Gminy Białobrzegi zawiadamia, że działając</w:t>
      </w:r>
      <w:r w:rsidR="00F40663">
        <w:rPr>
          <w:rFonts w:ascii="Times New Roman" w:hAnsi="Times New Roman"/>
        </w:rPr>
        <w:t xml:space="preserve"> </w:t>
      </w:r>
      <w:r w:rsidR="00FA7D2E" w:rsidRPr="00F017BA">
        <w:rPr>
          <w:rFonts w:ascii="Times New Roman" w:hAnsi="Times New Roman"/>
        </w:rPr>
        <w:t xml:space="preserve">na podstawie art. 286 ust. 1 ustawy </w:t>
      </w:r>
      <w:proofErr w:type="spellStart"/>
      <w:r w:rsidR="00FA7D2E" w:rsidRPr="00F017BA">
        <w:rPr>
          <w:rFonts w:ascii="Times New Roman" w:hAnsi="Times New Roman"/>
        </w:rPr>
        <w:t>Pzp</w:t>
      </w:r>
      <w:proofErr w:type="spellEnd"/>
      <w:r w:rsidR="00FA7D2E" w:rsidRPr="00F017BA">
        <w:rPr>
          <w:rFonts w:ascii="Times New Roman" w:hAnsi="Times New Roman"/>
        </w:rPr>
        <w:t xml:space="preserve"> zmienia treść Specyfikacji Warunków Zamówienia, poprzez:</w:t>
      </w:r>
    </w:p>
    <w:p w:rsidR="001A3A34" w:rsidRPr="00E26918" w:rsidRDefault="00E26918" w:rsidP="00FA7D2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E26918">
        <w:rPr>
          <w:sz w:val="22"/>
          <w:szCs w:val="22"/>
        </w:rPr>
        <w:t>Dodanie w</w:t>
      </w:r>
      <w:r w:rsidR="001A3A34" w:rsidRPr="00E26918">
        <w:rPr>
          <w:sz w:val="22"/>
          <w:szCs w:val="22"/>
        </w:rPr>
        <w:t xml:space="preserve"> punkcie X</w:t>
      </w:r>
      <w:r w:rsidRPr="00E26918">
        <w:rPr>
          <w:sz w:val="22"/>
          <w:szCs w:val="22"/>
        </w:rPr>
        <w:t xml:space="preserve"> „Podstawy wykluczenia” punktu</w:t>
      </w:r>
      <w:r w:rsidR="001A3A34" w:rsidRPr="00E26918">
        <w:rPr>
          <w:sz w:val="22"/>
          <w:szCs w:val="22"/>
        </w:rPr>
        <w:t xml:space="preserve"> </w:t>
      </w:r>
      <w:r w:rsidRPr="00E26918">
        <w:rPr>
          <w:sz w:val="22"/>
          <w:szCs w:val="22"/>
        </w:rPr>
        <w:t>2 o treści:</w:t>
      </w:r>
    </w:p>
    <w:p w:rsidR="00E26918" w:rsidRPr="00E26918" w:rsidRDefault="00E26918" w:rsidP="00E26918">
      <w:pPr>
        <w:pStyle w:val="Akapitzlist"/>
        <w:shd w:val="clear" w:color="auto" w:fill="FFFFFF"/>
        <w:spacing w:line="276" w:lineRule="auto"/>
        <w:ind w:left="1146"/>
        <w:jc w:val="both"/>
        <w:rPr>
          <w:b/>
          <w:sz w:val="22"/>
          <w:szCs w:val="22"/>
        </w:rPr>
      </w:pPr>
      <w:r w:rsidRPr="00E26918">
        <w:rPr>
          <w:b/>
          <w:sz w:val="22"/>
          <w:szCs w:val="22"/>
        </w:rPr>
        <w:t xml:space="preserve">2. </w:t>
      </w:r>
      <w:r w:rsidRPr="00E26918">
        <w:rPr>
          <w:b/>
          <w:sz w:val="22"/>
          <w:szCs w:val="22"/>
        </w:rPr>
        <w:t>Zamawiający wykluczy z postępowania Wykonawcę w przypa</w:t>
      </w:r>
      <w:r w:rsidRPr="00E26918">
        <w:rPr>
          <w:b/>
          <w:sz w:val="22"/>
          <w:szCs w:val="22"/>
        </w:rPr>
        <w:t>dkach, o których mowa w art. 7 ust. 1</w:t>
      </w:r>
      <w:r w:rsidRPr="00E26918">
        <w:rPr>
          <w:sz w:val="22"/>
          <w:szCs w:val="22"/>
        </w:rPr>
        <w:t xml:space="preserve"> </w:t>
      </w:r>
      <w:r w:rsidRPr="00E26918">
        <w:rPr>
          <w:b/>
          <w:sz w:val="22"/>
          <w:szCs w:val="22"/>
        </w:rPr>
        <w:t xml:space="preserve">ustawy </w:t>
      </w:r>
      <w:r w:rsidRPr="00E26918">
        <w:rPr>
          <w:rStyle w:val="Uwydatnienie"/>
          <w:b/>
          <w:i w:val="0"/>
          <w:sz w:val="22"/>
          <w:szCs w:val="22"/>
        </w:rPr>
        <w:t>z dnia 13 kwietnia 2022</w:t>
      </w:r>
      <w:r w:rsidRPr="00E26918">
        <w:rPr>
          <w:rStyle w:val="Pogrubienie"/>
          <w:sz w:val="22"/>
          <w:szCs w:val="22"/>
        </w:rPr>
        <w:t xml:space="preserve">r. </w:t>
      </w:r>
      <w:r w:rsidRPr="00E26918">
        <w:rPr>
          <w:rStyle w:val="Pogrubienie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E26918">
        <w:rPr>
          <w:b/>
          <w:sz w:val="22"/>
          <w:szCs w:val="22"/>
        </w:rPr>
        <w:t xml:space="preserve"> - oblig</w:t>
      </w:r>
      <w:r w:rsidRPr="00E26918">
        <w:rPr>
          <w:b/>
          <w:sz w:val="22"/>
          <w:szCs w:val="22"/>
        </w:rPr>
        <w:t>atoryjna przesłanka</w:t>
      </w:r>
      <w:r w:rsidRPr="00E26918">
        <w:rPr>
          <w:b/>
          <w:sz w:val="22"/>
          <w:szCs w:val="22"/>
        </w:rPr>
        <w:t xml:space="preserve"> wykluczenia</w:t>
      </w:r>
    </w:p>
    <w:p w:rsidR="00E26918" w:rsidRPr="008A4EEB" w:rsidRDefault="00E26918" w:rsidP="008A4EEB">
      <w:pPr>
        <w:pStyle w:val="artartustawynprozporzdzenia"/>
        <w:ind w:left="1134"/>
        <w:rPr>
          <w:b/>
          <w:sz w:val="22"/>
          <w:szCs w:val="22"/>
        </w:rPr>
      </w:pPr>
      <w:r w:rsidRPr="008A4EEB">
        <w:rPr>
          <w:b/>
          <w:sz w:val="22"/>
          <w:szCs w:val="22"/>
        </w:rPr>
        <w:t xml:space="preserve">art. 7 ust. 1 </w:t>
      </w:r>
    </w:p>
    <w:p w:rsidR="00E26918" w:rsidRPr="00E26918" w:rsidRDefault="00E26918" w:rsidP="008A4EEB">
      <w:pPr>
        <w:pStyle w:val="artartustawynprozporzdzenia"/>
        <w:ind w:left="1134"/>
        <w:jc w:val="both"/>
        <w:rPr>
          <w:sz w:val="22"/>
          <w:szCs w:val="22"/>
        </w:rPr>
      </w:pPr>
      <w:r w:rsidRPr="00E26918">
        <w:rPr>
          <w:sz w:val="22"/>
          <w:szCs w:val="22"/>
        </w:rPr>
        <w:t>Z postępowania o udzielenie zamówienia publicznego lub konkursu prowadzonego na podstawie ustawy z dnia 11 września 2019 r. – Prawo zamówień publicznych wyklucza się:</w:t>
      </w:r>
    </w:p>
    <w:p w:rsidR="00E26918" w:rsidRPr="00E26918" w:rsidRDefault="008A4EEB" w:rsidP="008A4EEB">
      <w:pPr>
        <w:pStyle w:val="pktpunk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E26918" w:rsidRPr="00E26918">
        <w:rPr>
          <w:sz w:val="22"/>
          <w:szCs w:val="22"/>
        </w:rPr>
        <w:t xml:space="preserve"> wykonawcę oraz uczestnika konkursu wymienionego w wykazach określonych </w:t>
      </w:r>
      <w:r w:rsidR="005844E4">
        <w:rPr>
          <w:sz w:val="22"/>
          <w:szCs w:val="22"/>
        </w:rPr>
        <w:t xml:space="preserve">                       </w:t>
      </w:r>
      <w:r w:rsidR="00E26918" w:rsidRPr="00E26918">
        <w:rPr>
          <w:sz w:val="22"/>
          <w:szCs w:val="22"/>
        </w:rPr>
        <w:t xml:space="preserve">w rozporządzeniu 765/2006 i rozporządzeniu 269/2014 albo wpisanego na listę na podstawie decyzji w sprawie wpisu na listę rozstrzygającej o zastosowaniu środka, </w:t>
      </w:r>
      <w:r w:rsidR="005844E4">
        <w:rPr>
          <w:sz w:val="22"/>
          <w:szCs w:val="22"/>
        </w:rPr>
        <w:t xml:space="preserve">                     </w:t>
      </w:r>
      <w:r w:rsidR="00E26918" w:rsidRPr="00E26918">
        <w:rPr>
          <w:sz w:val="22"/>
          <w:szCs w:val="22"/>
        </w:rPr>
        <w:t>o którym mowa w art. 1 pkt 3;</w:t>
      </w:r>
    </w:p>
    <w:p w:rsidR="00E26918" w:rsidRPr="00E26918" w:rsidRDefault="008A4EEB" w:rsidP="008A4EEB">
      <w:pPr>
        <w:pStyle w:val="pktpunk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E26918" w:rsidRPr="00E26918">
        <w:rPr>
          <w:sz w:val="22"/>
          <w:szCs w:val="22"/>
        </w:rPr>
        <w:t xml:space="preserve"> wykonawcę oraz uczestnika konkursu, którego beneficjentem rzeczywistym </w:t>
      </w:r>
      <w:r w:rsidR="005844E4">
        <w:rPr>
          <w:sz w:val="22"/>
          <w:szCs w:val="22"/>
        </w:rPr>
        <w:t xml:space="preserve">                           </w:t>
      </w:r>
      <w:r w:rsidR="00E26918" w:rsidRPr="00E26918">
        <w:rPr>
          <w:sz w:val="22"/>
          <w:szCs w:val="22"/>
        </w:rPr>
        <w:t xml:space="preserve">w rozumieniu ustawy z dnia 1 marca 2018 r. o przeciwdziałaniu praniu pieniędzy oraz finansowaniu terroryzmu (Dz. U. z 2022 r. poz. 593 i 655) jest osoba wymieniona </w:t>
      </w:r>
      <w:r w:rsidR="005844E4">
        <w:rPr>
          <w:sz w:val="22"/>
          <w:szCs w:val="22"/>
        </w:rPr>
        <w:t xml:space="preserve">                        </w:t>
      </w:r>
      <w:r w:rsidR="00E26918" w:rsidRPr="00E26918">
        <w:rPr>
          <w:sz w:val="22"/>
          <w:szCs w:val="22"/>
        </w:rPr>
        <w:t xml:space="preserve">w wykazach określonych w rozporządzeniu 765/2006 i rozporządzeniu 269/2014 albo wpisana na listę lub będąca takim beneficjentem rzeczywistym od dnia 24 lutego 2022 r., </w:t>
      </w:r>
      <w:r w:rsidR="00E26918" w:rsidRPr="00E26918">
        <w:rPr>
          <w:sz w:val="22"/>
          <w:szCs w:val="22"/>
        </w:rPr>
        <w:lastRenderedPageBreak/>
        <w:t>o ile została wpisana na listę na podstawie decyzji w sprawie wpisu na listę rozstrzygającej o zastosowaniu środka, o którym mowa w art. 1 pkt 3;</w:t>
      </w:r>
    </w:p>
    <w:p w:rsidR="00E26918" w:rsidRPr="00E26918" w:rsidRDefault="008A4EEB" w:rsidP="00E26918">
      <w:pPr>
        <w:pStyle w:val="Akapitzlist"/>
        <w:shd w:val="clear" w:color="auto" w:fill="FFFFFF"/>
        <w:spacing w:line="276" w:lineRule="auto"/>
        <w:ind w:left="1146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E26918" w:rsidRPr="00E26918">
        <w:rPr>
          <w:sz w:val="22"/>
          <w:szCs w:val="22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5844E4">
        <w:rPr>
          <w:sz w:val="22"/>
          <w:szCs w:val="22"/>
        </w:rPr>
        <w:t>.</w:t>
      </w:r>
    </w:p>
    <w:p w:rsidR="008A4EEB" w:rsidRDefault="008A4EEB" w:rsidP="001A3A34">
      <w:pPr>
        <w:spacing w:after="40"/>
        <w:ind w:left="426"/>
        <w:rPr>
          <w:rFonts w:ascii="Times New Roman" w:hAnsi="Times New Roman"/>
        </w:rPr>
      </w:pPr>
    </w:p>
    <w:p w:rsidR="008A4EEB" w:rsidRDefault="008A4EEB" w:rsidP="001A3A34">
      <w:pPr>
        <w:spacing w:after="4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2. Dotychczasowe punkty 2-4 punktu X „Podstawy wykluczenia” otrzymują nową numerację 3-5</w:t>
      </w:r>
      <w:r w:rsidR="005844E4">
        <w:rPr>
          <w:rFonts w:ascii="Times New Roman" w:hAnsi="Times New Roman"/>
        </w:rPr>
        <w:t>.</w:t>
      </w:r>
    </w:p>
    <w:p w:rsidR="008A4EEB" w:rsidRDefault="008A4EEB" w:rsidP="001A3A34">
      <w:pPr>
        <w:spacing w:after="40"/>
        <w:ind w:left="426"/>
        <w:rPr>
          <w:rFonts w:ascii="Times New Roman" w:hAnsi="Times New Roman"/>
        </w:rPr>
      </w:pPr>
    </w:p>
    <w:p w:rsidR="009C3D27" w:rsidRDefault="009C3D27" w:rsidP="005844E4">
      <w:pPr>
        <w:spacing w:after="4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844E4">
        <w:rPr>
          <w:rFonts w:ascii="Times New Roman" w:hAnsi="Times New Roman"/>
        </w:rPr>
        <w:t xml:space="preserve">Modyfikację „Oświadczenia wykonawcy/Oświadczenia podmiotu udostępniającego zasoby składane na podstawie art. 125 ust. 1 ustawy </w:t>
      </w:r>
      <w:proofErr w:type="spellStart"/>
      <w:r w:rsidR="005844E4">
        <w:rPr>
          <w:rFonts w:ascii="Times New Roman" w:hAnsi="Times New Roman"/>
        </w:rPr>
        <w:t>Pzp</w:t>
      </w:r>
      <w:proofErr w:type="spellEnd"/>
      <w:r w:rsidR="005844E4">
        <w:rPr>
          <w:rFonts w:ascii="Times New Roman" w:hAnsi="Times New Roman"/>
        </w:rPr>
        <w:t>” będącego Załącznikiem nr 3 do SWZ. Zmodyfikowany Załącznik nr 3 do SWZ umieszcza się na stronie postępowania.</w:t>
      </w:r>
    </w:p>
    <w:p w:rsidR="005844E4" w:rsidRDefault="005844E4" w:rsidP="001A3A34">
      <w:pPr>
        <w:spacing w:after="40"/>
        <w:ind w:left="426"/>
        <w:rPr>
          <w:rFonts w:ascii="Times New Roman" w:hAnsi="Times New Roman"/>
        </w:rPr>
      </w:pPr>
    </w:p>
    <w:p w:rsidR="0058028E" w:rsidRPr="0058028E" w:rsidRDefault="0058028E" w:rsidP="00FA7D2E">
      <w:pPr>
        <w:jc w:val="both"/>
        <w:rPr>
          <w:rFonts w:ascii="Times New Roman" w:hAnsi="Times New Roman"/>
          <w:u w:val="single"/>
        </w:rPr>
      </w:pPr>
      <w:bookmarkStart w:id="2" w:name="_GoBack"/>
      <w:bookmarkEnd w:id="2"/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/-/ </w:t>
      </w:r>
      <w:r w:rsidR="005844E4">
        <w:rPr>
          <w:rFonts w:ascii="Times New Roman" w:hAnsi="Times New Roman"/>
          <w:i/>
          <w:sz w:val="20"/>
          <w:szCs w:val="20"/>
        </w:rPr>
        <w:t>Adam Bolek</w:t>
      </w:r>
    </w:p>
    <w:p w:rsidR="0058028E" w:rsidRPr="0058028E" w:rsidRDefault="005844E4" w:rsidP="005844E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58028E" w:rsidRPr="0058028E">
        <w:rPr>
          <w:rFonts w:ascii="Times New Roman" w:hAnsi="Times New Roman"/>
          <w:i/>
          <w:sz w:val="20"/>
          <w:szCs w:val="20"/>
        </w:rPr>
        <w:t>Burmistrz Miasta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58028E" w:rsidRPr="0058028E">
        <w:rPr>
          <w:rFonts w:ascii="Times New Roman" w:hAnsi="Times New Roman"/>
          <w:i/>
          <w:sz w:val="20"/>
          <w:szCs w:val="20"/>
        </w:rPr>
        <w:t xml:space="preserve"> </w:t>
      </w:r>
      <w:r w:rsidR="00F160B4">
        <w:rPr>
          <w:rFonts w:ascii="Times New Roman" w:hAnsi="Times New Roman"/>
          <w:i/>
          <w:sz w:val="20"/>
          <w:szCs w:val="20"/>
        </w:rPr>
        <w:t>i</w:t>
      </w:r>
      <w:r w:rsidR="0058028E" w:rsidRPr="0058028E">
        <w:rPr>
          <w:rFonts w:ascii="Times New Roman" w:hAnsi="Times New Roman"/>
          <w:i/>
          <w:sz w:val="20"/>
          <w:szCs w:val="20"/>
        </w:rPr>
        <w:t xml:space="preserve"> Gminy Białobrzegi</w:t>
      </w:r>
    </w:p>
    <w:p w:rsidR="00F017BA" w:rsidRDefault="00F017BA" w:rsidP="00FA7D2E">
      <w:pPr>
        <w:spacing w:after="0"/>
        <w:rPr>
          <w:rFonts w:ascii="Times New Roman" w:hAnsi="Times New Roman"/>
        </w:rPr>
      </w:pPr>
    </w:p>
    <w:p w:rsidR="00F017BA" w:rsidRDefault="00F017BA" w:rsidP="00FA7D2E">
      <w:pPr>
        <w:spacing w:after="0"/>
        <w:rPr>
          <w:rFonts w:ascii="Times New Roman" w:hAnsi="Times New Roman"/>
        </w:rPr>
      </w:pPr>
    </w:p>
    <w:p w:rsidR="005844E4" w:rsidRDefault="005844E4" w:rsidP="00FA7D2E">
      <w:pPr>
        <w:spacing w:after="0"/>
        <w:rPr>
          <w:rFonts w:ascii="Times New Roman" w:hAnsi="Times New Roman"/>
        </w:rPr>
      </w:pPr>
    </w:p>
    <w:p w:rsidR="005844E4" w:rsidRDefault="005844E4" w:rsidP="00FA7D2E">
      <w:pPr>
        <w:spacing w:after="0"/>
        <w:rPr>
          <w:rFonts w:ascii="Times New Roman" w:hAnsi="Times New Roman"/>
        </w:rPr>
      </w:pPr>
    </w:p>
    <w:p w:rsidR="005844E4" w:rsidRDefault="005844E4" w:rsidP="00FA7D2E">
      <w:pPr>
        <w:spacing w:after="0"/>
        <w:rPr>
          <w:rFonts w:ascii="Times New Roman" w:hAnsi="Times New Roman"/>
        </w:rPr>
      </w:pPr>
    </w:p>
    <w:p w:rsidR="005844E4" w:rsidRDefault="005844E4" w:rsidP="00FA7D2E">
      <w:pPr>
        <w:spacing w:after="0"/>
        <w:rPr>
          <w:rFonts w:ascii="Times New Roman" w:hAnsi="Times New Roman"/>
        </w:rPr>
      </w:pPr>
    </w:p>
    <w:p w:rsidR="005844E4" w:rsidRDefault="005844E4" w:rsidP="00FA7D2E">
      <w:pPr>
        <w:spacing w:after="0"/>
        <w:rPr>
          <w:rFonts w:ascii="Times New Roman" w:hAnsi="Times New Roman"/>
        </w:rPr>
      </w:pPr>
    </w:p>
    <w:p w:rsidR="005844E4" w:rsidRPr="00F017BA" w:rsidRDefault="005844E4" w:rsidP="00FA7D2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FA7D2E" w:rsidRPr="00F017BA" w:rsidRDefault="00FA7D2E" w:rsidP="00F017BA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Pr="00F017BA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sectPr w:rsidR="00DF47D2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444"/>
    <w:multiLevelType w:val="hybridMultilevel"/>
    <w:tmpl w:val="7D3833C0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8C60B61A"/>
    <w:lvl w:ilvl="0" w:tplc="B0067010">
      <w:start w:val="1"/>
      <w:numFmt w:val="decimal"/>
      <w:lvlText w:val="%1."/>
      <w:lvlJc w:val="left"/>
      <w:pPr>
        <w:ind w:left="1146" w:hanging="360"/>
      </w:pPr>
      <w:rPr>
        <w:rFonts w:ascii="Calibri" w:eastAsia="Calibri" w:hAnsi="Calibri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C6DB5"/>
    <w:rsid w:val="00104FBD"/>
    <w:rsid w:val="00113988"/>
    <w:rsid w:val="00185FBA"/>
    <w:rsid w:val="0019016E"/>
    <w:rsid w:val="0019046E"/>
    <w:rsid w:val="001A3A34"/>
    <w:rsid w:val="00257061"/>
    <w:rsid w:val="002C193C"/>
    <w:rsid w:val="002E6D52"/>
    <w:rsid w:val="00311447"/>
    <w:rsid w:val="00314AE3"/>
    <w:rsid w:val="003224E5"/>
    <w:rsid w:val="00335B80"/>
    <w:rsid w:val="003724C6"/>
    <w:rsid w:val="00381869"/>
    <w:rsid w:val="00414E0B"/>
    <w:rsid w:val="004520D8"/>
    <w:rsid w:val="00455A59"/>
    <w:rsid w:val="004C08D4"/>
    <w:rsid w:val="004F1C65"/>
    <w:rsid w:val="004F3DFD"/>
    <w:rsid w:val="00531769"/>
    <w:rsid w:val="005358C6"/>
    <w:rsid w:val="00563842"/>
    <w:rsid w:val="00571338"/>
    <w:rsid w:val="0058028E"/>
    <w:rsid w:val="005804A4"/>
    <w:rsid w:val="00584209"/>
    <w:rsid w:val="005844E4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35014"/>
    <w:rsid w:val="00843BAD"/>
    <w:rsid w:val="008500D9"/>
    <w:rsid w:val="0085756C"/>
    <w:rsid w:val="008A4EEB"/>
    <w:rsid w:val="008B1556"/>
    <w:rsid w:val="008B2B7B"/>
    <w:rsid w:val="008D0554"/>
    <w:rsid w:val="00955FC6"/>
    <w:rsid w:val="0096588A"/>
    <w:rsid w:val="009C3D27"/>
    <w:rsid w:val="00A86D30"/>
    <w:rsid w:val="00B35F3B"/>
    <w:rsid w:val="00B75F03"/>
    <w:rsid w:val="00B83826"/>
    <w:rsid w:val="00BC5026"/>
    <w:rsid w:val="00BF36B2"/>
    <w:rsid w:val="00BF56B7"/>
    <w:rsid w:val="00C043E8"/>
    <w:rsid w:val="00C11EC5"/>
    <w:rsid w:val="00C24AE3"/>
    <w:rsid w:val="00C42498"/>
    <w:rsid w:val="00C569E9"/>
    <w:rsid w:val="00C60EF9"/>
    <w:rsid w:val="00C71DFD"/>
    <w:rsid w:val="00C95020"/>
    <w:rsid w:val="00CB3F18"/>
    <w:rsid w:val="00CC367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26918"/>
    <w:rsid w:val="00E36C68"/>
    <w:rsid w:val="00E42AD2"/>
    <w:rsid w:val="00E53AC5"/>
    <w:rsid w:val="00E8256E"/>
    <w:rsid w:val="00EE55FC"/>
    <w:rsid w:val="00EF644F"/>
    <w:rsid w:val="00F017BA"/>
    <w:rsid w:val="00F160B4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character" w:styleId="Uwydatnienie">
    <w:name w:val="Emphasis"/>
    <w:basedOn w:val="Domylnaczcionkaakapitu"/>
    <w:uiPriority w:val="20"/>
    <w:qFormat/>
    <w:rsid w:val="00E26918"/>
    <w:rPr>
      <w:i/>
      <w:iCs/>
    </w:rPr>
  </w:style>
  <w:style w:type="paragraph" w:customStyle="1" w:styleId="artartustawynprozporzdzenia">
    <w:name w:val="artartustawynprozporzdzenia"/>
    <w:basedOn w:val="Normalny"/>
    <w:rsid w:val="00E26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E26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character" w:styleId="Uwydatnienie">
    <w:name w:val="Emphasis"/>
    <w:basedOn w:val="Domylnaczcionkaakapitu"/>
    <w:uiPriority w:val="20"/>
    <w:qFormat/>
    <w:rsid w:val="00E26918"/>
    <w:rPr>
      <w:i/>
      <w:iCs/>
    </w:rPr>
  </w:style>
  <w:style w:type="paragraph" w:customStyle="1" w:styleId="artartustawynprozporzdzenia">
    <w:name w:val="artartustawynprozporzdzenia"/>
    <w:basedOn w:val="Normalny"/>
    <w:rsid w:val="00E26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E26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2</cp:revision>
  <cp:lastPrinted>2021-03-10T08:02:00Z</cp:lastPrinted>
  <dcterms:created xsi:type="dcterms:W3CDTF">2022-05-05T08:58:00Z</dcterms:created>
  <dcterms:modified xsi:type="dcterms:W3CDTF">2022-05-05T08:58:00Z</dcterms:modified>
</cp:coreProperties>
</file>