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4E205" w14:textId="77777777" w:rsidR="00ED6665" w:rsidRPr="00ED6665" w:rsidRDefault="00ED6665" w:rsidP="00ED6665">
      <w:pPr>
        <w:rPr>
          <w:b/>
          <w:sz w:val="28"/>
          <w:szCs w:val="28"/>
        </w:rPr>
      </w:pPr>
      <w:bookmarkStart w:id="0" w:name="_GoBack"/>
      <w:bookmarkEnd w:id="0"/>
      <w:r>
        <w:t xml:space="preserve">                                                       </w:t>
      </w:r>
      <w:r w:rsidRPr="00ED6665">
        <w:rPr>
          <w:b/>
          <w:sz w:val="28"/>
          <w:szCs w:val="28"/>
        </w:rPr>
        <w:t>Opis Przedmiotu Zamówienia (OPZ)</w:t>
      </w:r>
    </w:p>
    <w:p w14:paraId="5B7F9263" w14:textId="77777777" w:rsidR="00ED6665" w:rsidRPr="00ED6665" w:rsidRDefault="00ED6665" w:rsidP="00ED6665">
      <w:pPr>
        <w:rPr>
          <w:b/>
        </w:rPr>
      </w:pPr>
    </w:p>
    <w:p w14:paraId="481FBF20" w14:textId="30E0A12D" w:rsidR="00ED6665" w:rsidRPr="00ED6665" w:rsidRDefault="00700BC5" w:rsidP="00ED6665">
      <w:pPr>
        <w:rPr>
          <w:b/>
        </w:rPr>
      </w:pPr>
      <w:r>
        <w:rPr>
          <w:b/>
        </w:rPr>
        <w:t xml:space="preserve">Na zakup nagród dla laureatów konkursu plastycznego </w:t>
      </w:r>
      <w:r w:rsidRPr="00700BC5">
        <w:rPr>
          <w:b/>
        </w:rPr>
        <w:t>„JAROSŁAW DOSTĘPNY DLA WSZYSTKICH”</w:t>
      </w:r>
    </w:p>
    <w:p w14:paraId="04F3FC54" w14:textId="77777777" w:rsidR="00ED6665" w:rsidRPr="0063249F" w:rsidRDefault="00ED6665" w:rsidP="00ED6665">
      <w:pPr>
        <w:rPr>
          <w:b/>
        </w:rPr>
      </w:pPr>
      <w:r w:rsidRPr="0063249F">
        <w:rPr>
          <w:b/>
        </w:rPr>
        <w:t>I. Informacje ogólne</w:t>
      </w:r>
    </w:p>
    <w:p w14:paraId="7D6037D5" w14:textId="3390CF4A" w:rsidR="00D67995" w:rsidRDefault="00ED6665" w:rsidP="00DA659D">
      <w:pPr>
        <w:jc w:val="both"/>
      </w:pPr>
      <w:r>
        <w:t xml:space="preserve">1) Przedmiotem zamówienia jest </w:t>
      </w:r>
      <w:r w:rsidR="00D67995" w:rsidRPr="00D67995">
        <w:t>zakup nagród dla laureatów konkursu plastycznego „JAROSŁAW DOSTĘPNY DLA WSZYSTKICH”</w:t>
      </w:r>
      <w:r w:rsidR="00D67995">
        <w:t xml:space="preserve"> organizowanego przez </w:t>
      </w:r>
      <w:r w:rsidR="00D67995" w:rsidRPr="00D67995">
        <w:t>Urząd Miasta Jarosławia</w:t>
      </w:r>
      <w:r w:rsidR="00D67995">
        <w:t>.</w:t>
      </w:r>
    </w:p>
    <w:p w14:paraId="0D589D14" w14:textId="77777777" w:rsidR="00ED6665" w:rsidRDefault="00ED6665" w:rsidP="00DA659D">
      <w:pPr>
        <w:jc w:val="both"/>
      </w:pPr>
      <w:r>
        <w:t>2) Zakres zamówienia obejmuje:</w:t>
      </w:r>
    </w:p>
    <w:p w14:paraId="1B8ECF13" w14:textId="77777777" w:rsidR="00ED6665" w:rsidRDefault="00ED6665" w:rsidP="00DA659D">
      <w:pPr>
        <w:ind w:firstLine="708"/>
        <w:jc w:val="both"/>
      </w:pPr>
      <w:r>
        <w:t>a) Wykonanie artykułów.</w:t>
      </w:r>
    </w:p>
    <w:p w14:paraId="05E4D5C3" w14:textId="4B978FD3" w:rsidR="00ED6665" w:rsidRDefault="00DA659D" w:rsidP="00DA659D">
      <w:pPr>
        <w:ind w:firstLine="708"/>
        <w:jc w:val="both"/>
      </w:pPr>
      <w:r>
        <w:t>b</w:t>
      </w:r>
      <w:r w:rsidR="00ED6665">
        <w:t>) Dostarczenie artykułów do siedziby Zamawiającego.</w:t>
      </w:r>
    </w:p>
    <w:p w14:paraId="36E95B67" w14:textId="77777777" w:rsidR="00ED6665" w:rsidRDefault="00ED6665" w:rsidP="00DA659D">
      <w:pPr>
        <w:jc w:val="both"/>
      </w:pPr>
      <w:r>
        <w:t>3) Wykaz materiałów wraz z ich opisem stanowi część IV OPZ.</w:t>
      </w:r>
    </w:p>
    <w:p w14:paraId="316455C9" w14:textId="77777777" w:rsidR="00ED6665" w:rsidRDefault="00ED6665" w:rsidP="00DA659D">
      <w:pPr>
        <w:jc w:val="both"/>
      </w:pPr>
      <w:r>
        <w:t>4) Warunki realizacji i współpracy opisane są w części V OPZ.</w:t>
      </w:r>
    </w:p>
    <w:p w14:paraId="713BD1EA" w14:textId="2E0417A3" w:rsidR="00ED6665" w:rsidRDefault="004D63D1" w:rsidP="00DA659D">
      <w:pPr>
        <w:jc w:val="both"/>
      </w:pPr>
      <w:r>
        <w:t xml:space="preserve">5) Termin realizacji: do </w:t>
      </w:r>
      <w:r w:rsidR="00DA659D">
        <w:t>10.01.2024 r.</w:t>
      </w:r>
    </w:p>
    <w:p w14:paraId="1EF0EC4E" w14:textId="77777777" w:rsidR="00ED6665" w:rsidRPr="0063249F" w:rsidRDefault="00ED6665" w:rsidP="00DA659D">
      <w:pPr>
        <w:jc w:val="both"/>
        <w:rPr>
          <w:b/>
        </w:rPr>
      </w:pPr>
      <w:r w:rsidRPr="0063249F">
        <w:rPr>
          <w:b/>
        </w:rPr>
        <w:t>II. Wymagania dotyczące jakości wykonania artykułów</w:t>
      </w:r>
    </w:p>
    <w:p w14:paraId="1BA62E33" w14:textId="77777777" w:rsidR="00ED6665" w:rsidRDefault="00ED6665" w:rsidP="00DA659D">
      <w:pPr>
        <w:jc w:val="both"/>
      </w:pPr>
      <w:r>
        <w:t>Wszystkie artykuły muszą być nowe i spełniać następujące kryteria:</w:t>
      </w:r>
    </w:p>
    <w:p w14:paraId="31BF8232" w14:textId="024AE23A" w:rsidR="00ED6665" w:rsidRDefault="00ED6665" w:rsidP="00DA659D">
      <w:pPr>
        <w:jc w:val="both"/>
      </w:pPr>
      <w:r>
        <w:t xml:space="preserve">1. Funkcjonalność, tj. spełnianie swojego przeznaczenia: artykuły muszą zapewniać łatwe </w:t>
      </w:r>
      <w:r w:rsidR="00DA659D">
        <w:br/>
      </w:r>
      <w:r>
        <w:t>i bezproblemowe użytkowanie.</w:t>
      </w:r>
    </w:p>
    <w:p w14:paraId="3196569B" w14:textId="244AA7DF" w:rsidR="00ED6665" w:rsidRDefault="00ED6665" w:rsidP="00DA659D">
      <w:pPr>
        <w:jc w:val="both"/>
      </w:pPr>
      <w:r>
        <w:t xml:space="preserve">2. Trwałość, tj. czy artykuł nie ulega trwałym zniekształceniom: artykuł nie może ulegać zniszczeniu </w:t>
      </w:r>
      <w:r w:rsidR="00DA659D">
        <w:t xml:space="preserve"> </w:t>
      </w:r>
      <w:r>
        <w:t xml:space="preserve">przy zwykłym użytkowaniu, poszczególne części materiałów muszą być dobrze do siebie </w:t>
      </w:r>
      <w:r w:rsidR="00DA659D">
        <w:t xml:space="preserve"> </w:t>
      </w:r>
      <w:r>
        <w:t>dopasowane, zamocowane / sklejone.</w:t>
      </w:r>
    </w:p>
    <w:p w14:paraId="01589F6D" w14:textId="1E888616" w:rsidR="00ED6665" w:rsidRDefault="00DA659D" w:rsidP="00DA659D">
      <w:pPr>
        <w:jc w:val="both"/>
      </w:pPr>
      <w:r>
        <w:t>3</w:t>
      </w:r>
      <w:r w:rsidR="00ED6665">
        <w:t>. Estetyka i precyzja wykonania:</w:t>
      </w:r>
    </w:p>
    <w:p w14:paraId="3FE8B884" w14:textId="77777777" w:rsidR="00ED6665" w:rsidRDefault="00ED6665" w:rsidP="00DA659D">
      <w:pPr>
        <w:jc w:val="both"/>
      </w:pPr>
      <w:r>
        <w:t>• brak występowania zarysowań, przebarwień, pęknięć i innych uszkodzeń;</w:t>
      </w:r>
    </w:p>
    <w:p w14:paraId="15A9E4CC" w14:textId="78EA87D7" w:rsidR="00ED6665" w:rsidRDefault="00ED6665" w:rsidP="00DA659D">
      <w:pPr>
        <w:jc w:val="both"/>
      </w:pPr>
      <w:r>
        <w:t>• graficzne elementy artykułu nie mogą ścierać się, rozmazywać, pękać ani zmieniać kolorów,</w:t>
      </w:r>
      <w:r w:rsidR="00DA659D">
        <w:t xml:space="preserve"> </w:t>
      </w:r>
      <w:r w:rsidR="00DA659D">
        <w:br/>
      </w:r>
      <w:r>
        <w:t>np. podczas pocierania;</w:t>
      </w:r>
    </w:p>
    <w:p w14:paraId="31BB1743" w14:textId="77777777" w:rsidR="00ED6665" w:rsidRDefault="00ED6665" w:rsidP="00DA659D">
      <w:pPr>
        <w:jc w:val="both"/>
      </w:pPr>
      <w:r>
        <w:t>• sposób wykonania i użyte materiały nie mogą wywoływać wątpliwości co do jakości;</w:t>
      </w:r>
    </w:p>
    <w:p w14:paraId="7DE5C382" w14:textId="01D2F4F9" w:rsidR="00ED6665" w:rsidRDefault="00DA659D" w:rsidP="00DA659D">
      <w:pPr>
        <w:jc w:val="both"/>
      </w:pPr>
      <w:r>
        <w:t>4</w:t>
      </w:r>
      <w:r w:rsidR="00ED6665">
        <w:t>. Zastosowane w opisie artykułów znaki towarowe i/lub pochodzenie artykułów służą do</w:t>
      </w:r>
      <w:r>
        <w:t xml:space="preserve"> </w:t>
      </w:r>
      <w:r w:rsidR="00ED6665">
        <w:t>określenia parametrów technicznych, właściwości, jakości, jakimi powinny charakteryzować się</w:t>
      </w:r>
      <w:r>
        <w:t xml:space="preserve"> </w:t>
      </w:r>
      <w:r w:rsidR="00ED6665">
        <w:t xml:space="preserve">wchodzące </w:t>
      </w:r>
      <w:r>
        <w:br/>
      </w:r>
      <w:r w:rsidR="00ED6665">
        <w:t>w skład przedmiotu zamówienia produkty informacyjno-promocyjne.</w:t>
      </w:r>
    </w:p>
    <w:p w14:paraId="5C2B806F" w14:textId="67FCF44F" w:rsidR="00ED6665" w:rsidRDefault="00ED6665" w:rsidP="00DA659D">
      <w:pPr>
        <w:jc w:val="both"/>
      </w:pPr>
      <w:r>
        <w:t xml:space="preserve">6. Zamawiający dopuszcza składanie ofert na produkty równoważne. Wykonawca może </w:t>
      </w:r>
      <w:r w:rsidR="00DA659D">
        <w:t xml:space="preserve"> </w:t>
      </w:r>
      <w:r>
        <w:t>zaoferować produkt równoważny pod warunkiem, że będzie on posiadał nie gorsze parametry</w:t>
      </w:r>
      <w:r w:rsidR="00DA659D">
        <w:t xml:space="preserve"> </w:t>
      </w:r>
      <w:r>
        <w:t>jakościowe dotyczące:</w:t>
      </w:r>
    </w:p>
    <w:p w14:paraId="0BEB07C8" w14:textId="77777777" w:rsidR="00ED6665" w:rsidRDefault="00ED6665" w:rsidP="00DA659D">
      <w:pPr>
        <w:pStyle w:val="Akapitzlist"/>
        <w:numPr>
          <w:ilvl w:val="0"/>
          <w:numId w:val="3"/>
        </w:numPr>
        <w:jc w:val="both"/>
      </w:pPr>
      <w:r>
        <w:t>zastosowanych materiałów oraz rozwiązań technicznych,</w:t>
      </w:r>
    </w:p>
    <w:p w14:paraId="529634E2" w14:textId="77777777" w:rsidR="00ED6665" w:rsidRDefault="00ED6665" w:rsidP="00DA659D">
      <w:pPr>
        <w:pStyle w:val="Akapitzlist"/>
        <w:numPr>
          <w:ilvl w:val="0"/>
          <w:numId w:val="3"/>
        </w:numPr>
        <w:jc w:val="both"/>
      </w:pPr>
      <w:r>
        <w:t>funkcjonalności produktu, użyteczności zgodnej z charakterystyką istoty przedmiotu,</w:t>
      </w:r>
    </w:p>
    <w:p w14:paraId="6777A8E7" w14:textId="77777777" w:rsidR="00ED6665" w:rsidRDefault="00ED6665" w:rsidP="00DA659D">
      <w:pPr>
        <w:pStyle w:val="Akapitzlist"/>
        <w:numPr>
          <w:ilvl w:val="0"/>
          <w:numId w:val="3"/>
        </w:numPr>
        <w:jc w:val="both"/>
      </w:pPr>
      <w:r>
        <w:t>trwałości, możliwości wykorzystania prod</w:t>
      </w:r>
      <w:r w:rsidR="00192AA4">
        <w:t>uktu przez długi czas, estetyki,</w:t>
      </w:r>
    </w:p>
    <w:p w14:paraId="749787D9" w14:textId="77777777" w:rsidR="00192AA4" w:rsidRDefault="00192AA4" w:rsidP="00DA659D">
      <w:pPr>
        <w:pStyle w:val="Akapitzlist"/>
        <w:numPr>
          <w:ilvl w:val="0"/>
          <w:numId w:val="3"/>
        </w:numPr>
        <w:jc w:val="both"/>
      </w:pPr>
      <w:r>
        <w:t>kolorystyki (inny kolor dopuszcza się po ustaleniu ze sprzedającym)</w:t>
      </w:r>
    </w:p>
    <w:p w14:paraId="7443792E" w14:textId="77777777" w:rsidR="00ED6665" w:rsidRDefault="00ED6665" w:rsidP="00DA659D">
      <w:pPr>
        <w:jc w:val="both"/>
      </w:pPr>
      <w:r>
        <w:t>Udowodnienie równoważności oferowanych produktów spoczywa na Wykonawcy.</w:t>
      </w:r>
    </w:p>
    <w:p w14:paraId="5B8CC289" w14:textId="77777777" w:rsidR="00ED6665" w:rsidRPr="0063249F" w:rsidRDefault="00ED6665" w:rsidP="00DA659D">
      <w:pPr>
        <w:jc w:val="both"/>
        <w:rPr>
          <w:b/>
        </w:rPr>
      </w:pPr>
      <w:r w:rsidRPr="0063249F">
        <w:rPr>
          <w:b/>
        </w:rPr>
        <w:lastRenderedPageBreak/>
        <w:t>III. Dostawa zamówienia</w:t>
      </w:r>
    </w:p>
    <w:p w14:paraId="76153995" w14:textId="14964325" w:rsidR="00ED6665" w:rsidRDefault="00ED6665" w:rsidP="00DA659D">
      <w:pPr>
        <w:jc w:val="both"/>
      </w:pPr>
      <w:r>
        <w:t xml:space="preserve">1) Wykonawca dostarczy artykuły pod adres: Urząd Miasta Jarosławia </w:t>
      </w:r>
      <w:r w:rsidR="00DA659D">
        <w:t xml:space="preserve"> </w:t>
      </w:r>
      <w:r>
        <w:t xml:space="preserve">ul. Rynek 1, </w:t>
      </w:r>
      <w:r w:rsidR="0063249F">
        <w:t>37-500 Jarosław</w:t>
      </w:r>
      <w:r>
        <w:t>.</w:t>
      </w:r>
    </w:p>
    <w:p w14:paraId="5FD7B711" w14:textId="08700085" w:rsidR="00ED6665" w:rsidRDefault="00ED6665" w:rsidP="00DA659D">
      <w:pPr>
        <w:jc w:val="both"/>
      </w:pPr>
      <w:r>
        <w:t xml:space="preserve">2) Sposób transportu oraz opakowanie artykułów muszą zapewniać zabezpieczenie przed </w:t>
      </w:r>
      <w:r w:rsidR="008619D7">
        <w:t xml:space="preserve"> </w:t>
      </w:r>
      <w:r>
        <w:t xml:space="preserve">uszkodzeniami. Za szkody powstałe z winy nienależytego opakowania oraz/lub transportu </w:t>
      </w:r>
      <w:r w:rsidR="008619D7">
        <w:t xml:space="preserve"> </w:t>
      </w:r>
      <w:r>
        <w:t>odpowiada Wykonawca.</w:t>
      </w:r>
    </w:p>
    <w:p w14:paraId="124FB41C" w14:textId="3346C625" w:rsidR="00ED6665" w:rsidRPr="00DE18F5" w:rsidRDefault="00ED6665" w:rsidP="00DA659D">
      <w:pPr>
        <w:jc w:val="both"/>
      </w:pPr>
      <w:r w:rsidRPr="00DE18F5">
        <w:t xml:space="preserve">3) Poszczególne rodzaje artykułów zostaną dostarczone w opisanych opakowaniach zbiorczych. </w:t>
      </w:r>
      <w:r w:rsidR="008619D7" w:rsidRPr="00DE18F5">
        <w:t xml:space="preserve"> </w:t>
      </w:r>
      <w:r w:rsidRPr="00DE18F5">
        <w:t xml:space="preserve">Liczba sztuk artykułów w pojedynczym opakowaniu zbiorczym będzie na bieżąco uzgodniona </w:t>
      </w:r>
      <w:r w:rsidR="008619D7" w:rsidRPr="00DE18F5">
        <w:t xml:space="preserve"> </w:t>
      </w:r>
      <w:r w:rsidR="008619D7" w:rsidRPr="00DE18F5">
        <w:br/>
      </w:r>
      <w:r w:rsidRPr="00DE18F5">
        <w:t>z Zamawiającym.</w:t>
      </w:r>
    </w:p>
    <w:p w14:paraId="7A1AB04E" w14:textId="2432E912" w:rsidR="00ED6665" w:rsidRDefault="00ED6665" w:rsidP="00DA659D">
      <w:pPr>
        <w:jc w:val="both"/>
      </w:pPr>
      <w:r>
        <w:t xml:space="preserve">4) Na każdym opakowaniu zbiorczym Wykonawca zaznaczy rodzaj artykułu oraz liczbę sztuk </w:t>
      </w:r>
      <w:r w:rsidR="008619D7">
        <w:br/>
      </w:r>
      <w:r>
        <w:t>w opakowaniu.</w:t>
      </w:r>
    </w:p>
    <w:p w14:paraId="7F5D0877" w14:textId="14F7C566" w:rsidR="00ED6665" w:rsidRDefault="00ED6665" w:rsidP="00DA659D">
      <w:pPr>
        <w:jc w:val="both"/>
      </w:pPr>
      <w:r>
        <w:t xml:space="preserve">5) Wykonawca zapewni odpowiedni sprzęt oraz osobę/osoby do rozładunku towaru i ułożeniu go </w:t>
      </w:r>
      <w:r w:rsidR="008619D7">
        <w:t xml:space="preserve"> </w:t>
      </w:r>
      <w:r>
        <w:t>we wskazanym przez Zamawiającego miejscu.</w:t>
      </w:r>
    </w:p>
    <w:p w14:paraId="27132420" w14:textId="77777777" w:rsidR="0063249F" w:rsidRDefault="0063249F" w:rsidP="00DA659D">
      <w:pPr>
        <w:jc w:val="both"/>
        <w:rPr>
          <w:b/>
        </w:rPr>
      </w:pPr>
      <w:r w:rsidRPr="0063249F">
        <w:rPr>
          <w:b/>
        </w:rPr>
        <w:t>IV. Wykaz materiałów informacyjno-promocyjnych</w:t>
      </w:r>
    </w:p>
    <w:tbl>
      <w:tblPr>
        <w:tblStyle w:val="Tabela-Siatka"/>
        <w:tblW w:w="10302" w:type="dxa"/>
        <w:tblInd w:w="-431" w:type="dxa"/>
        <w:tblLook w:val="04A0" w:firstRow="1" w:lastRow="0" w:firstColumn="1" w:lastColumn="0" w:noHBand="0" w:noVBand="1"/>
      </w:tblPr>
      <w:tblGrid>
        <w:gridCol w:w="1054"/>
        <w:gridCol w:w="1928"/>
        <w:gridCol w:w="3514"/>
        <w:gridCol w:w="528"/>
        <w:gridCol w:w="847"/>
        <w:gridCol w:w="847"/>
        <w:gridCol w:w="732"/>
        <w:gridCol w:w="852"/>
      </w:tblGrid>
      <w:tr w:rsidR="008E33C5" w:rsidRPr="008E33C5" w14:paraId="496FAF34" w14:textId="77777777" w:rsidTr="006F5F42">
        <w:trPr>
          <w:trHeight w:val="900"/>
        </w:trPr>
        <w:tc>
          <w:tcPr>
            <w:tcW w:w="1054" w:type="dxa"/>
            <w:noWrap/>
            <w:hideMark/>
          </w:tcPr>
          <w:p w14:paraId="57F992C2" w14:textId="77777777" w:rsidR="008E33C5" w:rsidRPr="008E33C5" w:rsidRDefault="008E33C5" w:rsidP="008E33C5">
            <w:pPr>
              <w:jc w:val="both"/>
              <w:rPr>
                <w:rFonts w:ascii="Times New Roman" w:hAnsi="Times New Roman" w:cs="Times New Roman"/>
                <w:bCs/>
                <w:sz w:val="16"/>
                <w:szCs w:val="16"/>
              </w:rPr>
            </w:pPr>
            <w:r w:rsidRPr="008E33C5">
              <w:rPr>
                <w:rFonts w:ascii="Times New Roman" w:hAnsi="Times New Roman" w:cs="Times New Roman"/>
                <w:bCs/>
                <w:sz w:val="16"/>
                <w:szCs w:val="16"/>
              </w:rPr>
              <w:t>l.p.</w:t>
            </w:r>
          </w:p>
        </w:tc>
        <w:tc>
          <w:tcPr>
            <w:tcW w:w="1928" w:type="dxa"/>
            <w:hideMark/>
          </w:tcPr>
          <w:p w14:paraId="1C7FF33F" w14:textId="77777777" w:rsidR="008E33C5" w:rsidRPr="008E33C5" w:rsidRDefault="008E33C5" w:rsidP="008E33C5">
            <w:pPr>
              <w:jc w:val="both"/>
              <w:rPr>
                <w:rFonts w:ascii="Times New Roman" w:hAnsi="Times New Roman" w:cs="Times New Roman"/>
                <w:bCs/>
                <w:sz w:val="16"/>
                <w:szCs w:val="16"/>
              </w:rPr>
            </w:pPr>
            <w:r w:rsidRPr="008E33C5">
              <w:rPr>
                <w:rFonts w:ascii="Times New Roman" w:hAnsi="Times New Roman" w:cs="Times New Roman"/>
                <w:bCs/>
                <w:sz w:val="16"/>
                <w:szCs w:val="16"/>
              </w:rPr>
              <w:t>Nazwa</w:t>
            </w:r>
          </w:p>
        </w:tc>
        <w:tc>
          <w:tcPr>
            <w:tcW w:w="3514" w:type="dxa"/>
            <w:hideMark/>
          </w:tcPr>
          <w:p w14:paraId="73A37866" w14:textId="77777777" w:rsidR="008E33C5" w:rsidRPr="008E33C5" w:rsidRDefault="008E33C5" w:rsidP="008E33C5">
            <w:pPr>
              <w:jc w:val="both"/>
              <w:rPr>
                <w:rFonts w:ascii="Times New Roman" w:hAnsi="Times New Roman" w:cs="Times New Roman"/>
                <w:bCs/>
                <w:sz w:val="16"/>
                <w:szCs w:val="16"/>
              </w:rPr>
            </w:pPr>
            <w:r w:rsidRPr="008E33C5">
              <w:rPr>
                <w:rFonts w:ascii="Times New Roman" w:hAnsi="Times New Roman" w:cs="Times New Roman"/>
                <w:bCs/>
                <w:sz w:val="16"/>
                <w:szCs w:val="16"/>
              </w:rPr>
              <w:t>Opis</w:t>
            </w:r>
          </w:p>
        </w:tc>
        <w:tc>
          <w:tcPr>
            <w:tcW w:w="528" w:type="dxa"/>
            <w:hideMark/>
          </w:tcPr>
          <w:p w14:paraId="614EC9F4" w14:textId="77777777" w:rsidR="008E33C5" w:rsidRPr="008E33C5" w:rsidRDefault="008E33C5" w:rsidP="008E33C5">
            <w:pPr>
              <w:jc w:val="both"/>
              <w:rPr>
                <w:rFonts w:ascii="Times New Roman" w:hAnsi="Times New Roman" w:cs="Times New Roman"/>
                <w:bCs/>
                <w:sz w:val="16"/>
                <w:szCs w:val="16"/>
              </w:rPr>
            </w:pPr>
            <w:r w:rsidRPr="008E33C5">
              <w:rPr>
                <w:rFonts w:ascii="Times New Roman" w:hAnsi="Times New Roman" w:cs="Times New Roman"/>
                <w:bCs/>
                <w:sz w:val="16"/>
                <w:szCs w:val="16"/>
              </w:rPr>
              <w:t>Ilość szt.</w:t>
            </w:r>
          </w:p>
        </w:tc>
        <w:tc>
          <w:tcPr>
            <w:tcW w:w="847" w:type="dxa"/>
            <w:hideMark/>
          </w:tcPr>
          <w:p w14:paraId="26A67ADF" w14:textId="77777777" w:rsidR="008E33C5" w:rsidRPr="008E33C5" w:rsidRDefault="008E33C5" w:rsidP="008E33C5">
            <w:pPr>
              <w:jc w:val="both"/>
              <w:rPr>
                <w:rFonts w:ascii="Times New Roman" w:hAnsi="Times New Roman" w:cs="Times New Roman"/>
                <w:bCs/>
                <w:sz w:val="16"/>
                <w:szCs w:val="16"/>
              </w:rPr>
            </w:pPr>
            <w:r w:rsidRPr="008E33C5">
              <w:rPr>
                <w:rFonts w:ascii="Times New Roman" w:hAnsi="Times New Roman" w:cs="Times New Roman"/>
                <w:bCs/>
                <w:sz w:val="16"/>
                <w:szCs w:val="16"/>
              </w:rPr>
              <w:t>Cena w złotych (NETTO)</w:t>
            </w:r>
          </w:p>
        </w:tc>
        <w:tc>
          <w:tcPr>
            <w:tcW w:w="847" w:type="dxa"/>
            <w:hideMark/>
          </w:tcPr>
          <w:p w14:paraId="5BC47FB2" w14:textId="77777777" w:rsidR="008E33C5" w:rsidRPr="008E33C5" w:rsidRDefault="008E33C5" w:rsidP="008E33C5">
            <w:pPr>
              <w:jc w:val="both"/>
              <w:rPr>
                <w:rFonts w:ascii="Times New Roman" w:hAnsi="Times New Roman" w:cs="Times New Roman"/>
                <w:bCs/>
                <w:sz w:val="16"/>
                <w:szCs w:val="16"/>
              </w:rPr>
            </w:pPr>
            <w:r w:rsidRPr="008E33C5">
              <w:rPr>
                <w:rFonts w:ascii="Times New Roman" w:hAnsi="Times New Roman" w:cs="Times New Roman"/>
                <w:bCs/>
                <w:sz w:val="16"/>
                <w:szCs w:val="16"/>
              </w:rPr>
              <w:t>Wartość (NETTO)</w:t>
            </w:r>
          </w:p>
        </w:tc>
        <w:tc>
          <w:tcPr>
            <w:tcW w:w="732" w:type="dxa"/>
            <w:hideMark/>
          </w:tcPr>
          <w:p w14:paraId="1C63C2D5" w14:textId="77777777" w:rsidR="008E33C5" w:rsidRPr="008E33C5" w:rsidRDefault="008E33C5" w:rsidP="008E33C5">
            <w:pPr>
              <w:jc w:val="both"/>
              <w:rPr>
                <w:rFonts w:ascii="Times New Roman" w:hAnsi="Times New Roman" w:cs="Times New Roman"/>
                <w:bCs/>
                <w:sz w:val="16"/>
                <w:szCs w:val="16"/>
              </w:rPr>
            </w:pPr>
            <w:r w:rsidRPr="008E33C5">
              <w:rPr>
                <w:rFonts w:ascii="Times New Roman" w:hAnsi="Times New Roman" w:cs="Times New Roman"/>
                <w:bCs/>
                <w:sz w:val="16"/>
                <w:szCs w:val="16"/>
              </w:rPr>
              <w:t>Stawka podatku VAT</w:t>
            </w:r>
          </w:p>
        </w:tc>
        <w:tc>
          <w:tcPr>
            <w:tcW w:w="852" w:type="dxa"/>
            <w:hideMark/>
          </w:tcPr>
          <w:p w14:paraId="3A361FD3" w14:textId="77777777" w:rsidR="008E33C5" w:rsidRPr="008E33C5" w:rsidRDefault="008E33C5" w:rsidP="008E33C5">
            <w:pPr>
              <w:jc w:val="both"/>
              <w:rPr>
                <w:bCs/>
                <w:sz w:val="16"/>
                <w:szCs w:val="16"/>
              </w:rPr>
            </w:pPr>
            <w:r w:rsidRPr="008E33C5">
              <w:rPr>
                <w:bCs/>
                <w:sz w:val="16"/>
                <w:szCs w:val="16"/>
              </w:rPr>
              <w:t>Wartość (BRUTTO)</w:t>
            </w:r>
          </w:p>
        </w:tc>
      </w:tr>
      <w:tr w:rsidR="008E33C5" w:rsidRPr="008E33C5" w14:paraId="11611D20" w14:textId="77777777" w:rsidTr="006F5F42">
        <w:trPr>
          <w:trHeight w:val="1470"/>
        </w:trPr>
        <w:tc>
          <w:tcPr>
            <w:tcW w:w="1054" w:type="dxa"/>
            <w:noWrap/>
            <w:hideMark/>
          </w:tcPr>
          <w:p w14:paraId="5CA137A7"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1</w:t>
            </w:r>
          </w:p>
        </w:tc>
        <w:tc>
          <w:tcPr>
            <w:tcW w:w="1928" w:type="dxa"/>
            <w:hideMark/>
          </w:tcPr>
          <w:p w14:paraId="2FE0F2BC" w14:textId="77777777"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 xml:space="preserve">CZAPKA SPORTOWA </w:t>
            </w:r>
            <w:r w:rsidRPr="008E33C5">
              <w:rPr>
                <w:rFonts w:ascii="Times New Roman" w:hAnsi="Times New Roman" w:cs="Times New Roman"/>
                <w:bCs/>
                <w:sz w:val="20"/>
                <w:szCs w:val="20"/>
              </w:rPr>
              <w:br/>
              <w:t xml:space="preserve">Z DASZKIEM </w:t>
            </w:r>
          </w:p>
        </w:tc>
        <w:tc>
          <w:tcPr>
            <w:tcW w:w="3514" w:type="dxa"/>
            <w:hideMark/>
          </w:tcPr>
          <w:p w14:paraId="63CCF3CE" w14:textId="1B957AEE"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Czapka z daszkiem typu baseball. Materiał 100% Poliester</w:t>
            </w:r>
            <w:r>
              <w:rPr>
                <w:rFonts w:ascii="Times New Roman" w:hAnsi="Times New Roman" w:cs="Times New Roman"/>
                <w:bCs/>
                <w:sz w:val="20"/>
                <w:szCs w:val="20"/>
              </w:rPr>
              <w:t xml:space="preserve"> </w:t>
            </w:r>
            <w:r w:rsidRPr="008E33C5">
              <w:rPr>
                <w:rFonts w:ascii="Times New Roman" w:hAnsi="Times New Roman" w:cs="Times New Roman"/>
                <w:bCs/>
                <w:sz w:val="20"/>
                <w:szCs w:val="20"/>
              </w:rPr>
              <w:t>Regulowane zapięcie z tyłu. Zakrzywiony daszek.</w:t>
            </w:r>
            <w:r w:rsidRPr="008E33C5">
              <w:rPr>
                <w:rFonts w:ascii="Times New Roman" w:hAnsi="Times New Roman" w:cs="Times New Roman"/>
                <w:bCs/>
                <w:sz w:val="20"/>
                <w:szCs w:val="20"/>
              </w:rPr>
              <w:br/>
              <w:t>Rozmiar uniwersalny, kolor biały</w:t>
            </w:r>
            <w:r>
              <w:rPr>
                <w:rFonts w:ascii="Times New Roman" w:hAnsi="Times New Roman" w:cs="Times New Roman"/>
                <w:bCs/>
                <w:sz w:val="20"/>
                <w:szCs w:val="20"/>
              </w:rPr>
              <w:t xml:space="preserve">. </w:t>
            </w:r>
            <w:r w:rsidRPr="008E33C5">
              <w:rPr>
                <w:rFonts w:ascii="Times New Roman" w:hAnsi="Times New Roman" w:cs="Times New Roman"/>
                <w:bCs/>
                <w:sz w:val="20"/>
                <w:szCs w:val="20"/>
              </w:rPr>
              <w:t xml:space="preserve">Model wykonany z gładkiej tkaniny. Logo firmy na czapce z przodu </w:t>
            </w:r>
          </w:p>
        </w:tc>
        <w:tc>
          <w:tcPr>
            <w:tcW w:w="528" w:type="dxa"/>
            <w:hideMark/>
          </w:tcPr>
          <w:p w14:paraId="48B21A0D"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78</w:t>
            </w:r>
          </w:p>
        </w:tc>
        <w:tc>
          <w:tcPr>
            <w:tcW w:w="847" w:type="dxa"/>
            <w:hideMark/>
          </w:tcPr>
          <w:p w14:paraId="739E33FE"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47" w:type="dxa"/>
            <w:hideMark/>
          </w:tcPr>
          <w:p w14:paraId="173D9E39"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732" w:type="dxa"/>
            <w:hideMark/>
          </w:tcPr>
          <w:p w14:paraId="31EBA96E"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52" w:type="dxa"/>
            <w:hideMark/>
          </w:tcPr>
          <w:p w14:paraId="38CFA7B2" w14:textId="77777777" w:rsidR="008E33C5" w:rsidRPr="008E33C5" w:rsidRDefault="008E33C5" w:rsidP="008E33C5">
            <w:pPr>
              <w:jc w:val="both"/>
              <w:rPr>
                <w:b/>
              </w:rPr>
            </w:pPr>
            <w:r w:rsidRPr="008E33C5">
              <w:rPr>
                <w:b/>
              </w:rPr>
              <w:t> </w:t>
            </w:r>
          </w:p>
        </w:tc>
      </w:tr>
      <w:tr w:rsidR="008E33C5" w:rsidRPr="008E33C5" w14:paraId="475AAEB9" w14:textId="77777777" w:rsidTr="006F5F42">
        <w:trPr>
          <w:trHeight w:val="1320"/>
        </w:trPr>
        <w:tc>
          <w:tcPr>
            <w:tcW w:w="1054" w:type="dxa"/>
            <w:noWrap/>
            <w:hideMark/>
          </w:tcPr>
          <w:p w14:paraId="55A716B6"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2</w:t>
            </w:r>
          </w:p>
        </w:tc>
        <w:tc>
          <w:tcPr>
            <w:tcW w:w="1928" w:type="dxa"/>
            <w:hideMark/>
          </w:tcPr>
          <w:p w14:paraId="061F25E7" w14:textId="1590345B"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ZAWIESZKA ODBLASKOWA - ŻÓŁTY</w:t>
            </w:r>
          </w:p>
        </w:tc>
        <w:tc>
          <w:tcPr>
            <w:tcW w:w="3514" w:type="dxa"/>
            <w:hideMark/>
          </w:tcPr>
          <w:p w14:paraId="73FDC3F7" w14:textId="4AAE7946"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 xml:space="preserve">Żółta zawieszka odblaskowa w kształcie kółka, z kulkowym łańcuszkiem 12 cm </w:t>
            </w:r>
            <w:r w:rsidR="00993A62">
              <w:rPr>
                <w:rFonts w:ascii="Times New Roman" w:hAnsi="Times New Roman" w:cs="Times New Roman"/>
                <w:bCs/>
                <w:sz w:val="20"/>
                <w:szCs w:val="20"/>
              </w:rPr>
              <w:br/>
            </w:r>
            <w:r w:rsidRPr="008E33C5">
              <w:rPr>
                <w:rFonts w:ascii="Times New Roman" w:hAnsi="Times New Roman" w:cs="Times New Roman"/>
                <w:bCs/>
                <w:sz w:val="20"/>
                <w:szCs w:val="20"/>
              </w:rPr>
              <w:t>z zapinką</w:t>
            </w:r>
            <w:r w:rsidR="00993A62" w:rsidRPr="008E33C5">
              <w:rPr>
                <w:rFonts w:ascii="Times New Roman" w:hAnsi="Times New Roman" w:cs="Times New Roman"/>
                <w:bCs/>
                <w:sz w:val="20"/>
                <w:szCs w:val="20"/>
              </w:rPr>
              <w:t xml:space="preserve"> umożliwiając</w:t>
            </w:r>
            <w:r w:rsidR="00E51F0E">
              <w:rPr>
                <w:rFonts w:ascii="Times New Roman" w:hAnsi="Times New Roman" w:cs="Times New Roman"/>
                <w:bCs/>
                <w:sz w:val="20"/>
                <w:szCs w:val="20"/>
              </w:rPr>
              <w:t xml:space="preserve">ym </w:t>
            </w:r>
            <w:r w:rsidR="00993A62" w:rsidRPr="008E33C5">
              <w:rPr>
                <w:rFonts w:ascii="Times New Roman" w:hAnsi="Times New Roman" w:cs="Times New Roman"/>
                <w:bCs/>
                <w:sz w:val="20"/>
                <w:szCs w:val="20"/>
              </w:rPr>
              <w:t>przymocowanie jej do plecaka lub części garderoby.</w:t>
            </w:r>
            <w:r w:rsidR="00993A62">
              <w:rPr>
                <w:rFonts w:ascii="Times New Roman" w:hAnsi="Times New Roman" w:cs="Times New Roman"/>
                <w:bCs/>
                <w:sz w:val="20"/>
                <w:szCs w:val="20"/>
              </w:rPr>
              <w:t xml:space="preserve"> </w:t>
            </w:r>
            <w:r w:rsidRPr="008E33C5">
              <w:rPr>
                <w:rFonts w:ascii="Times New Roman" w:hAnsi="Times New Roman" w:cs="Times New Roman"/>
                <w:bCs/>
                <w:sz w:val="20"/>
                <w:szCs w:val="20"/>
              </w:rPr>
              <w:t>Wykonana z PVC</w:t>
            </w:r>
            <w:r w:rsidR="00993A62">
              <w:rPr>
                <w:rFonts w:ascii="Times New Roman" w:hAnsi="Times New Roman" w:cs="Times New Roman"/>
                <w:bCs/>
                <w:sz w:val="20"/>
                <w:szCs w:val="20"/>
              </w:rPr>
              <w:t xml:space="preserve">. </w:t>
            </w:r>
            <w:r w:rsidRPr="008E33C5">
              <w:rPr>
                <w:rFonts w:ascii="Times New Roman" w:hAnsi="Times New Roman" w:cs="Times New Roman"/>
                <w:bCs/>
                <w:sz w:val="20"/>
                <w:szCs w:val="20"/>
              </w:rPr>
              <w:t>Pojedynczo pakowana w woreczek. Wymiary: 9 x ø 5</w:t>
            </w:r>
          </w:p>
        </w:tc>
        <w:tc>
          <w:tcPr>
            <w:tcW w:w="528" w:type="dxa"/>
            <w:hideMark/>
          </w:tcPr>
          <w:p w14:paraId="6953CBA5"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78</w:t>
            </w:r>
          </w:p>
        </w:tc>
        <w:tc>
          <w:tcPr>
            <w:tcW w:w="847" w:type="dxa"/>
            <w:hideMark/>
          </w:tcPr>
          <w:p w14:paraId="4EB86EF4"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47" w:type="dxa"/>
            <w:hideMark/>
          </w:tcPr>
          <w:p w14:paraId="148563B4"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732" w:type="dxa"/>
            <w:hideMark/>
          </w:tcPr>
          <w:p w14:paraId="5C4EBACB"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52" w:type="dxa"/>
            <w:hideMark/>
          </w:tcPr>
          <w:p w14:paraId="5360E5BF" w14:textId="77777777" w:rsidR="008E33C5" w:rsidRPr="008E33C5" w:rsidRDefault="008E33C5" w:rsidP="008E33C5">
            <w:pPr>
              <w:jc w:val="both"/>
              <w:rPr>
                <w:b/>
              </w:rPr>
            </w:pPr>
            <w:r w:rsidRPr="008E33C5">
              <w:rPr>
                <w:b/>
              </w:rPr>
              <w:t> </w:t>
            </w:r>
          </w:p>
        </w:tc>
      </w:tr>
      <w:tr w:rsidR="008E33C5" w:rsidRPr="008E33C5" w14:paraId="230C8FAD" w14:textId="77777777" w:rsidTr="006F5F42">
        <w:trPr>
          <w:trHeight w:val="1444"/>
        </w:trPr>
        <w:tc>
          <w:tcPr>
            <w:tcW w:w="1054" w:type="dxa"/>
            <w:noWrap/>
            <w:hideMark/>
          </w:tcPr>
          <w:p w14:paraId="7CEDBCFB"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3</w:t>
            </w:r>
          </w:p>
        </w:tc>
        <w:tc>
          <w:tcPr>
            <w:tcW w:w="1928" w:type="dxa"/>
            <w:hideMark/>
          </w:tcPr>
          <w:p w14:paraId="4777D7DA" w14:textId="0BA65BDF"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 xml:space="preserve">PIŁKA NOŻNA </w:t>
            </w:r>
          </w:p>
        </w:tc>
        <w:tc>
          <w:tcPr>
            <w:tcW w:w="3514" w:type="dxa"/>
            <w:hideMark/>
          </w:tcPr>
          <w:p w14:paraId="5BA0AAF9" w14:textId="768D0EB8"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Treningowa piłka nożna w rozmiarze "5"</w:t>
            </w:r>
            <w:r w:rsidR="00993A62">
              <w:rPr>
                <w:rFonts w:ascii="Times New Roman" w:hAnsi="Times New Roman" w:cs="Times New Roman"/>
                <w:bCs/>
                <w:sz w:val="20"/>
                <w:szCs w:val="20"/>
              </w:rPr>
              <w:t xml:space="preserve">. </w:t>
            </w:r>
            <w:r w:rsidRPr="008E33C5">
              <w:rPr>
                <w:rFonts w:ascii="Times New Roman" w:hAnsi="Times New Roman" w:cs="Times New Roman"/>
                <w:bCs/>
                <w:sz w:val="20"/>
                <w:szCs w:val="20"/>
              </w:rPr>
              <w:t>Materiał wykonania: 100 %</w:t>
            </w:r>
            <w:r>
              <w:rPr>
                <w:rFonts w:ascii="Times New Roman" w:hAnsi="Times New Roman" w:cs="Times New Roman"/>
                <w:bCs/>
                <w:sz w:val="20"/>
                <w:szCs w:val="20"/>
              </w:rPr>
              <w:t xml:space="preserve"> </w:t>
            </w:r>
            <w:r w:rsidRPr="008E33C5">
              <w:rPr>
                <w:rFonts w:ascii="Times New Roman" w:hAnsi="Times New Roman" w:cs="Times New Roman"/>
                <w:bCs/>
                <w:sz w:val="20"/>
                <w:szCs w:val="20"/>
              </w:rPr>
              <w:t>Termoplastyczny poliuretan</w:t>
            </w:r>
            <w:r>
              <w:rPr>
                <w:rFonts w:ascii="Times New Roman" w:hAnsi="Times New Roman" w:cs="Times New Roman"/>
                <w:bCs/>
                <w:sz w:val="20"/>
                <w:szCs w:val="20"/>
              </w:rPr>
              <w:t xml:space="preserve"> </w:t>
            </w:r>
            <w:r w:rsidRPr="008E33C5">
              <w:rPr>
                <w:rFonts w:ascii="Times New Roman" w:hAnsi="Times New Roman" w:cs="Times New Roman"/>
                <w:bCs/>
                <w:sz w:val="20"/>
                <w:szCs w:val="20"/>
              </w:rPr>
              <w:t>Szczelna dętka i szczelny zawór.</w:t>
            </w:r>
            <w:r>
              <w:rPr>
                <w:rFonts w:ascii="Times New Roman" w:hAnsi="Times New Roman" w:cs="Times New Roman"/>
                <w:bCs/>
                <w:sz w:val="20"/>
                <w:szCs w:val="20"/>
              </w:rPr>
              <w:t xml:space="preserve"> </w:t>
            </w:r>
            <w:r w:rsidRPr="008E33C5">
              <w:rPr>
                <w:rFonts w:ascii="Times New Roman" w:hAnsi="Times New Roman" w:cs="Times New Roman"/>
                <w:bCs/>
                <w:sz w:val="20"/>
                <w:szCs w:val="20"/>
              </w:rPr>
              <w:t>Dętka: Butylowa</w:t>
            </w:r>
            <w:r w:rsidRPr="008E33C5">
              <w:rPr>
                <w:rFonts w:ascii="Times New Roman" w:hAnsi="Times New Roman" w:cs="Times New Roman"/>
                <w:bCs/>
                <w:sz w:val="20"/>
                <w:szCs w:val="20"/>
              </w:rPr>
              <w:br/>
              <w:t>Wysoko kontrastowa grafika.</w:t>
            </w:r>
            <w:r>
              <w:rPr>
                <w:rFonts w:ascii="Times New Roman" w:hAnsi="Times New Roman" w:cs="Times New Roman"/>
                <w:bCs/>
                <w:sz w:val="20"/>
                <w:szCs w:val="20"/>
              </w:rPr>
              <w:t xml:space="preserve"> </w:t>
            </w:r>
            <w:r w:rsidRPr="008E33C5">
              <w:rPr>
                <w:rFonts w:ascii="Times New Roman" w:hAnsi="Times New Roman" w:cs="Times New Roman"/>
                <w:bCs/>
                <w:sz w:val="20"/>
                <w:szCs w:val="20"/>
              </w:rPr>
              <w:t>Waga: ok. 420 g</w:t>
            </w:r>
          </w:p>
        </w:tc>
        <w:tc>
          <w:tcPr>
            <w:tcW w:w="528" w:type="dxa"/>
            <w:hideMark/>
          </w:tcPr>
          <w:p w14:paraId="3DCBF80F"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4</w:t>
            </w:r>
          </w:p>
        </w:tc>
        <w:tc>
          <w:tcPr>
            <w:tcW w:w="847" w:type="dxa"/>
            <w:hideMark/>
          </w:tcPr>
          <w:p w14:paraId="54F83CFA"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47" w:type="dxa"/>
            <w:hideMark/>
          </w:tcPr>
          <w:p w14:paraId="52482161"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732" w:type="dxa"/>
            <w:hideMark/>
          </w:tcPr>
          <w:p w14:paraId="343568EB"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52" w:type="dxa"/>
            <w:hideMark/>
          </w:tcPr>
          <w:p w14:paraId="0006E1AE" w14:textId="77777777" w:rsidR="008E33C5" w:rsidRPr="008E33C5" w:rsidRDefault="008E33C5" w:rsidP="008E33C5">
            <w:pPr>
              <w:jc w:val="both"/>
              <w:rPr>
                <w:b/>
              </w:rPr>
            </w:pPr>
            <w:r w:rsidRPr="008E33C5">
              <w:rPr>
                <w:b/>
              </w:rPr>
              <w:t> </w:t>
            </w:r>
          </w:p>
        </w:tc>
      </w:tr>
      <w:tr w:rsidR="008E33C5" w:rsidRPr="008E33C5" w14:paraId="1C7FDDB0" w14:textId="77777777" w:rsidTr="006F5F42">
        <w:trPr>
          <w:trHeight w:val="990"/>
        </w:trPr>
        <w:tc>
          <w:tcPr>
            <w:tcW w:w="1054" w:type="dxa"/>
            <w:noWrap/>
            <w:hideMark/>
          </w:tcPr>
          <w:p w14:paraId="33F0B3EB"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4</w:t>
            </w:r>
          </w:p>
        </w:tc>
        <w:tc>
          <w:tcPr>
            <w:tcW w:w="1928" w:type="dxa"/>
            <w:hideMark/>
          </w:tcPr>
          <w:p w14:paraId="34331E35" w14:textId="2D019E87"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ZESTAW KLOCKÓW DO BUDOWANIA TYPU LEGO</w:t>
            </w:r>
          </w:p>
        </w:tc>
        <w:tc>
          <w:tcPr>
            <w:tcW w:w="3514" w:type="dxa"/>
            <w:hideMark/>
          </w:tcPr>
          <w:p w14:paraId="281A96F2" w14:textId="226F5B1B" w:rsidR="008E33C5" w:rsidRPr="008E33C5" w:rsidRDefault="008E33C5" w:rsidP="008E33C5">
            <w:pPr>
              <w:rPr>
                <w:rFonts w:ascii="Times New Roman" w:hAnsi="Times New Roman" w:cs="Times New Roman"/>
                <w:bCs/>
                <w:sz w:val="20"/>
                <w:szCs w:val="20"/>
              </w:rPr>
            </w:pPr>
            <w:r>
              <w:rPr>
                <w:rFonts w:ascii="Times New Roman" w:hAnsi="Times New Roman" w:cs="Times New Roman"/>
                <w:bCs/>
                <w:sz w:val="20"/>
                <w:szCs w:val="20"/>
              </w:rPr>
              <w:t>Z</w:t>
            </w:r>
            <w:r w:rsidRPr="008E33C5">
              <w:rPr>
                <w:rFonts w:ascii="Times New Roman" w:hAnsi="Times New Roman" w:cs="Times New Roman"/>
                <w:bCs/>
                <w:sz w:val="20"/>
                <w:szCs w:val="20"/>
              </w:rPr>
              <w:t xml:space="preserve">estaw </w:t>
            </w:r>
            <w:r w:rsidR="00993A62" w:rsidRPr="008E33C5">
              <w:rPr>
                <w:rFonts w:ascii="Times New Roman" w:hAnsi="Times New Roman" w:cs="Times New Roman"/>
                <w:bCs/>
                <w:sz w:val="20"/>
                <w:szCs w:val="20"/>
              </w:rPr>
              <w:t xml:space="preserve">klocków </w:t>
            </w:r>
            <w:r w:rsidRPr="008E33C5">
              <w:rPr>
                <w:rFonts w:ascii="Times New Roman" w:hAnsi="Times New Roman" w:cs="Times New Roman"/>
                <w:bCs/>
                <w:sz w:val="20"/>
                <w:szCs w:val="20"/>
              </w:rPr>
              <w:t xml:space="preserve">do budowania różnych przedmiotów </w:t>
            </w:r>
            <w:r>
              <w:rPr>
                <w:rFonts w:ascii="Times New Roman" w:hAnsi="Times New Roman" w:cs="Times New Roman"/>
                <w:bCs/>
                <w:sz w:val="20"/>
                <w:szCs w:val="20"/>
              </w:rPr>
              <w:t>(</w:t>
            </w:r>
            <w:r w:rsidRPr="008E33C5">
              <w:rPr>
                <w:rFonts w:ascii="Times New Roman" w:hAnsi="Times New Roman" w:cs="Times New Roman"/>
                <w:bCs/>
                <w:sz w:val="20"/>
                <w:szCs w:val="20"/>
              </w:rPr>
              <w:t>typu zwierzęta</w:t>
            </w:r>
            <w:r>
              <w:rPr>
                <w:rFonts w:ascii="Times New Roman" w:hAnsi="Times New Roman" w:cs="Times New Roman"/>
                <w:bCs/>
                <w:sz w:val="20"/>
                <w:szCs w:val="20"/>
              </w:rPr>
              <w:t>)</w:t>
            </w:r>
            <w:r w:rsidR="00993A62">
              <w:rPr>
                <w:rFonts w:ascii="Times New Roman" w:hAnsi="Times New Roman" w:cs="Times New Roman"/>
                <w:bCs/>
                <w:sz w:val="20"/>
                <w:szCs w:val="20"/>
              </w:rPr>
              <w:t xml:space="preserve">, </w:t>
            </w:r>
            <w:r w:rsidRPr="008E33C5">
              <w:rPr>
                <w:rFonts w:ascii="Times New Roman" w:hAnsi="Times New Roman" w:cs="Times New Roman"/>
                <w:bCs/>
                <w:sz w:val="20"/>
                <w:szCs w:val="20"/>
              </w:rPr>
              <w:t>przeznaczony dla dzieci w wieku 3-6 lat. Zestaw składający się z minimum 500 elementów klocków.</w:t>
            </w:r>
          </w:p>
        </w:tc>
        <w:tc>
          <w:tcPr>
            <w:tcW w:w="528" w:type="dxa"/>
            <w:hideMark/>
          </w:tcPr>
          <w:p w14:paraId="1F1D8487"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2</w:t>
            </w:r>
          </w:p>
        </w:tc>
        <w:tc>
          <w:tcPr>
            <w:tcW w:w="847" w:type="dxa"/>
            <w:hideMark/>
          </w:tcPr>
          <w:p w14:paraId="4A71F4E0"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47" w:type="dxa"/>
            <w:hideMark/>
          </w:tcPr>
          <w:p w14:paraId="10CC1A4E"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732" w:type="dxa"/>
            <w:hideMark/>
          </w:tcPr>
          <w:p w14:paraId="0119EF84"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52" w:type="dxa"/>
            <w:hideMark/>
          </w:tcPr>
          <w:p w14:paraId="5B0651E0" w14:textId="77777777" w:rsidR="008E33C5" w:rsidRPr="008E33C5" w:rsidRDefault="008E33C5" w:rsidP="008E33C5">
            <w:pPr>
              <w:jc w:val="both"/>
              <w:rPr>
                <w:b/>
              </w:rPr>
            </w:pPr>
            <w:r w:rsidRPr="008E33C5">
              <w:rPr>
                <w:b/>
              </w:rPr>
              <w:t> </w:t>
            </w:r>
          </w:p>
        </w:tc>
      </w:tr>
      <w:tr w:rsidR="008E33C5" w:rsidRPr="008E33C5" w14:paraId="46CED8C5" w14:textId="77777777" w:rsidTr="006F5F42">
        <w:trPr>
          <w:trHeight w:val="566"/>
        </w:trPr>
        <w:tc>
          <w:tcPr>
            <w:tcW w:w="1054" w:type="dxa"/>
            <w:noWrap/>
            <w:hideMark/>
          </w:tcPr>
          <w:p w14:paraId="706869AC"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5</w:t>
            </w:r>
          </w:p>
        </w:tc>
        <w:tc>
          <w:tcPr>
            <w:tcW w:w="1928" w:type="dxa"/>
            <w:hideMark/>
          </w:tcPr>
          <w:p w14:paraId="70AAE949" w14:textId="450290B8"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DREWNIANA WIEŻA Z KLOCKÓW, GRA ZRĘCZNOŚCIOWA</w:t>
            </w:r>
          </w:p>
        </w:tc>
        <w:tc>
          <w:tcPr>
            <w:tcW w:w="3514" w:type="dxa"/>
            <w:hideMark/>
          </w:tcPr>
          <w:p w14:paraId="67C494D2" w14:textId="0F5DE95B"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 xml:space="preserve">Gra z drewnianymi klockami. Polega na wyjęciu klocka z wieży i ułożeniu go na jej szczycie, </w:t>
            </w:r>
            <w:r w:rsidR="00E51F0E">
              <w:rPr>
                <w:rFonts w:ascii="Times New Roman" w:hAnsi="Times New Roman" w:cs="Times New Roman"/>
                <w:bCs/>
                <w:sz w:val="20"/>
                <w:szCs w:val="20"/>
              </w:rPr>
              <w:t xml:space="preserve">tak aby </w:t>
            </w:r>
            <w:r w:rsidRPr="008E33C5">
              <w:rPr>
                <w:rFonts w:ascii="Times New Roman" w:hAnsi="Times New Roman" w:cs="Times New Roman"/>
                <w:bCs/>
                <w:sz w:val="20"/>
                <w:szCs w:val="20"/>
              </w:rPr>
              <w:t>nie dopuść do zawalenia się wieży. Gra ma na celu ćwiczenie umiejętności układania klocków i wznoszenia wieży, starając się nie dopuścić do jej zawalenia. W zestawie 54 drewniane klocki</w:t>
            </w:r>
          </w:p>
        </w:tc>
        <w:tc>
          <w:tcPr>
            <w:tcW w:w="528" w:type="dxa"/>
            <w:hideMark/>
          </w:tcPr>
          <w:p w14:paraId="7B8E2D81"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3</w:t>
            </w:r>
          </w:p>
        </w:tc>
        <w:tc>
          <w:tcPr>
            <w:tcW w:w="847" w:type="dxa"/>
            <w:hideMark/>
          </w:tcPr>
          <w:p w14:paraId="18749950"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47" w:type="dxa"/>
            <w:hideMark/>
          </w:tcPr>
          <w:p w14:paraId="4C2A57D2"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732" w:type="dxa"/>
            <w:hideMark/>
          </w:tcPr>
          <w:p w14:paraId="0F77F141"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52" w:type="dxa"/>
            <w:noWrap/>
            <w:hideMark/>
          </w:tcPr>
          <w:p w14:paraId="076EF58D" w14:textId="77777777" w:rsidR="008E33C5" w:rsidRPr="008E33C5" w:rsidRDefault="008E33C5" w:rsidP="008E33C5">
            <w:pPr>
              <w:jc w:val="both"/>
              <w:rPr>
                <w:b/>
              </w:rPr>
            </w:pPr>
            <w:r w:rsidRPr="008E33C5">
              <w:rPr>
                <w:b/>
              </w:rPr>
              <w:t> </w:t>
            </w:r>
          </w:p>
        </w:tc>
      </w:tr>
      <w:tr w:rsidR="008E33C5" w:rsidRPr="008E33C5" w14:paraId="1E23B493" w14:textId="77777777" w:rsidTr="006F5F42">
        <w:trPr>
          <w:trHeight w:val="3240"/>
        </w:trPr>
        <w:tc>
          <w:tcPr>
            <w:tcW w:w="1054" w:type="dxa"/>
            <w:noWrap/>
            <w:hideMark/>
          </w:tcPr>
          <w:p w14:paraId="085EE067"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lastRenderedPageBreak/>
              <w:t>6</w:t>
            </w:r>
          </w:p>
        </w:tc>
        <w:tc>
          <w:tcPr>
            <w:tcW w:w="1928" w:type="dxa"/>
            <w:hideMark/>
          </w:tcPr>
          <w:p w14:paraId="3AD372EF" w14:textId="7C177868"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PLECAK SZKOLNY SPORTOWY CZARNY</w:t>
            </w:r>
          </w:p>
        </w:tc>
        <w:tc>
          <w:tcPr>
            <w:tcW w:w="3514" w:type="dxa"/>
            <w:hideMark/>
          </w:tcPr>
          <w:p w14:paraId="5CED1869" w14:textId="2A3F719E"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Czarny plecak z dużą komorą główną zapinaną na dwukierunkowy zamek błyskawiczny. Na przodzie kieszeń na mniejsze przedmioty zapinana na zamek.</w:t>
            </w:r>
            <w:r w:rsidR="00E51F0E">
              <w:rPr>
                <w:rFonts w:ascii="Times New Roman" w:hAnsi="Times New Roman" w:cs="Times New Roman"/>
                <w:bCs/>
                <w:sz w:val="20"/>
                <w:szCs w:val="20"/>
              </w:rPr>
              <w:t xml:space="preserve"> </w:t>
            </w:r>
            <w:r w:rsidRPr="008E33C5">
              <w:rPr>
                <w:rFonts w:ascii="Times New Roman" w:hAnsi="Times New Roman" w:cs="Times New Roman"/>
                <w:bCs/>
                <w:sz w:val="20"/>
                <w:szCs w:val="20"/>
              </w:rPr>
              <w:t xml:space="preserve">Plecak </w:t>
            </w:r>
            <w:r w:rsidR="00E51F0E">
              <w:rPr>
                <w:rFonts w:ascii="Times New Roman" w:hAnsi="Times New Roman" w:cs="Times New Roman"/>
                <w:bCs/>
                <w:sz w:val="20"/>
                <w:szCs w:val="20"/>
              </w:rPr>
              <w:t xml:space="preserve">powinien </w:t>
            </w:r>
            <w:r w:rsidRPr="008E33C5">
              <w:rPr>
                <w:rFonts w:ascii="Times New Roman" w:hAnsi="Times New Roman" w:cs="Times New Roman"/>
                <w:bCs/>
                <w:sz w:val="20"/>
                <w:szCs w:val="20"/>
              </w:rPr>
              <w:t>posiada</w:t>
            </w:r>
            <w:r w:rsidR="00E51F0E">
              <w:rPr>
                <w:rFonts w:ascii="Times New Roman" w:hAnsi="Times New Roman" w:cs="Times New Roman"/>
                <w:bCs/>
                <w:sz w:val="20"/>
                <w:szCs w:val="20"/>
              </w:rPr>
              <w:t>ć</w:t>
            </w:r>
            <w:r w:rsidRPr="008E33C5">
              <w:rPr>
                <w:rFonts w:ascii="Times New Roman" w:hAnsi="Times New Roman" w:cs="Times New Roman"/>
                <w:bCs/>
                <w:sz w:val="20"/>
                <w:szCs w:val="20"/>
              </w:rPr>
              <w:t xml:space="preserve"> wewnątrz komory głównej przegrodę, na drobne rzeczy. Ramiona plecaka wyściełane pianką oraz regulowane. Piankowy panel tylni. Dwie boczne kieszenie na bidon lub butelkę. Logo firmy na przodzie w kolorze białym. Uchwyt do noszenia plecaka w dłoni. Zamki oraz elementy plastikowe sygnowane logo firmy. Wzmocniony spód oraz boczne kieszonki odporne na przetarcia i wilgoć. Materiał podstawowy: 100% poliester. Wymiary:</w:t>
            </w:r>
            <w:r w:rsidRPr="008E33C5">
              <w:rPr>
                <w:rFonts w:ascii="Times New Roman" w:hAnsi="Times New Roman" w:cs="Times New Roman"/>
                <w:bCs/>
                <w:sz w:val="20"/>
                <w:szCs w:val="20"/>
              </w:rPr>
              <w:br/>
              <w:t>- wysokość 44cm/szerokość 36cm/ głębokość15cm</w:t>
            </w:r>
            <w:r w:rsidRPr="008E33C5">
              <w:rPr>
                <w:rFonts w:ascii="Times New Roman" w:hAnsi="Times New Roman" w:cs="Times New Roman"/>
                <w:bCs/>
                <w:sz w:val="20"/>
                <w:szCs w:val="20"/>
              </w:rPr>
              <w:br/>
              <w:t>- pojemność 27,5L.</w:t>
            </w:r>
          </w:p>
        </w:tc>
        <w:tc>
          <w:tcPr>
            <w:tcW w:w="528" w:type="dxa"/>
            <w:hideMark/>
          </w:tcPr>
          <w:p w14:paraId="0ECE48F7"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6</w:t>
            </w:r>
          </w:p>
        </w:tc>
        <w:tc>
          <w:tcPr>
            <w:tcW w:w="847" w:type="dxa"/>
            <w:hideMark/>
          </w:tcPr>
          <w:p w14:paraId="1AD1F6E3"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47" w:type="dxa"/>
            <w:hideMark/>
          </w:tcPr>
          <w:p w14:paraId="03F91D10"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732" w:type="dxa"/>
            <w:hideMark/>
          </w:tcPr>
          <w:p w14:paraId="06DCA3F1"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52" w:type="dxa"/>
            <w:noWrap/>
            <w:hideMark/>
          </w:tcPr>
          <w:p w14:paraId="5989FFB5" w14:textId="77777777" w:rsidR="008E33C5" w:rsidRPr="008E33C5" w:rsidRDefault="008E33C5" w:rsidP="008E33C5">
            <w:pPr>
              <w:jc w:val="both"/>
              <w:rPr>
                <w:b/>
              </w:rPr>
            </w:pPr>
            <w:r w:rsidRPr="008E33C5">
              <w:rPr>
                <w:b/>
              </w:rPr>
              <w:t> </w:t>
            </w:r>
          </w:p>
        </w:tc>
      </w:tr>
      <w:tr w:rsidR="008E33C5" w:rsidRPr="008E33C5" w14:paraId="56A2AD52" w14:textId="77777777" w:rsidTr="006F5F42">
        <w:trPr>
          <w:trHeight w:val="1492"/>
        </w:trPr>
        <w:tc>
          <w:tcPr>
            <w:tcW w:w="1054" w:type="dxa"/>
            <w:noWrap/>
            <w:hideMark/>
          </w:tcPr>
          <w:p w14:paraId="5AD31B81"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7</w:t>
            </w:r>
          </w:p>
        </w:tc>
        <w:tc>
          <w:tcPr>
            <w:tcW w:w="1928" w:type="dxa"/>
            <w:hideMark/>
          </w:tcPr>
          <w:p w14:paraId="6FD3153A" w14:textId="7C75D131"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 xml:space="preserve">ZESTAW LUNCHOWY </w:t>
            </w:r>
          </w:p>
        </w:tc>
        <w:tc>
          <w:tcPr>
            <w:tcW w:w="3514" w:type="dxa"/>
            <w:hideMark/>
          </w:tcPr>
          <w:p w14:paraId="0FE24B75" w14:textId="275103F6"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Zestaw lunchowy zawierający butelkę próżniową z podwójną ścianką ze stali nierdzewnej (500 ml), lunchbox (600 ml) i sztućce w zapinanej na zamek neoprenowej torbie.</w:t>
            </w:r>
            <w:r>
              <w:rPr>
                <w:rFonts w:ascii="Times New Roman" w:hAnsi="Times New Roman" w:cs="Times New Roman"/>
                <w:bCs/>
                <w:sz w:val="20"/>
                <w:szCs w:val="20"/>
              </w:rPr>
              <w:t xml:space="preserve"> </w:t>
            </w:r>
            <w:r w:rsidRPr="008E33C5">
              <w:rPr>
                <w:rFonts w:ascii="Times New Roman" w:hAnsi="Times New Roman" w:cs="Times New Roman"/>
                <w:bCs/>
                <w:sz w:val="20"/>
                <w:szCs w:val="20"/>
              </w:rPr>
              <w:t>Wymiary: 27X13X27CM</w:t>
            </w:r>
            <w:r>
              <w:rPr>
                <w:rFonts w:ascii="Times New Roman" w:hAnsi="Times New Roman" w:cs="Times New Roman"/>
                <w:bCs/>
                <w:sz w:val="20"/>
                <w:szCs w:val="20"/>
              </w:rPr>
              <w:t xml:space="preserve"> </w:t>
            </w:r>
            <w:r w:rsidRPr="008E33C5">
              <w:rPr>
                <w:rFonts w:ascii="Times New Roman" w:hAnsi="Times New Roman" w:cs="Times New Roman"/>
                <w:bCs/>
                <w:sz w:val="20"/>
                <w:szCs w:val="20"/>
              </w:rPr>
              <w:t>Kolor: czarny/srebrny</w:t>
            </w:r>
          </w:p>
        </w:tc>
        <w:tc>
          <w:tcPr>
            <w:tcW w:w="528" w:type="dxa"/>
            <w:hideMark/>
          </w:tcPr>
          <w:p w14:paraId="777584DE"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2</w:t>
            </w:r>
          </w:p>
        </w:tc>
        <w:tc>
          <w:tcPr>
            <w:tcW w:w="847" w:type="dxa"/>
            <w:hideMark/>
          </w:tcPr>
          <w:p w14:paraId="72772FC8"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47" w:type="dxa"/>
            <w:hideMark/>
          </w:tcPr>
          <w:p w14:paraId="617104AA"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732" w:type="dxa"/>
            <w:hideMark/>
          </w:tcPr>
          <w:p w14:paraId="47CCD515"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52" w:type="dxa"/>
            <w:noWrap/>
            <w:hideMark/>
          </w:tcPr>
          <w:p w14:paraId="181772FA" w14:textId="77777777" w:rsidR="008E33C5" w:rsidRPr="008E33C5" w:rsidRDefault="008E33C5" w:rsidP="008E33C5">
            <w:pPr>
              <w:jc w:val="both"/>
              <w:rPr>
                <w:b/>
              </w:rPr>
            </w:pPr>
            <w:r w:rsidRPr="008E33C5">
              <w:rPr>
                <w:b/>
              </w:rPr>
              <w:t> </w:t>
            </w:r>
          </w:p>
        </w:tc>
      </w:tr>
      <w:tr w:rsidR="008E33C5" w:rsidRPr="008E33C5" w14:paraId="5096A492" w14:textId="77777777" w:rsidTr="006F5F42">
        <w:trPr>
          <w:trHeight w:val="1335"/>
        </w:trPr>
        <w:tc>
          <w:tcPr>
            <w:tcW w:w="1054" w:type="dxa"/>
            <w:noWrap/>
            <w:hideMark/>
          </w:tcPr>
          <w:p w14:paraId="39E00E16"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8</w:t>
            </w:r>
          </w:p>
        </w:tc>
        <w:tc>
          <w:tcPr>
            <w:tcW w:w="1928" w:type="dxa"/>
            <w:hideMark/>
          </w:tcPr>
          <w:p w14:paraId="63894006" w14:textId="1632CD03"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 xml:space="preserve">KUBEK TERMICZNY </w:t>
            </w:r>
          </w:p>
        </w:tc>
        <w:tc>
          <w:tcPr>
            <w:tcW w:w="3514" w:type="dxa"/>
            <w:hideMark/>
          </w:tcPr>
          <w:p w14:paraId="236A24D0" w14:textId="77777777"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 xml:space="preserve">Kubek termiczny o pojemności ok. 500 ml wykonany ze stali nierdzewnej z izolacją próżniową. Odkręcana pokrywkę z wylewką Quick Stop.  Silikonowy uchwyt, silikonowa opaska zapewniająca pewny chwyt i uniemożliwiająca wyślizgnięcie się nawet z mokrej dłoni. </w:t>
            </w:r>
          </w:p>
        </w:tc>
        <w:tc>
          <w:tcPr>
            <w:tcW w:w="528" w:type="dxa"/>
            <w:hideMark/>
          </w:tcPr>
          <w:p w14:paraId="3A12F1FD"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29</w:t>
            </w:r>
          </w:p>
        </w:tc>
        <w:tc>
          <w:tcPr>
            <w:tcW w:w="847" w:type="dxa"/>
            <w:hideMark/>
          </w:tcPr>
          <w:p w14:paraId="03DA5A1F"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47" w:type="dxa"/>
            <w:hideMark/>
          </w:tcPr>
          <w:p w14:paraId="6ABFF741"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732" w:type="dxa"/>
            <w:hideMark/>
          </w:tcPr>
          <w:p w14:paraId="617D67F4"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52" w:type="dxa"/>
            <w:noWrap/>
            <w:hideMark/>
          </w:tcPr>
          <w:p w14:paraId="2309F8B3" w14:textId="77777777" w:rsidR="008E33C5" w:rsidRPr="008E33C5" w:rsidRDefault="008E33C5" w:rsidP="008E33C5">
            <w:pPr>
              <w:jc w:val="both"/>
              <w:rPr>
                <w:b/>
              </w:rPr>
            </w:pPr>
            <w:r w:rsidRPr="008E33C5">
              <w:rPr>
                <w:b/>
              </w:rPr>
              <w:t> </w:t>
            </w:r>
          </w:p>
        </w:tc>
      </w:tr>
      <w:tr w:rsidR="008E33C5" w:rsidRPr="008E33C5" w14:paraId="6E4C90D6" w14:textId="77777777" w:rsidTr="006F5F42">
        <w:trPr>
          <w:trHeight w:val="4961"/>
        </w:trPr>
        <w:tc>
          <w:tcPr>
            <w:tcW w:w="1054" w:type="dxa"/>
            <w:noWrap/>
            <w:hideMark/>
          </w:tcPr>
          <w:p w14:paraId="3E34620F"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9</w:t>
            </w:r>
          </w:p>
        </w:tc>
        <w:tc>
          <w:tcPr>
            <w:tcW w:w="1928" w:type="dxa"/>
            <w:hideMark/>
          </w:tcPr>
          <w:p w14:paraId="7AA2BE4D" w14:textId="4567683C"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 xml:space="preserve">GRA PLANSZOWA </w:t>
            </w:r>
          </w:p>
        </w:tc>
        <w:tc>
          <w:tcPr>
            <w:tcW w:w="3514" w:type="dxa"/>
            <w:hideMark/>
          </w:tcPr>
          <w:p w14:paraId="506B7C8B" w14:textId="46C1E8B4"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Rodzinna gra planszowa dla dzieci w wieku 3-6 lat. Rozgrywka planszowa, która polega na tym, aby jak najszybciej dotrzeć własnym pionkiem na metę. Ale aby tego dokonać, trzeba odpowiadać na pytania, które "popychają" nasz pionek do przodu pod presją czasu (5 sekund)</w:t>
            </w:r>
            <w:r w:rsidRPr="008E33C5">
              <w:rPr>
                <w:rFonts w:ascii="Times New Roman" w:hAnsi="Times New Roman" w:cs="Times New Roman"/>
                <w:bCs/>
                <w:sz w:val="20"/>
                <w:szCs w:val="20"/>
              </w:rPr>
              <w:br/>
              <w:t>Zawartość gry:</w:t>
            </w:r>
            <w:r w:rsidRPr="008E33C5">
              <w:rPr>
                <w:rFonts w:ascii="Times New Roman" w:hAnsi="Times New Roman" w:cs="Times New Roman"/>
                <w:bCs/>
                <w:sz w:val="20"/>
                <w:szCs w:val="20"/>
              </w:rPr>
              <w:br/>
            </w:r>
            <w:r>
              <w:rPr>
                <w:rFonts w:ascii="Times New Roman" w:hAnsi="Times New Roman" w:cs="Times New Roman"/>
                <w:bCs/>
                <w:sz w:val="20"/>
                <w:szCs w:val="20"/>
              </w:rPr>
              <w:t xml:space="preserve">- </w:t>
            </w:r>
            <w:r w:rsidRPr="008E33C5">
              <w:rPr>
                <w:rFonts w:ascii="Times New Roman" w:hAnsi="Times New Roman" w:cs="Times New Roman"/>
                <w:bCs/>
                <w:sz w:val="20"/>
                <w:szCs w:val="20"/>
              </w:rPr>
              <w:t>354 karty z pytaniami (708 pytań)</w:t>
            </w:r>
            <w:r w:rsidRPr="008E33C5">
              <w:rPr>
                <w:rFonts w:ascii="Times New Roman" w:hAnsi="Times New Roman" w:cs="Times New Roman"/>
                <w:bCs/>
                <w:sz w:val="20"/>
                <w:szCs w:val="20"/>
              </w:rPr>
              <w:br/>
              <w:t>18 kart "Czas"</w:t>
            </w:r>
            <w:r w:rsidRPr="008E33C5">
              <w:rPr>
                <w:rFonts w:ascii="Times New Roman" w:hAnsi="Times New Roman" w:cs="Times New Roman"/>
                <w:bCs/>
                <w:sz w:val="20"/>
                <w:szCs w:val="20"/>
              </w:rPr>
              <w:br/>
              <w:t>18 kart "Zmiana"</w:t>
            </w:r>
            <w:r w:rsidRPr="008E33C5">
              <w:rPr>
                <w:rFonts w:ascii="Times New Roman" w:hAnsi="Times New Roman" w:cs="Times New Roman"/>
                <w:bCs/>
                <w:sz w:val="20"/>
                <w:szCs w:val="20"/>
              </w:rPr>
              <w:br/>
              <w:t>6 pionków</w:t>
            </w:r>
            <w:r w:rsidRPr="008E33C5">
              <w:rPr>
                <w:rFonts w:ascii="Times New Roman" w:hAnsi="Times New Roman" w:cs="Times New Roman"/>
                <w:bCs/>
                <w:sz w:val="20"/>
                <w:szCs w:val="20"/>
              </w:rPr>
              <w:br/>
              <w:t>specjalny czasomierz</w:t>
            </w:r>
            <w:r w:rsidRPr="008E33C5">
              <w:rPr>
                <w:rFonts w:ascii="Times New Roman" w:hAnsi="Times New Roman" w:cs="Times New Roman"/>
                <w:bCs/>
                <w:sz w:val="20"/>
                <w:szCs w:val="20"/>
              </w:rPr>
              <w:br/>
              <w:t>plansza</w:t>
            </w:r>
            <w:r w:rsidRPr="008E33C5">
              <w:rPr>
                <w:rFonts w:ascii="Times New Roman" w:hAnsi="Times New Roman" w:cs="Times New Roman"/>
                <w:bCs/>
                <w:sz w:val="20"/>
                <w:szCs w:val="20"/>
              </w:rPr>
              <w:br/>
              <w:t>pudełko na karty</w:t>
            </w:r>
            <w:r w:rsidRPr="008E33C5">
              <w:rPr>
                <w:rFonts w:ascii="Times New Roman" w:hAnsi="Times New Roman" w:cs="Times New Roman"/>
                <w:bCs/>
                <w:sz w:val="20"/>
                <w:szCs w:val="20"/>
              </w:rPr>
              <w:br/>
              <w:t>instrukcja</w:t>
            </w:r>
            <w:r w:rsidRPr="008E33C5">
              <w:rPr>
                <w:rFonts w:ascii="Times New Roman" w:hAnsi="Times New Roman" w:cs="Times New Roman"/>
                <w:bCs/>
                <w:sz w:val="20"/>
                <w:szCs w:val="20"/>
              </w:rPr>
              <w:br/>
              <w:t>Cechy gry:</w:t>
            </w:r>
            <w:r w:rsidRPr="008E33C5">
              <w:rPr>
                <w:rFonts w:ascii="Times New Roman" w:hAnsi="Times New Roman" w:cs="Times New Roman"/>
                <w:bCs/>
                <w:sz w:val="20"/>
                <w:szCs w:val="20"/>
              </w:rPr>
              <w:br/>
              <w:t>liczba graczy: 3-6</w:t>
            </w:r>
            <w:r w:rsidRPr="008E33C5">
              <w:rPr>
                <w:rFonts w:ascii="Times New Roman" w:hAnsi="Times New Roman" w:cs="Times New Roman"/>
                <w:bCs/>
                <w:sz w:val="20"/>
                <w:szCs w:val="20"/>
              </w:rPr>
              <w:br/>
              <w:t>czas gry: ok. 30 minut</w:t>
            </w:r>
            <w:r w:rsidRPr="008E33C5">
              <w:rPr>
                <w:rFonts w:ascii="Times New Roman" w:hAnsi="Times New Roman" w:cs="Times New Roman"/>
                <w:bCs/>
                <w:sz w:val="20"/>
                <w:szCs w:val="20"/>
              </w:rPr>
              <w:br/>
              <w:t>wydanie: polskie</w:t>
            </w:r>
            <w:r w:rsidRPr="008E33C5">
              <w:rPr>
                <w:rFonts w:ascii="Times New Roman" w:hAnsi="Times New Roman" w:cs="Times New Roman"/>
                <w:bCs/>
                <w:sz w:val="20"/>
                <w:szCs w:val="20"/>
              </w:rPr>
              <w:br/>
              <w:t>instrukcja: polska</w:t>
            </w:r>
          </w:p>
        </w:tc>
        <w:tc>
          <w:tcPr>
            <w:tcW w:w="528" w:type="dxa"/>
            <w:hideMark/>
          </w:tcPr>
          <w:p w14:paraId="4695C1FA"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3</w:t>
            </w:r>
          </w:p>
        </w:tc>
        <w:tc>
          <w:tcPr>
            <w:tcW w:w="847" w:type="dxa"/>
            <w:hideMark/>
          </w:tcPr>
          <w:p w14:paraId="7A3F79B8"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47" w:type="dxa"/>
            <w:hideMark/>
          </w:tcPr>
          <w:p w14:paraId="702D893E"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732" w:type="dxa"/>
            <w:hideMark/>
          </w:tcPr>
          <w:p w14:paraId="1DF7040A"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52" w:type="dxa"/>
            <w:noWrap/>
            <w:hideMark/>
          </w:tcPr>
          <w:p w14:paraId="2862B87E" w14:textId="77777777" w:rsidR="008E33C5" w:rsidRPr="008E33C5" w:rsidRDefault="008E33C5" w:rsidP="008E33C5">
            <w:pPr>
              <w:jc w:val="both"/>
              <w:rPr>
                <w:b/>
              </w:rPr>
            </w:pPr>
            <w:r w:rsidRPr="008E33C5">
              <w:rPr>
                <w:b/>
              </w:rPr>
              <w:t> </w:t>
            </w:r>
          </w:p>
        </w:tc>
      </w:tr>
      <w:tr w:rsidR="008E33C5" w:rsidRPr="008E33C5" w14:paraId="14D0C9F8" w14:textId="77777777" w:rsidTr="006F5F42">
        <w:trPr>
          <w:trHeight w:val="2940"/>
        </w:trPr>
        <w:tc>
          <w:tcPr>
            <w:tcW w:w="1054" w:type="dxa"/>
            <w:noWrap/>
            <w:hideMark/>
          </w:tcPr>
          <w:p w14:paraId="0A5D647F"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lastRenderedPageBreak/>
              <w:t>10</w:t>
            </w:r>
          </w:p>
        </w:tc>
        <w:tc>
          <w:tcPr>
            <w:tcW w:w="1928" w:type="dxa"/>
            <w:hideMark/>
          </w:tcPr>
          <w:p w14:paraId="3BE50E44" w14:textId="1E6CDC96"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 xml:space="preserve">GRA PLANSZOWA </w:t>
            </w:r>
          </w:p>
        </w:tc>
        <w:tc>
          <w:tcPr>
            <w:tcW w:w="3514" w:type="dxa"/>
            <w:hideMark/>
          </w:tcPr>
          <w:p w14:paraId="5D610E09" w14:textId="7F6633AB"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Gra planszowa dla dzieci w wieku 7-9 la</w:t>
            </w:r>
            <w:r w:rsidR="001A1F25">
              <w:rPr>
                <w:rFonts w:ascii="Times New Roman" w:hAnsi="Times New Roman" w:cs="Times New Roman"/>
                <w:bCs/>
                <w:sz w:val="20"/>
                <w:szCs w:val="20"/>
              </w:rPr>
              <w:t>t.</w:t>
            </w:r>
            <w:r w:rsidRPr="008E33C5">
              <w:rPr>
                <w:rFonts w:ascii="Times New Roman" w:hAnsi="Times New Roman" w:cs="Times New Roman"/>
                <w:bCs/>
                <w:sz w:val="20"/>
                <w:szCs w:val="20"/>
              </w:rPr>
              <w:t xml:space="preserve"> Gra polega na pozbyciu się wszystkich kostek z liczbami, wykładając na stół sekwencje lub ciągi minimum 3-liczbowe. Na początku rundy każdy z graczy losuje 14 kostek z wspólnej puli i ustawia je na specjalnych stojakach. Wylosowane kostki mają różne nominały oraz kolory.</w:t>
            </w:r>
            <w:r w:rsidRPr="008E33C5">
              <w:rPr>
                <w:rFonts w:ascii="Times New Roman" w:hAnsi="Times New Roman" w:cs="Times New Roman"/>
                <w:bCs/>
                <w:sz w:val="20"/>
                <w:szCs w:val="20"/>
              </w:rPr>
              <w:br/>
              <w:t>Akcesoria w zestawie:</w:t>
            </w:r>
            <w:r w:rsidRPr="008E33C5">
              <w:rPr>
                <w:rFonts w:ascii="Times New Roman" w:hAnsi="Times New Roman" w:cs="Times New Roman"/>
                <w:bCs/>
                <w:sz w:val="20"/>
                <w:szCs w:val="20"/>
              </w:rPr>
              <w:br/>
              <w:t>106 płytek z liczbami (8 zestawów od 1 do 13, w czterech kolorach, 2 jokery)</w:t>
            </w:r>
            <w:r w:rsidRPr="008E33C5">
              <w:rPr>
                <w:rFonts w:ascii="Times New Roman" w:hAnsi="Times New Roman" w:cs="Times New Roman"/>
                <w:bCs/>
                <w:sz w:val="20"/>
                <w:szCs w:val="20"/>
              </w:rPr>
              <w:br/>
              <w:t>4 podstawki (tabliczki do umieszczenia płytek)</w:t>
            </w:r>
            <w:r w:rsidRPr="008E33C5">
              <w:rPr>
                <w:rFonts w:ascii="Times New Roman" w:hAnsi="Times New Roman" w:cs="Times New Roman"/>
                <w:bCs/>
                <w:sz w:val="20"/>
                <w:szCs w:val="20"/>
              </w:rPr>
              <w:br/>
              <w:t>Instrukcja</w:t>
            </w:r>
          </w:p>
        </w:tc>
        <w:tc>
          <w:tcPr>
            <w:tcW w:w="528" w:type="dxa"/>
            <w:hideMark/>
          </w:tcPr>
          <w:p w14:paraId="6F64461C"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3</w:t>
            </w:r>
          </w:p>
        </w:tc>
        <w:tc>
          <w:tcPr>
            <w:tcW w:w="847" w:type="dxa"/>
            <w:hideMark/>
          </w:tcPr>
          <w:p w14:paraId="74E28E04"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47" w:type="dxa"/>
            <w:hideMark/>
          </w:tcPr>
          <w:p w14:paraId="326F1462"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732" w:type="dxa"/>
            <w:hideMark/>
          </w:tcPr>
          <w:p w14:paraId="6A6DC0DA"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52" w:type="dxa"/>
            <w:noWrap/>
            <w:hideMark/>
          </w:tcPr>
          <w:p w14:paraId="0F8C4F74" w14:textId="77777777" w:rsidR="008E33C5" w:rsidRPr="008E33C5" w:rsidRDefault="008E33C5" w:rsidP="008E33C5">
            <w:pPr>
              <w:jc w:val="both"/>
              <w:rPr>
                <w:b/>
              </w:rPr>
            </w:pPr>
            <w:r w:rsidRPr="008E33C5">
              <w:rPr>
                <w:b/>
              </w:rPr>
              <w:t> </w:t>
            </w:r>
          </w:p>
        </w:tc>
      </w:tr>
      <w:tr w:rsidR="008E33C5" w:rsidRPr="008E33C5" w14:paraId="17EC7A62" w14:textId="77777777" w:rsidTr="006F5F42">
        <w:trPr>
          <w:trHeight w:val="1650"/>
        </w:trPr>
        <w:tc>
          <w:tcPr>
            <w:tcW w:w="1054" w:type="dxa"/>
            <w:noWrap/>
            <w:hideMark/>
          </w:tcPr>
          <w:p w14:paraId="28E0E4BF"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11</w:t>
            </w:r>
          </w:p>
        </w:tc>
        <w:tc>
          <w:tcPr>
            <w:tcW w:w="1928" w:type="dxa"/>
            <w:hideMark/>
          </w:tcPr>
          <w:p w14:paraId="56B428F6" w14:textId="18E78A1A"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PALETKA NA RZEP Z PIŁKĄ</w:t>
            </w:r>
          </w:p>
        </w:tc>
        <w:tc>
          <w:tcPr>
            <w:tcW w:w="3514" w:type="dxa"/>
            <w:hideMark/>
          </w:tcPr>
          <w:p w14:paraId="58943A56" w14:textId="439E939F"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Klasyczne rakietki z piłeczką na rzep. Miękki materiał z rzepem</w:t>
            </w:r>
            <w:r w:rsidRPr="008E33C5">
              <w:rPr>
                <w:rFonts w:ascii="Times New Roman" w:hAnsi="Times New Roman" w:cs="Times New Roman"/>
                <w:bCs/>
                <w:sz w:val="20"/>
                <w:szCs w:val="20"/>
              </w:rPr>
              <w:br/>
              <w:t>Średnica rakietki: 18,5 cm</w:t>
            </w:r>
            <w:r w:rsidRPr="008E33C5">
              <w:rPr>
                <w:rFonts w:ascii="Times New Roman" w:hAnsi="Times New Roman" w:cs="Times New Roman"/>
                <w:bCs/>
                <w:sz w:val="20"/>
                <w:szCs w:val="20"/>
              </w:rPr>
              <w:br/>
              <w:t>Średnica piłeczki: 6,3 cm</w:t>
            </w:r>
            <w:r w:rsidRPr="008E33C5">
              <w:rPr>
                <w:rFonts w:ascii="Times New Roman" w:hAnsi="Times New Roman" w:cs="Times New Roman"/>
                <w:bCs/>
                <w:sz w:val="20"/>
                <w:szCs w:val="20"/>
              </w:rPr>
              <w:br/>
              <w:t>Kolor: różnorodny</w:t>
            </w:r>
            <w:r w:rsidRPr="008E33C5">
              <w:rPr>
                <w:rFonts w:ascii="Times New Roman" w:hAnsi="Times New Roman" w:cs="Times New Roman"/>
                <w:bCs/>
                <w:sz w:val="20"/>
                <w:szCs w:val="20"/>
              </w:rPr>
              <w:br/>
              <w:t>W zestawie: 2 tarcze z rzepem oraz 1 piłeczka</w:t>
            </w:r>
          </w:p>
        </w:tc>
        <w:tc>
          <w:tcPr>
            <w:tcW w:w="528" w:type="dxa"/>
            <w:hideMark/>
          </w:tcPr>
          <w:p w14:paraId="498ECE55"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3</w:t>
            </w:r>
          </w:p>
        </w:tc>
        <w:tc>
          <w:tcPr>
            <w:tcW w:w="847" w:type="dxa"/>
            <w:hideMark/>
          </w:tcPr>
          <w:p w14:paraId="068E6B99"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47" w:type="dxa"/>
            <w:hideMark/>
          </w:tcPr>
          <w:p w14:paraId="20C28275"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732" w:type="dxa"/>
            <w:hideMark/>
          </w:tcPr>
          <w:p w14:paraId="61138CFB"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52" w:type="dxa"/>
            <w:noWrap/>
            <w:hideMark/>
          </w:tcPr>
          <w:p w14:paraId="46146827" w14:textId="77777777" w:rsidR="008E33C5" w:rsidRPr="008E33C5" w:rsidRDefault="008E33C5" w:rsidP="008E33C5">
            <w:pPr>
              <w:jc w:val="both"/>
              <w:rPr>
                <w:b/>
              </w:rPr>
            </w:pPr>
            <w:r w:rsidRPr="008E33C5">
              <w:rPr>
                <w:b/>
              </w:rPr>
              <w:t> </w:t>
            </w:r>
          </w:p>
        </w:tc>
      </w:tr>
      <w:tr w:rsidR="008E33C5" w:rsidRPr="008E33C5" w14:paraId="725418AD" w14:textId="77777777" w:rsidTr="006F5F42">
        <w:trPr>
          <w:trHeight w:val="4710"/>
        </w:trPr>
        <w:tc>
          <w:tcPr>
            <w:tcW w:w="1054" w:type="dxa"/>
            <w:noWrap/>
            <w:hideMark/>
          </w:tcPr>
          <w:p w14:paraId="661FCFC0"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12</w:t>
            </w:r>
          </w:p>
        </w:tc>
        <w:tc>
          <w:tcPr>
            <w:tcW w:w="1928" w:type="dxa"/>
            <w:hideMark/>
          </w:tcPr>
          <w:p w14:paraId="6D71E3E5" w14:textId="5AB42A12"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 xml:space="preserve">ŚPIWÓR </w:t>
            </w:r>
          </w:p>
        </w:tc>
        <w:tc>
          <w:tcPr>
            <w:tcW w:w="3514" w:type="dxa"/>
            <w:hideMark/>
          </w:tcPr>
          <w:p w14:paraId="4540BEA7" w14:textId="77777777"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Śpiwór charakteryzuje się ciepłym a przy tym miękkim wypełnieniem, które nie chłonie wilgoci, jest lekkie i szybkoschnące. Wyposażony w dwustronny suwak zabezpieczony rzepem. Śpiwór zajmuje mało miejsca po złożeniu. Dołączony pokrowiec jest ściągany sznurkiem zakończonym stoperem.</w:t>
            </w:r>
            <w:r w:rsidRPr="008E33C5">
              <w:rPr>
                <w:rFonts w:ascii="Times New Roman" w:hAnsi="Times New Roman" w:cs="Times New Roman"/>
                <w:bCs/>
                <w:sz w:val="20"/>
                <w:szCs w:val="20"/>
              </w:rPr>
              <w:br/>
              <w:t>Specyfikacja:- wymiary: 220 x 75 x 60 cm</w:t>
            </w:r>
            <w:r w:rsidRPr="008E33C5">
              <w:rPr>
                <w:rFonts w:ascii="Times New Roman" w:hAnsi="Times New Roman" w:cs="Times New Roman"/>
                <w:bCs/>
                <w:sz w:val="20"/>
                <w:szCs w:val="20"/>
              </w:rPr>
              <w:br/>
              <w:t>- waga: 1,2 kg</w:t>
            </w:r>
            <w:r w:rsidRPr="008E33C5">
              <w:rPr>
                <w:rFonts w:ascii="Times New Roman" w:hAnsi="Times New Roman" w:cs="Times New Roman"/>
                <w:bCs/>
                <w:sz w:val="20"/>
                <w:szCs w:val="20"/>
              </w:rPr>
              <w:br/>
              <w:t>- śpiwór zapakowany w torbę kompresyjną</w:t>
            </w:r>
            <w:r w:rsidRPr="008E33C5">
              <w:rPr>
                <w:rFonts w:ascii="Times New Roman" w:hAnsi="Times New Roman" w:cs="Times New Roman"/>
                <w:bCs/>
                <w:sz w:val="20"/>
                <w:szCs w:val="20"/>
              </w:rPr>
              <w:br/>
              <w:t>- wymiary torby: 35 x 23 cm</w:t>
            </w:r>
            <w:r w:rsidRPr="008E33C5">
              <w:rPr>
                <w:rFonts w:ascii="Times New Roman" w:hAnsi="Times New Roman" w:cs="Times New Roman"/>
                <w:bCs/>
                <w:sz w:val="20"/>
                <w:szCs w:val="20"/>
              </w:rPr>
              <w:br/>
              <w:t>- wymiary torby po skompresowaniu: 25 x 25 cm-</w:t>
            </w:r>
            <w:r w:rsidRPr="008E33C5">
              <w:rPr>
                <w:rFonts w:ascii="Times New Roman" w:hAnsi="Times New Roman" w:cs="Times New Roman"/>
                <w:bCs/>
                <w:sz w:val="20"/>
                <w:szCs w:val="20"/>
              </w:rPr>
              <w:br/>
              <w:t>ściągacz ze stoperem górnej części śpiwora</w:t>
            </w:r>
            <w:r w:rsidRPr="008E33C5">
              <w:rPr>
                <w:rFonts w:ascii="Times New Roman" w:hAnsi="Times New Roman" w:cs="Times New Roman"/>
                <w:bCs/>
                <w:sz w:val="20"/>
                <w:szCs w:val="20"/>
              </w:rPr>
              <w:br/>
              <w:t>- tkanina zewnętrzna: poliester 170T</w:t>
            </w:r>
            <w:r w:rsidRPr="008E33C5">
              <w:rPr>
                <w:rFonts w:ascii="Times New Roman" w:hAnsi="Times New Roman" w:cs="Times New Roman"/>
                <w:bCs/>
                <w:sz w:val="20"/>
                <w:szCs w:val="20"/>
              </w:rPr>
              <w:br/>
              <w:t>- tkanina wewnętrzna: poliester</w:t>
            </w:r>
            <w:r w:rsidRPr="008E33C5">
              <w:rPr>
                <w:rFonts w:ascii="Times New Roman" w:hAnsi="Times New Roman" w:cs="Times New Roman"/>
                <w:bCs/>
                <w:sz w:val="20"/>
                <w:szCs w:val="20"/>
              </w:rPr>
              <w:br/>
              <w:t>- wypełnienie: 300g/m2 Polyester fiber</w:t>
            </w:r>
            <w:r w:rsidRPr="008E33C5">
              <w:rPr>
                <w:rFonts w:ascii="Times New Roman" w:hAnsi="Times New Roman" w:cs="Times New Roman"/>
                <w:bCs/>
                <w:sz w:val="20"/>
                <w:szCs w:val="20"/>
              </w:rPr>
              <w:br/>
              <w:t>ZAKRES TEMPERATUR: -4st.C/+5st.C/+15st.Cmin/optymalna/max</w:t>
            </w:r>
            <w:r w:rsidRPr="008E33C5">
              <w:rPr>
                <w:rFonts w:ascii="Times New Roman" w:hAnsi="Times New Roman" w:cs="Times New Roman"/>
                <w:bCs/>
                <w:sz w:val="20"/>
                <w:szCs w:val="20"/>
              </w:rPr>
              <w:br/>
              <w:t>kolor czarny</w:t>
            </w:r>
          </w:p>
        </w:tc>
        <w:tc>
          <w:tcPr>
            <w:tcW w:w="528" w:type="dxa"/>
            <w:hideMark/>
          </w:tcPr>
          <w:p w14:paraId="5FDEED40"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1</w:t>
            </w:r>
          </w:p>
        </w:tc>
        <w:tc>
          <w:tcPr>
            <w:tcW w:w="847" w:type="dxa"/>
            <w:hideMark/>
          </w:tcPr>
          <w:p w14:paraId="06408F43"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47" w:type="dxa"/>
            <w:hideMark/>
          </w:tcPr>
          <w:p w14:paraId="75C4BD1A"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732" w:type="dxa"/>
            <w:hideMark/>
          </w:tcPr>
          <w:p w14:paraId="17977E64"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52" w:type="dxa"/>
            <w:noWrap/>
            <w:hideMark/>
          </w:tcPr>
          <w:p w14:paraId="29D88431" w14:textId="77777777" w:rsidR="008E33C5" w:rsidRPr="008E33C5" w:rsidRDefault="008E33C5" w:rsidP="008E33C5">
            <w:pPr>
              <w:jc w:val="both"/>
              <w:rPr>
                <w:b/>
              </w:rPr>
            </w:pPr>
            <w:r w:rsidRPr="008E33C5">
              <w:rPr>
                <w:b/>
              </w:rPr>
              <w:t> </w:t>
            </w:r>
          </w:p>
        </w:tc>
      </w:tr>
      <w:tr w:rsidR="008E33C5" w:rsidRPr="008E33C5" w14:paraId="6420946E" w14:textId="77777777" w:rsidTr="006F5F42">
        <w:trPr>
          <w:trHeight w:val="2551"/>
        </w:trPr>
        <w:tc>
          <w:tcPr>
            <w:tcW w:w="1054" w:type="dxa"/>
            <w:noWrap/>
            <w:hideMark/>
          </w:tcPr>
          <w:p w14:paraId="1F438CA0"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13</w:t>
            </w:r>
          </w:p>
        </w:tc>
        <w:tc>
          <w:tcPr>
            <w:tcW w:w="1928" w:type="dxa"/>
            <w:hideMark/>
          </w:tcPr>
          <w:p w14:paraId="7D769FA0" w14:textId="501144A0"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 xml:space="preserve">NERKA </w:t>
            </w:r>
          </w:p>
        </w:tc>
        <w:tc>
          <w:tcPr>
            <w:tcW w:w="3514" w:type="dxa"/>
            <w:hideMark/>
          </w:tcPr>
          <w:p w14:paraId="4AD6C498" w14:textId="77777777"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Torebka na pas typu nerka, czarna.</w:t>
            </w:r>
            <w:r w:rsidRPr="008E33C5">
              <w:rPr>
                <w:rFonts w:ascii="Times New Roman" w:hAnsi="Times New Roman" w:cs="Times New Roman"/>
                <w:bCs/>
                <w:sz w:val="20"/>
                <w:szCs w:val="20"/>
              </w:rPr>
              <w:br/>
              <w:t>- komora główna zasuwana na zamek</w:t>
            </w:r>
            <w:r w:rsidRPr="008E33C5">
              <w:rPr>
                <w:rFonts w:ascii="Times New Roman" w:hAnsi="Times New Roman" w:cs="Times New Roman"/>
                <w:bCs/>
                <w:sz w:val="20"/>
                <w:szCs w:val="20"/>
              </w:rPr>
              <w:br/>
              <w:t>- wewnętrzna, zamykana kieszonka</w:t>
            </w:r>
            <w:r w:rsidRPr="008E33C5">
              <w:rPr>
                <w:rFonts w:ascii="Times New Roman" w:hAnsi="Times New Roman" w:cs="Times New Roman"/>
                <w:bCs/>
                <w:sz w:val="20"/>
                <w:szCs w:val="20"/>
              </w:rPr>
              <w:br/>
              <w:t>- tylna kieszeń zapinana na zamek</w:t>
            </w:r>
            <w:r w:rsidRPr="008E33C5">
              <w:rPr>
                <w:rFonts w:ascii="Times New Roman" w:hAnsi="Times New Roman" w:cs="Times New Roman"/>
                <w:bCs/>
                <w:sz w:val="20"/>
                <w:szCs w:val="20"/>
              </w:rPr>
              <w:br/>
              <w:t>- regulowany pasek</w:t>
            </w:r>
            <w:r w:rsidRPr="008E33C5">
              <w:rPr>
                <w:rFonts w:ascii="Times New Roman" w:hAnsi="Times New Roman" w:cs="Times New Roman"/>
                <w:bCs/>
                <w:sz w:val="20"/>
                <w:szCs w:val="20"/>
              </w:rPr>
              <w:br/>
              <w:t>Wymiary:</w:t>
            </w:r>
            <w:r w:rsidRPr="008E33C5">
              <w:rPr>
                <w:rFonts w:ascii="Times New Roman" w:hAnsi="Times New Roman" w:cs="Times New Roman"/>
                <w:bCs/>
                <w:sz w:val="20"/>
                <w:szCs w:val="20"/>
              </w:rPr>
              <w:br/>
              <w:t>Wysokość  -  11 cm</w:t>
            </w:r>
            <w:r w:rsidRPr="008E33C5">
              <w:rPr>
                <w:rFonts w:ascii="Times New Roman" w:hAnsi="Times New Roman" w:cs="Times New Roman"/>
                <w:bCs/>
                <w:sz w:val="20"/>
                <w:szCs w:val="20"/>
              </w:rPr>
              <w:br/>
              <w:t>Szerokość  -  32 cm</w:t>
            </w:r>
            <w:r w:rsidRPr="008E33C5">
              <w:rPr>
                <w:rFonts w:ascii="Times New Roman" w:hAnsi="Times New Roman" w:cs="Times New Roman"/>
                <w:bCs/>
                <w:sz w:val="20"/>
                <w:szCs w:val="20"/>
              </w:rPr>
              <w:br/>
              <w:t>logo producenta na przodzie w kolorze białym</w:t>
            </w:r>
          </w:p>
        </w:tc>
        <w:tc>
          <w:tcPr>
            <w:tcW w:w="528" w:type="dxa"/>
            <w:hideMark/>
          </w:tcPr>
          <w:p w14:paraId="2C40E4A5"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2</w:t>
            </w:r>
          </w:p>
        </w:tc>
        <w:tc>
          <w:tcPr>
            <w:tcW w:w="847" w:type="dxa"/>
            <w:hideMark/>
          </w:tcPr>
          <w:p w14:paraId="50905738"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47" w:type="dxa"/>
            <w:hideMark/>
          </w:tcPr>
          <w:p w14:paraId="4C6EF1E9"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732" w:type="dxa"/>
            <w:hideMark/>
          </w:tcPr>
          <w:p w14:paraId="57434711"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52" w:type="dxa"/>
            <w:noWrap/>
            <w:hideMark/>
          </w:tcPr>
          <w:p w14:paraId="4B0A45B2" w14:textId="77777777" w:rsidR="008E33C5" w:rsidRPr="008E33C5" w:rsidRDefault="008E33C5" w:rsidP="008E33C5">
            <w:pPr>
              <w:jc w:val="both"/>
              <w:rPr>
                <w:b/>
              </w:rPr>
            </w:pPr>
            <w:r w:rsidRPr="008E33C5">
              <w:rPr>
                <w:b/>
              </w:rPr>
              <w:t> </w:t>
            </w:r>
          </w:p>
        </w:tc>
      </w:tr>
      <w:tr w:rsidR="008E33C5" w:rsidRPr="008E33C5" w14:paraId="0A14272D" w14:textId="77777777" w:rsidTr="006F5F42">
        <w:trPr>
          <w:trHeight w:val="1965"/>
        </w:trPr>
        <w:tc>
          <w:tcPr>
            <w:tcW w:w="1054" w:type="dxa"/>
            <w:noWrap/>
            <w:hideMark/>
          </w:tcPr>
          <w:p w14:paraId="50EB26D6"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lastRenderedPageBreak/>
              <w:t>14</w:t>
            </w:r>
          </w:p>
        </w:tc>
        <w:tc>
          <w:tcPr>
            <w:tcW w:w="1928" w:type="dxa"/>
            <w:hideMark/>
          </w:tcPr>
          <w:p w14:paraId="683DC8A4" w14:textId="4667CEC2"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 xml:space="preserve">SZACHY DLA DZIECI W WIEKU 10-14 LAT </w:t>
            </w:r>
          </w:p>
        </w:tc>
        <w:tc>
          <w:tcPr>
            <w:tcW w:w="3514" w:type="dxa"/>
            <w:hideMark/>
          </w:tcPr>
          <w:p w14:paraId="254720CF" w14:textId="77777777"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Komplet szachów składający się z drukowanej metodą sitodruku szachownicy o polu 36mm oraz drewnianych figur szachowych z drewna grabowego.</w:t>
            </w:r>
            <w:r w:rsidRPr="008E33C5">
              <w:rPr>
                <w:rFonts w:ascii="Times New Roman" w:hAnsi="Times New Roman" w:cs="Times New Roman"/>
                <w:bCs/>
                <w:sz w:val="20"/>
                <w:szCs w:val="20"/>
              </w:rPr>
              <w:br/>
              <w:t>WYMIARY POLA: 35 mm</w:t>
            </w:r>
            <w:r w:rsidRPr="008E33C5">
              <w:rPr>
                <w:rFonts w:ascii="Times New Roman" w:hAnsi="Times New Roman" w:cs="Times New Roman"/>
                <w:bCs/>
                <w:sz w:val="20"/>
                <w:szCs w:val="20"/>
              </w:rPr>
              <w:br/>
              <w:t>WYSOKOŚĆ KRÓLA: 67 mm</w:t>
            </w:r>
            <w:r w:rsidRPr="008E33C5">
              <w:rPr>
                <w:rFonts w:ascii="Times New Roman" w:hAnsi="Times New Roman" w:cs="Times New Roman"/>
                <w:bCs/>
                <w:sz w:val="20"/>
                <w:szCs w:val="20"/>
              </w:rPr>
              <w:br/>
              <w:t>WYMIARY SZACHOWNICY: 350x350 mm</w:t>
            </w:r>
            <w:r w:rsidRPr="008E33C5">
              <w:rPr>
                <w:rFonts w:ascii="Times New Roman" w:hAnsi="Times New Roman" w:cs="Times New Roman"/>
                <w:bCs/>
                <w:sz w:val="20"/>
                <w:szCs w:val="20"/>
              </w:rPr>
              <w:br/>
              <w:t>Wkładka z wgłębieniami dopasowanymi do poszczególnych figur szachowych</w:t>
            </w:r>
          </w:p>
        </w:tc>
        <w:tc>
          <w:tcPr>
            <w:tcW w:w="528" w:type="dxa"/>
            <w:hideMark/>
          </w:tcPr>
          <w:p w14:paraId="34C267E3"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3</w:t>
            </w:r>
          </w:p>
        </w:tc>
        <w:tc>
          <w:tcPr>
            <w:tcW w:w="847" w:type="dxa"/>
            <w:hideMark/>
          </w:tcPr>
          <w:p w14:paraId="21183C45"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47" w:type="dxa"/>
            <w:hideMark/>
          </w:tcPr>
          <w:p w14:paraId="39CCDD83"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732" w:type="dxa"/>
            <w:hideMark/>
          </w:tcPr>
          <w:p w14:paraId="035AB825"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52" w:type="dxa"/>
            <w:noWrap/>
            <w:hideMark/>
          </w:tcPr>
          <w:p w14:paraId="4A5716D8" w14:textId="77777777" w:rsidR="008E33C5" w:rsidRPr="008E33C5" w:rsidRDefault="008E33C5" w:rsidP="008E33C5">
            <w:pPr>
              <w:jc w:val="both"/>
              <w:rPr>
                <w:b/>
              </w:rPr>
            </w:pPr>
            <w:r w:rsidRPr="008E33C5">
              <w:rPr>
                <w:b/>
              </w:rPr>
              <w:t> </w:t>
            </w:r>
          </w:p>
        </w:tc>
      </w:tr>
      <w:tr w:rsidR="008E33C5" w:rsidRPr="008E33C5" w14:paraId="7671694A" w14:textId="77777777" w:rsidTr="006F5F42">
        <w:trPr>
          <w:trHeight w:val="1050"/>
        </w:trPr>
        <w:tc>
          <w:tcPr>
            <w:tcW w:w="1054" w:type="dxa"/>
            <w:noWrap/>
            <w:hideMark/>
          </w:tcPr>
          <w:p w14:paraId="422FA07F"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15</w:t>
            </w:r>
          </w:p>
        </w:tc>
        <w:tc>
          <w:tcPr>
            <w:tcW w:w="1928" w:type="dxa"/>
            <w:hideMark/>
          </w:tcPr>
          <w:p w14:paraId="382CF5FD" w14:textId="4E7114EB"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KOSTKA RUBIKA</w:t>
            </w:r>
          </w:p>
        </w:tc>
        <w:tc>
          <w:tcPr>
            <w:tcW w:w="3514" w:type="dxa"/>
            <w:hideMark/>
          </w:tcPr>
          <w:p w14:paraId="2FE5BA30" w14:textId="41525C6D" w:rsidR="008E33C5" w:rsidRPr="008E33C5" w:rsidRDefault="006F5F42" w:rsidP="008E33C5">
            <w:pPr>
              <w:rPr>
                <w:rFonts w:ascii="Times New Roman" w:hAnsi="Times New Roman" w:cs="Times New Roman"/>
                <w:bCs/>
                <w:sz w:val="20"/>
                <w:szCs w:val="20"/>
              </w:rPr>
            </w:pPr>
            <w:r>
              <w:rPr>
                <w:rFonts w:ascii="Times New Roman" w:hAnsi="Times New Roman" w:cs="Times New Roman"/>
                <w:bCs/>
                <w:sz w:val="20"/>
                <w:szCs w:val="20"/>
              </w:rPr>
              <w:t>U</w:t>
            </w:r>
            <w:r w:rsidR="008E33C5" w:rsidRPr="008E33C5">
              <w:rPr>
                <w:rFonts w:ascii="Times New Roman" w:hAnsi="Times New Roman" w:cs="Times New Roman"/>
                <w:bCs/>
                <w:sz w:val="20"/>
                <w:szCs w:val="20"/>
              </w:rPr>
              <w:t>kład kwadratów 5 x 5 oraz plastikowe płytki z naklejkami. Kostka wykonana z plastiku, sześć różnokolorowych boków, z których każdy składa się z dziewięciu kwadratów. Wymiary kostki: 7,5 x 7,5 x 7,5 cm</w:t>
            </w:r>
          </w:p>
        </w:tc>
        <w:tc>
          <w:tcPr>
            <w:tcW w:w="528" w:type="dxa"/>
            <w:hideMark/>
          </w:tcPr>
          <w:p w14:paraId="1B247DA9"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3</w:t>
            </w:r>
          </w:p>
        </w:tc>
        <w:tc>
          <w:tcPr>
            <w:tcW w:w="847" w:type="dxa"/>
            <w:hideMark/>
          </w:tcPr>
          <w:p w14:paraId="61F5750A"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47" w:type="dxa"/>
            <w:hideMark/>
          </w:tcPr>
          <w:p w14:paraId="2097E6C3"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732" w:type="dxa"/>
            <w:hideMark/>
          </w:tcPr>
          <w:p w14:paraId="7E7C906A"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52" w:type="dxa"/>
            <w:noWrap/>
            <w:hideMark/>
          </w:tcPr>
          <w:p w14:paraId="0BBD40F3" w14:textId="77777777" w:rsidR="008E33C5" w:rsidRPr="008E33C5" w:rsidRDefault="008E33C5" w:rsidP="008E33C5">
            <w:pPr>
              <w:jc w:val="both"/>
              <w:rPr>
                <w:b/>
              </w:rPr>
            </w:pPr>
            <w:r w:rsidRPr="008E33C5">
              <w:rPr>
                <w:b/>
              </w:rPr>
              <w:t> </w:t>
            </w:r>
          </w:p>
        </w:tc>
      </w:tr>
      <w:tr w:rsidR="008E33C5" w:rsidRPr="008E33C5" w14:paraId="317C7548" w14:textId="77777777" w:rsidTr="006F5F42">
        <w:trPr>
          <w:trHeight w:val="2895"/>
        </w:trPr>
        <w:tc>
          <w:tcPr>
            <w:tcW w:w="1054" w:type="dxa"/>
            <w:noWrap/>
            <w:hideMark/>
          </w:tcPr>
          <w:p w14:paraId="77E132DE"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16</w:t>
            </w:r>
          </w:p>
        </w:tc>
        <w:tc>
          <w:tcPr>
            <w:tcW w:w="1928" w:type="dxa"/>
            <w:hideMark/>
          </w:tcPr>
          <w:p w14:paraId="15695993" w14:textId="1B98360F"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PENDRIVE</w:t>
            </w:r>
          </w:p>
        </w:tc>
        <w:tc>
          <w:tcPr>
            <w:tcW w:w="3514" w:type="dxa"/>
            <w:hideMark/>
          </w:tcPr>
          <w:p w14:paraId="059E17AD" w14:textId="77777777" w:rsidR="008E33C5" w:rsidRPr="008E33C5" w:rsidRDefault="008E33C5" w:rsidP="008E33C5">
            <w:pPr>
              <w:rPr>
                <w:rFonts w:ascii="Times New Roman" w:hAnsi="Times New Roman" w:cs="Times New Roman"/>
                <w:bCs/>
                <w:sz w:val="20"/>
                <w:szCs w:val="20"/>
              </w:rPr>
            </w:pPr>
            <w:r w:rsidRPr="008E33C5">
              <w:rPr>
                <w:rFonts w:ascii="Times New Roman" w:hAnsi="Times New Roman" w:cs="Times New Roman"/>
                <w:bCs/>
                <w:sz w:val="20"/>
                <w:szCs w:val="20"/>
              </w:rPr>
              <w:t xml:space="preserve"> Pojemność pamięci flash: 64 GB</w:t>
            </w:r>
            <w:r w:rsidRPr="008E33C5">
              <w:rPr>
                <w:rFonts w:ascii="Times New Roman" w:hAnsi="Times New Roman" w:cs="Times New Roman"/>
                <w:bCs/>
                <w:sz w:val="20"/>
                <w:szCs w:val="20"/>
              </w:rPr>
              <w:br/>
              <w:t>- Interfejs: USB 3.0/USB 3.1 gen 1/USB 3.2 gen 1</w:t>
            </w:r>
            <w:r w:rsidRPr="008E33C5">
              <w:rPr>
                <w:rFonts w:ascii="Times New Roman" w:hAnsi="Times New Roman" w:cs="Times New Roman"/>
                <w:bCs/>
                <w:sz w:val="20"/>
                <w:szCs w:val="20"/>
              </w:rPr>
              <w:br/>
              <w:t>- Prędkość odczytu: 60 MB/s</w:t>
            </w:r>
            <w:r w:rsidRPr="008E33C5">
              <w:rPr>
                <w:rFonts w:ascii="Times New Roman" w:hAnsi="Times New Roman" w:cs="Times New Roman"/>
                <w:bCs/>
                <w:sz w:val="20"/>
                <w:szCs w:val="20"/>
              </w:rPr>
              <w:br/>
              <w:t>- Prędkość zapisu: 20 MB/s</w:t>
            </w:r>
            <w:r w:rsidRPr="008E33C5">
              <w:rPr>
                <w:rFonts w:ascii="Times New Roman" w:hAnsi="Times New Roman" w:cs="Times New Roman"/>
                <w:bCs/>
                <w:sz w:val="20"/>
                <w:szCs w:val="20"/>
              </w:rPr>
              <w:br/>
              <w:t>- Kolor: Czarny/Wzór</w:t>
            </w:r>
            <w:r w:rsidRPr="008E33C5">
              <w:rPr>
                <w:rFonts w:ascii="Times New Roman" w:hAnsi="Times New Roman" w:cs="Times New Roman"/>
                <w:bCs/>
                <w:sz w:val="20"/>
                <w:szCs w:val="20"/>
              </w:rPr>
              <w:br/>
              <w:t>- Wymiary: 59,6 x 20,8 x 10,3 mm</w:t>
            </w:r>
            <w:r w:rsidRPr="008E33C5">
              <w:rPr>
                <w:rFonts w:ascii="Times New Roman" w:hAnsi="Times New Roman" w:cs="Times New Roman"/>
                <w:bCs/>
                <w:sz w:val="20"/>
                <w:szCs w:val="20"/>
              </w:rPr>
              <w:br/>
              <w:t>- Waga: 10 g</w:t>
            </w:r>
            <w:r w:rsidRPr="008E33C5">
              <w:rPr>
                <w:rFonts w:ascii="Times New Roman" w:hAnsi="Times New Roman" w:cs="Times New Roman"/>
                <w:bCs/>
                <w:sz w:val="20"/>
                <w:szCs w:val="20"/>
              </w:rPr>
              <w:br/>
              <w:t>- Obsługiwane systemy operacyjne: Linux, Mac OS, Windows 2000, Windows XP, Windows Vista, Windows 7, Windows 8, Windows 8.1, Windows 10</w:t>
            </w:r>
          </w:p>
        </w:tc>
        <w:tc>
          <w:tcPr>
            <w:tcW w:w="528" w:type="dxa"/>
            <w:hideMark/>
          </w:tcPr>
          <w:p w14:paraId="1CFEEEF6"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27</w:t>
            </w:r>
          </w:p>
        </w:tc>
        <w:tc>
          <w:tcPr>
            <w:tcW w:w="847" w:type="dxa"/>
            <w:hideMark/>
          </w:tcPr>
          <w:p w14:paraId="7B222629"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47" w:type="dxa"/>
            <w:hideMark/>
          </w:tcPr>
          <w:p w14:paraId="681EE815"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732" w:type="dxa"/>
            <w:hideMark/>
          </w:tcPr>
          <w:p w14:paraId="04BA4AC5" w14:textId="77777777" w:rsidR="008E33C5" w:rsidRPr="008E33C5" w:rsidRDefault="008E33C5" w:rsidP="008E33C5">
            <w:pPr>
              <w:jc w:val="both"/>
              <w:rPr>
                <w:rFonts w:ascii="Times New Roman" w:hAnsi="Times New Roman" w:cs="Times New Roman"/>
                <w:bCs/>
                <w:sz w:val="20"/>
                <w:szCs w:val="20"/>
              </w:rPr>
            </w:pPr>
            <w:r w:rsidRPr="008E33C5">
              <w:rPr>
                <w:rFonts w:ascii="Times New Roman" w:hAnsi="Times New Roman" w:cs="Times New Roman"/>
                <w:bCs/>
                <w:sz w:val="20"/>
                <w:szCs w:val="20"/>
              </w:rPr>
              <w:t> </w:t>
            </w:r>
          </w:p>
        </w:tc>
        <w:tc>
          <w:tcPr>
            <w:tcW w:w="852" w:type="dxa"/>
            <w:noWrap/>
            <w:hideMark/>
          </w:tcPr>
          <w:p w14:paraId="79D31292" w14:textId="77777777" w:rsidR="008E33C5" w:rsidRPr="008E33C5" w:rsidRDefault="008E33C5" w:rsidP="008E33C5">
            <w:pPr>
              <w:jc w:val="both"/>
              <w:rPr>
                <w:b/>
              </w:rPr>
            </w:pPr>
            <w:r w:rsidRPr="008E33C5">
              <w:rPr>
                <w:b/>
              </w:rPr>
              <w:t> </w:t>
            </w:r>
          </w:p>
        </w:tc>
      </w:tr>
      <w:tr w:rsidR="001A1F25" w:rsidRPr="008E33C5" w14:paraId="497749FA" w14:textId="77777777" w:rsidTr="006F5F42">
        <w:trPr>
          <w:trHeight w:val="2705"/>
        </w:trPr>
        <w:tc>
          <w:tcPr>
            <w:tcW w:w="1054" w:type="dxa"/>
            <w:noWrap/>
          </w:tcPr>
          <w:p w14:paraId="6948E663" w14:textId="0575E74B" w:rsidR="001A1F25" w:rsidRDefault="001A1F25" w:rsidP="008E33C5">
            <w:pPr>
              <w:jc w:val="both"/>
              <w:rPr>
                <w:rFonts w:ascii="Times New Roman" w:hAnsi="Times New Roman" w:cs="Times New Roman"/>
                <w:bCs/>
                <w:sz w:val="20"/>
                <w:szCs w:val="20"/>
              </w:rPr>
            </w:pPr>
            <w:r>
              <w:rPr>
                <w:rFonts w:ascii="Times New Roman" w:hAnsi="Times New Roman" w:cs="Times New Roman"/>
                <w:bCs/>
                <w:sz w:val="20"/>
                <w:szCs w:val="20"/>
              </w:rPr>
              <w:t>1</w:t>
            </w:r>
            <w:r w:rsidR="006F5F42">
              <w:rPr>
                <w:rFonts w:ascii="Times New Roman" w:hAnsi="Times New Roman" w:cs="Times New Roman"/>
                <w:bCs/>
                <w:sz w:val="20"/>
                <w:szCs w:val="20"/>
              </w:rPr>
              <w:t>7</w:t>
            </w:r>
          </w:p>
        </w:tc>
        <w:tc>
          <w:tcPr>
            <w:tcW w:w="1928" w:type="dxa"/>
          </w:tcPr>
          <w:p w14:paraId="2CBB65F8" w14:textId="48342E07" w:rsidR="001A1F25" w:rsidRDefault="001A1F25" w:rsidP="001A1F25">
            <w:pPr>
              <w:rPr>
                <w:rFonts w:ascii="Times New Roman" w:hAnsi="Times New Roman" w:cs="Times New Roman"/>
                <w:bCs/>
                <w:sz w:val="20"/>
                <w:szCs w:val="20"/>
              </w:rPr>
            </w:pPr>
            <w:r>
              <w:rPr>
                <w:rFonts w:ascii="Times New Roman" w:hAnsi="Times New Roman" w:cs="Times New Roman"/>
                <w:bCs/>
                <w:sz w:val="20"/>
                <w:szCs w:val="20"/>
              </w:rPr>
              <w:t xml:space="preserve">Torba prezentowa </w:t>
            </w:r>
            <w:r w:rsidR="006F5F42">
              <w:rPr>
                <w:rFonts w:ascii="Times New Roman" w:hAnsi="Times New Roman" w:cs="Times New Roman"/>
                <w:bCs/>
                <w:sz w:val="20"/>
                <w:szCs w:val="20"/>
              </w:rPr>
              <w:br/>
            </w:r>
            <w:r>
              <w:rPr>
                <w:rFonts w:ascii="Times New Roman" w:hAnsi="Times New Roman" w:cs="Times New Roman"/>
                <w:bCs/>
                <w:sz w:val="20"/>
                <w:szCs w:val="20"/>
              </w:rPr>
              <w:t xml:space="preserve">z logiem </w:t>
            </w:r>
            <w:r w:rsidRPr="001A1F25">
              <w:rPr>
                <w:rFonts w:ascii="Times New Roman" w:hAnsi="Times New Roman" w:cs="Times New Roman"/>
                <w:bCs/>
                <w:sz w:val="20"/>
                <w:szCs w:val="20"/>
              </w:rPr>
              <w:t>miasta Jarosławia</w:t>
            </w:r>
            <w:r>
              <w:rPr>
                <w:rFonts w:ascii="Times New Roman" w:hAnsi="Times New Roman" w:cs="Times New Roman"/>
                <w:bCs/>
                <w:sz w:val="20"/>
                <w:szCs w:val="20"/>
              </w:rPr>
              <w:t xml:space="preserve"> oraz </w:t>
            </w:r>
            <w:r w:rsidR="006F5F42">
              <w:rPr>
                <w:rFonts w:ascii="Times New Roman" w:hAnsi="Times New Roman" w:cs="Times New Roman"/>
                <w:bCs/>
                <w:sz w:val="20"/>
                <w:szCs w:val="20"/>
              </w:rPr>
              <w:t xml:space="preserve">logiem </w:t>
            </w:r>
            <w:r w:rsidRPr="001A1F25">
              <w:rPr>
                <w:rFonts w:ascii="Times New Roman" w:hAnsi="Times New Roman" w:cs="Times New Roman"/>
                <w:bCs/>
                <w:sz w:val="20"/>
                <w:szCs w:val="20"/>
              </w:rPr>
              <w:t xml:space="preserve">funduszy  Norweskich                                                                                                                          </w:t>
            </w:r>
          </w:p>
        </w:tc>
        <w:tc>
          <w:tcPr>
            <w:tcW w:w="3514" w:type="dxa"/>
          </w:tcPr>
          <w:p w14:paraId="1F1062BD" w14:textId="2D52E335" w:rsidR="001A1F25" w:rsidRPr="001A1F25" w:rsidRDefault="001A1F25" w:rsidP="001A1F25">
            <w:pPr>
              <w:rPr>
                <w:rStyle w:val="Pogrubienie"/>
                <w:rFonts w:ascii="Times New Roman" w:hAnsi="Times New Roman" w:cs="Times New Roman"/>
                <w:b w:val="0"/>
                <w:bCs w:val="0"/>
                <w:spacing w:val="2"/>
                <w:sz w:val="20"/>
                <w:szCs w:val="20"/>
                <w:shd w:val="clear" w:color="auto" w:fill="FFFFFF"/>
              </w:rPr>
            </w:pPr>
            <w:r w:rsidRPr="001A1F25">
              <w:rPr>
                <w:rStyle w:val="Pogrubienie"/>
                <w:rFonts w:ascii="Times New Roman" w:hAnsi="Times New Roman" w:cs="Times New Roman"/>
                <w:b w:val="0"/>
                <w:bCs w:val="0"/>
                <w:spacing w:val="2"/>
                <w:sz w:val="20"/>
                <w:szCs w:val="20"/>
                <w:shd w:val="clear" w:color="auto" w:fill="FFFFFF"/>
              </w:rPr>
              <w:t>Torba papierowa eko brązowa. Wymiary torebki:</w:t>
            </w:r>
          </w:p>
          <w:p w14:paraId="52A8A335" w14:textId="77777777" w:rsidR="001A1F25" w:rsidRPr="001A1F25" w:rsidRDefault="001A1F25" w:rsidP="001A1F25">
            <w:pPr>
              <w:rPr>
                <w:rStyle w:val="Pogrubienie"/>
                <w:rFonts w:ascii="Times New Roman" w:hAnsi="Times New Roman" w:cs="Times New Roman"/>
                <w:b w:val="0"/>
                <w:bCs w:val="0"/>
                <w:spacing w:val="2"/>
                <w:sz w:val="20"/>
                <w:szCs w:val="20"/>
                <w:shd w:val="clear" w:color="auto" w:fill="FFFFFF"/>
              </w:rPr>
            </w:pPr>
            <w:r w:rsidRPr="001A1F25">
              <w:rPr>
                <w:rStyle w:val="Pogrubienie"/>
                <w:rFonts w:ascii="Times New Roman" w:hAnsi="Times New Roman" w:cs="Times New Roman"/>
                <w:b w:val="0"/>
                <w:bCs w:val="0"/>
                <w:spacing w:val="2"/>
                <w:sz w:val="20"/>
                <w:szCs w:val="20"/>
                <w:shd w:val="clear" w:color="auto" w:fill="FFFFFF"/>
              </w:rPr>
              <w:t>Szerokość: 50 cm</w:t>
            </w:r>
          </w:p>
          <w:p w14:paraId="2A8A0B16" w14:textId="77777777" w:rsidR="001A1F25" w:rsidRPr="001A1F25" w:rsidRDefault="001A1F25" w:rsidP="001A1F25">
            <w:pPr>
              <w:rPr>
                <w:rStyle w:val="Pogrubienie"/>
                <w:rFonts w:ascii="Times New Roman" w:hAnsi="Times New Roman" w:cs="Times New Roman"/>
                <w:b w:val="0"/>
                <w:bCs w:val="0"/>
                <w:spacing w:val="2"/>
                <w:sz w:val="20"/>
                <w:szCs w:val="20"/>
                <w:shd w:val="clear" w:color="auto" w:fill="FFFFFF"/>
              </w:rPr>
            </w:pPr>
            <w:r w:rsidRPr="001A1F25">
              <w:rPr>
                <w:rStyle w:val="Pogrubienie"/>
                <w:rFonts w:ascii="Times New Roman" w:hAnsi="Times New Roman" w:cs="Times New Roman"/>
                <w:b w:val="0"/>
                <w:bCs w:val="0"/>
                <w:spacing w:val="2"/>
                <w:sz w:val="20"/>
                <w:szCs w:val="20"/>
                <w:shd w:val="clear" w:color="auto" w:fill="FFFFFF"/>
              </w:rPr>
              <w:t>Głębokość: 18 cm</w:t>
            </w:r>
          </w:p>
          <w:p w14:paraId="0CD814E0" w14:textId="77777777" w:rsidR="001A1F25" w:rsidRPr="001A1F25" w:rsidRDefault="001A1F25" w:rsidP="001A1F25">
            <w:pPr>
              <w:rPr>
                <w:rStyle w:val="Pogrubienie"/>
                <w:rFonts w:ascii="Times New Roman" w:hAnsi="Times New Roman" w:cs="Times New Roman"/>
                <w:b w:val="0"/>
                <w:bCs w:val="0"/>
                <w:spacing w:val="2"/>
                <w:sz w:val="20"/>
                <w:szCs w:val="20"/>
                <w:shd w:val="clear" w:color="auto" w:fill="FFFFFF"/>
              </w:rPr>
            </w:pPr>
            <w:r w:rsidRPr="001A1F25">
              <w:rPr>
                <w:rStyle w:val="Pogrubienie"/>
                <w:rFonts w:ascii="Times New Roman" w:hAnsi="Times New Roman" w:cs="Times New Roman"/>
                <w:b w:val="0"/>
                <w:bCs w:val="0"/>
                <w:spacing w:val="2"/>
                <w:sz w:val="20"/>
                <w:szCs w:val="20"/>
                <w:shd w:val="clear" w:color="auto" w:fill="FFFFFF"/>
              </w:rPr>
              <w:t>Wysokość: 39 cm</w:t>
            </w:r>
          </w:p>
          <w:p w14:paraId="620F9E66" w14:textId="5FE34264" w:rsidR="001A1F25" w:rsidRPr="001A1F25" w:rsidRDefault="001A1F25" w:rsidP="001A1F25">
            <w:pPr>
              <w:rPr>
                <w:rStyle w:val="Pogrubienie"/>
                <w:rFonts w:ascii="Times New Roman" w:hAnsi="Times New Roman" w:cs="Times New Roman"/>
                <w:b w:val="0"/>
                <w:bCs w:val="0"/>
                <w:spacing w:val="2"/>
                <w:sz w:val="20"/>
                <w:szCs w:val="20"/>
                <w:shd w:val="clear" w:color="auto" w:fill="FFFFFF"/>
              </w:rPr>
            </w:pPr>
            <w:r w:rsidRPr="001A1F25">
              <w:rPr>
                <w:rStyle w:val="Pogrubienie"/>
                <w:rFonts w:ascii="Times New Roman" w:hAnsi="Times New Roman" w:cs="Times New Roman"/>
                <w:b w:val="0"/>
                <w:bCs w:val="0"/>
                <w:spacing w:val="2"/>
                <w:sz w:val="20"/>
                <w:szCs w:val="20"/>
                <w:shd w:val="clear" w:color="auto" w:fill="FFFFFF"/>
              </w:rPr>
              <w:t>Rodzaj papieru torby:</w:t>
            </w:r>
          </w:p>
          <w:p w14:paraId="0C3CA093" w14:textId="77777777" w:rsidR="001A1F25" w:rsidRPr="001A1F25" w:rsidRDefault="001A1F25" w:rsidP="001A1F25">
            <w:pPr>
              <w:rPr>
                <w:rStyle w:val="Pogrubienie"/>
                <w:rFonts w:ascii="Times New Roman" w:hAnsi="Times New Roman" w:cs="Times New Roman"/>
                <w:b w:val="0"/>
                <w:bCs w:val="0"/>
                <w:spacing w:val="2"/>
                <w:sz w:val="20"/>
                <w:szCs w:val="20"/>
                <w:shd w:val="clear" w:color="auto" w:fill="FFFFFF"/>
              </w:rPr>
            </w:pPr>
            <w:r w:rsidRPr="001A1F25">
              <w:rPr>
                <w:rStyle w:val="Pogrubienie"/>
                <w:rFonts w:ascii="Times New Roman" w:hAnsi="Times New Roman" w:cs="Times New Roman"/>
                <w:b w:val="0"/>
                <w:bCs w:val="0"/>
                <w:spacing w:val="2"/>
                <w:sz w:val="20"/>
                <w:szCs w:val="20"/>
                <w:shd w:val="clear" w:color="auto" w:fill="FFFFFF"/>
              </w:rPr>
              <w:t>gramatura : 90 g/m2</w:t>
            </w:r>
          </w:p>
          <w:p w14:paraId="0CE8E200" w14:textId="77777777" w:rsidR="001A1F25" w:rsidRPr="001A1F25" w:rsidRDefault="001A1F25" w:rsidP="001A1F25">
            <w:pPr>
              <w:rPr>
                <w:rStyle w:val="Pogrubienie"/>
                <w:rFonts w:ascii="Times New Roman" w:hAnsi="Times New Roman" w:cs="Times New Roman"/>
                <w:b w:val="0"/>
                <w:bCs w:val="0"/>
                <w:spacing w:val="2"/>
                <w:sz w:val="20"/>
                <w:szCs w:val="20"/>
                <w:shd w:val="clear" w:color="auto" w:fill="FFFFFF"/>
              </w:rPr>
            </w:pPr>
            <w:r w:rsidRPr="001A1F25">
              <w:rPr>
                <w:rStyle w:val="Pogrubienie"/>
                <w:rFonts w:ascii="Times New Roman" w:hAnsi="Times New Roman" w:cs="Times New Roman"/>
                <w:b w:val="0"/>
                <w:bCs w:val="0"/>
                <w:spacing w:val="2"/>
                <w:sz w:val="20"/>
                <w:szCs w:val="20"/>
                <w:shd w:val="clear" w:color="auto" w:fill="FFFFFF"/>
              </w:rPr>
              <w:t>kolor: brązowy krafft</w:t>
            </w:r>
          </w:p>
          <w:p w14:paraId="0140D027" w14:textId="2C76E3E0" w:rsidR="001A1F25" w:rsidRPr="001A1F25" w:rsidRDefault="001A1F25" w:rsidP="001A1F25">
            <w:pPr>
              <w:rPr>
                <w:rStyle w:val="Pogrubienie"/>
                <w:rFonts w:ascii="Times New Roman" w:hAnsi="Times New Roman" w:cs="Times New Roman"/>
                <w:b w:val="0"/>
                <w:bCs w:val="0"/>
                <w:spacing w:val="2"/>
                <w:sz w:val="20"/>
                <w:szCs w:val="20"/>
                <w:shd w:val="clear" w:color="auto" w:fill="FFFFFF"/>
              </w:rPr>
            </w:pPr>
            <w:r w:rsidRPr="001A1F25">
              <w:rPr>
                <w:rStyle w:val="Pogrubienie"/>
                <w:rFonts w:ascii="Times New Roman" w:hAnsi="Times New Roman" w:cs="Times New Roman"/>
                <w:b w:val="0"/>
                <w:bCs w:val="0"/>
                <w:spacing w:val="2"/>
                <w:sz w:val="20"/>
                <w:szCs w:val="20"/>
                <w:shd w:val="clear" w:color="auto" w:fill="FFFFFF"/>
              </w:rPr>
              <w:t>Wytrzymałość toreb:</w:t>
            </w:r>
          </w:p>
          <w:p w14:paraId="2E7E0D42" w14:textId="77777777" w:rsidR="001A1F25" w:rsidRPr="001A1F25" w:rsidRDefault="001A1F25" w:rsidP="001A1F25">
            <w:pPr>
              <w:rPr>
                <w:rStyle w:val="Pogrubienie"/>
                <w:rFonts w:ascii="Times New Roman" w:hAnsi="Times New Roman" w:cs="Times New Roman"/>
                <w:b w:val="0"/>
                <w:bCs w:val="0"/>
                <w:spacing w:val="2"/>
                <w:sz w:val="20"/>
                <w:szCs w:val="20"/>
                <w:shd w:val="clear" w:color="auto" w:fill="FFFFFF"/>
              </w:rPr>
            </w:pPr>
            <w:r w:rsidRPr="001A1F25">
              <w:rPr>
                <w:rStyle w:val="Pogrubienie"/>
                <w:rFonts w:ascii="Times New Roman" w:hAnsi="Times New Roman" w:cs="Times New Roman"/>
                <w:b w:val="0"/>
                <w:bCs w:val="0"/>
                <w:spacing w:val="2"/>
                <w:sz w:val="20"/>
                <w:szCs w:val="20"/>
                <w:shd w:val="clear" w:color="auto" w:fill="FFFFFF"/>
              </w:rPr>
              <w:t>ok. 6-7 kg</w:t>
            </w:r>
          </w:p>
          <w:p w14:paraId="2C439431" w14:textId="34CF7372" w:rsidR="001A1F25" w:rsidRPr="008E33C5" w:rsidRDefault="001A1F25" w:rsidP="001A1F25">
            <w:pPr>
              <w:rPr>
                <w:rFonts w:ascii="Times New Roman" w:hAnsi="Times New Roman" w:cs="Times New Roman"/>
                <w:bCs/>
                <w:sz w:val="20"/>
                <w:szCs w:val="20"/>
              </w:rPr>
            </w:pPr>
            <w:r w:rsidRPr="001A1F25">
              <w:rPr>
                <w:rStyle w:val="Pogrubienie"/>
                <w:rFonts w:ascii="Times New Roman" w:hAnsi="Times New Roman" w:cs="Times New Roman"/>
                <w:b w:val="0"/>
                <w:bCs w:val="0"/>
                <w:spacing w:val="2"/>
                <w:sz w:val="20"/>
                <w:szCs w:val="20"/>
                <w:shd w:val="clear" w:color="auto" w:fill="FFFFFF"/>
              </w:rPr>
              <w:t>uchwyt : papierowy skręcany</w:t>
            </w:r>
          </w:p>
        </w:tc>
        <w:tc>
          <w:tcPr>
            <w:tcW w:w="528" w:type="dxa"/>
          </w:tcPr>
          <w:p w14:paraId="3798DF03" w14:textId="3F988462" w:rsidR="001A1F25" w:rsidRPr="008E33C5" w:rsidRDefault="001A1F25" w:rsidP="008E33C5">
            <w:pPr>
              <w:jc w:val="both"/>
              <w:rPr>
                <w:rFonts w:ascii="Times New Roman" w:hAnsi="Times New Roman" w:cs="Times New Roman"/>
                <w:bCs/>
                <w:sz w:val="20"/>
                <w:szCs w:val="20"/>
              </w:rPr>
            </w:pPr>
            <w:r>
              <w:rPr>
                <w:rFonts w:ascii="Times New Roman" w:hAnsi="Times New Roman" w:cs="Times New Roman"/>
                <w:bCs/>
                <w:sz w:val="20"/>
                <w:szCs w:val="20"/>
              </w:rPr>
              <w:t>9</w:t>
            </w:r>
          </w:p>
        </w:tc>
        <w:tc>
          <w:tcPr>
            <w:tcW w:w="847" w:type="dxa"/>
          </w:tcPr>
          <w:p w14:paraId="7EB04D4E" w14:textId="77777777" w:rsidR="001A1F25" w:rsidRPr="008E33C5" w:rsidRDefault="001A1F25" w:rsidP="008E33C5">
            <w:pPr>
              <w:jc w:val="both"/>
              <w:rPr>
                <w:rFonts w:ascii="Times New Roman" w:hAnsi="Times New Roman" w:cs="Times New Roman"/>
                <w:bCs/>
                <w:sz w:val="20"/>
                <w:szCs w:val="20"/>
              </w:rPr>
            </w:pPr>
          </w:p>
        </w:tc>
        <w:tc>
          <w:tcPr>
            <w:tcW w:w="847" w:type="dxa"/>
          </w:tcPr>
          <w:p w14:paraId="4C9293A9" w14:textId="77777777" w:rsidR="001A1F25" w:rsidRPr="008E33C5" w:rsidRDefault="001A1F25" w:rsidP="008E33C5">
            <w:pPr>
              <w:jc w:val="both"/>
              <w:rPr>
                <w:rFonts w:ascii="Times New Roman" w:hAnsi="Times New Roman" w:cs="Times New Roman"/>
                <w:bCs/>
                <w:sz w:val="20"/>
                <w:szCs w:val="20"/>
              </w:rPr>
            </w:pPr>
          </w:p>
        </w:tc>
        <w:tc>
          <w:tcPr>
            <w:tcW w:w="732" w:type="dxa"/>
          </w:tcPr>
          <w:p w14:paraId="2E378AA5" w14:textId="77777777" w:rsidR="001A1F25" w:rsidRPr="008E33C5" w:rsidRDefault="001A1F25" w:rsidP="008E33C5">
            <w:pPr>
              <w:jc w:val="both"/>
              <w:rPr>
                <w:rFonts w:ascii="Times New Roman" w:hAnsi="Times New Roman" w:cs="Times New Roman"/>
                <w:bCs/>
                <w:sz w:val="20"/>
                <w:szCs w:val="20"/>
              </w:rPr>
            </w:pPr>
          </w:p>
        </w:tc>
        <w:tc>
          <w:tcPr>
            <w:tcW w:w="852" w:type="dxa"/>
            <w:noWrap/>
          </w:tcPr>
          <w:p w14:paraId="23CEA406" w14:textId="77777777" w:rsidR="001A1F25" w:rsidRPr="008E33C5" w:rsidRDefault="001A1F25" w:rsidP="008E33C5">
            <w:pPr>
              <w:jc w:val="both"/>
              <w:rPr>
                <w:b/>
              </w:rPr>
            </w:pPr>
          </w:p>
        </w:tc>
      </w:tr>
      <w:tr w:rsidR="001A1F25" w:rsidRPr="008E33C5" w14:paraId="53DC2587" w14:textId="77777777" w:rsidTr="006F5F42">
        <w:trPr>
          <w:trHeight w:val="1979"/>
        </w:trPr>
        <w:tc>
          <w:tcPr>
            <w:tcW w:w="1054" w:type="dxa"/>
            <w:noWrap/>
          </w:tcPr>
          <w:p w14:paraId="6027C0F4" w14:textId="3024C808" w:rsidR="001A1F25" w:rsidRDefault="001A1F25" w:rsidP="008E33C5">
            <w:pPr>
              <w:jc w:val="both"/>
              <w:rPr>
                <w:rFonts w:ascii="Times New Roman" w:hAnsi="Times New Roman" w:cs="Times New Roman"/>
                <w:bCs/>
                <w:sz w:val="20"/>
                <w:szCs w:val="20"/>
              </w:rPr>
            </w:pPr>
            <w:r>
              <w:rPr>
                <w:rFonts w:ascii="Times New Roman" w:hAnsi="Times New Roman" w:cs="Times New Roman"/>
                <w:bCs/>
                <w:sz w:val="20"/>
                <w:szCs w:val="20"/>
              </w:rPr>
              <w:t>1</w:t>
            </w:r>
            <w:r w:rsidR="006F5F42">
              <w:rPr>
                <w:rFonts w:ascii="Times New Roman" w:hAnsi="Times New Roman" w:cs="Times New Roman"/>
                <w:bCs/>
                <w:sz w:val="20"/>
                <w:szCs w:val="20"/>
              </w:rPr>
              <w:t>8</w:t>
            </w:r>
          </w:p>
        </w:tc>
        <w:tc>
          <w:tcPr>
            <w:tcW w:w="1928" w:type="dxa"/>
          </w:tcPr>
          <w:p w14:paraId="7022345E" w14:textId="5394DED4" w:rsidR="001A1F25" w:rsidRDefault="001A1F25" w:rsidP="001A1F25">
            <w:pPr>
              <w:rPr>
                <w:rFonts w:ascii="Times New Roman" w:hAnsi="Times New Roman" w:cs="Times New Roman"/>
                <w:bCs/>
                <w:sz w:val="20"/>
                <w:szCs w:val="20"/>
              </w:rPr>
            </w:pPr>
            <w:r>
              <w:rPr>
                <w:rFonts w:ascii="Times New Roman" w:hAnsi="Times New Roman" w:cs="Times New Roman"/>
                <w:bCs/>
                <w:sz w:val="20"/>
                <w:szCs w:val="20"/>
              </w:rPr>
              <w:t xml:space="preserve">Torba prezentowa </w:t>
            </w:r>
            <w:r w:rsidR="006F5F42">
              <w:rPr>
                <w:rFonts w:ascii="Times New Roman" w:hAnsi="Times New Roman" w:cs="Times New Roman"/>
                <w:bCs/>
                <w:sz w:val="20"/>
                <w:szCs w:val="20"/>
              </w:rPr>
              <w:br/>
            </w:r>
            <w:r>
              <w:rPr>
                <w:rFonts w:ascii="Times New Roman" w:hAnsi="Times New Roman" w:cs="Times New Roman"/>
                <w:bCs/>
                <w:sz w:val="20"/>
                <w:szCs w:val="20"/>
              </w:rPr>
              <w:t xml:space="preserve">z logiem </w:t>
            </w:r>
            <w:r w:rsidRPr="001A1F25">
              <w:rPr>
                <w:rFonts w:ascii="Times New Roman" w:hAnsi="Times New Roman" w:cs="Times New Roman"/>
                <w:bCs/>
                <w:sz w:val="20"/>
                <w:szCs w:val="20"/>
              </w:rPr>
              <w:t>miasta Jarosławia</w:t>
            </w:r>
            <w:r>
              <w:rPr>
                <w:rFonts w:ascii="Times New Roman" w:hAnsi="Times New Roman" w:cs="Times New Roman"/>
                <w:bCs/>
                <w:sz w:val="20"/>
                <w:szCs w:val="20"/>
              </w:rPr>
              <w:t xml:space="preserve"> oraz </w:t>
            </w:r>
            <w:r w:rsidR="006F5F42">
              <w:rPr>
                <w:rFonts w:ascii="Times New Roman" w:hAnsi="Times New Roman" w:cs="Times New Roman"/>
                <w:bCs/>
                <w:sz w:val="20"/>
                <w:szCs w:val="20"/>
              </w:rPr>
              <w:t xml:space="preserve">z logiem </w:t>
            </w:r>
            <w:r w:rsidRPr="001A1F25">
              <w:rPr>
                <w:rFonts w:ascii="Times New Roman" w:hAnsi="Times New Roman" w:cs="Times New Roman"/>
                <w:bCs/>
                <w:sz w:val="20"/>
                <w:szCs w:val="20"/>
              </w:rPr>
              <w:t xml:space="preserve">funduszy  Norweskich                                                                                                                          </w:t>
            </w:r>
          </w:p>
        </w:tc>
        <w:tc>
          <w:tcPr>
            <w:tcW w:w="3514" w:type="dxa"/>
          </w:tcPr>
          <w:p w14:paraId="750888E1" w14:textId="77777777" w:rsidR="001A1F25" w:rsidRPr="001A1F25" w:rsidRDefault="001A1F25" w:rsidP="001A1F25">
            <w:pPr>
              <w:rPr>
                <w:rStyle w:val="Pogrubienie"/>
                <w:rFonts w:ascii="Times New Roman" w:hAnsi="Times New Roman" w:cs="Times New Roman"/>
                <w:b w:val="0"/>
                <w:bCs w:val="0"/>
                <w:spacing w:val="2"/>
                <w:sz w:val="20"/>
                <w:szCs w:val="20"/>
                <w:shd w:val="clear" w:color="auto" w:fill="FFFFFF"/>
              </w:rPr>
            </w:pPr>
            <w:r w:rsidRPr="001A1F25">
              <w:rPr>
                <w:rStyle w:val="Pogrubienie"/>
                <w:rFonts w:ascii="Times New Roman" w:hAnsi="Times New Roman" w:cs="Times New Roman"/>
                <w:b w:val="0"/>
                <w:bCs w:val="0"/>
                <w:spacing w:val="2"/>
                <w:sz w:val="20"/>
                <w:szCs w:val="20"/>
                <w:shd w:val="clear" w:color="auto" w:fill="FFFFFF"/>
              </w:rPr>
              <w:t>Specyfikacja:</w:t>
            </w:r>
          </w:p>
          <w:p w14:paraId="63781C0B" w14:textId="77777777" w:rsidR="001A1F25" w:rsidRPr="001A1F25" w:rsidRDefault="001A1F25" w:rsidP="001A1F25">
            <w:pPr>
              <w:rPr>
                <w:rStyle w:val="Pogrubienie"/>
                <w:rFonts w:ascii="Times New Roman" w:hAnsi="Times New Roman" w:cs="Times New Roman"/>
                <w:b w:val="0"/>
                <w:bCs w:val="0"/>
                <w:spacing w:val="2"/>
                <w:sz w:val="20"/>
                <w:szCs w:val="20"/>
                <w:shd w:val="clear" w:color="auto" w:fill="FFFFFF"/>
              </w:rPr>
            </w:pPr>
            <w:r w:rsidRPr="001A1F25">
              <w:rPr>
                <w:rStyle w:val="Pogrubienie"/>
                <w:rFonts w:ascii="Times New Roman" w:hAnsi="Times New Roman" w:cs="Times New Roman"/>
                <w:b w:val="0"/>
                <w:bCs w:val="0"/>
                <w:spacing w:val="2"/>
                <w:sz w:val="20"/>
                <w:szCs w:val="20"/>
                <w:shd w:val="clear" w:color="auto" w:fill="FFFFFF"/>
              </w:rPr>
              <w:t>Szerokość: 180mm</w:t>
            </w:r>
          </w:p>
          <w:p w14:paraId="11D8B907" w14:textId="77777777" w:rsidR="001A1F25" w:rsidRPr="001A1F25" w:rsidRDefault="001A1F25" w:rsidP="001A1F25">
            <w:pPr>
              <w:rPr>
                <w:rStyle w:val="Pogrubienie"/>
                <w:rFonts w:ascii="Times New Roman" w:hAnsi="Times New Roman" w:cs="Times New Roman"/>
                <w:b w:val="0"/>
                <w:bCs w:val="0"/>
                <w:spacing w:val="2"/>
                <w:sz w:val="20"/>
                <w:szCs w:val="20"/>
                <w:shd w:val="clear" w:color="auto" w:fill="FFFFFF"/>
              </w:rPr>
            </w:pPr>
            <w:r w:rsidRPr="001A1F25">
              <w:rPr>
                <w:rStyle w:val="Pogrubienie"/>
                <w:rFonts w:ascii="Times New Roman" w:hAnsi="Times New Roman" w:cs="Times New Roman"/>
                <w:b w:val="0"/>
                <w:bCs w:val="0"/>
                <w:spacing w:val="2"/>
                <w:sz w:val="20"/>
                <w:szCs w:val="20"/>
                <w:shd w:val="clear" w:color="auto" w:fill="FFFFFF"/>
              </w:rPr>
              <w:t>Głębokość: 80mm</w:t>
            </w:r>
          </w:p>
          <w:p w14:paraId="423EEBA7" w14:textId="77777777" w:rsidR="001A1F25" w:rsidRPr="001A1F25" w:rsidRDefault="001A1F25" w:rsidP="001A1F25">
            <w:pPr>
              <w:rPr>
                <w:rStyle w:val="Pogrubienie"/>
                <w:rFonts w:ascii="Times New Roman" w:hAnsi="Times New Roman" w:cs="Times New Roman"/>
                <w:b w:val="0"/>
                <w:bCs w:val="0"/>
                <w:spacing w:val="2"/>
                <w:sz w:val="20"/>
                <w:szCs w:val="20"/>
                <w:shd w:val="clear" w:color="auto" w:fill="FFFFFF"/>
              </w:rPr>
            </w:pPr>
            <w:r w:rsidRPr="001A1F25">
              <w:rPr>
                <w:rStyle w:val="Pogrubienie"/>
                <w:rFonts w:ascii="Times New Roman" w:hAnsi="Times New Roman" w:cs="Times New Roman"/>
                <w:b w:val="0"/>
                <w:bCs w:val="0"/>
                <w:spacing w:val="2"/>
                <w:sz w:val="20"/>
                <w:szCs w:val="20"/>
                <w:shd w:val="clear" w:color="auto" w:fill="FFFFFF"/>
              </w:rPr>
              <w:t>Wysokość: 225mm</w:t>
            </w:r>
          </w:p>
          <w:p w14:paraId="02E342A8" w14:textId="77777777" w:rsidR="001A1F25" w:rsidRPr="001A1F25" w:rsidRDefault="001A1F25" w:rsidP="001A1F25">
            <w:pPr>
              <w:rPr>
                <w:rStyle w:val="Pogrubienie"/>
                <w:rFonts w:ascii="Times New Roman" w:hAnsi="Times New Roman" w:cs="Times New Roman"/>
                <w:b w:val="0"/>
                <w:bCs w:val="0"/>
                <w:spacing w:val="2"/>
                <w:sz w:val="20"/>
                <w:szCs w:val="20"/>
                <w:shd w:val="clear" w:color="auto" w:fill="FFFFFF"/>
              </w:rPr>
            </w:pPr>
            <w:r w:rsidRPr="001A1F25">
              <w:rPr>
                <w:rStyle w:val="Pogrubienie"/>
                <w:rFonts w:ascii="Times New Roman" w:hAnsi="Times New Roman" w:cs="Times New Roman"/>
                <w:b w:val="0"/>
                <w:bCs w:val="0"/>
                <w:spacing w:val="2"/>
                <w:sz w:val="20"/>
                <w:szCs w:val="20"/>
                <w:shd w:val="clear" w:color="auto" w:fill="FFFFFF"/>
              </w:rPr>
              <w:t>Kolor: BRĄZOWY</w:t>
            </w:r>
          </w:p>
          <w:p w14:paraId="6380EA77" w14:textId="77777777" w:rsidR="001A1F25" w:rsidRPr="001A1F25" w:rsidRDefault="001A1F25" w:rsidP="001A1F25">
            <w:pPr>
              <w:rPr>
                <w:rStyle w:val="Pogrubienie"/>
                <w:rFonts w:ascii="Times New Roman" w:hAnsi="Times New Roman" w:cs="Times New Roman"/>
                <w:b w:val="0"/>
                <w:bCs w:val="0"/>
                <w:spacing w:val="2"/>
                <w:sz w:val="20"/>
                <w:szCs w:val="20"/>
                <w:shd w:val="clear" w:color="auto" w:fill="FFFFFF"/>
              </w:rPr>
            </w:pPr>
            <w:r w:rsidRPr="001A1F25">
              <w:rPr>
                <w:rStyle w:val="Pogrubienie"/>
                <w:rFonts w:ascii="Times New Roman" w:hAnsi="Times New Roman" w:cs="Times New Roman"/>
                <w:b w:val="0"/>
                <w:bCs w:val="0"/>
                <w:spacing w:val="2"/>
                <w:sz w:val="20"/>
                <w:szCs w:val="20"/>
                <w:shd w:val="clear" w:color="auto" w:fill="FFFFFF"/>
              </w:rPr>
              <w:t>Papier: Gładki</w:t>
            </w:r>
          </w:p>
          <w:p w14:paraId="63AFC35A" w14:textId="77777777" w:rsidR="001A1F25" w:rsidRPr="001A1F25" w:rsidRDefault="001A1F25" w:rsidP="001A1F25">
            <w:pPr>
              <w:rPr>
                <w:rStyle w:val="Pogrubienie"/>
                <w:rFonts w:ascii="Times New Roman" w:hAnsi="Times New Roman" w:cs="Times New Roman"/>
                <w:b w:val="0"/>
                <w:bCs w:val="0"/>
                <w:spacing w:val="2"/>
                <w:sz w:val="20"/>
                <w:szCs w:val="20"/>
                <w:shd w:val="clear" w:color="auto" w:fill="FFFFFF"/>
              </w:rPr>
            </w:pPr>
            <w:r w:rsidRPr="001A1F25">
              <w:rPr>
                <w:rStyle w:val="Pogrubienie"/>
                <w:rFonts w:ascii="Times New Roman" w:hAnsi="Times New Roman" w:cs="Times New Roman"/>
                <w:b w:val="0"/>
                <w:bCs w:val="0"/>
                <w:spacing w:val="2"/>
                <w:sz w:val="20"/>
                <w:szCs w:val="20"/>
                <w:shd w:val="clear" w:color="auto" w:fill="FFFFFF"/>
              </w:rPr>
              <w:t>Uchwyt: Papierowy skręcany</w:t>
            </w:r>
          </w:p>
          <w:p w14:paraId="6B3FF148" w14:textId="68E648A8" w:rsidR="001A1F25" w:rsidRPr="001A1F25" w:rsidRDefault="001A1F25" w:rsidP="001A1F25">
            <w:pPr>
              <w:rPr>
                <w:rStyle w:val="Pogrubienie"/>
                <w:rFonts w:ascii="Times New Roman" w:hAnsi="Times New Roman" w:cs="Times New Roman"/>
                <w:b w:val="0"/>
                <w:bCs w:val="0"/>
                <w:spacing w:val="2"/>
                <w:sz w:val="20"/>
                <w:szCs w:val="20"/>
                <w:shd w:val="clear" w:color="auto" w:fill="FFFFFF"/>
              </w:rPr>
            </w:pPr>
            <w:r w:rsidRPr="001A1F25">
              <w:rPr>
                <w:rStyle w:val="Pogrubienie"/>
                <w:rFonts w:ascii="Times New Roman" w:hAnsi="Times New Roman" w:cs="Times New Roman"/>
                <w:b w:val="0"/>
                <w:bCs w:val="0"/>
                <w:spacing w:val="2"/>
                <w:sz w:val="20"/>
                <w:szCs w:val="20"/>
                <w:shd w:val="clear" w:color="auto" w:fill="FFFFFF"/>
              </w:rPr>
              <w:t>Papier: 80 g/m2</w:t>
            </w:r>
          </w:p>
        </w:tc>
        <w:tc>
          <w:tcPr>
            <w:tcW w:w="528" w:type="dxa"/>
          </w:tcPr>
          <w:p w14:paraId="0F18502B" w14:textId="0F8B3F82" w:rsidR="001A1F25" w:rsidRPr="008E33C5" w:rsidRDefault="001A1F25" w:rsidP="008E33C5">
            <w:pPr>
              <w:jc w:val="both"/>
              <w:rPr>
                <w:rFonts w:ascii="Times New Roman" w:hAnsi="Times New Roman" w:cs="Times New Roman"/>
                <w:bCs/>
                <w:sz w:val="20"/>
                <w:szCs w:val="20"/>
              </w:rPr>
            </w:pPr>
            <w:r>
              <w:rPr>
                <w:rFonts w:ascii="Times New Roman" w:hAnsi="Times New Roman" w:cs="Times New Roman"/>
                <w:bCs/>
                <w:sz w:val="20"/>
                <w:szCs w:val="20"/>
              </w:rPr>
              <w:t>6</w:t>
            </w:r>
            <w:r>
              <w:rPr>
                <w:bCs/>
              </w:rPr>
              <w:t>9</w:t>
            </w:r>
          </w:p>
        </w:tc>
        <w:tc>
          <w:tcPr>
            <w:tcW w:w="847" w:type="dxa"/>
          </w:tcPr>
          <w:p w14:paraId="32C84296" w14:textId="77777777" w:rsidR="001A1F25" w:rsidRPr="008E33C5" w:rsidRDefault="001A1F25" w:rsidP="008E33C5">
            <w:pPr>
              <w:jc w:val="both"/>
              <w:rPr>
                <w:rFonts w:ascii="Times New Roman" w:hAnsi="Times New Roman" w:cs="Times New Roman"/>
                <w:bCs/>
                <w:sz w:val="20"/>
                <w:szCs w:val="20"/>
              </w:rPr>
            </w:pPr>
          </w:p>
        </w:tc>
        <w:tc>
          <w:tcPr>
            <w:tcW w:w="847" w:type="dxa"/>
          </w:tcPr>
          <w:p w14:paraId="47AF3A7A" w14:textId="77777777" w:rsidR="001A1F25" w:rsidRPr="008E33C5" w:rsidRDefault="001A1F25" w:rsidP="008E33C5">
            <w:pPr>
              <w:jc w:val="both"/>
              <w:rPr>
                <w:rFonts w:ascii="Times New Roman" w:hAnsi="Times New Roman" w:cs="Times New Roman"/>
                <w:bCs/>
                <w:sz w:val="20"/>
                <w:szCs w:val="20"/>
              </w:rPr>
            </w:pPr>
          </w:p>
        </w:tc>
        <w:tc>
          <w:tcPr>
            <w:tcW w:w="732" w:type="dxa"/>
          </w:tcPr>
          <w:p w14:paraId="286326D3" w14:textId="77777777" w:rsidR="001A1F25" w:rsidRPr="008E33C5" w:rsidRDefault="001A1F25" w:rsidP="008E33C5">
            <w:pPr>
              <w:jc w:val="both"/>
              <w:rPr>
                <w:rFonts w:ascii="Times New Roman" w:hAnsi="Times New Roman" w:cs="Times New Roman"/>
                <w:bCs/>
                <w:sz w:val="20"/>
                <w:szCs w:val="20"/>
              </w:rPr>
            </w:pPr>
          </w:p>
        </w:tc>
        <w:tc>
          <w:tcPr>
            <w:tcW w:w="852" w:type="dxa"/>
            <w:noWrap/>
          </w:tcPr>
          <w:p w14:paraId="7ED53195" w14:textId="77777777" w:rsidR="001A1F25" w:rsidRPr="008E33C5" w:rsidRDefault="001A1F25" w:rsidP="008E33C5">
            <w:pPr>
              <w:jc w:val="both"/>
              <w:rPr>
                <w:b/>
              </w:rPr>
            </w:pPr>
          </w:p>
        </w:tc>
      </w:tr>
    </w:tbl>
    <w:p w14:paraId="120B8AD9" w14:textId="77777777" w:rsidR="008619D7" w:rsidRDefault="008619D7" w:rsidP="00C86E7A">
      <w:pPr>
        <w:rPr>
          <w:b/>
        </w:rPr>
      </w:pPr>
    </w:p>
    <w:p w14:paraId="225B582C" w14:textId="6A4FCA2A" w:rsidR="00C86E7A" w:rsidRPr="00C86E7A" w:rsidRDefault="00C86E7A" w:rsidP="00C86E7A">
      <w:pPr>
        <w:rPr>
          <w:b/>
        </w:rPr>
      </w:pPr>
      <w:r w:rsidRPr="00C86E7A">
        <w:rPr>
          <w:b/>
        </w:rPr>
        <w:t>V. Warunki realizacji i współpracy</w:t>
      </w:r>
    </w:p>
    <w:p w14:paraId="51E06988" w14:textId="72C21168" w:rsidR="00C86E7A" w:rsidRDefault="00C86E7A" w:rsidP="008619D7">
      <w:pPr>
        <w:jc w:val="both"/>
      </w:pPr>
      <w:r>
        <w:t>1) Przed przystąpieniem do produkcji materiałów promocyjnych Wykonawca przedstawi</w:t>
      </w:r>
      <w:r w:rsidR="008619D7">
        <w:t xml:space="preserve"> </w:t>
      </w:r>
      <w:r>
        <w:t>Zamawiają</w:t>
      </w:r>
      <w:r w:rsidR="00192AA4">
        <w:t>cemu do akceptacji w terminie 5</w:t>
      </w:r>
      <w:r>
        <w:t xml:space="preserve"> dni od zawarcia umowy pliki poglądowe</w:t>
      </w:r>
      <w:r w:rsidR="008619D7">
        <w:t xml:space="preserve"> </w:t>
      </w:r>
      <w:r>
        <w:t>zawierające projekty rozmieszczenia oznakowania na poszczególnych materiałach promocyjnych;</w:t>
      </w:r>
    </w:p>
    <w:p w14:paraId="7D35ECF3" w14:textId="02B791B9" w:rsidR="00C86E7A" w:rsidRDefault="00C86E7A" w:rsidP="008619D7">
      <w:pPr>
        <w:jc w:val="both"/>
      </w:pPr>
      <w:r>
        <w:lastRenderedPageBreak/>
        <w:t xml:space="preserve">2) Zamawiający zaakceptuje projekty oznakowania lub </w:t>
      </w:r>
      <w:r w:rsidR="00217745">
        <w:t>przedstawi swoje uwagi w ciągu 5</w:t>
      </w:r>
      <w:r>
        <w:t xml:space="preserve"> dni roboczych od dnia ich otrzymania. Projekty uwzględniające wszystkie wskazane przez Zamawiającego elementy </w:t>
      </w:r>
      <w:r w:rsidR="008619D7">
        <w:br/>
      </w:r>
      <w:r>
        <w:t>i sugestie będą podlegały ostatecznej akceptacji Zamawiającego.</w:t>
      </w:r>
    </w:p>
    <w:p w14:paraId="18D01819" w14:textId="77777777" w:rsidR="00C86E7A" w:rsidRPr="00651D90" w:rsidRDefault="00C86E7A" w:rsidP="008619D7">
      <w:pPr>
        <w:ind w:left="360"/>
        <w:jc w:val="both"/>
        <w:rPr>
          <w:b/>
        </w:rPr>
      </w:pPr>
      <w:r w:rsidRPr="00651D90">
        <w:rPr>
          <w:b/>
        </w:rPr>
        <w:t>VI. Oznakowanie materiałów</w:t>
      </w:r>
    </w:p>
    <w:p w14:paraId="02392744" w14:textId="77777777" w:rsidR="00651D90" w:rsidRDefault="00651D90" w:rsidP="008619D7">
      <w:pPr>
        <w:pStyle w:val="Akapitzlist"/>
        <w:numPr>
          <w:ilvl w:val="0"/>
          <w:numId w:val="14"/>
        </w:numPr>
        <w:jc w:val="both"/>
      </w:pPr>
      <w:r w:rsidRPr="00651D90">
        <w:t xml:space="preserve">Na materiałach muszą być umieszczone 2 rodzaje logotypów:                                                                </w:t>
      </w:r>
    </w:p>
    <w:p w14:paraId="65A4074F" w14:textId="77777777" w:rsidR="00651D90" w:rsidRDefault="00651D90" w:rsidP="008619D7">
      <w:pPr>
        <w:pStyle w:val="Akapitzlist"/>
        <w:numPr>
          <w:ilvl w:val="0"/>
          <w:numId w:val="12"/>
        </w:numPr>
        <w:jc w:val="both"/>
      </w:pPr>
      <w:r w:rsidRPr="00651D90">
        <w:t>dotyczący miasta Jarosławia</w:t>
      </w:r>
    </w:p>
    <w:p w14:paraId="60B956F6" w14:textId="77777777" w:rsidR="00651D90" w:rsidRDefault="00651D90" w:rsidP="008619D7">
      <w:pPr>
        <w:pStyle w:val="Akapitzlist"/>
        <w:numPr>
          <w:ilvl w:val="0"/>
          <w:numId w:val="12"/>
        </w:numPr>
        <w:jc w:val="both"/>
      </w:pPr>
      <w:r>
        <w:t xml:space="preserve">dotyczący funduszy  Norweskich                                                                                                                          </w:t>
      </w:r>
    </w:p>
    <w:p w14:paraId="414A167A" w14:textId="77777777" w:rsidR="00C86E7A" w:rsidRDefault="00651D90" w:rsidP="008619D7">
      <w:pPr>
        <w:ind w:left="426"/>
        <w:jc w:val="both"/>
      </w:pPr>
      <w:r>
        <w:t xml:space="preserve">2) </w:t>
      </w:r>
      <w:r w:rsidR="00C86E7A">
        <w:t xml:space="preserve">Nadruki na produktach muszą być umieszczone w widocznym miejscu i mieć rozmiar </w:t>
      </w:r>
      <w:r>
        <w:t xml:space="preserve">                                                                                                                                                                       </w:t>
      </w:r>
      <w:r w:rsidR="00355530">
        <w:t xml:space="preserve">                                         </w:t>
      </w:r>
      <w:r w:rsidR="00C86E7A">
        <w:t>umożliwiający czytelność.</w:t>
      </w:r>
    </w:p>
    <w:p w14:paraId="524D0A81" w14:textId="77777777" w:rsidR="00C86E7A" w:rsidRDefault="00355530" w:rsidP="008619D7">
      <w:pPr>
        <w:jc w:val="both"/>
      </w:pPr>
      <w:r>
        <w:t xml:space="preserve">        </w:t>
      </w:r>
      <w:r w:rsidR="00651D90">
        <w:t xml:space="preserve">3) </w:t>
      </w:r>
      <w:r w:rsidR="00C86E7A">
        <w:t>Przykład wzorów graficznych do zamieszczeni</w:t>
      </w:r>
      <w:r>
        <w:t>a na materiałach informacyjnych</w:t>
      </w:r>
    </w:p>
    <w:p w14:paraId="7098DBF0" w14:textId="77777777" w:rsidR="00C86E7A" w:rsidRDefault="00C86E7A" w:rsidP="00C86E7A"/>
    <w:p w14:paraId="333A87AA" w14:textId="77777777" w:rsidR="00C86E7A" w:rsidRDefault="00C86E7A" w:rsidP="00C86E7A">
      <w:r>
        <w:rPr>
          <w:noProof/>
          <w:lang w:eastAsia="pl-PL"/>
        </w:rPr>
        <w:drawing>
          <wp:inline distT="0" distB="0" distL="0" distR="0" wp14:anchorId="68634FCA" wp14:editId="44F8E9D3">
            <wp:extent cx="848032" cy="8763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png"/>
                    <pic:cNvPicPr/>
                  </pic:nvPicPr>
                  <pic:blipFill>
                    <a:blip r:embed="rId7">
                      <a:extLst>
                        <a:ext uri="{28A0092B-C50C-407E-A947-70E740481C1C}">
                          <a14:useLocalDpi xmlns:a14="http://schemas.microsoft.com/office/drawing/2010/main" val="0"/>
                        </a:ext>
                      </a:extLst>
                    </a:blip>
                    <a:stretch>
                      <a:fillRect/>
                    </a:stretch>
                  </pic:blipFill>
                  <pic:spPr>
                    <a:xfrm>
                      <a:off x="0" y="0"/>
                      <a:ext cx="860493" cy="889176"/>
                    </a:xfrm>
                    <a:prstGeom prst="rect">
                      <a:avLst/>
                    </a:prstGeom>
                  </pic:spPr>
                </pic:pic>
              </a:graphicData>
            </a:graphic>
          </wp:inline>
        </w:drawing>
      </w:r>
      <w:r>
        <w:t xml:space="preserve">                           </w:t>
      </w:r>
      <w:r>
        <w:rPr>
          <w:noProof/>
          <w:lang w:eastAsia="pl-PL"/>
        </w:rPr>
        <w:drawing>
          <wp:inline distT="0" distB="0" distL="0" distR="0" wp14:anchorId="1C2F1DA5" wp14:editId="5690FC30">
            <wp:extent cx="1038076" cy="810539"/>
            <wp:effectExtent l="0" t="0" r="0" b="889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jaroslaw olsni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525" cy="847588"/>
                    </a:xfrm>
                    <a:prstGeom prst="rect">
                      <a:avLst/>
                    </a:prstGeom>
                  </pic:spPr>
                </pic:pic>
              </a:graphicData>
            </a:graphic>
          </wp:inline>
        </w:drawing>
      </w:r>
      <w:r>
        <w:t xml:space="preserve">                                            </w:t>
      </w:r>
      <w:r w:rsidR="0032610B">
        <w:rPr>
          <w:noProof/>
          <w:lang w:eastAsia="pl-PL"/>
        </w:rPr>
        <w:drawing>
          <wp:inline distT="0" distB="0" distL="0" distR="0" wp14:anchorId="13278E97" wp14:editId="6F95DF77">
            <wp:extent cx="1200785" cy="939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939165"/>
                    </a:xfrm>
                    <a:prstGeom prst="rect">
                      <a:avLst/>
                    </a:prstGeom>
                    <a:noFill/>
                  </pic:spPr>
                </pic:pic>
              </a:graphicData>
            </a:graphic>
          </wp:inline>
        </w:drawing>
      </w:r>
    </w:p>
    <w:p w14:paraId="677359CD" w14:textId="77777777" w:rsidR="00C86E7A" w:rsidRDefault="00C86E7A" w:rsidP="00C86E7A"/>
    <w:p w14:paraId="3BCD4F00" w14:textId="27A629A8" w:rsidR="00C86E7A" w:rsidRDefault="00C86E7A" w:rsidP="00C86E7A"/>
    <w:sectPr w:rsidR="00C86E7A" w:rsidSect="0009111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EB2BC" w14:textId="77777777" w:rsidR="00911EF8" w:rsidRDefault="00911EF8" w:rsidP="00091117">
      <w:pPr>
        <w:spacing w:after="0" w:line="240" w:lineRule="auto"/>
      </w:pPr>
      <w:r>
        <w:separator/>
      </w:r>
    </w:p>
  </w:endnote>
  <w:endnote w:type="continuationSeparator" w:id="0">
    <w:p w14:paraId="23E281D4" w14:textId="77777777" w:rsidR="00911EF8" w:rsidRDefault="00911EF8" w:rsidP="0009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33DAF" w14:textId="77777777" w:rsidR="00091117" w:rsidRDefault="000911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246478"/>
      <w:docPartObj>
        <w:docPartGallery w:val="Page Numbers (Bottom of Page)"/>
        <w:docPartUnique/>
      </w:docPartObj>
    </w:sdtPr>
    <w:sdtEndPr/>
    <w:sdtContent>
      <w:p w14:paraId="1E51450A" w14:textId="77777777" w:rsidR="00091117" w:rsidRDefault="00091117">
        <w:pPr>
          <w:pStyle w:val="Stopka"/>
          <w:jc w:val="center"/>
        </w:pPr>
        <w:r>
          <w:fldChar w:fldCharType="begin"/>
        </w:r>
        <w:r>
          <w:instrText>PAGE   \* MERGEFORMAT</w:instrText>
        </w:r>
        <w:r>
          <w:fldChar w:fldCharType="separate"/>
        </w:r>
        <w:r w:rsidR="008C666F">
          <w:rPr>
            <w:noProof/>
          </w:rPr>
          <w:t>2</w:t>
        </w:r>
        <w:r>
          <w:fldChar w:fldCharType="end"/>
        </w:r>
      </w:p>
    </w:sdtContent>
  </w:sdt>
  <w:p w14:paraId="2ED25B43" w14:textId="77777777" w:rsidR="00091117" w:rsidRDefault="0009111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92294" w14:textId="77777777" w:rsidR="00091117" w:rsidRDefault="000911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8DCDB" w14:textId="77777777" w:rsidR="00911EF8" w:rsidRDefault="00911EF8" w:rsidP="00091117">
      <w:pPr>
        <w:spacing w:after="0" w:line="240" w:lineRule="auto"/>
      </w:pPr>
      <w:r>
        <w:separator/>
      </w:r>
    </w:p>
  </w:footnote>
  <w:footnote w:type="continuationSeparator" w:id="0">
    <w:p w14:paraId="66FBBFDE" w14:textId="77777777" w:rsidR="00911EF8" w:rsidRDefault="00911EF8" w:rsidP="00091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E929C" w14:textId="77777777" w:rsidR="00091117" w:rsidRDefault="0009111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ADED" w14:textId="77777777" w:rsidR="00091117" w:rsidRDefault="0009111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68313" w14:textId="77777777" w:rsidR="00091117" w:rsidRDefault="000911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65CA"/>
    <w:multiLevelType w:val="hybridMultilevel"/>
    <w:tmpl w:val="3B1E70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7C2FC8"/>
    <w:multiLevelType w:val="hybridMultilevel"/>
    <w:tmpl w:val="7F0A16A6"/>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9411B04"/>
    <w:multiLevelType w:val="hybridMultilevel"/>
    <w:tmpl w:val="46CC5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6270FA"/>
    <w:multiLevelType w:val="hybridMultilevel"/>
    <w:tmpl w:val="0AF2610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AF0189"/>
    <w:multiLevelType w:val="hybridMultilevel"/>
    <w:tmpl w:val="26DC427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F753C7"/>
    <w:multiLevelType w:val="hybridMultilevel"/>
    <w:tmpl w:val="96745F3C"/>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516DC1"/>
    <w:multiLevelType w:val="hybridMultilevel"/>
    <w:tmpl w:val="E4EA65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221EE3"/>
    <w:multiLevelType w:val="hybridMultilevel"/>
    <w:tmpl w:val="3B105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A86D39"/>
    <w:multiLevelType w:val="hybridMultilevel"/>
    <w:tmpl w:val="FAB22B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125669"/>
    <w:multiLevelType w:val="hybridMultilevel"/>
    <w:tmpl w:val="8EFE1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166A1D"/>
    <w:multiLevelType w:val="hybridMultilevel"/>
    <w:tmpl w:val="9AB0D8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6F7B83"/>
    <w:multiLevelType w:val="hybridMultilevel"/>
    <w:tmpl w:val="2C9CA7F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A35BE7"/>
    <w:multiLevelType w:val="hybridMultilevel"/>
    <w:tmpl w:val="79427D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7A50D0"/>
    <w:multiLevelType w:val="hybridMultilevel"/>
    <w:tmpl w:val="F41EAE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6"/>
  </w:num>
  <w:num w:numId="5">
    <w:abstractNumId w:val="4"/>
  </w:num>
  <w:num w:numId="6">
    <w:abstractNumId w:val="5"/>
  </w:num>
  <w:num w:numId="7">
    <w:abstractNumId w:val="13"/>
  </w:num>
  <w:num w:numId="8">
    <w:abstractNumId w:val="10"/>
  </w:num>
  <w:num w:numId="9">
    <w:abstractNumId w:val="11"/>
  </w:num>
  <w:num w:numId="10">
    <w:abstractNumId w:val="3"/>
  </w:num>
  <w:num w:numId="11">
    <w:abstractNumId w:val="8"/>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65"/>
    <w:rsid w:val="00091117"/>
    <w:rsid w:val="00094AE4"/>
    <w:rsid w:val="001712B4"/>
    <w:rsid w:val="00176A7E"/>
    <w:rsid w:val="00192AA4"/>
    <w:rsid w:val="001A1F25"/>
    <w:rsid w:val="00217745"/>
    <w:rsid w:val="0024531A"/>
    <w:rsid w:val="002774FD"/>
    <w:rsid w:val="002904F4"/>
    <w:rsid w:val="002D484B"/>
    <w:rsid w:val="0032610B"/>
    <w:rsid w:val="00355530"/>
    <w:rsid w:val="00493B16"/>
    <w:rsid w:val="004D63D1"/>
    <w:rsid w:val="00523AD5"/>
    <w:rsid w:val="00557127"/>
    <w:rsid w:val="0060138A"/>
    <w:rsid w:val="0063249F"/>
    <w:rsid w:val="00651D90"/>
    <w:rsid w:val="006F5C47"/>
    <w:rsid w:val="006F5F42"/>
    <w:rsid w:val="00700BC5"/>
    <w:rsid w:val="0072159A"/>
    <w:rsid w:val="007D6A28"/>
    <w:rsid w:val="008619D7"/>
    <w:rsid w:val="008C666F"/>
    <w:rsid w:val="008E33C5"/>
    <w:rsid w:val="00910841"/>
    <w:rsid w:val="00911EF8"/>
    <w:rsid w:val="00993A62"/>
    <w:rsid w:val="009A6F88"/>
    <w:rsid w:val="009C0DA0"/>
    <w:rsid w:val="009D5AFB"/>
    <w:rsid w:val="009E23EB"/>
    <w:rsid w:val="00A75C1F"/>
    <w:rsid w:val="00B26047"/>
    <w:rsid w:val="00BC7E85"/>
    <w:rsid w:val="00C1200B"/>
    <w:rsid w:val="00C86E7A"/>
    <w:rsid w:val="00CA0DA6"/>
    <w:rsid w:val="00D67995"/>
    <w:rsid w:val="00DA659D"/>
    <w:rsid w:val="00DE18F5"/>
    <w:rsid w:val="00E51F0E"/>
    <w:rsid w:val="00ED6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90"/>
  <w15:chartTrackingRefBased/>
  <w15:docId w15:val="{EB38E71B-5806-4145-AA20-C3C7AE23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A1F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51D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3249F"/>
    <w:rPr>
      <w:rFonts w:ascii="Times New Roman" w:hAnsi="Times New Roman" w:cs="Times New Roman"/>
      <w:sz w:val="24"/>
      <w:szCs w:val="24"/>
    </w:rPr>
  </w:style>
  <w:style w:type="character" w:styleId="Pogrubienie">
    <w:name w:val="Strong"/>
    <w:basedOn w:val="Domylnaczcionkaakapitu"/>
    <w:uiPriority w:val="22"/>
    <w:qFormat/>
    <w:rsid w:val="0063249F"/>
    <w:rPr>
      <w:b/>
      <w:bCs/>
    </w:rPr>
  </w:style>
  <w:style w:type="paragraph" w:styleId="Akapitzlist">
    <w:name w:val="List Paragraph"/>
    <w:basedOn w:val="Normalny"/>
    <w:uiPriority w:val="34"/>
    <w:qFormat/>
    <w:rsid w:val="00192AA4"/>
    <w:pPr>
      <w:ind w:left="720"/>
      <w:contextualSpacing/>
    </w:pPr>
  </w:style>
  <w:style w:type="character" w:customStyle="1" w:styleId="Nagwek2Znak">
    <w:name w:val="Nagłówek 2 Znak"/>
    <w:basedOn w:val="Domylnaczcionkaakapitu"/>
    <w:link w:val="Nagwek2"/>
    <w:uiPriority w:val="9"/>
    <w:rsid w:val="00651D90"/>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0911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117"/>
  </w:style>
  <w:style w:type="paragraph" w:styleId="Stopka">
    <w:name w:val="footer"/>
    <w:basedOn w:val="Normalny"/>
    <w:link w:val="StopkaZnak"/>
    <w:uiPriority w:val="99"/>
    <w:unhideWhenUsed/>
    <w:rsid w:val="000911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1117"/>
  </w:style>
  <w:style w:type="table" w:styleId="Tabela-Siatka">
    <w:name w:val="Table Grid"/>
    <w:basedOn w:val="Standardowy"/>
    <w:uiPriority w:val="39"/>
    <w:rsid w:val="008E3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A1F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99291">
      <w:bodyDiv w:val="1"/>
      <w:marLeft w:val="0"/>
      <w:marRight w:val="0"/>
      <w:marTop w:val="0"/>
      <w:marBottom w:val="0"/>
      <w:divBdr>
        <w:top w:val="none" w:sz="0" w:space="0" w:color="auto"/>
        <w:left w:val="none" w:sz="0" w:space="0" w:color="auto"/>
        <w:bottom w:val="none" w:sz="0" w:space="0" w:color="auto"/>
        <w:right w:val="none" w:sz="0" w:space="0" w:color="auto"/>
      </w:divBdr>
    </w:div>
    <w:div w:id="596598093">
      <w:bodyDiv w:val="1"/>
      <w:marLeft w:val="0"/>
      <w:marRight w:val="0"/>
      <w:marTop w:val="0"/>
      <w:marBottom w:val="0"/>
      <w:divBdr>
        <w:top w:val="none" w:sz="0" w:space="0" w:color="auto"/>
        <w:left w:val="none" w:sz="0" w:space="0" w:color="auto"/>
        <w:bottom w:val="none" w:sz="0" w:space="0" w:color="auto"/>
        <w:right w:val="none" w:sz="0" w:space="0" w:color="auto"/>
      </w:divBdr>
    </w:div>
    <w:div w:id="830297502">
      <w:bodyDiv w:val="1"/>
      <w:marLeft w:val="0"/>
      <w:marRight w:val="0"/>
      <w:marTop w:val="0"/>
      <w:marBottom w:val="0"/>
      <w:divBdr>
        <w:top w:val="none" w:sz="0" w:space="0" w:color="auto"/>
        <w:left w:val="none" w:sz="0" w:space="0" w:color="auto"/>
        <w:bottom w:val="none" w:sz="0" w:space="0" w:color="auto"/>
        <w:right w:val="none" w:sz="0" w:space="0" w:color="auto"/>
      </w:divBdr>
    </w:div>
    <w:div w:id="1175221146">
      <w:bodyDiv w:val="1"/>
      <w:marLeft w:val="0"/>
      <w:marRight w:val="0"/>
      <w:marTop w:val="0"/>
      <w:marBottom w:val="0"/>
      <w:divBdr>
        <w:top w:val="none" w:sz="0" w:space="0" w:color="auto"/>
        <w:left w:val="none" w:sz="0" w:space="0" w:color="auto"/>
        <w:bottom w:val="none" w:sz="0" w:space="0" w:color="auto"/>
        <w:right w:val="none" w:sz="0" w:space="0" w:color="auto"/>
      </w:divBdr>
    </w:div>
    <w:div w:id="1265767067">
      <w:bodyDiv w:val="1"/>
      <w:marLeft w:val="0"/>
      <w:marRight w:val="0"/>
      <w:marTop w:val="0"/>
      <w:marBottom w:val="0"/>
      <w:divBdr>
        <w:top w:val="none" w:sz="0" w:space="0" w:color="auto"/>
        <w:left w:val="none" w:sz="0" w:space="0" w:color="auto"/>
        <w:bottom w:val="none" w:sz="0" w:space="0" w:color="auto"/>
        <w:right w:val="none" w:sz="0" w:space="0" w:color="auto"/>
      </w:divBdr>
      <w:divsChild>
        <w:div w:id="63919565">
          <w:marLeft w:val="0"/>
          <w:marRight w:val="0"/>
          <w:marTop w:val="0"/>
          <w:marBottom w:val="0"/>
          <w:divBdr>
            <w:top w:val="none" w:sz="0" w:space="0" w:color="auto"/>
            <w:left w:val="none" w:sz="0" w:space="0" w:color="auto"/>
            <w:bottom w:val="none" w:sz="0" w:space="0" w:color="auto"/>
            <w:right w:val="none" w:sz="0" w:space="0" w:color="auto"/>
          </w:divBdr>
        </w:div>
      </w:divsChild>
    </w:div>
    <w:div w:id="1718041942">
      <w:bodyDiv w:val="1"/>
      <w:marLeft w:val="0"/>
      <w:marRight w:val="0"/>
      <w:marTop w:val="0"/>
      <w:marBottom w:val="0"/>
      <w:divBdr>
        <w:top w:val="none" w:sz="0" w:space="0" w:color="auto"/>
        <w:left w:val="none" w:sz="0" w:space="0" w:color="auto"/>
        <w:bottom w:val="none" w:sz="0" w:space="0" w:color="auto"/>
        <w:right w:val="none" w:sz="0" w:space="0" w:color="auto"/>
      </w:divBdr>
    </w:div>
    <w:div w:id="206648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1552</Words>
  <Characters>9312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Żurawska</dc:creator>
  <cp:keywords/>
  <dc:description/>
  <cp:lastModifiedBy>Pawel Dernoga </cp:lastModifiedBy>
  <cp:revision>3</cp:revision>
  <cp:lastPrinted>2023-12-12T08:54:00Z</cp:lastPrinted>
  <dcterms:created xsi:type="dcterms:W3CDTF">2023-12-12T11:25:00Z</dcterms:created>
  <dcterms:modified xsi:type="dcterms:W3CDTF">2023-12-12T11:25:00Z</dcterms:modified>
</cp:coreProperties>
</file>