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174E6" w14:textId="77777777" w:rsidR="00764B12" w:rsidRPr="00764B12" w:rsidRDefault="003D5FFF" w:rsidP="00764B12">
      <w:pPr>
        <w:rPr>
          <w:rFonts w:ascii="Arial" w:hAnsi="Arial" w:cs="Arial"/>
          <w:b/>
          <w:sz w:val="22"/>
          <w:szCs w:val="22"/>
        </w:rPr>
      </w:pPr>
      <w:r w:rsidRPr="00764B12">
        <w:rPr>
          <w:rFonts w:ascii="Arial" w:hAnsi="Arial" w:cs="Arial"/>
          <w:b/>
          <w:bCs/>
          <w:sz w:val="22"/>
          <w:szCs w:val="22"/>
        </w:rPr>
        <w:t xml:space="preserve">Opis przedmiotu zamówienia – </w:t>
      </w:r>
      <w:r w:rsidR="00764B12" w:rsidRPr="00764B12">
        <w:rPr>
          <w:rFonts w:ascii="Arial" w:hAnsi="Arial" w:cs="Arial"/>
          <w:b/>
          <w:sz w:val="22"/>
          <w:szCs w:val="22"/>
        </w:rPr>
        <w:t xml:space="preserve">Płytka mikro-objętościowa do czytnika płytek </w:t>
      </w:r>
      <w:proofErr w:type="spellStart"/>
      <w:r w:rsidR="00764B12" w:rsidRPr="00764B12">
        <w:rPr>
          <w:rFonts w:ascii="Arial" w:hAnsi="Arial" w:cs="Arial"/>
          <w:b/>
          <w:sz w:val="22"/>
          <w:szCs w:val="22"/>
        </w:rPr>
        <w:t>Synergy</w:t>
      </w:r>
      <w:proofErr w:type="spellEnd"/>
      <w:r w:rsidR="00764B12" w:rsidRPr="00764B12">
        <w:rPr>
          <w:rFonts w:ascii="Arial" w:hAnsi="Arial" w:cs="Arial"/>
          <w:b/>
          <w:sz w:val="22"/>
          <w:szCs w:val="22"/>
        </w:rPr>
        <w:t xml:space="preserve"> H1</w:t>
      </w:r>
    </w:p>
    <w:p w14:paraId="2F40251F" w14:textId="77777777" w:rsidR="00CB152B" w:rsidRPr="00764B12" w:rsidRDefault="00CB152B" w:rsidP="00CB152B">
      <w:pPr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14:paraId="0EEFC352" w14:textId="1E474574" w:rsidR="00FB31DF" w:rsidRPr="00764B12" w:rsidRDefault="00CB152B" w:rsidP="00CB152B">
      <w:pPr>
        <w:rPr>
          <w:rFonts w:ascii="Arial" w:hAnsi="Arial" w:cs="Arial"/>
          <w:b/>
          <w:sz w:val="22"/>
          <w:szCs w:val="22"/>
          <w:u w:val="single"/>
        </w:rPr>
      </w:pPr>
      <w:r w:rsidRPr="00764B12">
        <w:rPr>
          <w:rFonts w:ascii="Arial" w:hAnsi="Arial" w:cs="Arial"/>
          <w:b/>
          <w:sz w:val="22"/>
          <w:szCs w:val="22"/>
          <w:u w:val="single"/>
        </w:rPr>
        <w:t>O</w:t>
      </w:r>
      <w:r w:rsidR="00FB31DF" w:rsidRPr="00764B12">
        <w:rPr>
          <w:rFonts w:ascii="Arial" w:hAnsi="Arial" w:cs="Arial"/>
          <w:b/>
          <w:sz w:val="22"/>
          <w:szCs w:val="22"/>
          <w:u w:val="single"/>
        </w:rPr>
        <w:t>feruję:</w:t>
      </w:r>
    </w:p>
    <w:p w14:paraId="67C76DE3" w14:textId="77777777" w:rsidR="00FB31DF" w:rsidRPr="00764B12" w:rsidRDefault="00FB31DF" w:rsidP="00CB152B">
      <w:pPr>
        <w:tabs>
          <w:tab w:val="right" w:leader="dot" w:pos="3686"/>
        </w:tabs>
        <w:rPr>
          <w:rFonts w:ascii="Arial" w:hAnsi="Arial" w:cs="Arial"/>
          <w:sz w:val="22"/>
          <w:szCs w:val="22"/>
        </w:rPr>
      </w:pPr>
      <w:r w:rsidRPr="00764B12">
        <w:rPr>
          <w:rFonts w:ascii="Arial" w:hAnsi="Arial" w:cs="Arial"/>
          <w:sz w:val="22"/>
          <w:szCs w:val="22"/>
        </w:rPr>
        <w:t>Model/typ</w:t>
      </w:r>
      <w:r w:rsidRPr="00764B12">
        <w:rPr>
          <w:rFonts w:ascii="Arial" w:hAnsi="Arial" w:cs="Arial"/>
          <w:sz w:val="22"/>
          <w:szCs w:val="22"/>
        </w:rPr>
        <w:tab/>
      </w:r>
    </w:p>
    <w:p w14:paraId="7AE43436" w14:textId="3A30D78D" w:rsidR="00FB31DF" w:rsidRPr="00764B12" w:rsidRDefault="00FB31DF" w:rsidP="00CB152B">
      <w:pPr>
        <w:tabs>
          <w:tab w:val="left" w:leader="dot" w:pos="3686"/>
        </w:tabs>
        <w:rPr>
          <w:rFonts w:ascii="Arial" w:hAnsi="Arial" w:cs="Arial"/>
          <w:sz w:val="22"/>
          <w:szCs w:val="22"/>
        </w:rPr>
      </w:pPr>
      <w:r w:rsidRPr="00764B12">
        <w:rPr>
          <w:rFonts w:ascii="Arial" w:hAnsi="Arial" w:cs="Arial"/>
          <w:sz w:val="22"/>
          <w:szCs w:val="22"/>
        </w:rPr>
        <w:t>Producent/kraj</w:t>
      </w:r>
      <w:r w:rsidRPr="00764B12">
        <w:rPr>
          <w:rFonts w:ascii="Arial" w:hAnsi="Arial" w:cs="Arial"/>
          <w:sz w:val="22"/>
          <w:szCs w:val="22"/>
        </w:rPr>
        <w:tab/>
      </w:r>
    </w:p>
    <w:p w14:paraId="1F24D11F" w14:textId="77777777" w:rsidR="00FB31DF" w:rsidRPr="00764B12" w:rsidRDefault="00FB31DF" w:rsidP="00CB152B">
      <w:pPr>
        <w:rPr>
          <w:rFonts w:ascii="Arial" w:hAnsi="Arial" w:cs="Arial"/>
          <w:sz w:val="22"/>
          <w:szCs w:val="22"/>
        </w:rPr>
      </w:pPr>
    </w:p>
    <w:p w14:paraId="6F664A2E" w14:textId="77777777" w:rsidR="000D49FE" w:rsidRPr="00764B12" w:rsidRDefault="000D49FE" w:rsidP="00CB152B">
      <w:pPr>
        <w:rPr>
          <w:rFonts w:ascii="Arial" w:hAnsi="Arial" w:cs="Arial"/>
          <w:sz w:val="22"/>
          <w:szCs w:val="22"/>
        </w:rPr>
      </w:pP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6766"/>
        <w:gridCol w:w="5810"/>
      </w:tblGrid>
      <w:tr w:rsidR="00596BFD" w:rsidRPr="00764B12" w14:paraId="032698E6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596BFD" w:rsidRPr="00764B12" w:rsidRDefault="00596BFD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4B12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596BFD" w:rsidRPr="00764B12" w:rsidRDefault="00596BFD" w:rsidP="00CB152B">
            <w:pPr>
              <w:tabs>
                <w:tab w:val="left" w:pos="768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4B12">
              <w:rPr>
                <w:rFonts w:ascii="Arial" w:hAnsi="Arial" w:cs="Arial"/>
                <w:b/>
                <w:sz w:val="22"/>
                <w:szCs w:val="22"/>
              </w:rPr>
              <w:t>Wymagania: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7CDA998E" w:rsidR="00596BFD" w:rsidRPr="00764B12" w:rsidRDefault="00596BFD" w:rsidP="00CB152B">
            <w:pPr>
              <w:tabs>
                <w:tab w:val="left" w:pos="768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4B12">
              <w:rPr>
                <w:rFonts w:ascii="Arial" w:hAnsi="Arial" w:cs="Arial"/>
                <w:b/>
                <w:sz w:val="22"/>
                <w:szCs w:val="22"/>
              </w:rPr>
              <w:t>Parametry i warunki zaoferowane przez Wykonawcę (należy uzupełnić wszystkie wymagane pola podając parametry oferowanego produktu, opis lub wpisać tak/nie)</w:t>
            </w:r>
          </w:p>
        </w:tc>
      </w:tr>
      <w:tr w:rsidR="00596BFD" w:rsidRPr="00764B12" w14:paraId="288F52EB" w14:textId="77777777" w:rsidTr="00764B12">
        <w:trPr>
          <w:trHeight w:val="77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77777777" w:rsidR="00596BFD" w:rsidRPr="00764B12" w:rsidRDefault="00596BFD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4B12">
              <w:rPr>
                <w:rFonts w:ascii="Arial" w:hAnsi="Arial" w:cs="Arial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BA" w14:textId="73F96BED" w:rsidR="00596BFD" w:rsidRPr="00764B12" w:rsidRDefault="00764B12" w:rsidP="00596BFD">
            <w:pPr>
              <w:rPr>
                <w:rFonts w:ascii="Arial" w:hAnsi="Arial" w:cs="Arial"/>
                <w:sz w:val="22"/>
                <w:szCs w:val="22"/>
              </w:rPr>
            </w:pPr>
            <w:r w:rsidRPr="00764B12">
              <w:rPr>
                <w:rFonts w:ascii="Arial" w:hAnsi="Arial" w:cs="Arial"/>
                <w:sz w:val="22"/>
              </w:rPr>
              <w:t xml:space="preserve">Zgodność z czytnikami </w:t>
            </w:r>
            <w:proofErr w:type="spellStart"/>
            <w:r w:rsidRPr="00764B12">
              <w:rPr>
                <w:rFonts w:ascii="Arial" w:hAnsi="Arial" w:cs="Arial"/>
                <w:sz w:val="22"/>
              </w:rPr>
              <w:t>Synergy</w:t>
            </w:r>
            <w:proofErr w:type="spellEnd"/>
            <w:r w:rsidRPr="00764B12">
              <w:rPr>
                <w:rFonts w:ascii="Arial" w:hAnsi="Arial" w:cs="Arial"/>
                <w:sz w:val="22"/>
              </w:rPr>
              <w:t xml:space="preserve"> Neo2, </w:t>
            </w:r>
            <w:proofErr w:type="spellStart"/>
            <w:r w:rsidRPr="00764B12">
              <w:rPr>
                <w:rFonts w:ascii="Arial" w:hAnsi="Arial" w:cs="Arial"/>
                <w:sz w:val="22"/>
              </w:rPr>
              <w:t>Cytation</w:t>
            </w:r>
            <w:proofErr w:type="spellEnd"/>
            <w:r w:rsidRPr="00764B12">
              <w:rPr>
                <w:rFonts w:ascii="Arial" w:hAnsi="Arial" w:cs="Arial"/>
                <w:sz w:val="22"/>
              </w:rPr>
              <w:t xml:space="preserve"> 7, </w:t>
            </w:r>
            <w:proofErr w:type="spellStart"/>
            <w:r w:rsidRPr="00764B12">
              <w:rPr>
                <w:rFonts w:ascii="Arial" w:hAnsi="Arial" w:cs="Arial"/>
                <w:sz w:val="22"/>
              </w:rPr>
              <w:t>Epoch</w:t>
            </w:r>
            <w:proofErr w:type="spellEnd"/>
            <w:r w:rsidRPr="00764B12">
              <w:rPr>
                <w:rFonts w:ascii="Arial" w:hAnsi="Arial" w:cs="Arial"/>
                <w:sz w:val="22"/>
              </w:rPr>
              <w:t xml:space="preserve"> 2, </w:t>
            </w:r>
            <w:proofErr w:type="spellStart"/>
            <w:r w:rsidRPr="00764B12">
              <w:rPr>
                <w:rFonts w:ascii="Arial" w:hAnsi="Arial" w:cs="Arial"/>
                <w:sz w:val="22"/>
              </w:rPr>
              <w:t>Cytation</w:t>
            </w:r>
            <w:proofErr w:type="spellEnd"/>
            <w:r w:rsidRPr="00764B12">
              <w:rPr>
                <w:rFonts w:ascii="Arial" w:hAnsi="Arial" w:cs="Arial"/>
                <w:sz w:val="22"/>
              </w:rPr>
              <w:t xml:space="preserve"> C10, </w:t>
            </w:r>
            <w:proofErr w:type="spellStart"/>
            <w:r w:rsidRPr="00764B12">
              <w:rPr>
                <w:rFonts w:ascii="Arial" w:hAnsi="Arial" w:cs="Arial"/>
                <w:sz w:val="22"/>
              </w:rPr>
              <w:t>Cytation</w:t>
            </w:r>
            <w:proofErr w:type="spellEnd"/>
            <w:r w:rsidRPr="00764B12">
              <w:rPr>
                <w:rFonts w:ascii="Arial" w:hAnsi="Arial" w:cs="Arial"/>
                <w:sz w:val="22"/>
              </w:rPr>
              <w:t xml:space="preserve"> 5, </w:t>
            </w:r>
            <w:proofErr w:type="spellStart"/>
            <w:r w:rsidRPr="00764B12">
              <w:rPr>
                <w:rFonts w:ascii="Arial" w:hAnsi="Arial" w:cs="Arial"/>
                <w:sz w:val="22"/>
              </w:rPr>
              <w:t>Cytation</w:t>
            </w:r>
            <w:proofErr w:type="spellEnd"/>
            <w:r w:rsidRPr="00764B12">
              <w:rPr>
                <w:rFonts w:ascii="Arial" w:hAnsi="Arial" w:cs="Arial"/>
                <w:sz w:val="22"/>
              </w:rPr>
              <w:t xml:space="preserve"> Multi-</w:t>
            </w:r>
            <w:proofErr w:type="spellStart"/>
            <w:r w:rsidRPr="00764B12">
              <w:rPr>
                <w:rFonts w:ascii="Arial" w:hAnsi="Arial" w:cs="Arial"/>
                <w:sz w:val="22"/>
              </w:rPr>
              <w:t>Mode</w:t>
            </w:r>
            <w:proofErr w:type="spellEnd"/>
            <w:r w:rsidRPr="00764B12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764B12">
              <w:rPr>
                <w:rFonts w:ascii="Arial" w:hAnsi="Arial" w:cs="Arial"/>
                <w:sz w:val="22"/>
              </w:rPr>
              <w:t>Epoch</w:t>
            </w:r>
            <w:proofErr w:type="spellEnd"/>
            <w:r w:rsidRPr="00764B12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764B12">
              <w:rPr>
                <w:rFonts w:ascii="Arial" w:hAnsi="Arial" w:cs="Arial"/>
                <w:sz w:val="22"/>
              </w:rPr>
              <w:t>Cytation</w:t>
            </w:r>
            <w:proofErr w:type="spellEnd"/>
            <w:r w:rsidRPr="00764B12">
              <w:rPr>
                <w:rFonts w:ascii="Arial" w:hAnsi="Arial" w:cs="Arial"/>
                <w:sz w:val="22"/>
              </w:rPr>
              <w:t xml:space="preserve"> 1</w:t>
            </w:r>
            <w:r w:rsidRPr="00764B12">
              <w:rPr>
                <w:rFonts w:ascii="Arial" w:hAnsi="Arial" w:cs="Arial"/>
                <w:b/>
                <w:sz w:val="22"/>
              </w:rPr>
              <w:t xml:space="preserve">, </w:t>
            </w:r>
            <w:proofErr w:type="spellStart"/>
            <w:r w:rsidRPr="00764B12">
              <w:rPr>
                <w:rFonts w:ascii="Arial" w:hAnsi="Arial" w:cs="Arial"/>
                <w:b/>
                <w:sz w:val="22"/>
              </w:rPr>
              <w:t>Synergy</w:t>
            </w:r>
            <w:proofErr w:type="spellEnd"/>
            <w:r w:rsidRPr="00764B12">
              <w:rPr>
                <w:rFonts w:ascii="Arial" w:hAnsi="Arial" w:cs="Arial"/>
                <w:b/>
                <w:sz w:val="22"/>
              </w:rPr>
              <w:t xml:space="preserve"> H1</w:t>
            </w:r>
            <w:r w:rsidRPr="00764B12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764B12">
              <w:rPr>
                <w:rFonts w:ascii="Arial" w:hAnsi="Arial" w:cs="Arial"/>
                <w:sz w:val="22"/>
              </w:rPr>
              <w:t>Synergy</w:t>
            </w:r>
            <w:proofErr w:type="spellEnd"/>
            <w:r w:rsidRPr="00764B12">
              <w:rPr>
                <w:rFonts w:ascii="Arial" w:hAnsi="Arial" w:cs="Arial"/>
                <w:sz w:val="22"/>
              </w:rPr>
              <w:t xml:space="preserve"> HTX, </w:t>
            </w:r>
            <w:proofErr w:type="spellStart"/>
            <w:r w:rsidRPr="00764B12">
              <w:rPr>
                <w:rFonts w:ascii="Arial" w:hAnsi="Arial" w:cs="Arial"/>
                <w:sz w:val="22"/>
              </w:rPr>
              <w:t>Synergy</w:t>
            </w:r>
            <w:proofErr w:type="spellEnd"/>
            <w:r w:rsidRPr="00764B12">
              <w:rPr>
                <w:rFonts w:ascii="Arial" w:hAnsi="Arial" w:cs="Arial"/>
                <w:sz w:val="22"/>
              </w:rPr>
              <w:t xml:space="preserve"> LX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6941CC74" w:rsidR="00596BFD" w:rsidRPr="00764B12" w:rsidRDefault="00596BFD" w:rsidP="00CB152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596BFD" w:rsidRPr="00764B12" w14:paraId="10E0DEA6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C8C8" w14:textId="77777777" w:rsidR="00596BFD" w:rsidRPr="00764B12" w:rsidRDefault="00596BFD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4B12">
              <w:rPr>
                <w:rFonts w:ascii="Arial" w:hAnsi="Arial" w:cs="Arial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C998" w14:textId="37ACAA4B" w:rsidR="00596BFD" w:rsidRPr="00764B12" w:rsidRDefault="00764B12" w:rsidP="00596BFD">
            <w:pPr>
              <w:rPr>
                <w:rFonts w:ascii="Arial" w:hAnsi="Arial" w:cs="Arial"/>
                <w:sz w:val="22"/>
                <w:szCs w:val="22"/>
              </w:rPr>
            </w:pPr>
            <w:r w:rsidRPr="00764B12">
              <w:rPr>
                <w:rFonts w:ascii="Arial" w:hAnsi="Arial" w:cs="Arial"/>
                <w:sz w:val="22"/>
                <w:szCs w:val="22"/>
              </w:rPr>
              <w:t xml:space="preserve">16 </w:t>
            </w:r>
            <w:proofErr w:type="spellStart"/>
            <w:r w:rsidRPr="00764B12">
              <w:rPr>
                <w:rFonts w:ascii="Arial" w:hAnsi="Arial" w:cs="Arial"/>
                <w:sz w:val="22"/>
                <w:szCs w:val="22"/>
              </w:rPr>
              <w:t>mikropunktów</w:t>
            </w:r>
            <w:proofErr w:type="spellEnd"/>
            <w:r w:rsidRPr="00764B12">
              <w:rPr>
                <w:rFonts w:ascii="Arial" w:hAnsi="Arial" w:cs="Arial"/>
                <w:sz w:val="22"/>
                <w:szCs w:val="22"/>
              </w:rPr>
              <w:t xml:space="preserve"> na próbki 2 µl (możliwość pomiarów stężeń kwasów nukleinowych oraz białek)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412B" w14:textId="1C4D5F53" w:rsidR="00596BFD" w:rsidRPr="00764B12" w:rsidRDefault="00596BFD" w:rsidP="00CB152B">
            <w:pPr>
              <w:tabs>
                <w:tab w:val="left" w:pos="768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96BFD" w:rsidRPr="00764B12" w14:paraId="5F667C5C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397C" w14:textId="77777777" w:rsidR="00596BFD" w:rsidRPr="00764B12" w:rsidRDefault="00596BFD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4B12">
              <w:rPr>
                <w:rFonts w:ascii="Arial" w:hAnsi="Arial" w:cs="Arial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5BC5" w14:textId="2CFECD8E" w:rsidR="00596BFD" w:rsidRPr="00764B12" w:rsidRDefault="00764B12" w:rsidP="00596BFD">
            <w:pPr>
              <w:rPr>
                <w:rFonts w:ascii="Arial" w:hAnsi="Arial" w:cs="Arial"/>
                <w:sz w:val="22"/>
                <w:szCs w:val="22"/>
              </w:rPr>
            </w:pPr>
            <w:r w:rsidRPr="00764B12">
              <w:rPr>
                <w:rFonts w:ascii="Arial" w:hAnsi="Arial" w:cs="Arial"/>
                <w:sz w:val="22"/>
                <w:szCs w:val="22"/>
              </w:rPr>
              <w:t>Co najmniej 1 miejsce na standardową kuwetę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B16D" w14:textId="5F4EBD2E" w:rsidR="00596BFD" w:rsidRPr="00764B12" w:rsidRDefault="00596BFD" w:rsidP="00CB152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596BFD" w:rsidRPr="00764B12" w14:paraId="0BEBD601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12AD" w14:textId="502B6A07" w:rsidR="00596BFD" w:rsidRPr="00764B12" w:rsidRDefault="00596BFD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4B12">
              <w:rPr>
                <w:rFonts w:ascii="Arial" w:hAnsi="Arial" w:cs="Arial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31E5" w14:textId="36AC594E" w:rsidR="00596BFD" w:rsidRPr="00764B12" w:rsidRDefault="00764B12" w:rsidP="00596BFD">
            <w:pPr>
              <w:rPr>
                <w:rFonts w:ascii="Arial" w:hAnsi="Arial" w:cs="Arial"/>
                <w:sz w:val="22"/>
                <w:szCs w:val="22"/>
              </w:rPr>
            </w:pPr>
            <w:r w:rsidRPr="00764B12">
              <w:rPr>
                <w:rFonts w:ascii="Arial" w:hAnsi="Arial" w:cs="Arial"/>
                <w:sz w:val="22"/>
                <w:szCs w:val="22"/>
              </w:rPr>
              <w:t xml:space="preserve">Co najmniej 2 miejsca do pomiarów </w:t>
            </w:r>
            <w:proofErr w:type="spellStart"/>
            <w:r w:rsidRPr="00764B12">
              <w:rPr>
                <w:rFonts w:ascii="Arial" w:hAnsi="Arial" w:cs="Arial"/>
                <w:sz w:val="22"/>
                <w:szCs w:val="22"/>
              </w:rPr>
              <w:t>BioCell</w:t>
            </w:r>
            <w:proofErr w:type="spellEnd"/>
            <w:r w:rsidRPr="00764B12">
              <w:rPr>
                <w:rFonts w:ascii="Arial" w:hAnsi="Arial" w:cs="Arial"/>
                <w:sz w:val="22"/>
                <w:szCs w:val="22"/>
              </w:rPr>
              <w:t>™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D6C4" w14:textId="77777777" w:rsidR="00596BFD" w:rsidRPr="00764B12" w:rsidRDefault="00596BFD" w:rsidP="00CB152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596BFD" w:rsidRPr="00764B12" w14:paraId="64DF9156" w14:textId="77777777" w:rsidTr="00C61C27">
        <w:trPr>
          <w:trHeight w:val="33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5911" w14:textId="36CE10A3" w:rsidR="00596BFD" w:rsidRPr="00764B12" w:rsidRDefault="00596BFD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4B12">
              <w:rPr>
                <w:rFonts w:ascii="Arial" w:hAnsi="Arial" w:cs="Arial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904F" w14:textId="28FB9E75" w:rsidR="00596BFD" w:rsidRPr="00764B12" w:rsidRDefault="00764B12" w:rsidP="00596BFD">
            <w:pPr>
              <w:rPr>
                <w:rFonts w:ascii="Arial" w:hAnsi="Arial" w:cs="Arial"/>
                <w:sz w:val="22"/>
                <w:szCs w:val="22"/>
              </w:rPr>
            </w:pPr>
            <w:r w:rsidRPr="00764B12">
              <w:rPr>
                <w:rFonts w:ascii="Arial" w:hAnsi="Arial" w:cs="Arial"/>
                <w:sz w:val="22"/>
                <w:szCs w:val="22"/>
              </w:rPr>
              <w:t>Kompatybilność z oprogramowaniem Gen5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E3D8" w14:textId="77777777" w:rsidR="00596BFD" w:rsidRPr="00764B12" w:rsidRDefault="00596BFD" w:rsidP="00CB152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596BFD" w:rsidRPr="00764B12" w14:paraId="70E586E3" w14:textId="77777777" w:rsidTr="00C61C27">
        <w:trPr>
          <w:trHeight w:val="2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8D83" w14:textId="069B4B98" w:rsidR="00596BFD" w:rsidRPr="00764B12" w:rsidRDefault="00596BFD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4B12">
              <w:rPr>
                <w:rFonts w:ascii="Arial" w:hAnsi="Arial" w:cs="Arial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A598" w14:textId="72ABCC2A" w:rsidR="00596BFD" w:rsidRPr="00764B12" w:rsidRDefault="00764B12" w:rsidP="00596BFD">
            <w:pPr>
              <w:rPr>
                <w:rFonts w:ascii="Arial" w:hAnsi="Arial" w:cs="Arial"/>
                <w:sz w:val="22"/>
                <w:szCs w:val="22"/>
              </w:rPr>
            </w:pPr>
            <w:r w:rsidRPr="00764B12">
              <w:rPr>
                <w:rFonts w:ascii="Arial" w:hAnsi="Arial" w:cs="Arial"/>
                <w:sz w:val="22"/>
                <w:szCs w:val="22"/>
              </w:rPr>
              <w:t>Łatwe, rutynowe czyszczenie przy użyciu ściereczki laboratoryjnej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8B3D" w14:textId="77777777" w:rsidR="00596BFD" w:rsidRPr="00764B12" w:rsidRDefault="00596BFD" w:rsidP="00CB152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596BFD" w:rsidRPr="00764B12" w14:paraId="338B1BB8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1ECE" w14:textId="49F12FA4" w:rsidR="00596BFD" w:rsidRPr="00764B12" w:rsidRDefault="00596BFD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4B12">
              <w:rPr>
                <w:rFonts w:ascii="Arial" w:hAnsi="Arial" w:cs="Arial"/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9A8F" w14:textId="4985545C" w:rsidR="00596BFD" w:rsidRPr="00764B12" w:rsidRDefault="00764B12" w:rsidP="00596BFD">
            <w:pPr>
              <w:rPr>
                <w:rFonts w:ascii="Arial" w:hAnsi="Arial" w:cs="Arial"/>
                <w:sz w:val="22"/>
                <w:szCs w:val="22"/>
              </w:rPr>
            </w:pPr>
            <w:r w:rsidRPr="00764B12">
              <w:rPr>
                <w:rFonts w:ascii="Arial" w:hAnsi="Arial" w:cs="Arial"/>
                <w:sz w:val="22"/>
                <w:szCs w:val="22"/>
              </w:rPr>
              <w:t>Długość optyczna (nominalna) 0,5mm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0BA3" w14:textId="77777777" w:rsidR="00596BFD" w:rsidRPr="00764B12" w:rsidRDefault="00596BFD" w:rsidP="00CB152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596BFD" w:rsidRPr="00764B12" w14:paraId="392A2DD7" w14:textId="77777777" w:rsidTr="00C61C27">
        <w:trPr>
          <w:trHeight w:val="31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479D" w14:textId="41A0AC47" w:rsidR="00596BFD" w:rsidRPr="00764B12" w:rsidRDefault="00596BFD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4B12">
              <w:rPr>
                <w:rFonts w:ascii="Arial" w:hAnsi="Arial" w:cs="Arial"/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0570" w14:textId="0DCE884E" w:rsidR="00596BFD" w:rsidRPr="00764B12" w:rsidRDefault="00764B12" w:rsidP="00596BFD">
            <w:pPr>
              <w:rPr>
                <w:rFonts w:ascii="Arial" w:hAnsi="Arial" w:cs="Arial"/>
                <w:sz w:val="22"/>
                <w:szCs w:val="22"/>
              </w:rPr>
            </w:pPr>
            <w:r w:rsidRPr="00764B12">
              <w:rPr>
                <w:rFonts w:ascii="Arial" w:hAnsi="Arial" w:cs="Arial"/>
                <w:sz w:val="22"/>
                <w:szCs w:val="22"/>
              </w:rPr>
              <w:t xml:space="preserve">Granica detekcji min. 2 </w:t>
            </w:r>
            <w:proofErr w:type="spellStart"/>
            <w:r w:rsidRPr="00764B12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764B12">
              <w:rPr>
                <w:rFonts w:ascii="Arial" w:hAnsi="Arial" w:cs="Arial"/>
                <w:sz w:val="22"/>
                <w:szCs w:val="22"/>
              </w:rPr>
              <w:t xml:space="preserve">/µL </w:t>
            </w:r>
            <w:proofErr w:type="spellStart"/>
            <w:r w:rsidRPr="00764B12">
              <w:rPr>
                <w:rFonts w:ascii="Arial" w:hAnsi="Arial" w:cs="Arial"/>
                <w:sz w:val="22"/>
                <w:szCs w:val="22"/>
              </w:rPr>
              <w:t>dsDNA</w:t>
            </w:r>
            <w:proofErr w:type="spellEnd"/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6463" w14:textId="77777777" w:rsidR="00596BFD" w:rsidRPr="00764B12" w:rsidRDefault="00596BFD" w:rsidP="00CB152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596BFD" w:rsidRPr="00764B12" w14:paraId="69792C36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AC85" w14:textId="4796C143" w:rsidR="00596BFD" w:rsidRPr="00764B12" w:rsidRDefault="00596BFD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4B12">
              <w:rPr>
                <w:rFonts w:ascii="Arial" w:hAnsi="Arial" w:cs="Arial"/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16FA" w14:textId="40B6469A" w:rsidR="00596BFD" w:rsidRPr="00764B12" w:rsidRDefault="00764B12" w:rsidP="00596BFD">
            <w:pPr>
              <w:rPr>
                <w:rFonts w:ascii="Arial" w:hAnsi="Arial" w:cs="Arial"/>
                <w:sz w:val="22"/>
                <w:szCs w:val="22"/>
              </w:rPr>
            </w:pPr>
            <w:r w:rsidRPr="00764B12">
              <w:rPr>
                <w:rFonts w:ascii="Arial" w:hAnsi="Arial" w:cs="Arial"/>
                <w:sz w:val="22"/>
                <w:szCs w:val="22"/>
              </w:rPr>
              <w:t>A</w:t>
            </w:r>
            <w:r w:rsidRPr="00764B12">
              <w:rPr>
                <w:rFonts w:ascii="Arial" w:hAnsi="Arial" w:cs="Arial"/>
                <w:sz w:val="22"/>
                <w:szCs w:val="22"/>
              </w:rPr>
              <w:t>utoryzowany serwis gwarancyjny i pogwarancyjny z możliwością dokonania usługi w siedzibie zamawiającego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3230" w14:textId="77777777" w:rsidR="00596BFD" w:rsidRPr="00764B12" w:rsidRDefault="00596BFD" w:rsidP="00CB152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596BFD" w:rsidRPr="00764B12" w14:paraId="1F107810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58C4" w14:textId="3FBAD9C1" w:rsidR="00596BFD" w:rsidRPr="00764B12" w:rsidRDefault="00596BFD" w:rsidP="00CB152B">
            <w:p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4B12">
              <w:rPr>
                <w:rFonts w:ascii="Arial" w:hAnsi="Arial" w:cs="Arial"/>
                <w:b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195D" w14:textId="7974DAE8" w:rsidR="00596BFD" w:rsidRPr="006E176F" w:rsidRDefault="006E176F" w:rsidP="00596BFD">
            <w:pPr>
              <w:rPr>
                <w:rFonts w:ascii="Arial" w:hAnsi="Arial" w:cs="Arial"/>
                <w:sz w:val="22"/>
                <w:szCs w:val="22"/>
              </w:rPr>
            </w:pPr>
            <w:r w:rsidRPr="006E176F">
              <w:rPr>
                <w:rFonts w:ascii="Arial" w:hAnsi="Arial" w:cs="Arial"/>
                <w:sz w:val="22"/>
              </w:rPr>
              <w:t>W przypadku awarii urządzenia reakcja serwisu w ciągu 3 dni od zgłoszenia (e-mail, telefon). Naprawa w ciągu 14 dni. W przypadku braku możliwości naprawy w tym czasie, wstawienie nieodpłatne urządzenia zastępczego o tych samych parametrach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ED89" w14:textId="77777777" w:rsidR="00596BFD" w:rsidRPr="00764B12" w:rsidRDefault="00596BFD" w:rsidP="00CB152B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7C92FF12" w14:textId="77777777" w:rsidR="00055C6A" w:rsidRPr="00764B12" w:rsidRDefault="00055C6A" w:rsidP="00CB152B">
      <w:pPr>
        <w:rPr>
          <w:rFonts w:ascii="Arial" w:hAnsi="Arial" w:cs="Arial"/>
          <w:sz w:val="22"/>
          <w:szCs w:val="22"/>
        </w:rPr>
      </w:pPr>
    </w:p>
    <w:p w14:paraId="6363A0EC" w14:textId="77777777" w:rsidR="00A530BD" w:rsidRPr="00764B12" w:rsidRDefault="00A530BD" w:rsidP="00CB152B">
      <w:pPr>
        <w:suppressAutoHyphens/>
        <w:ind w:firstLine="5103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764B12">
        <w:rPr>
          <w:rFonts w:ascii="Arial" w:hAnsi="Arial" w:cs="Arial"/>
          <w:i/>
          <w:color w:val="FF0000"/>
          <w:sz w:val="22"/>
          <w:szCs w:val="22"/>
        </w:rPr>
        <w:t>Formularz należy podpisać</w:t>
      </w:r>
    </w:p>
    <w:p w14:paraId="00216165" w14:textId="77777777" w:rsidR="00A530BD" w:rsidRPr="00764B12" w:rsidRDefault="00A530BD" w:rsidP="00CB152B">
      <w:pPr>
        <w:suppressAutoHyphens/>
        <w:ind w:firstLine="5103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764B12">
        <w:rPr>
          <w:rFonts w:ascii="Arial" w:hAnsi="Arial" w:cs="Arial"/>
          <w:i/>
          <w:color w:val="FF0000"/>
          <w:sz w:val="22"/>
          <w:szCs w:val="22"/>
        </w:rPr>
        <w:t>kwalifikowanym podpisem elektronicznym</w:t>
      </w:r>
    </w:p>
    <w:p w14:paraId="1BA20323" w14:textId="77777777" w:rsidR="00A530BD" w:rsidRPr="00764B12" w:rsidRDefault="00A530BD" w:rsidP="00CB152B">
      <w:pPr>
        <w:suppressAutoHyphens/>
        <w:ind w:firstLine="5103"/>
        <w:jc w:val="center"/>
        <w:rPr>
          <w:rFonts w:ascii="Arial" w:hAnsi="Arial" w:cs="Arial"/>
          <w:sz w:val="22"/>
          <w:szCs w:val="22"/>
        </w:rPr>
      </w:pPr>
      <w:r w:rsidRPr="00764B12">
        <w:rPr>
          <w:rFonts w:ascii="Arial" w:hAnsi="Arial" w:cs="Arial"/>
          <w:color w:val="FF0000"/>
          <w:sz w:val="22"/>
          <w:szCs w:val="22"/>
        </w:rPr>
        <w:t>podpisy osób/-y uprawnionych/-ej</w:t>
      </w:r>
    </w:p>
    <w:sectPr w:rsidR="00A530BD" w:rsidRPr="00764B12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C5A8C" w14:textId="77777777" w:rsidR="00D06AF6" w:rsidRDefault="00D06AF6" w:rsidP="00DF1622">
      <w:r>
        <w:separator/>
      </w:r>
    </w:p>
  </w:endnote>
  <w:endnote w:type="continuationSeparator" w:id="0">
    <w:p w14:paraId="2F7E4226" w14:textId="77777777" w:rsidR="00D06AF6" w:rsidRDefault="00D06AF6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27D5BA32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D8A">
          <w:rPr>
            <w:noProof/>
          </w:rPr>
          <w:t>1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374AB" w14:textId="77777777" w:rsidR="00D06AF6" w:rsidRDefault="00D06AF6" w:rsidP="00DF1622">
      <w:r>
        <w:separator/>
      </w:r>
    </w:p>
  </w:footnote>
  <w:footnote w:type="continuationSeparator" w:id="0">
    <w:p w14:paraId="17802801" w14:textId="77777777" w:rsidR="00D06AF6" w:rsidRDefault="00D06AF6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7"/>
  </w:num>
  <w:num w:numId="4">
    <w:abstractNumId w:val="15"/>
  </w:num>
  <w:num w:numId="5">
    <w:abstractNumId w:val="0"/>
  </w:num>
  <w:num w:numId="6">
    <w:abstractNumId w:val="4"/>
  </w:num>
  <w:num w:numId="7">
    <w:abstractNumId w:val="26"/>
  </w:num>
  <w:num w:numId="8">
    <w:abstractNumId w:val="25"/>
  </w:num>
  <w:num w:numId="9">
    <w:abstractNumId w:val="7"/>
  </w:num>
  <w:num w:numId="10">
    <w:abstractNumId w:val="14"/>
  </w:num>
  <w:num w:numId="11">
    <w:abstractNumId w:val="21"/>
  </w:num>
  <w:num w:numId="12">
    <w:abstractNumId w:val="17"/>
  </w:num>
  <w:num w:numId="13">
    <w:abstractNumId w:val="10"/>
  </w:num>
  <w:num w:numId="14">
    <w:abstractNumId w:val="8"/>
  </w:num>
  <w:num w:numId="15">
    <w:abstractNumId w:val="23"/>
  </w:num>
  <w:num w:numId="16">
    <w:abstractNumId w:val="3"/>
  </w:num>
  <w:num w:numId="17">
    <w:abstractNumId w:val="2"/>
  </w:num>
  <w:num w:numId="18">
    <w:abstractNumId w:val="6"/>
  </w:num>
  <w:num w:numId="19">
    <w:abstractNumId w:val="20"/>
  </w:num>
  <w:num w:numId="20">
    <w:abstractNumId w:val="22"/>
  </w:num>
  <w:num w:numId="21">
    <w:abstractNumId w:val="9"/>
  </w:num>
  <w:num w:numId="22">
    <w:abstractNumId w:val="12"/>
  </w:num>
  <w:num w:numId="23">
    <w:abstractNumId w:val="24"/>
  </w:num>
  <w:num w:numId="24">
    <w:abstractNumId w:val="19"/>
  </w:num>
  <w:num w:numId="25">
    <w:abstractNumId w:val="1"/>
  </w:num>
  <w:num w:numId="26">
    <w:abstractNumId w:val="5"/>
  </w:num>
  <w:num w:numId="27">
    <w:abstractNumId w:val="1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55C6A"/>
    <w:rsid w:val="00092120"/>
    <w:rsid w:val="000D49FE"/>
    <w:rsid w:val="00154807"/>
    <w:rsid w:val="00163B84"/>
    <w:rsid w:val="0022367C"/>
    <w:rsid w:val="0028306A"/>
    <w:rsid w:val="002B2A36"/>
    <w:rsid w:val="00360AA9"/>
    <w:rsid w:val="003D5FFF"/>
    <w:rsid w:val="003F5D8A"/>
    <w:rsid w:val="00450F5E"/>
    <w:rsid w:val="004923A3"/>
    <w:rsid w:val="00545473"/>
    <w:rsid w:val="00596BFD"/>
    <w:rsid w:val="006E176F"/>
    <w:rsid w:val="007631AA"/>
    <w:rsid w:val="00764B12"/>
    <w:rsid w:val="007716E2"/>
    <w:rsid w:val="00787B4C"/>
    <w:rsid w:val="007B7481"/>
    <w:rsid w:val="007E47B6"/>
    <w:rsid w:val="00806170"/>
    <w:rsid w:val="008F7993"/>
    <w:rsid w:val="00A530BD"/>
    <w:rsid w:val="00AB2A0C"/>
    <w:rsid w:val="00BB0763"/>
    <w:rsid w:val="00C61C27"/>
    <w:rsid w:val="00C72AF1"/>
    <w:rsid w:val="00C74500"/>
    <w:rsid w:val="00CB152B"/>
    <w:rsid w:val="00CC07C0"/>
    <w:rsid w:val="00CC2945"/>
    <w:rsid w:val="00D06AF6"/>
    <w:rsid w:val="00D14C18"/>
    <w:rsid w:val="00D25389"/>
    <w:rsid w:val="00DA4F81"/>
    <w:rsid w:val="00DB586C"/>
    <w:rsid w:val="00DF1622"/>
    <w:rsid w:val="00EA2CB6"/>
    <w:rsid w:val="00EB4831"/>
    <w:rsid w:val="00F004AE"/>
    <w:rsid w:val="00F17659"/>
    <w:rsid w:val="00F5198F"/>
    <w:rsid w:val="00FB31DF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2" ma:contentTypeDescription="Utwórz nowy dokument." ma:contentTypeScope="" ma:versionID="c32e39187aa9338c97c2579f9cff62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c0dc4e513791919d132ab11789b4ce9b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BF2C88-F019-4C68-B3CB-05EA1418D0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DEB459-4256-45F4-8F1F-A035E6C3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Izabella Dolińska (p011780)</cp:lastModifiedBy>
  <cp:revision>13</cp:revision>
  <cp:lastPrinted>2020-11-23T06:37:00Z</cp:lastPrinted>
  <dcterms:created xsi:type="dcterms:W3CDTF">2021-03-01T08:18:00Z</dcterms:created>
  <dcterms:modified xsi:type="dcterms:W3CDTF">2021-03-31T10:26:00Z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