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09D9" w14:textId="77777777" w:rsidR="00C90D30" w:rsidRPr="00A77E3F" w:rsidRDefault="00C90D30" w:rsidP="006D7B4F"/>
    <w:p w14:paraId="7F1E1B44" w14:textId="10630D44" w:rsidR="00C90D30" w:rsidRPr="00A77E3F" w:rsidRDefault="00A77E3F" w:rsidP="00C90D30">
      <w:pPr>
        <w:spacing w:after="0" w:line="240" w:lineRule="auto"/>
        <w:jc w:val="right"/>
      </w:pPr>
      <w:r w:rsidRPr="00A77E3F">
        <w:t>Karczmiska</w:t>
      </w:r>
      <w:r w:rsidR="00C90D30" w:rsidRPr="00A77E3F">
        <w:t xml:space="preserve">, dnia </w:t>
      </w:r>
      <w:r w:rsidRPr="00A77E3F">
        <w:t>2</w:t>
      </w:r>
      <w:r w:rsidR="00A65DCA">
        <w:t>6</w:t>
      </w:r>
      <w:r w:rsidR="00C90D30" w:rsidRPr="00A77E3F">
        <w:t>.1</w:t>
      </w:r>
      <w:r w:rsidRPr="00A77E3F">
        <w:t>1</w:t>
      </w:r>
      <w:r w:rsidR="00C90D30" w:rsidRPr="00A77E3F">
        <w:t>.2024 r.</w:t>
      </w:r>
    </w:p>
    <w:p w14:paraId="41090B5F" w14:textId="77777777" w:rsidR="00C90D30" w:rsidRPr="00A77E3F" w:rsidRDefault="00C90D30" w:rsidP="00C90D30">
      <w:pPr>
        <w:spacing w:after="0" w:line="240" w:lineRule="auto"/>
        <w:rPr>
          <w:b/>
          <w:bCs/>
        </w:rPr>
      </w:pPr>
      <w:r w:rsidRPr="00A77E3F">
        <w:rPr>
          <w:b/>
          <w:bCs/>
        </w:rPr>
        <w:t>Zamawiający:</w:t>
      </w:r>
    </w:p>
    <w:p w14:paraId="4E07BEAE" w14:textId="77777777" w:rsidR="00A77E3F" w:rsidRPr="00A77E3F" w:rsidRDefault="00A77E3F" w:rsidP="00C90D30">
      <w:pPr>
        <w:spacing w:after="0"/>
        <w:rPr>
          <w:b/>
          <w:bCs/>
        </w:rPr>
      </w:pPr>
      <w:r w:rsidRPr="00A77E3F">
        <w:rPr>
          <w:b/>
          <w:bCs/>
        </w:rPr>
        <w:t>Gmina Karczmiska</w:t>
      </w:r>
    </w:p>
    <w:p w14:paraId="77CE12CE" w14:textId="5BDAD5EB" w:rsidR="00C90D30" w:rsidRPr="00A77E3F" w:rsidRDefault="00A77E3F" w:rsidP="00C90D30">
      <w:pPr>
        <w:spacing w:after="0"/>
        <w:rPr>
          <w:b/>
          <w:bCs/>
        </w:rPr>
      </w:pPr>
      <w:r w:rsidRPr="00A77E3F">
        <w:rPr>
          <w:b/>
          <w:bCs/>
        </w:rPr>
        <w:t>ul. Centralna 17</w:t>
      </w:r>
    </w:p>
    <w:p w14:paraId="1D00CF79" w14:textId="6F6DC540" w:rsidR="00C90D30" w:rsidRPr="00A77E3F" w:rsidRDefault="00A77E3F" w:rsidP="00C90D30">
      <w:pPr>
        <w:spacing w:after="0"/>
        <w:rPr>
          <w:b/>
          <w:bCs/>
        </w:rPr>
      </w:pPr>
      <w:r w:rsidRPr="00A77E3F">
        <w:rPr>
          <w:b/>
          <w:bCs/>
        </w:rPr>
        <w:t>24-310 Karczmiska</w:t>
      </w:r>
    </w:p>
    <w:p w14:paraId="4C2A80D2" w14:textId="77777777" w:rsidR="00A77E3F" w:rsidRPr="00A77E3F" w:rsidRDefault="00A77E3F" w:rsidP="00C90D30">
      <w:pPr>
        <w:spacing w:after="0"/>
        <w:rPr>
          <w:b/>
          <w:bCs/>
        </w:rPr>
      </w:pPr>
    </w:p>
    <w:p w14:paraId="3C052FDC" w14:textId="77777777" w:rsidR="00A77E3F" w:rsidRPr="00A77E3F" w:rsidRDefault="00A77E3F" w:rsidP="00C90D30">
      <w:pPr>
        <w:spacing w:after="0"/>
        <w:rPr>
          <w:b/>
          <w:bCs/>
        </w:rPr>
      </w:pPr>
    </w:p>
    <w:p w14:paraId="4B6D3B79" w14:textId="2187ED3D" w:rsidR="00C90D30" w:rsidRDefault="00C90D30" w:rsidP="00C90D30">
      <w:pPr>
        <w:ind w:left="708" w:firstLine="708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 xml:space="preserve">WYJAŚNIENIE </w:t>
      </w:r>
      <w:r w:rsidR="00473157">
        <w:rPr>
          <w:b/>
          <w:bCs/>
          <w:lang w:bidi="pl-PL"/>
        </w:rPr>
        <w:t xml:space="preserve">NR 2 </w:t>
      </w:r>
      <w:r>
        <w:rPr>
          <w:b/>
          <w:bCs/>
          <w:lang w:bidi="pl-PL"/>
        </w:rPr>
        <w:t xml:space="preserve">WRAZ ZE ZMIANĄ TREŚCI </w:t>
      </w:r>
      <w:r>
        <w:rPr>
          <w:b/>
          <w:bCs/>
        </w:rPr>
        <w:t>SPECYFIKACJI WARUNKÓW ZAMÓWIENIA /SWZ/ część jawna</w:t>
      </w:r>
    </w:p>
    <w:p w14:paraId="388F5D9C" w14:textId="7E53B438" w:rsidR="00C90D30" w:rsidRDefault="00C90D30" w:rsidP="00C90D30">
      <w:pPr>
        <w:spacing w:after="0" w:line="240" w:lineRule="auto"/>
        <w:jc w:val="both"/>
      </w:pPr>
      <w:r>
        <w:rPr>
          <w:b/>
          <w:bCs/>
        </w:rPr>
        <w:t>Dotyczy: „UBEZPIECZENI</w:t>
      </w:r>
      <w:r w:rsidR="00A77E3F">
        <w:rPr>
          <w:b/>
          <w:bCs/>
        </w:rPr>
        <w:t>E</w:t>
      </w:r>
      <w:r>
        <w:rPr>
          <w:b/>
          <w:bCs/>
        </w:rPr>
        <w:t xml:space="preserve"> GMINY </w:t>
      </w:r>
      <w:r w:rsidR="00A77E3F">
        <w:rPr>
          <w:b/>
          <w:bCs/>
        </w:rPr>
        <w:t>KARCZMISKA”.</w:t>
      </w:r>
    </w:p>
    <w:p w14:paraId="7A133649" w14:textId="2F256076" w:rsidR="00C90D30" w:rsidRPr="00A77E3F" w:rsidRDefault="00A77E3F" w:rsidP="00C90D30">
      <w:pPr>
        <w:tabs>
          <w:tab w:val="left" w:pos="2490"/>
        </w:tabs>
        <w:spacing w:after="120" w:line="240" w:lineRule="auto"/>
        <w:jc w:val="both"/>
        <w:rPr>
          <w:rFonts w:eastAsia="Times New Roman" w:cs="Tahoma"/>
          <w:b/>
          <w:color w:val="000000"/>
        </w:rPr>
      </w:pPr>
      <w:r w:rsidRPr="00A77E3F">
        <w:rPr>
          <w:rFonts w:eastAsia="Times New Roman" w:cs="Tahoma"/>
          <w:b/>
          <w:color w:val="000000"/>
        </w:rPr>
        <w:t>Nr ogłoszenia 2024/BZP 00607906/01</w:t>
      </w:r>
      <w:r w:rsidR="00C622EE">
        <w:rPr>
          <w:rFonts w:eastAsia="Times New Roman" w:cs="Tahoma"/>
          <w:b/>
          <w:color w:val="000000"/>
        </w:rPr>
        <w:t xml:space="preserve"> z dnia 21.11.2024 roku.</w:t>
      </w:r>
      <w:r w:rsidR="00C90D30" w:rsidRPr="00A77E3F">
        <w:rPr>
          <w:rFonts w:eastAsia="Times New Roman" w:cs="Tahoma"/>
          <w:b/>
          <w:color w:val="000000"/>
        </w:rPr>
        <w:tab/>
      </w:r>
    </w:p>
    <w:p w14:paraId="4E168DF9" w14:textId="77777777" w:rsidR="00C90D30" w:rsidRDefault="00C90D30" w:rsidP="00C90D3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t xml:space="preserve">Zamawiający informuje, że w terminie określonym zgodnie z art. 284 ust. 2 i 6 w związku z art. 286 ust. 3, 5, 6 i 9 ustawy z 11 września 2019 r. – Prawo zamówień publicznych (Dz.U. z 2023 r. poz. 1605 z </w:t>
      </w:r>
      <w:proofErr w:type="spellStart"/>
      <w:r>
        <w:t>późn</w:t>
      </w:r>
      <w:proofErr w:type="spellEnd"/>
      <w:r>
        <w:t xml:space="preserve">. zm.) – dalej: ustawa </w:t>
      </w:r>
      <w:proofErr w:type="spellStart"/>
      <w:r>
        <w:t>Pzp</w:t>
      </w:r>
      <w:proofErr w:type="spellEnd"/>
      <w:r>
        <w:t>, wykonawcy zwrócili się do zamawiającego z wnioskiem o wyjaśnienie treści SWZ.</w:t>
      </w:r>
    </w:p>
    <w:p w14:paraId="5251623F" w14:textId="77777777" w:rsidR="00C90D30" w:rsidRDefault="00C90D30" w:rsidP="00C90D30">
      <w:pPr>
        <w:spacing w:after="0" w:line="240" w:lineRule="auto"/>
        <w:ind w:firstLine="708"/>
        <w:jc w:val="both"/>
      </w:pPr>
      <w:r>
        <w:t>W związku z powyższym, Zamawiający udostępnia treść zapytań i udziela następujących wyjaśnień:</w:t>
      </w:r>
    </w:p>
    <w:p w14:paraId="7ABAA6A2" w14:textId="77777777" w:rsidR="00C90D30" w:rsidRDefault="00C90D30" w:rsidP="006D7B4F"/>
    <w:p w14:paraId="5E9C6592" w14:textId="42B842C9" w:rsidR="009F1685" w:rsidRDefault="00C90D30" w:rsidP="00D061DC">
      <w:r>
        <w:t>P</w:t>
      </w:r>
      <w:r w:rsidR="006D7B4F">
        <w:t xml:space="preserve">ytanie nr </w:t>
      </w:r>
      <w:r w:rsidR="00B37968">
        <w:t>1</w:t>
      </w:r>
      <w:r w:rsidR="006D7B4F">
        <w:t xml:space="preserve">. </w:t>
      </w:r>
    </w:p>
    <w:p w14:paraId="32DA9C52" w14:textId="77777777" w:rsidR="00A65DCA" w:rsidRDefault="00A65DCA" w:rsidP="00A65DCA">
      <w:pPr>
        <w:rPr>
          <w:kern w:val="0"/>
        </w:rPr>
      </w:pPr>
      <w:r w:rsidRPr="00A65DCA">
        <w:rPr>
          <w:kern w:val="0"/>
        </w:rPr>
        <w:t>Prosimy o przesunięcie terminu składania ofert na dzień 09.12.2024 r.</w:t>
      </w:r>
    </w:p>
    <w:p w14:paraId="5415978E" w14:textId="29FDD8FF" w:rsidR="00A65DCA" w:rsidRPr="00A65DCA" w:rsidRDefault="00A65DCA" w:rsidP="00A65DCA">
      <w:pPr>
        <w:rPr>
          <w:kern w:val="0"/>
        </w:rPr>
      </w:pPr>
      <w:r w:rsidRPr="00A65DCA">
        <w:rPr>
          <w:kern w:val="0"/>
        </w:rPr>
        <w:t>Odpowiedź: Zamawiający wyraża zgodę.</w:t>
      </w:r>
      <w:r>
        <w:rPr>
          <w:kern w:val="0"/>
        </w:rPr>
        <w:t xml:space="preserve"> </w:t>
      </w:r>
      <w:r w:rsidRPr="00A65DCA">
        <w:rPr>
          <w:kern w:val="0"/>
        </w:rPr>
        <w:t>W związku z zmianą terminu składania ofert, Zamawiający ustala nowe terminy składania ofert, otwarcia ofert i związania ofertą na:</w:t>
      </w:r>
    </w:p>
    <w:p w14:paraId="5B6414A0" w14:textId="69768BCF" w:rsidR="00A65DCA" w:rsidRPr="00A65DCA" w:rsidRDefault="00A65DCA" w:rsidP="00A65DCA">
      <w:pPr>
        <w:rPr>
          <w:kern w:val="0"/>
        </w:rPr>
      </w:pPr>
      <w:r w:rsidRPr="00A65DCA">
        <w:rPr>
          <w:kern w:val="0"/>
        </w:rPr>
        <w:t xml:space="preserve">- termin składania ofert do dn. </w:t>
      </w:r>
      <w:r>
        <w:rPr>
          <w:kern w:val="0"/>
        </w:rPr>
        <w:t>9</w:t>
      </w:r>
      <w:r w:rsidRPr="00A65DCA">
        <w:rPr>
          <w:kern w:val="0"/>
        </w:rPr>
        <w:t>.1</w:t>
      </w:r>
      <w:r>
        <w:rPr>
          <w:kern w:val="0"/>
        </w:rPr>
        <w:t>2</w:t>
      </w:r>
      <w:r w:rsidRPr="00A65DCA">
        <w:rPr>
          <w:kern w:val="0"/>
        </w:rPr>
        <w:t>.2024 roku do godz. 1</w:t>
      </w:r>
      <w:r>
        <w:rPr>
          <w:kern w:val="0"/>
        </w:rPr>
        <w:t>3</w:t>
      </w:r>
      <w:r w:rsidRPr="00A65DCA">
        <w:rPr>
          <w:kern w:val="0"/>
        </w:rPr>
        <w:t xml:space="preserve">:00, </w:t>
      </w:r>
    </w:p>
    <w:p w14:paraId="29782980" w14:textId="06B60132" w:rsidR="00A65DCA" w:rsidRPr="00A65DCA" w:rsidRDefault="00A65DCA" w:rsidP="00A65DCA">
      <w:pPr>
        <w:rPr>
          <w:kern w:val="0"/>
        </w:rPr>
      </w:pPr>
      <w:r w:rsidRPr="00A65DCA">
        <w:rPr>
          <w:kern w:val="0"/>
        </w:rPr>
        <w:t xml:space="preserve">- termin otwarcia ofert w dn. </w:t>
      </w:r>
      <w:r>
        <w:rPr>
          <w:kern w:val="0"/>
        </w:rPr>
        <w:t>9</w:t>
      </w:r>
      <w:r w:rsidRPr="00A65DCA">
        <w:rPr>
          <w:kern w:val="0"/>
        </w:rPr>
        <w:t>.1</w:t>
      </w:r>
      <w:r>
        <w:rPr>
          <w:kern w:val="0"/>
        </w:rPr>
        <w:t>2</w:t>
      </w:r>
      <w:r w:rsidRPr="00A65DCA">
        <w:rPr>
          <w:kern w:val="0"/>
        </w:rPr>
        <w:t>.2024 roku o godz. 1</w:t>
      </w:r>
      <w:r>
        <w:rPr>
          <w:kern w:val="0"/>
        </w:rPr>
        <w:t>3</w:t>
      </w:r>
      <w:r w:rsidRPr="00A65DCA">
        <w:rPr>
          <w:kern w:val="0"/>
        </w:rPr>
        <w:t xml:space="preserve">:15, </w:t>
      </w:r>
    </w:p>
    <w:p w14:paraId="724ADD8C" w14:textId="3CF5A071" w:rsidR="00A65DCA" w:rsidRDefault="00A65DCA" w:rsidP="00A65DCA">
      <w:pPr>
        <w:rPr>
          <w:kern w:val="0"/>
        </w:rPr>
      </w:pPr>
      <w:r w:rsidRPr="00A65DCA">
        <w:rPr>
          <w:kern w:val="0"/>
        </w:rPr>
        <w:t>- termin związania ofertą</w:t>
      </w:r>
      <w:r w:rsidR="00504A4B">
        <w:rPr>
          <w:kern w:val="0"/>
        </w:rPr>
        <w:t>:</w:t>
      </w:r>
      <w:r w:rsidRPr="00A65DCA">
        <w:rPr>
          <w:kern w:val="0"/>
        </w:rPr>
        <w:t xml:space="preserve"> </w:t>
      </w:r>
      <w:r w:rsidR="00504A4B">
        <w:rPr>
          <w:kern w:val="0"/>
        </w:rPr>
        <w:t>30 dni</w:t>
      </w:r>
      <w:r w:rsidRPr="00A65DCA">
        <w:rPr>
          <w:kern w:val="0"/>
        </w:rPr>
        <w:t>.</w:t>
      </w:r>
    </w:p>
    <w:p w14:paraId="63D10BA1" w14:textId="77777777" w:rsidR="00A65DCA" w:rsidRDefault="00A65DCA" w:rsidP="00A77E3F">
      <w:pPr>
        <w:rPr>
          <w:kern w:val="0"/>
        </w:rPr>
      </w:pPr>
    </w:p>
    <w:p w14:paraId="58C12BD0" w14:textId="328FB6B9" w:rsidR="00C90D30" w:rsidRDefault="00C90D30" w:rsidP="00C90D30">
      <w:pPr>
        <w:jc w:val="both"/>
      </w:pPr>
      <w:r>
        <w:t>Pozostałe zapisy SWZ pozostają bez zmian.</w:t>
      </w:r>
    </w:p>
    <w:p w14:paraId="7F7AD70C" w14:textId="77777777" w:rsidR="00C90D30" w:rsidRDefault="00C90D30" w:rsidP="00C90D30">
      <w:pPr>
        <w:spacing w:after="0" w:line="240" w:lineRule="auto"/>
        <w:jc w:val="both"/>
        <w:rPr>
          <w:rFonts w:ascii="Calibri" w:hAnsi="Calibri" w:cs="Times New Roman"/>
          <w:sz w:val="16"/>
          <w:szCs w:val="16"/>
          <w:u w:val="single"/>
        </w:rPr>
      </w:pPr>
    </w:p>
    <w:p w14:paraId="2698E098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51ECFD29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5195F256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007EAE5A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Do zamieszczenia:</w:t>
      </w:r>
    </w:p>
    <w:p w14:paraId="16F375C2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1. strona prowadzonego postępowania</w:t>
      </w:r>
    </w:p>
    <w:p w14:paraId="666E2C94" w14:textId="350BEBCD" w:rsidR="00C90D30" w:rsidRDefault="00C90D30" w:rsidP="00F359A0">
      <w:pPr>
        <w:spacing w:after="0" w:line="240" w:lineRule="auto"/>
        <w:jc w:val="both"/>
      </w:pPr>
      <w:r>
        <w:rPr>
          <w:sz w:val="16"/>
          <w:szCs w:val="16"/>
        </w:rPr>
        <w:t>2. a/a</w:t>
      </w:r>
    </w:p>
    <w:sectPr w:rsidR="00C9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4F"/>
    <w:rsid w:val="00074635"/>
    <w:rsid w:val="00112B81"/>
    <w:rsid w:val="00144ED2"/>
    <w:rsid w:val="00473157"/>
    <w:rsid w:val="004F6073"/>
    <w:rsid w:val="00504A4B"/>
    <w:rsid w:val="00511F83"/>
    <w:rsid w:val="006D7B4F"/>
    <w:rsid w:val="00801917"/>
    <w:rsid w:val="008215EE"/>
    <w:rsid w:val="008E2F71"/>
    <w:rsid w:val="009F1685"/>
    <w:rsid w:val="00A42A77"/>
    <w:rsid w:val="00A65DCA"/>
    <w:rsid w:val="00A77E3F"/>
    <w:rsid w:val="00B16DFE"/>
    <w:rsid w:val="00B37968"/>
    <w:rsid w:val="00C622EE"/>
    <w:rsid w:val="00C90D30"/>
    <w:rsid w:val="00D061DC"/>
    <w:rsid w:val="00E83A7A"/>
    <w:rsid w:val="00E95125"/>
    <w:rsid w:val="00EC3206"/>
    <w:rsid w:val="00F359A0"/>
    <w:rsid w:val="00F7378E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EDBD"/>
  <w15:chartTrackingRefBased/>
  <w15:docId w15:val="{56FEF5D7-6518-4DBF-888C-34E9F84C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7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7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7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7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7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7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B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7B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7B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7B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7B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7B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7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7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7B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7B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7B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B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7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Kubosz</dc:creator>
  <cp:keywords/>
  <dc:description/>
  <cp:lastModifiedBy>Arkadiusz Kubosz</cp:lastModifiedBy>
  <cp:revision>6</cp:revision>
  <dcterms:created xsi:type="dcterms:W3CDTF">2024-11-26T08:26:00Z</dcterms:created>
  <dcterms:modified xsi:type="dcterms:W3CDTF">2024-11-26T09:22:00Z</dcterms:modified>
</cp:coreProperties>
</file>