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2BD39" w14:textId="77777777" w:rsidR="006C222C" w:rsidRPr="00C528DD" w:rsidRDefault="006C222C" w:rsidP="006C222C">
      <w:pPr>
        <w:spacing w:after="0" w:line="276" w:lineRule="auto"/>
        <w:rPr>
          <w:rFonts w:eastAsia="Arial" w:cstheme="minorHAnsi"/>
          <w:color w:val="FF0000"/>
          <w:lang w:val="pl" w:eastAsia="pl-PL"/>
        </w:rPr>
      </w:pPr>
      <w:r w:rsidRPr="00C528DD">
        <w:rPr>
          <w:rFonts w:eastAsia="Arial" w:cstheme="minorHAnsi"/>
          <w:color w:val="FF0000"/>
          <w:lang w:val="pl" w:eastAsia="pl-PL"/>
        </w:rPr>
        <w:t xml:space="preserve">UWAGA: Niniejszego oświadczenia </w:t>
      </w:r>
      <w:r w:rsidRPr="00C528DD">
        <w:rPr>
          <w:rFonts w:eastAsia="Arial" w:cstheme="minorHAnsi"/>
          <w:i/>
          <w:iCs/>
          <w:color w:val="FF0000"/>
          <w:u w:val="single"/>
          <w:lang w:val="pl" w:eastAsia="pl-PL"/>
        </w:rPr>
        <w:t>nie należy składać</w:t>
      </w:r>
      <w:r w:rsidRPr="00C528DD">
        <w:rPr>
          <w:rFonts w:eastAsia="Arial" w:cstheme="minorHAns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7ED215A3" w14:textId="77777777" w:rsidR="006C222C" w:rsidRPr="009B679D" w:rsidRDefault="006C222C" w:rsidP="006C222C">
      <w:pPr>
        <w:spacing w:after="0" w:line="276" w:lineRule="auto"/>
        <w:rPr>
          <w:rFonts w:eastAsia="Arial" w:cstheme="minorHAnsi"/>
          <w:lang w:val="pl" w:eastAsia="pl-PL"/>
        </w:rPr>
      </w:pPr>
    </w:p>
    <w:p w14:paraId="5C94F790" w14:textId="2FC131EC" w:rsidR="006C222C" w:rsidRPr="009B679D" w:rsidRDefault="006C222C" w:rsidP="006C222C">
      <w:pPr>
        <w:spacing w:after="0" w:line="276" w:lineRule="auto"/>
        <w:jc w:val="right"/>
        <w:rPr>
          <w:rFonts w:eastAsia="Times New Roman" w:cstheme="minorHAnsi"/>
          <w:b/>
          <w:snapToGrid w:val="0"/>
          <w:lang w:val="pl" w:eastAsia="pl-PL"/>
        </w:rPr>
      </w:pPr>
      <w:r w:rsidRPr="009B679D">
        <w:rPr>
          <w:rFonts w:eastAsia="Times New Roman" w:cstheme="minorHAnsi"/>
          <w:b/>
          <w:snapToGrid w:val="0"/>
          <w:lang w:val="pl" w:eastAsia="pl-PL"/>
        </w:rPr>
        <w:t>Załącznik nr 3</w:t>
      </w:r>
      <w:r w:rsidR="00041D57">
        <w:rPr>
          <w:rFonts w:eastAsia="Times New Roman" w:cstheme="minorHAnsi"/>
          <w:b/>
          <w:snapToGrid w:val="0"/>
          <w:lang w:val="pl" w:eastAsia="pl-PL"/>
        </w:rPr>
        <w:t>a</w:t>
      </w: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 do SWZ</w:t>
      </w:r>
    </w:p>
    <w:p w14:paraId="59EA3823" w14:textId="77777777" w:rsidR="006C222C" w:rsidRPr="009B679D" w:rsidRDefault="006C222C" w:rsidP="006C222C">
      <w:pPr>
        <w:spacing w:after="0" w:line="276" w:lineRule="auto"/>
        <w:ind w:right="98"/>
        <w:rPr>
          <w:rFonts w:eastAsia="Arial" w:cstheme="minorHAnsi"/>
          <w:b/>
          <w:lang w:val="pl" w:eastAsia="pl-PL"/>
        </w:rPr>
      </w:pPr>
    </w:p>
    <w:p w14:paraId="097874FA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B679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D2C61A0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AA29EA" w14:textId="77777777" w:rsidR="006C222C" w:rsidRPr="009B679D" w:rsidRDefault="006C222C" w:rsidP="006C222C">
      <w:pPr>
        <w:spacing w:after="0" w:line="276" w:lineRule="auto"/>
        <w:jc w:val="center"/>
        <w:rPr>
          <w:rFonts w:cstheme="minorHAnsi"/>
          <w:b/>
          <w:bCs/>
          <w:sz w:val="18"/>
          <w:szCs w:val="18"/>
        </w:rPr>
      </w:pPr>
    </w:p>
    <w:p w14:paraId="4D16DA56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b/>
          <w:bCs/>
          <w:sz w:val="6"/>
          <w:szCs w:val="6"/>
          <w:u w:val="single"/>
          <w:lang w:eastAsia="pl-PL"/>
        </w:rPr>
      </w:pPr>
    </w:p>
    <w:p w14:paraId="00C2F767" w14:textId="77777777" w:rsidR="006C222C" w:rsidRPr="009B679D" w:rsidRDefault="006C222C" w:rsidP="006C222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5299DBF2" w14:textId="77777777" w:rsidR="006C222C" w:rsidRPr="009B679D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1D2A20FC" w14:textId="6A75B051" w:rsidR="006C222C" w:rsidRPr="00792B13" w:rsidRDefault="006C222C" w:rsidP="00792B13">
      <w:pPr>
        <w:suppressLineNumbers/>
        <w:tabs>
          <w:tab w:val="left" w:pos="1440"/>
        </w:tabs>
        <w:jc w:val="both"/>
        <w:rPr>
          <w:rFonts w:ascii="Calibri" w:hAnsi="Calibri"/>
          <w:b/>
          <w:bCs/>
          <w:sz w:val="20"/>
          <w:szCs w:val="20"/>
        </w:rPr>
      </w:pPr>
      <w:r w:rsidRPr="00792B13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 pn. „</w:t>
      </w:r>
      <w:r w:rsidR="00C528DD" w:rsidRPr="00792B1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Wykonanie przebudowy, rozbudowy i zagospodarowania </w:t>
      </w:r>
      <w:r w:rsidR="004F2AC2">
        <w:rPr>
          <w:rFonts w:eastAsia="Times New Roman" w:cstheme="minorHAnsi"/>
          <w:b/>
          <w:bCs/>
          <w:sz w:val="20"/>
          <w:szCs w:val="20"/>
          <w:lang w:eastAsia="pl-PL"/>
        </w:rPr>
        <w:t>terenu przy</w:t>
      </w:r>
      <w:r w:rsidR="00C528DD" w:rsidRPr="00792B1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budynku Uniwersytetu Łódzkiego przy ul. Sienkiewicza 21 w Łodzi</w:t>
      </w:r>
      <w:r w:rsidRPr="00792B13">
        <w:rPr>
          <w:rFonts w:eastAsia="Calibri" w:cstheme="minorHAnsi"/>
          <w:b/>
          <w:bCs/>
          <w:sz w:val="20"/>
          <w:szCs w:val="20"/>
        </w:rPr>
        <w:t>”</w:t>
      </w:r>
      <w:r w:rsidR="00792B13">
        <w:rPr>
          <w:rFonts w:ascii="Calibri" w:hAnsi="Calibri"/>
          <w:b/>
          <w:bCs/>
          <w:sz w:val="20"/>
          <w:szCs w:val="20"/>
        </w:rPr>
        <w:t xml:space="preserve">, </w:t>
      </w:r>
      <w:r w:rsidRPr="00792B13">
        <w:rPr>
          <w:rFonts w:eastAsia="Times New Roman" w:cstheme="minorHAnsi"/>
          <w:sz w:val="20"/>
          <w:szCs w:val="20"/>
          <w:lang w:eastAsia="pl-PL"/>
        </w:rPr>
        <w:t>prowadzonego przez Uniwersytet Łódzki, 90-136 Łódź, ul. Narutowicza 68, oświadczam, co następuje:</w:t>
      </w:r>
    </w:p>
    <w:p w14:paraId="74402003" w14:textId="77777777" w:rsidR="006C222C" w:rsidRPr="00792B13" w:rsidRDefault="006C222C" w:rsidP="006C222C">
      <w:pPr>
        <w:tabs>
          <w:tab w:val="left" w:pos="3686"/>
        </w:tabs>
        <w:spacing w:after="0" w:line="276" w:lineRule="auto"/>
        <w:ind w:left="709" w:right="96"/>
        <w:jc w:val="both"/>
        <w:rPr>
          <w:rFonts w:cstheme="minorHAnsi"/>
          <w:sz w:val="20"/>
          <w:szCs w:val="20"/>
        </w:rPr>
      </w:pPr>
    </w:p>
    <w:p w14:paraId="5B190355" w14:textId="77777777" w:rsidR="006C222C" w:rsidRPr="00792B13" w:rsidRDefault="006C222C" w:rsidP="006C222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92B13">
        <w:rPr>
          <w:rFonts w:cstheme="minorHAnsi"/>
          <w:sz w:val="20"/>
          <w:szCs w:val="20"/>
        </w:rPr>
        <w:t xml:space="preserve"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2023 r. poz. 129, 185) zwanej dalej ustawą o szczególnych rozwiązaniach *  </w:t>
      </w:r>
    </w:p>
    <w:p w14:paraId="69A1B19D" w14:textId="77777777" w:rsidR="006C222C" w:rsidRPr="00792B13" w:rsidRDefault="006C222C" w:rsidP="006C222C">
      <w:pPr>
        <w:tabs>
          <w:tab w:val="left" w:pos="3686"/>
        </w:tabs>
        <w:spacing w:after="0" w:line="276" w:lineRule="auto"/>
        <w:ind w:left="709" w:right="9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B27B6CA" w14:textId="77777777" w:rsidR="006C222C" w:rsidRPr="00792B13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20"/>
          <w:szCs w:val="20"/>
          <w:lang w:eastAsia="pl-PL"/>
        </w:rPr>
      </w:pPr>
      <w:r w:rsidRPr="00792B13">
        <w:rPr>
          <w:rFonts w:eastAsia="Times New Roman" w:cstheme="minorHAnsi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3D9C4CA8" w14:textId="77777777" w:rsidR="006C222C" w:rsidRPr="00792B13" w:rsidRDefault="006C222C" w:rsidP="006C222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20"/>
          <w:szCs w:val="20"/>
          <w:lang w:eastAsia="pl-PL"/>
        </w:rPr>
      </w:pPr>
    </w:p>
    <w:p w14:paraId="3035AAD0" w14:textId="77777777" w:rsidR="006C222C" w:rsidRPr="00792B13" w:rsidRDefault="006C222C" w:rsidP="006C222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2B13">
        <w:rPr>
          <w:rFonts w:eastAsia="Times New Roman" w:cstheme="minorHAnsi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E6C8FA" w14:textId="77777777" w:rsidR="006C222C" w:rsidRPr="009B679D" w:rsidRDefault="006C222C" w:rsidP="006C222C">
      <w:pPr>
        <w:rPr>
          <w:rFonts w:cstheme="minorHAnsi"/>
        </w:rPr>
      </w:pPr>
    </w:p>
    <w:p w14:paraId="51B8E960" w14:textId="77777777" w:rsidR="006C222C" w:rsidRPr="009B679D" w:rsidRDefault="006C222C" w:rsidP="006C222C">
      <w:pPr>
        <w:rPr>
          <w:rFonts w:cstheme="minorHAnsi"/>
        </w:rPr>
      </w:pPr>
    </w:p>
    <w:p w14:paraId="3DDDD773" w14:textId="77777777" w:rsidR="006C222C" w:rsidRPr="00C528DD" w:rsidRDefault="006C222C" w:rsidP="00792B13">
      <w:pPr>
        <w:tabs>
          <w:tab w:val="left" w:pos="3686"/>
        </w:tabs>
        <w:spacing w:after="0" w:line="240" w:lineRule="auto"/>
        <w:ind w:left="4962" w:right="96"/>
        <w:rPr>
          <w:rFonts w:eastAsia="Times New Roman" w:cstheme="minorHAnsi"/>
          <w:color w:val="FF0000"/>
          <w:kern w:val="24"/>
        </w:rPr>
      </w:pPr>
      <w:r w:rsidRPr="00C528DD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029F2CE0" w14:textId="77777777" w:rsidR="006C222C" w:rsidRPr="00C528DD" w:rsidRDefault="006C222C" w:rsidP="00792B13">
      <w:pPr>
        <w:tabs>
          <w:tab w:val="left" w:pos="3686"/>
        </w:tabs>
        <w:spacing w:after="0" w:line="240" w:lineRule="auto"/>
        <w:ind w:left="4962" w:right="96"/>
        <w:rPr>
          <w:rFonts w:eastAsia="Times New Roman" w:cstheme="minorHAnsi"/>
          <w:color w:val="FF0000"/>
          <w:kern w:val="24"/>
        </w:rPr>
      </w:pPr>
      <w:r w:rsidRPr="00C528DD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3714D303" w14:textId="77777777" w:rsidR="006C222C" w:rsidRDefault="006C222C"/>
    <w:sectPr w:rsidR="006C2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ABE63" w14:textId="77777777" w:rsidR="00020BC7" w:rsidRDefault="00020BC7" w:rsidP="00792B13">
      <w:pPr>
        <w:spacing w:after="0" w:line="240" w:lineRule="auto"/>
      </w:pPr>
      <w:r>
        <w:separator/>
      </w:r>
    </w:p>
  </w:endnote>
  <w:endnote w:type="continuationSeparator" w:id="0">
    <w:p w14:paraId="3C425796" w14:textId="77777777" w:rsidR="00020BC7" w:rsidRDefault="00020BC7" w:rsidP="0079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CE0A9" w14:textId="77777777" w:rsidR="009C6BF3" w:rsidRDefault="009C6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EA5F5" w14:textId="77777777" w:rsidR="009C6BF3" w:rsidRDefault="009C6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ACF4A" w14:textId="77777777" w:rsidR="009C6BF3" w:rsidRDefault="009C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E04A2" w14:textId="77777777" w:rsidR="00020BC7" w:rsidRDefault="00020BC7" w:rsidP="00792B13">
      <w:pPr>
        <w:spacing w:after="0" w:line="240" w:lineRule="auto"/>
      </w:pPr>
      <w:r>
        <w:separator/>
      </w:r>
    </w:p>
  </w:footnote>
  <w:footnote w:type="continuationSeparator" w:id="0">
    <w:p w14:paraId="1D6FD8CD" w14:textId="77777777" w:rsidR="00020BC7" w:rsidRDefault="00020BC7" w:rsidP="0079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38F49" w14:textId="77777777" w:rsidR="009C6BF3" w:rsidRDefault="009C6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430A4" w14:textId="49B01DA3" w:rsidR="00792B13" w:rsidRPr="006C3365" w:rsidRDefault="00792B13" w:rsidP="00792B13">
    <w:pPr>
      <w:pStyle w:val="Nagwek"/>
      <w:jc w:val="center"/>
      <w:rPr>
        <w:b/>
        <w:bCs/>
      </w:rPr>
    </w:pPr>
    <w:r w:rsidRPr="006C3365">
      <w:rPr>
        <w:b/>
        <w:bCs/>
      </w:rPr>
      <w:t xml:space="preserve">Nr sprawy: </w:t>
    </w:r>
    <w:r w:rsidR="009C6BF3">
      <w:rPr>
        <w:b/>
        <w:bCs/>
      </w:rPr>
      <w:t>15</w:t>
    </w:r>
    <w:r w:rsidRPr="006C3365">
      <w:rPr>
        <w:b/>
        <w:bCs/>
      </w:rPr>
      <w:t>/DIR/UŁ/2024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2F49" w14:textId="77777777" w:rsidR="009C6BF3" w:rsidRDefault="009C6B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2C"/>
    <w:rsid w:val="00020BC7"/>
    <w:rsid w:val="00041D57"/>
    <w:rsid w:val="004F2AC2"/>
    <w:rsid w:val="005D28E5"/>
    <w:rsid w:val="006C222C"/>
    <w:rsid w:val="006C3365"/>
    <w:rsid w:val="00792B13"/>
    <w:rsid w:val="009C6BF3"/>
    <w:rsid w:val="009F189C"/>
    <w:rsid w:val="00C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625"/>
  <w15:chartTrackingRefBased/>
  <w15:docId w15:val="{FF3F1B3D-4416-458B-9287-A0B6C64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1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90FB8-2D34-4431-8BE2-A3FDAE49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4D8F7-84A2-475B-847B-317AF8946196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C639A6FB-C4A4-4AC3-9817-36131279C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8</cp:revision>
  <dcterms:created xsi:type="dcterms:W3CDTF">2024-02-16T08:38:00Z</dcterms:created>
  <dcterms:modified xsi:type="dcterms:W3CDTF">2024-07-16T07:26:00Z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