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AE3B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59ED1195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01AB8FDF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7E5B25E8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2C7892F9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472DE562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76DE9FF0" w14:textId="548C1447" w:rsidR="003C74AF" w:rsidRPr="005D75D8" w:rsidRDefault="003C74AF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  <w:r w:rsidRPr="005D75D8">
        <w:rPr>
          <w:sz w:val="2"/>
          <w:szCs w:val="2"/>
        </w:rPr>
        <w:t xml:space="preserve">                      </w:t>
      </w:r>
    </w:p>
    <w:p w14:paraId="55AAB61E" w14:textId="55E9FA72" w:rsidR="003C74AF" w:rsidRPr="00941C31" w:rsidRDefault="003C74AF" w:rsidP="00941C31">
      <w:pPr>
        <w:spacing w:after="0" w:line="240" w:lineRule="auto"/>
        <w:ind w:right="41"/>
        <w:contextualSpacing/>
        <w:rPr>
          <w:szCs w:val="24"/>
        </w:rPr>
      </w:pPr>
      <w:r w:rsidRPr="00941C31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42CD64B" wp14:editId="79CA0335">
            <wp:simplePos x="0" y="0"/>
            <wp:positionH relativeFrom="column">
              <wp:posOffset>102235</wp:posOffset>
            </wp:positionH>
            <wp:positionV relativeFrom="paragraph">
              <wp:posOffset>67945</wp:posOffset>
            </wp:positionV>
            <wp:extent cx="1908175" cy="508635"/>
            <wp:effectExtent l="0" t="0" r="0" b="5715"/>
            <wp:wrapNone/>
            <wp:docPr id="472722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98786" w14:textId="77777777" w:rsidR="003C74AF" w:rsidRPr="00941C31" w:rsidRDefault="003C74AF" w:rsidP="00941C31">
      <w:pPr>
        <w:pStyle w:val="Tekstpodstawowy"/>
        <w:tabs>
          <w:tab w:val="left" w:pos="3402"/>
        </w:tabs>
        <w:ind w:right="1111"/>
        <w:contextualSpacing/>
        <w:jc w:val="both"/>
      </w:pPr>
      <w:r w:rsidRPr="00941C31">
        <w:rPr>
          <w:sz w:val="24"/>
          <w:szCs w:val="24"/>
          <w:lang w:val="pl-PL"/>
        </w:rPr>
        <w:t xml:space="preserve"> </w:t>
      </w:r>
      <w:r w:rsidRPr="00941C31">
        <w:rPr>
          <w:noProof/>
          <w:sz w:val="24"/>
          <w:szCs w:val="24"/>
        </w:rPr>
        <w:tab/>
      </w:r>
      <w:r w:rsidRPr="00941C31">
        <w:t xml:space="preserve">Inwestycja dofinansowana ze środków Programu Rządowego </w:t>
      </w:r>
    </w:p>
    <w:p w14:paraId="1B70E55E" w14:textId="273EDBE0" w:rsidR="003C74AF" w:rsidRPr="00941C31" w:rsidRDefault="003C74AF" w:rsidP="00941C31">
      <w:pPr>
        <w:pStyle w:val="Tekstpodstawowy"/>
        <w:tabs>
          <w:tab w:val="left" w:pos="3402"/>
        </w:tabs>
        <w:spacing w:after="0"/>
        <w:ind w:right="-6"/>
        <w:contextualSpacing/>
        <w:jc w:val="both"/>
      </w:pPr>
      <w:r w:rsidRPr="00941C31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25F96D" wp14:editId="6DE28CC2">
                <wp:simplePos x="0" y="0"/>
                <wp:positionH relativeFrom="page">
                  <wp:posOffset>891540</wp:posOffset>
                </wp:positionH>
                <wp:positionV relativeFrom="paragraph">
                  <wp:posOffset>317500</wp:posOffset>
                </wp:positionV>
                <wp:extent cx="5915025" cy="1270"/>
                <wp:effectExtent l="0" t="0" r="0" b="0"/>
                <wp:wrapTopAndBottom/>
                <wp:docPr id="1671699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315"/>
                            <a:gd name="T2" fmla="+- 0 10750 1436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FBF1" id="Dowolny kształt: kształt 1" o:spid="_x0000_s1026" style="position:absolute;margin-left:70.2pt;margin-top:25pt;width:465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" path="m,l9314,e" filled="f" strokeweight=".19778mm"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  <w:r w:rsidRPr="00941C31">
        <w:rPr>
          <w:lang w:val="pl-PL"/>
        </w:rPr>
        <w:tab/>
      </w:r>
      <w:r w:rsidRPr="00941C31">
        <w:t>FUNDUSZ POLSKI ŁAD: PROGRAM INWESTYCJI</w:t>
      </w:r>
      <w:r w:rsidRPr="00941C31">
        <w:rPr>
          <w:lang w:val="pl-PL"/>
        </w:rPr>
        <w:t xml:space="preserve"> </w:t>
      </w:r>
      <w:r w:rsidRPr="00941C31">
        <w:t>STRATEGICZNYCH</w:t>
      </w:r>
    </w:p>
    <w:p w14:paraId="6F2D8EC9" w14:textId="77777777" w:rsidR="003C74AF" w:rsidRPr="00941C31" w:rsidRDefault="003C74AF" w:rsidP="005D75D8">
      <w:pPr>
        <w:spacing w:line="240" w:lineRule="auto"/>
        <w:ind w:left="0" w:right="41" w:firstLine="0"/>
        <w:contextualSpacing/>
        <w:rPr>
          <w:szCs w:val="24"/>
        </w:rPr>
      </w:pPr>
    </w:p>
    <w:p w14:paraId="639D9435" w14:textId="09CFC949" w:rsidR="00941C31" w:rsidRPr="005633E8" w:rsidRDefault="00941C31" w:rsidP="005D75D8">
      <w:pPr>
        <w:widowControl w:val="0"/>
        <w:autoSpaceDE w:val="0"/>
        <w:autoSpaceDN w:val="0"/>
        <w:spacing w:before="44" w:after="0" w:line="240" w:lineRule="auto"/>
        <w:ind w:left="0" w:right="106" w:firstLine="0"/>
        <w:contextualSpacing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5633E8">
        <w:rPr>
          <w:rFonts w:eastAsia="Calibri"/>
          <w:b/>
          <w:bCs/>
          <w:color w:val="auto"/>
          <w:sz w:val="28"/>
          <w:szCs w:val="28"/>
          <w:lang w:eastAsia="en-US"/>
        </w:rPr>
        <w:t>Umowa</w:t>
      </w:r>
      <w:r w:rsidRPr="005633E8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5633E8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Nr </w:t>
      </w:r>
      <w:r w:rsidRPr="003723C8">
        <w:rPr>
          <w:rFonts w:eastAsia="Calibri"/>
          <w:b/>
          <w:bCs/>
          <w:color w:val="auto"/>
          <w:sz w:val="28"/>
          <w:szCs w:val="28"/>
          <w:lang w:eastAsia="en-US"/>
        </w:rPr>
        <w:t>…</w:t>
      </w:r>
      <w:r w:rsidR="00854410" w:rsidRPr="003723C8">
        <w:rPr>
          <w:rFonts w:eastAsia="Calibri"/>
          <w:b/>
          <w:bCs/>
          <w:color w:val="auto"/>
          <w:sz w:val="28"/>
          <w:szCs w:val="28"/>
          <w:lang w:eastAsia="en-US"/>
        </w:rPr>
        <w:t>………….</w:t>
      </w:r>
    </w:p>
    <w:p w14:paraId="05F04184" w14:textId="77777777" w:rsidR="00941C31" w:rsidRPr="00941C31" w:rsidRDefault="00941C31" w:rsidP="00941C31">
      <w:pPr>
        <w:widowControl w:val="0"/>
        <w:autoSpaceDE w:val="0"/>
        <w:autoSpaceDN w:val="0"/>
        <w:spacing w:before="12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4F7C4D36" w14:textId="25648343" w:rsidR="00941C31" w:rsidRPr="00941C31" w:rsidRDefault="00941C31" w:rsidP="0023467B">
      <w:pPr>
        <w:widowControl w:val="0"/>
        <w:tabs>
          <w:tab w:val="left" w:leader="dot" w:pos="2931"/>
        </w:tabs>
        <w:autoSpaceDE w:val="0"/>
        <w:autoSpaceDN w:val="0"/>
        <w:spacing w:before="5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zawarta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dniu</w:t>
      </w:r>
      <w:r w:rsidR="00B22338">
        <w:rPr>
          <w:rFonts w:eastAsia="Calibri"/>
          <w:color w:val="auto"/>
          <w:szCs w:val="24"/>
          <w:lang w:eastAsia="en-US"/>
        </w:rPr>
        <w:t xml:space="preserve"> </w:t>
      </w:r>
      <w:r w:rsidR="00B22338" w:rsidRPr="00076F91">
        <w:rPr>
          <w:rFonts w:eastAsia="Calibri"/>
          <w:color w:val="auto"/>
          <w:szCs w:val="24"/>
          <w:lang w:eastAsia="en-US"/>
        </w:rPr>
        <w:t>…</w:t>
      </w:r>
      <w:r w:rsidR="00854410" w:rsidRPr="00076F91">
        <w:rPr>
          <w:rFonts w:eastAsia="Calibri"/>
          <w:color w:val="auto"/>
          <w:szCs w:val="24"/>
          <w:lang w:eastAsia="en-US"/>
        </w:rPr>
        <w:t>…………</w:t>
      </w:r>
      <w:r w:rsidRPr="00076F91">
        <w:rPr>
          <w:rFonts w:eastAsia="Calibri"/>
          <w:color w:val="auto"/>
          <w:szCs w:val="24"/>
          <w:lang w:eastAsia="en-US"/>
        </w:rPr>
        <w:t>.</w:t>
      </w:r>
      <w:r w:rsidRPr="00076F91">
        <w:rPr>
          <w:rFonts w:eastAsia="Calibri"/>
          <w:color w:val="auto"/>
          <w:spacing w:val="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854410">
        <w:rPr>
          <w:rFonts w:eastAsia="Calibri"/>
          <w:color w:val="auto"/>
          <w:spacing w:val="-2"/>
          <w:szCs w:val="24"/>
          <w:lang w:eastAsia="en-US"/>
        </w:rPr>
        <w:t>………………..</w:t>
      </w:r>
      <w:r w:rsidR="0023467B">
        <w:rPr>
          <w:rFonts w:eastAsia="Calibri"/>
          <w:color w:val="auto"/>
          <w:szCs w:val="24"/>
          <w:lang w:eastAsia="en-US"/>
        </w:rPr>
        <w:t xml:space="preserve">, </w:t>
      </w:r>
      <w:r w:rsidRPr="00941C31">
        <w:rPr>
          <w:rFonts w:eastAsia="Calibri"/>
          <w:color w:val="auto"/>
          <w:szCs w:val="24"/>
          <w:lang w:eastAsia="en-US"/>
        </w:rPr>
        <w:t>pomiędzy:</w:t>
      </w:r>
    </w:p>
    <w:p w14:paraId="6EAAEFC6" w14:textId="77777777" w:rsidR="00941C31" w:rsidRPr="00B22338" w:rsidRDefault="00941C31" w:rsidP="00941C31">
      <w:pPr>
        <w:widowControl w:val="0"/>
        <w:autoSpaceDE w:val="0"/>
        <w:autoSpaceDN w:val="0"/>
        <w:spacing w:before="3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2EBD72FF" w14:textId="3C65CD0D" w:rsidR="00941C31" w:rsidRPr="00941C31" w:rsidRDefault="007D7D7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Gminą </w:t>
      </w:r>
      <w:r w:rsidR="00854410">
        <w:rPr>
          <w:rFonts w:eastAsia="Calibri"/>
          <w:b/>
          <w:color w:val="auto"/>
          <w:spacing w:val="-2"/>
          <w:szCs w:val="24"/>
          <w:lang w:eastAsia="en-US"/>
        </w:rPr>
        <w:t>………………….</w:t>
      </w:r>
      <w:r w:rsidR="00941C31"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z</w:t>
      </w:r>
      <w:r w:rsidR="00941C31"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siedzibą</w:t>
      </w:r>
      <w:r w:rsidR="00941C31"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przy</w:t>
      </w:r>
      <w:r w:rsidR="00941C31"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ul.</w:t>
      </w:r>
      <w:r w:rsidR="00941C31"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="00854410">
        <w:rPr>
          <w:rFonts w:eastAsia="Calibri"/>
          <w:color w:val="auto"/>
          <w:spacing w:val="-2"/>
          <w:szCs w:val="24"/>
          <w:lang w:eastAsia="en-US"/>
        </w:rPr>
        <w:t>……………….</w:t>
      </w:r>
      <w:r w:rsidR="00854410">
        <w:rPr>
          <w:rFonts w:eastAsia="Calibri"/>
          <w:color w:val="auto"/>
          <w:spacing w:val="-7"/>
          <w:szCs w:val="24"/>
          <w:lang w:eastAsia="en-US"/>
        </w:rPr>
        <w:t>, ……………………..</w:t>
      </w:r>
    </w:p>
    <w:p w14:paraId="34F1620D" w14:textId="5B299353" w:rsidR="00941C31" w:rsidRPr="00941C31" w:rsidRDefault="00941C3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NIP: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="00854410">
        <w:rPr>
          <w:rFonts w:eastAsia="Calibri"/>
          <w:color w:val="auto"/>
          <w:szCs w:val="24"/>
          <w:lang w:eastAsia="en-US"/>
        </w:rPr>
        <w:t>……………………</w:t>
      </w:r>
      <w:r w:rsidRPr="00941C31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REGON: </w:t>
      </w:r>
      <w:r w:rsidR="00854410">
        <w:rPr>
          <w:rFonts w:eastAsia="Calibri"/>
          <w:color w:val="auto"/>
          <w:szCs w:val="24"/>
          <w:lang w:eastAsia="en-US"/>
        </w:rPr>
        <w:t>……………………..</w:t>
      </w:r>
    </w:p>
    <w:p w14:paraId="2B4B5627" w14:textId="77777777" w:rsidR="00941C31" w:rsidRPr="00941C31" w:rsidRDefault="00941C31" w:rsidP="00941C31">
      <w:pPr>
        <w:widowControl w:val="0"/>
        <w:autoSpaceDE w:val="0"/>
        <w:autoSpaceDN w:val="0"/>
        <w:spacing w:before="2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reprezentowaną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przez:</w:t>
      </w:r>
    </w:p>
    <w:p w14:paraId="0538A05B" w14:textId="79A4BE8A" w:rsidR="00854410" w:rsidRPr="00941C31" w:rsidRDefault="00854410" w:rsidP="00941C31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 w:rsidR="00B748C8">
        <w:rPr>
          <w:rFonts w:eastAsia="Calibri"/>
          <w:color w:val="auto"/>
          <w:szCs w:val="24"/>
          <w:lang w:eastAsia="en-US"/>
        </w:rPr>
        <w:t>,</w:t>
      </w:r>
    </w:p>
    <w:p w14:paraId="207D7206" w14:textId="77777777" w:rsidR="00854410" w:rsidRDefault="00941C31" w:rsidP="00941C31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przy kontrasygnacie Skarbnika Gminy – </w:t>
      </w:r>
    </w:p>
    <w:p w14:paraId="72101B32" w14:textId="77777777" w:rsidR="00854410" w:rsidRPr="00941C31" w:rsidRDefault="00854410" w:rsidP="00854410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>
        <w:rPr>
          <w:rFonts w:eastAsia="Calibri"/>
          <w:color w:val="auto"/>
          <w:szCs w:val="24"/>
          <w:lang w:eastAsia="en-US"/>
        </w:rPr>
        <w:t>,</w:t>
      </w:r>
    </w:p>
    <w:p w14:paraId="7DF3CDE1" w14:textId="3B38187C" w:rsidR="00941C31" w:rsidRPr="00941C31" w:rsidRDefault="00B748C8" w:rsidP="00941C31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zwaną </w:t>
      </w:r>
      <w:r w:rsidR="00941C31" w:rsidRPr="00941C31">
        <w:rPr>
          <w:rFonts w:eastAsia="Calibri"/>
          <w:color w:val="auto"/>
          <w:szCs w:val="24"/>
          <w:lang w:eastAsia="en-US"/>
        </w:rPr>
        <w:t>dalej</w:t>
      </w:r>
      <w:r w:rsidR="00941C31"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„Zamawiającym”</w:t>
      </w:r>
    </w:p>
    <w:p w14:paraId="0D2E2003" w14:textId="77777777" w:rsidR="00941C31" w:rsidRPr="00941C31" w:rsidRDefault="00941C31" w:rsidP="00941C31">
      <w:pPr>
        <w:widowControl w:val="0"/>
        <w:autoSpaceDE w:val="0"/>
        <w:autoSpaceDN w:val="0"/>
        <w:spacing w:before="5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08527E95" w14:textId="77777777" w:rsid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a </w:t>
      </w:r>
    </w:p>
    <w:p w14:paraId="1AC10FD9" w14:textId="77777777" w:rsidR="00941C31" w:rsidRP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3D8EBC87" w14:textId="5FCEC74F" w:rsidR="00941C31" w:rsidRPr="00941C31" w:rsidRDefault="00941C31" w:rsidP="00B748C8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ENEA Oświetlenie Sp. z  o. o.</w:t>
      </w:r>
      <w:r w:rsidRPr="00941C31">
        <w:rPr>
          <w:rFonts w:eastAsia="Calibri"/>
          <w:color w:val="auto"/>
          <w:szCs w:val="24"/>
          <w:lang w:eastAsia="en-US"/>
        </w:rPr>
        <w:t xml:space="preserve"> z siedzibą przy ul. Ku Słońcu 34, 71 – 080 Szczecin</w:t>
      </w:r>
    </w:p>
    <w:p w14:paraId="27E34BAE" w14:textId="77777777" w:rsidR="00941C31" w:rsidRPr="00941C31" w:rsidRDefault="00941C31" w:rsidP="00B748C8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NIP: 852-19-62-912, REGON: 811084325 zarejestrowaną w Sądzie Rejonowym Szczecin – Centrum </w:t>
      </w:r>
    </w:p>
    <w:p w14:paraId="55DB145F" w14:textId="5317A3D6" w:rsidR="00941C31" w:rsidRPr="00941C31" w:rsidRDefault="00941C31" w:rsidP="00B748C8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Szczecinie, XIII Wydział Gospodarczy Krajowego Rejestru Sądowego KRS 0000067552, kapitał zakładowy: 182.127.000 zł</w:t>
      </w:r>
      <w:r w:rsidR="00436626">
        <w:rPr>
          <w:rFonts w:eastAsia="Calibri"/>
          <w:color w:val="auto"/>
          <w:szCs w:val="24"/>
          <w:lang w:eastAsia="en-US"/>
        </w:rPr>
        <w:t>,</w:t>
      </w:r>
      <w:r w:rsidR="007D7D71">
        <w:rPr>
          <w:rFonts w:eastAsia="Calibri"/>
          <w:color w:val="auto"/>
          <w:szCs w:val="24"/>
          <w:lang w:eastAsia="en-US"/>
        </w:rPr>
        <w:t xml:space="preserve"> kapitał wpłacony 182.127.000zł</w:t>
      </w:r>
    </w:p>
    <w:p w14:paraId="0CCC23BD" w14:textId="77777777" w:rsidR="00854410" w:rsidRDefault="00854410" w:rsidP="00B748C8">
      <w:pPr>
        <w:spacing w:after="200" w:line="240" w:lineRule="auto"/>
        <w:ind w:left="0" w:firstLine="0"/>
        <w:contextualSpacing/>
        <w:rPr>
          <w:color w:val="0D0D0D"/>
          <w:szCs w:val="24"/>
        </w:rPr>
      </w:pPr>
      <w:r>
        <w:rPr>
          <w:color w:val="0D0D0D"/>
          <w:szCs w:val="24"/>
        </w:rPr>
        <w:t xml:space="preserve">reprezentowaną przez </w:t>
      </w:r>
    </w:p>
    <w:p w14:paraId="4E69DB53" w14:textId="77777777" w:rsidR="00854410" w:rsidRPr="00941C31" w:rsidRDefault="00854410" w:rsidP="00854410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>
        <w:rPr>
          <w:rFonts w:eastAsia="Calibri"/>
          <w:color w:val="auto"/>
          <w:szCs w:val="24"/>
          <w:lang w:eastAsia="en-US"/>
        </w:rPr>
        <w:t>,</w:t>
      </w:r>
    </w:p>
    <w:p w14:paraId="42E5B0E2" w14:textId="77777777" w:rsidR="00854410" w:rsidRPr="00941C31" w:rsidRDefault="00854410" w:rsidP="00854410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>
        <w:rPr>
          <w:rFonts w:eastAsia="Calibri"/>
          <w:color w:val="auto"/>
          <w:szCs w:val="24"/>
          <w:lang w:eastAsia="en-US"/>
        </w:rPr>
        <w:t>,</w:t>
      </w:r>
    </w:p>
    <w:p w14:paraId="2C61C3AE" w14:textId="5066A4C6" w:rsidR="00B748C8" w:rsidRDefault="00B748C8" w:rsidP="00B748C8">
      <w:pPr>
        <w:spacing w:after="200" w:line="240" w:lineRule="auto"/>
        <w:ind w:left="0" w:firstLine="0"/>
        <w:contextualSpacing/>
        <w:rPr>
          <w:color w:val="0D0D0D"/>
          <w:szCs w:val="24"/>
        </w:rPr>
      </w:pPr>
      <w:r>
        <w:rPr>
          <w:color w:val="0D0D0D"/>
          <w:szCs w:val="24"/>
        </w:rPr>
        <w:t xml:space="preserve"> </w:t>
      </w:r>
    </w:p>
    <w:p w14:paraId="7892A7B5" w14:textId="1BD83A41" w:rsidR="00941C31" w:rsidRPr="00B748C8" w:rsidRDefault="00941C31" w:rsidP="00B748C8">
      <w:pPr>
        <w:spacing w:after="200" w:line="240" w:lineRule="auto"/>
        <w:ind w:left="0" w:firstLine="0"/>
        <w:contextualSpacing/>
        <w:rPr>
          <w:color w:val="0D0D0D"/>
          <w:szCs w:val="24"/>
        </w:rPr>
      </w:pPr>
      <w:r w:rsidRPr="00941C31">
        <w:rPr>
          <w:rFonts w:eastAsia="Calibri"/>
          <w:color w:val="auto"/>
          <w:szCs w:val="24"/>
          <w:lang w:eastAsia="en-US"/>
        </w:rPr>
        <w:t>zwan</w:t>
      </w:r>
      <w:r w:rsidR="00B748C8">
        <w:rPr>
          <w:rFonts w:eastAsia="Calibri"/>
          <w:color w:val="auto"/>
          <w:szCs w:val="24"/>
          <w:lang w:eastAsia="en-US"/>
        </w:rPr>
        <w:t>ą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dalej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„Wykonawcą”</w:t>
      </w:r>
      <w:r w:rsidR="00B748C8">
        <w:rPr>
          <w:rFonts w:eastAsia="Calibri"/>
          <w:color w:val="auto"/>
          <w:szCs w:val="24"/>
          <w:lang w:eastAsia="en-US"/>
        </w:rPr>
        <w:t>.</w:t>
      </w:r>
    </w:p>
    <w:p w14:paraId="2D38B29B" w14:textId="77777777" w:rsidR="00941C31" w:rsidRPr="00941C31" w:rsidRDefault="00941C31" w:rsidP="00941C31">
      <w:pPr>
        <w:widowControl w:val="0"/>
        <w:autoSpaceDE w:val="0"/>
        <w:autoSpaceDN w:val="0"/>
        <w:spacing w:before="8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7328B4DB" w14:textId="77777777" w:rsidR="00941C31" w:rsidRP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zwani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dalszej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treści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„Stronami”,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każdy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osobna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„Stroną”.</w:t>
      </w:r>
    </w:p>
    <w:p w14:paraId="7BAF1982" w14:textId="77777777" w:rsidR="00941C31" w:rsidRPr="00941C31" w:rsidRDefault="00941C3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07729C6C" w14:textId="77777777" w:rsidR="00941C31" w:rsidRPr="00941C31" w:rsidRDefault="00941C31" w:rsidP="00345457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Preambuła</w:t>
      </w:r>
    </w:p>
    <w:p w14:paraId="52E78904" w14:textId="44D7B970" w:rsidR="00941C31" w:rsidRPr="003723C8" w:rsidRDefault="00941C31" w:rsidP="00941C31">
      <w:pPr>
        <w:widowControl w:val="0"/>
        <w:autoSpaceDE w:val="0"/>
        <w:autoSpaceDN w:val="0"/>
        <w:spacing w:before="46" w:after="0" w:line="240" w:lineRule="auto"/>
        <w:ind w:left="0" w:right="105" w:firstLine="0"/>
        <w:contextualSpacing/>
        <w:rPr>
          <w:rFonts w:eastAsia="Calibri"/>
          <w:color w:val="auto"/>
          <w:szCs w:val="24"/>
          <w:lang w:eastAsia="en-US"/>
        </w:rPr>
      </w:pPr>
      <w:r w:rsidRPr="003723C8">
        <w:rPr>
          <w:rFonts w:eastAsia="Calibri"/>
          <w:color w:val="auto"/>
          <w:szCs w:val="24"/>
          <w:lang w:eastAsia="en-US"/>
        </w:rPr>
        <w:t>Niniejsza umowa została zawarta w wyniku postępowania o udzielenie zamówienia publicznego</w:t>
      </w:r>
      <w:r w:rsidRPr="003723C8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pn.:</w:t>
      </w:r>
      <w:r w:rsidRPr="003723C8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3723C8" w:rsidRPr="003723C8">
        <w:rPr>
          <w:rFonts w:eastAsiaTheme="minorEastAsia"/>
          <w:color w:val="auto"/>
          <w:szCs w:val="24"/>
        </w:rPr>
        <w:t>Modernizacja infrastruktury oświetleniowej na terenie gminy Lipiany</w:t>
      </w:r>
      <w:r w:rsidRPr="003723C8">
        <w:rPr>
          <w:rFonts w:eastAsia="Calibri"/>
          <w:color w:val="auto"/>
          <w:szCs w:val="24"/>
          <w:lang w:eastAsia="en-US"/>
        </w:rPr>
        <w:t>,</w:t>
      </w:r>
      <w:r w:rsidRPr="003723C8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dofinansowanego</w:t>
      </w:r>
      <w:r w:rsidRPr="003723C8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</w:t>
      </w:r>
      <w:r w:rsidR="00A94576" w:rsidRPr="003723C8">
        <w:rPr>
          <w:rFonts w:eastAsia="Calibri"/>
          <w:color w:val="auto"/>
          <w:spacing w:val="-52"/>
          <w:szCs w:val="24"/>
          <w:lang w:eastAsia="en-US"/>
        </w:rPr>
        <w:t xml:space="preserve">   </w:t>
      </w:r>
      <w:r w:rsidRPr="003723C8">
        <w:rPr>
          <w:rFonts w:eastAsia="Calibri"/>
          <w:i/>
          <w:color w:val="auto"/>
          <w:szCs w:val="24"/>
          <w:lang w:eastAsia="en-US"/>
        </w:rPr>
        <w:t>Rządowego Funduszu Polski Ład: Program Inwestycji Strategicznych (edycja 9 „Rozświetlamy Polskę”)</w:t>
      </w:r>
      <w:r w:rsidRPr="003723C8">
        <w:rPr>
          <w:rFonts w:eastAsia="Calibri"/>
          <w:color w:val="auto"/>
          <w:szCs w:val="24"/>
          <w:lang w:eastAsia="en-US"/>
        </w:rPr>
        <w:t>,</w:t>
      </w:r>
      <w:r w:rsidRPr="003723C8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prowadzonego</w:t>
      </w:r>
      <w:r w:rsidRPr="003723C8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w</w:t>
      </w:r>
      <w:r w:rsidR="00A94576" w:rsidRPr="003723C8">
        <w:rPr>
          <w:rFonts w:eastAsia="Calibri"/>
          <w:color w:val="auto"/>
          <w:spacing w:val="-10"/>
          <w:szCs w:val="24"/>
          <w:lang w:eastAsia="en-US"/>
        </w:rPr>
        <w:t> </w:t>
      </w:r>
      <w:r w:rsidRPr="003723C8">
        <w:rPr>
          <w:rFonts w:eastAsia="Calibri"/>
          <w:color w:val="auto"/>
          <w:szCs w:val="24"/>
          <w:lang w:eastAsia="en-US"/>
        </w:rPr>
        <w:t>trybie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zamówienia</w:t>
      </w:r>
      <w:r w:rsidRPr="003723C8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wolnej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ręki,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na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podstawie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art. 304 i </w:t>
      </w:r>
      <w:r w:rsidRPr="003723C8">
        <w:rPr>
          <w:rFonts w:eastAsia="Calibri"/>
          <w:color w:val="auto"/>
          <w:szCs w:val="24"/>
          <w:lang w:eastAsia="en-US"/>
        </w:rPr>
        <w:t>art.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305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pkt 1 </w:t>
      </w:r>
      <w:r w:rsidRPr="003723C8">
        <w:rPr>
          <w:rFonts w:eastAsia="Calibri"/>
          <w:color w:val="auto"/>
          <w:spacing w:val="-9"/>
          <w:szCs w:val="24"/>
          <w:lang w:eastAsia="en-US"/>
        </w:rPr>
        <w:br/>
      </w:r>
      <w:r w:rsidRPr="003723C8">
        <w:rPr>
          <w:rFonts w:eastAsia="Calibri"/>
          <w:color w:val="auto"/>
          <w:szCs w:val="24"/>
          <w:lang w:eastAsia="en-US"/>
        </w:rPr>
        <w:t>w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związku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</w:t>
      </w:r>
      <w:r w:rsidRPr="003723C8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art.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214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ust.1</w:t>
      </w:r>
      <w:r w:rsidRPr="003723C8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pkt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1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lit.</w:t>
      </w:r>
      <w:r w:rsidRPr="003723C8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b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ustawy</w:t>
      </w:r>
      <w:r w:rsidRPr="003723C8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</w:t>
      </w:r>
      <w:r w:rsidRPr="003723C8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dnia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11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września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2019</w:t>
      </w:r>
      <w:r w:rsidRPr="003723C8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r.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Prawo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zamówień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publicznych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(Dz.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U.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</w:t>
      </w:r>
      <w:r w:rsidRPr="003723C8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202</w:t>
      </w:r>
      <w:r w:rsidR="003723C8" w:rsidRPr="003723C8">
        <w:rPr>
          <w:rFonts w:eastAsia="Calibri"/>
          <w:color w:val="auto"/>
          <w:szCs w:val="24"/>
          <w:lang w:eastAsia="en-US"/>
        </w:rPr>
        <w:t>4</w:t>
      </w:r>
      <w:r w:rsidRPr="003723C8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r.</w:t>
      </w:r>
      <w:r w:rsidRPr="003723C8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poz.</w:t>
      </w:r>
      <w:r w:rsidR="003723C8" w:rsidRPr="003723C8">
        <w:rPr>
          <w:rFonts w:eastAsia="Calibri"/>
          <w:color w:val="auto"/>
          <w:szCs w:val="24"/>
          <w:lang w:eastAsia="en-US"/>
        </w:rPr>
        <w:t xml:space="preserve"> 1320</w:t>
      </w:r>
      <w:r w:rsidRPr="003723C8">
        <w:rPr>
          <w:rFonts w:eastAsia="Calibri"/>
          <w:color w:val="auto"/>
          <w:szCs w:val="24"/>
          <w:lang w:eastAsia="en-US"/>
        </w:rPr>
        <w:t>),</w:t>
      </w:r>
      <w:r w:rsidRPr="003723C8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zwanej</w:t>
      </w:r>
      <w:r w:rsidRPr="003723C8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dalej</w:t>
      </w:r>
      <w:r w:rsidRPr="003723C8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„ustawą</w:t>
      </w:r>
      <w:r w:rsidRPr="003723C8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436626" w:rsidRPr="003723C8">
        <w:rPr>
          <w:rFonts w:eastAsia="Calibri"/>
          <w:color w:val="auto"/>
          <w:szCs w:val="24"/>
          <w:lang w:eastAsia="en-US"/>
        </w:rPr>
        <w:t>Pzp”.</w:t>
      </w:r>
    </w:p>
    <w:p w14:paraId="35889F99" w14:textId="77777777" w:rsidR="00436626" w:rsidRPr="003723C8" w:rsidRDefault="00436626" w:rsidP="00941C31">
      <w:pPr>
        <w:widowControl w:val="0"/>
        <w:autoSpaceDE w:val="0"/>
        <w:autoSpaceDN w:val="0"/>
        <w:spacing w:before="46" w:after="0" w:line="240" w:lineRule="auto"/>
        <w:ind w:left="0" w:right="105" w:firstLine="0"/>
        <w:contextualSpacing/>
        <w:rPr>
          <w:rFonts w:eastAsia="Calibri"/>
          <w:color w:val="auto"/>
          <w:szCs w:val="24"/>
          <w:lang w:eastAsia="en-US"/>
        </w:rPr>
      </w:pPr>
    </w:p>
    <w:p w14:paraId="1780379F" w14:textId="77777777" w:rsidR="00941C31" w:rsidRPr="003723C8" w:rsidRDefault="00941C31" w:rsidP="00345457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3723C8">
        <w:rPr>
          <w:rFonts w:eastAsia="Calibri"/>
          <w:b/>
          <w:color w:val="auto"/>
          <w:szCs w:val="24"/>
          <w:lang w:eastAsia="en-US"/>
        </w:rPr>
        <w:t>§1</w:t>
      </w:r>
    </w:p>
    <w:p w14:paraId="2CE28815" w14:textId="77777777" w:rsidR="00941C31" w:rsidRPr="003723C8" w:rsidRDefault="00941C31" w:rsidP="00345457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3723C8">
        <w:rPr>
          <w:rFonts w:eastAsia="Calibri"/>
          <w:b/>
          <w:color w:val="auto"/>
          <w:szCs w:val="24"/>
          <w:lang w:eastAsia="en-US"/>
        </w:rPr>
        <w:t>Przedmiot</w:t>
      </w:r>
      <w:r w:rsidRPr="003723C8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3723C8">
        <w:rPr>
          <w:rFonts w:eastAsia="Calibri"/>
          <w:b/>
          <w:color w:val="auto"/>
          <w:szCs w:val="24"/>
          <w:lang w:eastAsia="en-US"/>
        </w:rPr>
        <w:t>umowy</w:t>
      </w:r>
    </w:p>
    <w:p w14:paraId="098B65C0" w14:textId="32934DCC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before="46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3723C8">
        <w:rPr>
          <w:rFonts w:eastAsia="Calibri"/>
          <w:color w:val="auto"/>
          <w:szCs w:val="24"/>
          <w:lang w:eastAsia="en-US"/>
        </w:rPr>
        <w:t>Zamawiający</w:t>
      </w:r>
      <w:r w:rsidRPr="003723C8">
        <w:rPr>
          <w:rFonts w:eastAsia="Calibri"/>
          <w:color w:val="auto"/>
          <w:spacing w:val="42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zleca,</w:t>
      </w:r>
      <w:r w:rsidRPr="003723C8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a</w:t>
      </w:r>
      <w:r w:rsidRPr="003723C8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Wykonawca</w:t>
      </w:r>
      <w:r w:rsidRPr="003723C8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zobowiązuje</w:t>
      </w:r>
      <w:r w:rsidRPr="003723C8">
        <w:rPr>
          <w:rFonts w:eastAsia="Calibri"/>
          <w:color w:val="auto"/>
          <w:spacing w:val="41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się</w:t>
      </w:r>
      <w:r w:rsidRPr="003723C8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do</w:t>
      </w:r>
      <w:r w:rsidRPr="003723C8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wykonania</w:t>
      </w:r>
      <w:r w:rsidRPr="003723C8">
        <w:rPr>
          <w:rFonts w:eastAsia="Calibri"/>
          <w:color w:val="auto"/>
          <w:spacing w:val="49"/>
          <w:szCs w:val="24"/>
          <w:lang w:eastAsia="en-US"/>
        </w:rPr>
        <w:t xml:space="preserve"> </w:t>
      </w:r>
      <w:r w:rsidR="00A94576" w:rsidRPr="003723C8">
        <w:rPr>
          <w:rFonts w:eastAsia="Calibri"/>
          <w:color w:val="auto"/>
          <w:szCs w:val="24"/>
          <w:lang w:eastAsia="en-US"/>
        </w:rPr>
        <w:t>zadania</w:t>
      </w:r>
      <w:r w:rsidRPr="003723C8">
        <w:rPr>
          <w:rFonts w:eastAsia="Calibri"/>
          <w:color w:val="auto"/>
          <w:spacing w:val="42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pacing w:val="42"/>
          <w:szCs w:val="24"/>
          <w:lang w:eastAsia="en-US"/>
        </w:rPr>
        <w:br/>
      </w:r>
      <w:r w:rsidRPr="003723C8">
        <w:rPr>
          <w:rFonts w:eastAsia="Calibri"/>
          <w:color w:val="auto"/>
          <w:szCs w:val="24"/>
          <w:lang w:eastAsia="en-US"/>
        </w:rPr>
        <w:t xml:space="preserve">pn. </w:t>
      </w:r>
      <w:r w:rsidR="003723C8" w:rsidRPr="003723C8">
        <w:rPr>
          <w:rFonts w:eastAsiaTheme="minorEastAsia"/>
          <w:b/>
          <w:bCs/>
          <w:color w:val="auto"/>
          <w:szCs w:val="24"/>
        </w:rPr>
        <w:t>Modernizacja infrastruktury oświetleniowej na terenie gminy Lipiany</w:t>
      </w:r>
      <w:r w:rsidR="00345457" w:rsidRPr="003723C8">
        <w:rPr>
          <w:rFonts w:eastAsia="Calibri"/>
          <w:color w:val="auto"/>
          <w:szCs w:val="24"/>
          <w:lang w:eastAsia="en-US"/>
        </w:rPr>
        <w:t xml:space="preserve">, </w:t>
      </w:r>
      <w:r w:rsidRPr="003723C8">
        <w:rPr>
          <w:rFonts w:eastAsia="Calibri"/>
          <w:color w:val="auto"/>
          <w:szCs w:val="24"/>
          <w:lang w:eastAsia="en-US"/>
        </w:rPr>
        <w:t>obejmującego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="00A94576">
        <w:rPr>
          <w:rFonts w:eastAsia="Calibri"/>
          <w:color w:val="auto"/>
          <w:spacing w:val="15"/>
          <w:szCs w:val="24"/>
          <w:lang w:eastAsia="en-US"/>
        </w:rPr>
        <w:t xml:space="preserve">dostawę i 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wymianę na </w:t>
      </w:r>
      <w:r w:rsidRPr="00941C31">
        <w:rPr>
          <w:rFonts w:eastAsia="Calibri"/>
          <w:color w:val="auto"/>
          <w:szCs w:val="24"/>
          <w:lang w:eastAsia="en-US"/>
        </w:rPr>
        <w:t>istniejących słupach lamp sodowych (nieenergooszczędnych) na lampy w</w:t>
      </w:r>
      <w:r w:rsidR="00345457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technologii LED</w:t>
      </w:r>
      <w:r w:rsidR="00A94576">
        <w:rPr>
          <w:rFonts w:eastAsia="Calibri"/>
          <w:color w:val="auto"/>
          <w:szCs w:val="24"/>
          <w:lang w:eastAsia="en-US"/>
        </w:rPr>
        <w:t>.</w:t>
      </w:r>
    </w:p>
    <w:p w14:paraId="386C4C10" w14:textId="5F36449D" w:rsidR="0023467B" w:rsidRPr="0023467B" w:rsidRDefault="00941C31" w:rsidP="005D75D8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ramach</w:t>
      </w:r>
      <w:r w:rsidRPr="00941C31">
        <w:rPr>
          <w:rFonts w:eastAsia="Calibri"/>
          <w:color w:val="auto"/>
          <w:spacing w:val="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czynności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opisanych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</w:t>
      </w:r>
      <w:r w:rsidRPr="00941C31">
        <w:rPr>
          <w:rFonts w:eastAsia="Calibri"/>
          <w:color w:val="auto"/>
          <w:spacing w:val="5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="00536624">
        <w:rPr>
          <w:rFonts w:eastAsia="Calibri"/>
          <w:color w:val="auto"/>
          <w:szCs w:val="24"/>
          <w:lang w:eastAsia="en-US"/>
        </w:rPr>
        <w:t>dostarczy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="00C46D4A">
        <w:rPr>
          <w:rFonts w:eastAsia="Calibri"/>
          <w:b/>
          <w:color w:val="auto"/>
          <w:spacing w:val="-2"/>
          <w:szCs w:val="24"/>
          <w:lang w:eastAsia="en-US"/>
        </w:rPr>
        <w:t>……….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6D41E1">
        <w:rPr>
          <w:rFonts w:eastAsia="Calibri"/>
          <w:color w:val="auto"/>
          <w:szCs w:val="24"/>
          <w:lang w:eastAsia="en-US"/>
        </w:rPr>
        <w:t xml:space="preserve">opraw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oświetleniowych,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tym</w:t>
      </w:r>
      <w:r w:rsidR="005D75D8">
        <w:rPr>
          <w:rFonts w:eastAsia="Calibri"/>
          <w:color w:val="auto"/>
          <w:szCs w:val="24"/>
          <w:lang w:eastAsia="en-US"/>
        </w:rPr>
        <w:t xml:space="preserve"> </w:t>
      </w:r>
      <w:r w:rsidR="005D75D8" w:rsidRPr="005D75D8">
        <w:rPr>
          <w:rFonts w:eastAsia="Calibri"/>
          <w:color w:val="auto"/>
          <w:szCs w:val="24"/>
          <w:lang w:eastAsia="en-US"/>
        </w:rPr>
        <w:t xml:space="preserve">przeprowadzi wymianę </w:t>
      </w:r>
      <w:r w:rsidR="00C46D4A">
        <w:rPr>
          <w:rFonts w:eastAsia="Calibri"/>
          <w:b/>
          <w:color w:val="auto"/>
          <w:szCs w:val="24"/>
          <w:lang w:eastAsia="en-US"/>
        </w:rPr>
        <w:t>……..</w:t>
      </w:r>
      <w:r w:rsidR="005D75D8" w:rsidRPr="005D75D8">
        <w:rPr>
          <w:rFonts w:eastAsia="Calibri"/>
          <w:color w:val="auto"/>
          <w:szCs w:val="24"/>
          <w:lang w:eastAsia="en-US"/>
        </w:rPr>
        <w:t xml:space="preserve"> szt. opraw na oprawy LED, uzyskując przy tym min</w:t>
      </w:r>
      <w:r w:rsidR="00D869DC">
        <w:rPr>
          <w:rFonts w:eastAsia="Calibri"/>
          <w:color w:val="auto"/>
          <w:szCs w:val="24"/>
          <w:lang w:eastAsia="en-US"/>
        </w:rPr>
        <w:t>.</w:t>
      </w:r>
      <w:r w:rsidR="005D75D8" w:rsidRPr="005D75D8">
        <w:rPr>
          <w:rFonts w:eastAsia="Calibri"/>
          <w:color w:val="auto"/>
          <w:szCs w:val="24"/>
          <w:lang w:eastAsia="en-US"/>
        </w:rPr>
        <w:t xml:space="preserve"> 50% oszczędności na łącznej mocy zainstalowanych opraw</w:t>
      </w:r>
      <w:r w:rsidR="0023467B">
        <w:t>.</w:t>
      </w:r>
    </w:p>
    <w:p w14:paraId="61E0DE9B" w14:textId="0713CBD9" w:rsidR="00941C31" w:rsidRPr="00941C31" w:rsidRDefault="0023467B" w:rsidP="005D75D8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6"/>
        <w:contextualSpacing/>
        <w:rPr>
          <w:rFonts w:eastAsia="Calibri"/>
          <w:color w:val="auto"/>
          <w:szCs w:val="24"/>
          <w:lang w:eastAsia="en-US"/>
        </w:rPr>
        <w:sectPr w:rsidR="00941C31" w:rsidRPr="00941C31" w:rsidSect="00853A10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246" w:right="1020" w:bottom="900" w:left="1160" w:header="142" w:footer="708" w:gutter="0"/>
          <w:pgNumType w:start="1"/>
          <w:cols w:space="708"/>
          <w:titlePg/>
          <w:docGrid w:linePitch="299"/>
        </w:sectPr>
      </w:pPr>
      <w:r w:rsidRPr="0023467B">
        <w:rPr>
          <w:rFonts w:eastAsia="Calibri"/>
          <w:color w:val="auto"/>
          <w:szCs w:val="24"/>
          <w:lang w:eastAsia="en-US"/>
        </w:rPr>
        <w:t>Szczegółowy opis i zakres przedmiotu zamówienia określają:</w:t>
      </w:r>
      <w:r w:rsidR="003723C8">
        <w:rPr>
          <w:rFonts w:eastAsia="Calibri"/>
          <w:color w:val="auto"/>
          <w:szCs w:val="24"/>
          <w:lang w:eastAsia="en-US"/>
        </w:rPr>
        <w:t xml:space="preserve"> opis przedmiotu zamówienia i</w:t>
      </w:r>
      <w:r w:rsidRPr="0023467B">
        <w:rPr>
          <w:rFonts w:eastAsia="Calibri"/>
          <w:color w:val="auto"/>
          <w:szCs w:val="24"/>
          <w:lang w:eastAsia="en-US"/>
        </w:rPr>
        <w:t xml:space="preserve"> specyfikacja techniczna opraw, stanowiące załączniki nr 1 i 2 do umowy.</w:t>
      </w:r>
    </w:p>
    <w:p w14:paraId="5DC6DC40" w14:textId="77777777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2"/>
        <w:contextualSpacing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lastRenderedPageBreak/>
        <w:t>Wykonawca będzie instalował nowe oprawy LED, wyprodukowane na terenie Unii Europejskiej, gwarantujące możliwość zdalnego sterowania bez dodatkowej modyfikacji oprawy i jednocześnie posiadające łącznie certyfikaty: ENEC, ENEC+ oraz ZD4i.</w:t>
      </w:r>
    </w:p>
    <w:p w14:paraId="30FC5F6A" w14:textId="65A59BF3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09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związku z uzyskaniem dofinansowania na realizację inwestycji z Rządowego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Funduszu </w:t>
      </w:r>
      <w:r w:rsidRPr="00941C31">
        <w:rPr>
          <w:rFonts w:eastAsia="Calibri"/>
          <w:color w:val="auto"/>
          <w:szCs w:val="24"/>
          <w:lang w:eastAsia="en-US"/>
        </w:rPr>
        <w:t>Polski Ład: Program Inwestycji Strategicznych (edycja 9 „Rozświetlamy Polskę”) – zadanie będzie realizowane 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 nie dłuższym niż 12 miesięcy, określonym w § 2 Umowy, zgodnie z warunkami i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zasadami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określonymi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621902">
        <w:rPr>
          <w:rFonts w:eastAsia="Calibri"/>
          <w:color w:val="auto"/>
          <w:szCs w:val="24"/>
          <w:lang w:eastAsia="en-US"/>
        </w:rPr>
        <w:t>e wstępnej</w:t>
      </w:r>
      <w:r w:rsidR="0063618B">
        <w:rPr>
          <w:rFonts w:eastAsia="Calibri"/>
          <w:color w:val="auto"/>
          <w:spacing w:val="-4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promesie</w:t>
      </w:r>
      <w:r w:rsidR="00621902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="00621902">
        <w:rPr>
          <w:rFonts w:eastAsia="Calibri"/>
          <w:color w:val="auto"/>
          <w:szCs w:val="24"/>
          <w:lang w:eastAsia="en-US"/>
        </w:rPr>
        <w:t xml:space="preserve">stanowiącej załącznik nr 3 umowy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regulaminie programu</w:t>
      </w:r>
      <w:r w:rsidR="00621902">
        <w:rPr>
          <w:rFonts w:eastAsia="Calibri"/>
          <w:color w:val="auto"/>
          <w:szCs w:val="24"/>
          <w:lang w:eastAsia="en-US"/>
        </w:rPr>
        <w:t xml:space="preserve">, </w:t>
      </w:r>
    </w:p>
    <w:p w14:paraId="5CE52904" w14:textId="77777777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oświadcza,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dysponuje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zespołem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osób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posiadających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uprawnienia,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kwalifikacje,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wiedzę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doświadczenie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należytego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istnieją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żadne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przeszkody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zarówno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faktyczne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uniemożliwiające lub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utrudniające Wykonawcy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tego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zobowiązania.</w:t>
      </w:r>
    </w:p>
    <w:p w14:paraId="5E63718B" w14:textId="77777777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08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zobowiązuje się do realizacji niniejszej umowy z najwyższą starannością, zgodnie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 zaleceniami Zamawiającego, zasadami współczesnej wiedzy technicznej, obowiązującymi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normami oraz obowiązującymi w Polsce przepisami prawa.</w:t>
      </w:r>
    </w:p>
    <w:p w14:paraId="4BAAA3EA" w14:textId="77777777" w:rsidR="00941C31" w:rsidRPr="00941C31" w:rsidRDefault="00941C31" w:rsidP="00941C31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rPr>
          <w:rFonts w:eastAsia="Calibri"/>
          <w:b/>
          <w:color w:val="auto"/>
          <w:szCs w:val="24"/>
          <w:lang w:eastAsia="en-US"/>
        </w:rPr>
      </w:pPr>
    </w:p>
    <w:p w14:paraId="6C5F2165" w14:textId="77777777" w:rsidR="00941C31" w:rsidRPr="00941C31" w:rsidRDefault="00941C31" w:rsidP="00D869DC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2</w:t>
      </w:r>
    </w:p>
    <w:p w14:paraId="18911448" w14:textId="77777777" w:rsidR="00941C31" w:rsidRPr="00941C31" w:rsidRDefault="00941C31" w:rsidP="00D869DC">
      <w:pPr>
        <w:widowControl w:val="0"/>
        <w:autoSpaceDE w:val="0"/>
        <w:autoSpaceDN w:val="0"/>
        <w:spacing w:before="43" w:after="0" w:line="240" w:lineRule="auto"/>
        <w:ind w:left="0" w:right="134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Terminy</w:t>
      </w:r>
      <w:r w:rsidRPr="00941C31">
        <w:rPr>
          <w:rFonts w:eastAsia="Calibri"/>
          <w:b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realizacji</w:t>
      </w:r>
      <w:r w:rsidRPr="00941C31">
        <w:rPr>
          <w:rFonts w:eastAsia="Calibri"/>
          <w:b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umowy</w:t>
      </w:r>
    </w:p>
    <w:p w14:paraId="387833A5" w14:textId="345AD42A" w:rsidR="00941C31" w:rsidRPr="003723C8" w:rsidRDefault="00941C31" w:rsidP="00D869DC">
      <w:pPr>
        <w:widowControl w:val="0"/>
        <w:autoSpaceDE w:val="0"/>
        <w:autoSpaceDN w:val="0"/>
        <w:spacing w:before="46" w:after="0" w:line="240" w:lineRule="auto"/>
        <w:ind w:left="0" w:right="51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Termin</w:t>
      </w:r>
      <w:r w:rsidRPr="00941C31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umowy:</w:t>
      </w:r>
      <w:r w:rsidR="00D869DC">
        <w:rPr>
          <w:rFonts w:eastAsia="Calibri"/>
          <w:color w:val="auto"/>
          <w:szCs w:val="24"/>
          <w:lang w:eastAsia="en-US"/>
        </w:rPr>
        <w:t xml:space="preserve"> </w:t>
      </w:r>
      <w:r w:rsidR="007C177D">
        <w:rPr>
          <w:rFonts w:eastAsia="Calibri"/>
          <w:color w:val="auto"/>
          <w:szCs w:val="24"/>
          <w:lang w:eastAsia="en-US"/>
        </w:rPr>
        <w:t xml:space="preserve">do </w:t>
      </w:r>
      <w:r w:rsidR="003723C8" w:rsidRPr="003723C8">
        <w:rPr>
          <w:rFonts w:eastAsia="Calibri"/>
          <w:color w:val="auto"/>
          <w:spacing w:val="10"/>
          <w:szCs w:val="24"/>
          <w:lang w:eastAsia="en-US"/>
        </w:rPr>
        <w:t xml:space="preserve">12 </w:t>
      </w:r>
      <w:r w:rsidR="00D869DC" w:rsidRPr="003723C8">
        <w:rPr>
          <w:rFonts w:eastAsia="Calibri"/>
          <w:color w:val="auto"/>
          <w:spacing w:val="10"/>
          <w:szCs w:val="24"/>
          <w:lang w:eastAsia="en-US"/>
        </w:rPr>
        <w:t>miesięcy</w:t>
      </w:r>
      <w:r w:rsidRPr="003723C8">
        <w:rPr>
          <w:rFonts w:eastAsia="Calibri"/>
          <w:b/>
          <w:color w:val="auto"/>
          <w:spacing w:val="6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licząc</w:t>
      </w:r>
      <w:r w:rsidRPr="003723C8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od</w:t>
      </w:r>
      <w:r w:rsidRPr="003723C8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dnia</w:t>
      </w:r>
      <w:r w:rsidRPr="003723C8">
        <w:rPr>
          <w:rFonts w:eastAsia="Calibri"/>
          <w:color w:val="auto"/>
          <w:spacing w:val="6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podpisania</w:t>
      </w:r>
      <w:r w:rsidRPr="003723C8">
        <w:rPr>
          <w:rFonts w:eastAsia="Calibri"/>
          <w:color w:val="auto"/>
          <w:spacing w:val="8"/>
          <w:szCs w:val="24"/>
          <w:lang w:eastAsia="en-US"/>
        </w:rPr>
        <w:t xml:space="preserve"> </w:t>
      </w:r>
      <w:r w:rsidRPr="003723C8">
        <w:rPr>
          <w:rFonts w:eastAsia="Calibri"/>
          <w:color w:val="auto"/>
          <w:szCs w:val="24"/>
          <w:lang w:eastAsia="en-US"/>
        </w:rPr>
        <w:t>umowy</w:t>
      </w:r>
      <w:r w:rsidR="003723C8" w:rsidRPr="003723C8">
        <w:rPr>
          <w:rFonts w:eastAsia="Calibri"/>
          <w:color w:val="auto"/>
          <w:szCs w:val="24"/>
          <w:lang w:eastAsia="en-US"/>
        </w:rPr>
        <w:t>.</w:t>
      </w:r>
    </w:p>
    <w:p w14:paraId="73BB3F79" w14:textId="77777777" w:rsidR="00106AF1" w:rsidRPr="0063618B" w:rsidRDefault="00106AF1" w:rsidP="00941C31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rPr>
          <w:rFonts w:eastAsia="Calibri"/>
          <w:b/>
          <w:color w:val="auto"/>
          <w:sz w:val="12"/>
          <w:szCs w:val="12"/>
          <w:lang w:eastAsia="en-US"/>
        </w:rPr>
      </w:pPr>
    </w:p>
    <w:p w14:paraId="2BDE2583" w14:textId="77777777" w:rsidR="00941C31" w:rsidRPr="0063618B" w:rsidRDefault="00941C31" w:rsidP="00D869DC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63618B">
        <w:rPr>
          <w:rFonts w:eastAsia="Calibri"/>
          <w:b/>
          <w:color w:val="auto"/>
          <w:szCs w:val="24"/>
          <w:lang w:eastAsia="en-US"/>
        </w:rPr>
        <w:t>§</w:t>
      </w:r>
      <w:r w:rsidRPr="0063618B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63618B">
        <w:rPr>
          <w:rFonts w:eastAsia="Calibri"/>
          <w:b/>
          <w:color w:val="auto"/>
          <w:szCs w:val="24"/>
          <w:lang w:eastAsia="en-US"/>
        </w:rPr>
        <w:t>3</w:t>
      </w:r>
    </w:p>
    <w:p w14:paraId="0451DDBF" w14:textId="77777777" w:rsidR="00941C31" w:rsidRPr="0063618B" w:rsidRDefault="00941C31" w:rsidP="00D869DC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63618B">
        <w:rPr>
          <w:rFonts w:eastAsia="Calibri"/>
          <w:b/>
          <w:color w:val="auto"/>
          <w:szCs w:val="24"/>
          <w:lang w:eastAsia="en-US"/>
        </w:rPr>
        <w:t>Osoby</w:t>
      </w:r>
      <w:r w:rsidRPr="0063618B">
        <w:rPr>
          <w:rFonts w:eastAsia="Calibri"/>
          <w:b/>
          <w:color w:val="auto"/>
          <w:spacing w:val="-3"/>
          <w:szCs w:val="24"/>
          <w:lang w:eastAsia="en-US"/>
        </w:rPr>
        <w:t xml:space="preserve"> </w:t>
      </w:r>
      <w:r w:rsidRPr="0063618B">
        <w:rPr>
          <w:rFonts w:eastAsia="Calibri"/>
          <w:b/>
          <w:color w:val="auto"/>
          <w:szCs w:val="24"/>
          <w:lang w:eastAsia="en-US"/>
        </w:rPr>
        <w:t>do</w:t>
      </w:r>
      <w:r w:rsidRPr="0063618B">
        <w:rPr>
          <w:rFonts w:eastAsia="Calibri"/>
          <w:b/>
          <w:color w:val="auto"/>
          <w:spacing w:val="-1"/>
          <w:szCs w:val="24"/>
          <w:lang w:eastAsia="en-US"/>
        </w:rPr>
        <w:t xml:space="preserve"> </w:t>
      </w:r>
      <w:r w:rsidRPr="0063618B">
        <w:rPr>
          <w:rFonts w:eastAsia="Calibri"/>
          <w:b/>
          <w:color w:val="auto"/>
          <w:szCs w:val="24"/>
          <w:lang w:eastAsia="en-US"/>
        </w:rPr>
        <w:t>kontaktów</w:t>
      </w:r>
    </w:p>
    <w:p w14:paraId="2355E715" w14:textId="2752961E" w:rsidR="00D869DC" w:rsidRPr="0063618B" w:rsidRDefault="00941C31" w:rsidP="00D869DC">
      <w:pPr>
        <w:pStyle w:val="Akapitzlist"/>
        <w:numPr>
          <w:ilvl w:val="0"/>
          <w:numId w:val="30"/>
        </w:numPr>
        <w:spacing w:before="46"/>
        <w:contextualSpacing/>
        <w:rPr>
          <w:rFonts w:ascii="Times New Roman" w:hAnsi="Times New Roman" w:cs="Times New Roman"/>
          <w:sz w:val="24"/>
          <w:szCs w:val="24"/>
        </w:rPr>
      </w:pPr>
      <w:r w:rsidRPr="0063618B">
        <w:rPr>
          <w:rFonts w:ascii="Times New Roman" w:hAnsi="Times New Roman" w:cs="Times New Roman"/>
          <w:sz w:val="24"/>
          <w:szCs w:val="24"/>
        </w:rPr>
        <w:t>Osobami</w:t>
      </w:r>
      <w:r w:rsidRPr="006361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do</w:t>
      </w:r>
      <w:r w:rsidRPr="006361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kontaktów</w:t>
      </w:r>
      <w:r w:rsidRPr="006361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po</w:t>
      </w:r>
      <w:r w:rsidRPr="006361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stronie</w:t>
      </w:r>
      <w:r w:rsidRPr="006361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Zamawiającego</w:t>
      </w:r>
      <w:r w:rsidRPr="006361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69DC" w:rsidRPr="0063618B">
        <w:rPr>
          <w:rFonts w:ascii="Times New Roman" w:hAnsi="Times New Roman" w:cs="Times New Roman"/>
          <w:sz w:val="24"/>
          <w:szCs w:val="24"/>
        </w:rPr>
        <w:t xml:space="preserve">jest: </w:t>
      </w:r>
      <w:r w:rsidR="004C05AB">
        <w:rPr>
          <w:rFonts w:ascii="Times New Roman" w:hAnsi="Times New Roman" w:cs="Times New Roman"/>
          <w:sz w:val="24"/>
          <w:szCs w:val="24"/>
        </w:rPr>
        <w:t>…………….</w:t>
      </w:r>
    </w:p>
    <w:p w14:paraId="69324095" w14:textId="4238696B" w:rsidR="00941C31" w:rsidRDefault="00D869DC" w:rsidP="0023467B">
      <w:pPr>
        <w:pStyle w:val="Akapitzlist"/>
        <w:numPr>
          <w:ilvl w:val="0"/>
          <w:numId w:val="30"/>
        </w:numPr>
        <w:spacing w:before="46"/>
        <w:contextualSpacing/>
        <w:rPr>
          <w:rFonts w:ascii="Times New Roman" w:hAnsi="Times New Roman" w:cs="Times New Roman"/>
          <w:sz w:val="24"/>
          <w:szCs w:val="24"/>
        </w:rPr>
      </w:pPr>
      <w:r w:rsidRPr="0063618B">
        <w:rPr>
          <w:rFonts w:ascii="Times New Roman" w:hAnsi="Times New Roman" w:cs="Times New Roman"/>
          <w:sz w:val="24"/>
          <w:szCs w:val="24"/>
        </w:rPr>
        <w:t xml:space="preserve">Osobami do kontaktów po stronie Wykonawcy </w:t>
      </w:r>
      <w:r w:rsidR="0023467B" w:rsidRPr="0023467B">
        <w:rPr>
          <w:rFonts w:ascii="Times New Roman" w:hAnsi="Times New Roman" w:cs="Times New Roman"/>
          <w:sz w:val="24"/>
          <w:szCs w:val="24"/>
        </w:rPr>
        <w:t xml:space="preserve">jest </w:t>
      </w:r>
      <w:r w:rsidR="004C05A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D2846AF" w14:textId="77777777" w:rsidR="0023467B" w:rsidRPr="0023467B" w:rsidRDefault="0023467B" w:rsidP="0023467B">
      <w:pPr>
        <w:pStyle w:val="Akapitzlist"/>
        <w:spacing w:before="46"/>
        <w:ind w:left="710"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7E48964" w14:textId="77777777" w:rsidR="00941C31" w:rsidRPr="00941C31" w:rsidRDefault="00941C31" w:rsidP="00D869DC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4</w:t>
      </w:r>
    </w:p>
    <w:p w14:paraId="2577A56F" w14:textId="77777777" w:rsidR="00941C31" w:rsidRPr="00941C31" w:rsidRDefault="00941C31" w:rsidP="00D869DC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Prawa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i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obowiązki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Wykonawcy</w:t>
      </w:r>
    </w:p>
    <w:p w14:paraId="7A126092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Poza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innymi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obowiązkami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wynikającymi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treści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powszechnie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obowiązujących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przepisów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prawa,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obowiązków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należy:</w:t>
      </w:r>
    </w:p>
    <w:p w14:paraId="2E0FCBA8" w14:textId="4D42A918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oparciu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inwentaryzację techniczną, zgodnie </w:t>
      </w:r>
      <w:r w:rsidR="000A3336">
        <w:rPr>
          <w:rFonts w:eastAsia="Calibri"/>
          <w:color w:val="auto"/>
          <w:szCs w:val="24"/>
          <w:lang w:eastAsia="en-US"/>
        </w:rPr>
        <w:t xml:space="preserve">z </w:t>
      </w:r>
      <w:r w:rsidRPr="00941C31">
        <w:rPr>
          <w:rFonts w:eastAsia="Calibri"/>
          <w:color w:val="auto"/>
          <w:szCs w:val="24"/>
          <w:lang w:eastAsia="en-US"/>
        </w:rPr>
        <w:t>obowiązującymi przepisami prawa i zasadami rzetelnej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technicznej,</w:t>
      </w:r>
    </w:p>
    <w:p w14:paraId="2F04C75F" w14:textId="65201F08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2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pomocy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osób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posiadających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kwalifikacje,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przeszkolonych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bhp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przeciwpożarowych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wyposażonych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sprzęt,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narzędzia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odzież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dopełnienia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wszelkich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wymogów formalnych wynikających z przepisów prawa,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związanych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63618B">
        <w:rPr>
          <w:rFonts w:eastAsia="Calibri"/>
          <w:color w:val="auto"/>
          <w:spacing w:val="-3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rozpoczęciem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prowadzeniem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="0063618B">
        <w:rPr>
          <w:rFonts w:eastAsia="Calibri"/>
          <w:color w:val="auto"/>
          <w:szCs w:val="24"/>
          <w:lang w:eastAsia="en-US"/>
        </w:rPr>
        <w:t>prac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zamówienia,</w:t>
      </w:r>
    </w:p>
    <w:p w14:paraId="608AD1C6" w14:textId="14BD027E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1"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stała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współpraca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przedstawicielami</w:t>
      </w:r>
      <w:r w:rsidRPr="00941C31">
        <w:rPr>
          <w:rFonts w:eastAsia="Calibri"/>
          <w:color w:val="auto"/>
          <w:spacing w:val="4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</w:t>
      </w:r>
      <w:r w:rsidRPr="00941C31">
        <w:rPr>
          <w:rFonts w:eastAsia="Calibri"/>
          <w:color w:val="auto"/>
          <w:spacing w:val="4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4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realizacji</w:t>
      </w:r>
      <w:r w:rsidRPr="00941C31">
        <w:rPr>
          <w:rFonts w:eastAsia="Calibri"/>
          <w:color w:val="auto"/>
          <w:spacing w:val="4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</w:p>
    <w:p w14:paraId="06C76624" w14:textId="2FFAAC9C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6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uzyskanie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wymaganych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pozwoleń,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niezbędnych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prowadzenia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robót,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które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="006C694E">
        <w:rPr>
          <w:rFonts w:eastAsia="Calibri"/>
          <w:color w:val="auto"/>
          <w:spacing w:val="-51"/>
          <w:szCs w:val="24"/>
          <w:lang w:eastAsia="en-US"/>
        </w:rPr>
        <w:t xml:space="preserve">   </w:t>
      </w:r>
      <w:r w:rsidRPr="00941C31">
        <w:rPr>
          <w:rFonts w:eastAsia="Calibri"/>
          <w:color w:val="auto"/>
          <w:szCs w:val="24"/>
          <w:lang w:eastAsia="en-US"/>
        </w:rPr>
        <w:t>winien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posiadać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celu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należytego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zamówienia,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="006C694E">
        <w:rPr>
          <w:rFonts w:eastAsia="Calibri"/>
          <w:color w:val="auto"/>
          <w:spacing w:val="22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których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</w:t>
      </w:r>
      <w:r w:rsidRPr="00941C31">
        <w:rPr>
          <w:rFonts w:eastAsia="Calibri"/>
          <w:color w:val="auto"/>
          <w:spacing w:val="2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powinien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wiedzieć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racji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swojej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wiedzy,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doświadczenia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="005E0595">
        <w:rPr>
          <w:rFonts w:eastAsia="Calibri"/>
          <w:color w:val="auto"/>
          <w:spacing w:val="13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profesjonalizmu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prowadzonej</w:t>
      </w:r>
      <w:r w:rsidR="00F06A78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działalności,</w:t>
      </w:r>
    </w:p>
    <w:p w14:paraId="2AA62296" w14:textId="3E21F62D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1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wykonywanie</w:t>
      </w:r>
      <w:r w:rsidRPr="00941C31">
        <w:rPr>
          <w:rFonts w:eastAsia="Calibri"/>
          <w:color w:val="auto"/>
          <w:spacing w:val="4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prac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uwzględnieniem</w:t>
      </w:r>
      <w:r w:rsidRPr="00941C31">
        <w:rPr>
          <w:rFonts w:eastAsia="Calibri"/>
          <w:color w:val="auto"/>
          <w:spacing w:val="3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wszystkich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warunków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4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nakazów</w:t>
      </w:r>
      <w:r w:rsidRPr="00941C31">
        <w:rPr>
          <w:rFonts w:eastAsia="Calibri"/>
          <w:color w:val="auto"/>
          <w:spacing w:val="3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wynikających</w:t>
      </w:r>
      <w:r w:rsidRPr="00941C31">
        <w:rPr>
          <w:rFonts w:eastAsia="Calibri"/>
          <w:color w:val="auto"/>
          <w:spacing w:val="4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 uzgodnień 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zobowiązań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wzajemnych,</w:t>
      </w:r>
    </w:p>
    <w:p w14:paraId="42898E1D" w14:textId="43B41F74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1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zapewnienie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warunków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bezpieczeństwa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trakcie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wykonywania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="00F06A78">
        <w:rPr>
          <w:rFonts w:eastAsia="Calibri"/>
          <w:color w:val="auto"/>
          <w:szCs w:val="24"/>
          <w:lang w:eastAsia="en-US"/>
        </w:rPr>
        <w:t xml:space="preserve">prac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poprzez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stosowanie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odpowiednich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zabezpieczeń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dostępem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osób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trzecich,</w:t>
      </w:r>
    </w:p>
    <w:p w14:paraId="321DBC29" w14:textId="7777777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dostarczenie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wszystkich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niezbędnych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zezwoleń,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atestów,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protokołów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prób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itp.,</w:t>
      </w:r>
    </w:p>
    <w:p w14:paraId="39C851A1" w14:textId="7777777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5"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pokrywanie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wszystkich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opłat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koniecznych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</w:p>
    <w:p w14:paraId="22D6146D" w14:textId="7C497EF4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3"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usuwanie</w:t>
      </w:r>
      <w:r w:rsidRPr="00941C31">
        <w:rPr>
          <w:rFonts w:eastAsia="Calibri"/>
          <w:color w:val="auto"/>
          <w:spacing w:val="1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</w:t>
      </w:r>
      <w:r w:rsidRPr="00941C31">
        <w:rPr>
          <w:rFonts w:eastAsia="Calibri"/>
          <w:color w:val="auto"/>
          <w:spacing w:val="7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6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usterek</w:t>
      </w:r>
      <w:r w:rsidRPr="00941C31">
        <w:rPr>
          <w:rFonts w:eastAsia="Calibri"/>
          <w:color w:val="auto"/>
          <w:spacing w:val="7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stwierdzonych</w:t>
      </w:r>
      <w:r w:rsidRPr="00941C31">
        <w:rPr>
          <w:rFonts w:eastAsia="Calibri"/>
          <w:color w:val="auto"/>
          <w:spacing w:val="6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7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Pr="00941C31">
        <w:rPr>
          <w:rFonts w:eastAsia="Calibri"/>
          <w:color w:val="auto"/>
          <w:spacing w:val="7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realizacji</w:t>
      </w:r>
      <w:r w:rsidRPr="00941C31">
        <w:rPr>
          <w:rFonts w:eastAsia="Calibri"/>
          <w:color w:val="auto"/>
          <w:spacing w:val="7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6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7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62219D">
        <w:rPr>
          <w:rFonts w:eastAsia="Calibri"/>
          <w:color w:val="auto"/>
          <w:spacing w:val="70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rękojmi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wady,</w:t>
      </w:r>
    </w:p>
    <w:p w14:paraId="09DA63EE" w14:textId="5D45F075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6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lastRenderedPageBreak/>
        <w:t>naprawienie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własny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</w:t>
      </w:r>
      <w:r w:rsidRPr="00941C31">
        <w:rPr>
          <w:rFonts w:eastAsia="Calibri"/>
          <w:color w:val="auto"/>
          <w:spacing w:val="1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szkód</w:t>
      </w:r>
      <w:r w:rsidRPr="00941C31">
        <w:rPr>
          <w:rFonts w:eastAsia="Calibri"/>
          <w:color w:val="auto"/>
          <w:spacing w:val="1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zniszczeń</w:t>
      </w:r>
      <w:r w:rsidRPr="00941C31">
        <w:rPr>
          <w:rFonts w:eastAsia="Calibri"/>
          <w:color w:val="auto"/>
          <w:spacing w:val="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wyrządzonych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osobom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trzecim</w:t>
      </w:r>
      <w:r w:rsidRPr="00941C31">
        <w:rPr>
          <w:rFonts w:eastAsia="Calibri"/>
          <w:color w:val="auto"/>
          <w:spacing w:val="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62219D">
        <w:rPr>
          <w:rFonts w:eastAsia="Calibri"/>
          <w:color w:val="auto"/>
          <w:spacing w:val="16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wyniku</w:t>
      </w:r>
      <w:r w:rsidR="00F06A78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F06A78">
        <w:rPr>
          <w:rFonts w:eastAsia="Calibri"/>
          <w:color w:val="auto"/>
          <w:szCs w:val="24"/>
          <w:lang w:eastAsia="en-US"/>
        </w:rPr>
        <w:t>prac,</w:t>
      </w:r>
    </w:p>
    <w:p w14:paraId="1A385C22" w14:textId="4571682B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3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przekazanie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atestów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certyfikatów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materiały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wbudowane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pozostałych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wymaganych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</w:t>
      </w:r>
      <w:r w:rsidR="00F06A78">
        <w:rPr>
          <w:rFonts w:eastAsia="Calibri"/>
          <w:color w:val="auto"/>
          <w:szCs w:val="24"/>
          <w:lang w:eastAsia="en-US"/>
        </w:rPr>
        <w:t>zepisami</w:t>
      </w:r>
      <w:r w:rsidRPr="00941C31">
        <w:rPr>
          <w:rFonts w:eastAsia="Calibri"/>
          <w:color w:val="auto"/>
          <w:szCs w:val="24"/>
          <w:lang w:eastAsia="en-US"/>
        </w:rPr>
        <w:t>,</w:t>
      </w:r>
    </w:p>
    <w:p w14:paraId="7F334071" w14:textId="19DCFC2C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przekazanie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Zamawiającemu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(odbiór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końcowy)</w:t>
      </w:r>
      <w:r w:rsidR="0062219D">
        <w:rPr>
          <w:rFonts w:eastAsia="Calibri"/>
          <w:color w:val="auto"/>
          <w:spacing w:val="1"/>
          <w:szCs w:val="24"/>
          <w:lang w:eastAsia="en-US"/>
        </w:rPr>
        <w:t>,</w:t>
      </w:r>
    </w:p>
    <w:p w14:paraId="6C3C22D0" w14:textId="7777777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dokumentacji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powykonawczej.</w:t>
      </w:r>
    </w:p>
    <w:p w14:paraId="5A1077D4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2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oświadcza, że wszyscy jego pracownicy posiadają odpowiednie uprawnienia 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wykonywania określonych czynności, jeżeli przepisy prawa wymagają takich uprawnień.</w:t>
      </w:r>
    </w:p>
    <w:p w14:paraId="44D1DA01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3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ponosi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pełną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odpowiedzialność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 umowy.</w:t>
      </w:r>
    </w:p>
    <w:p w14:paraId="7A611C9A" w14:textId="0834D79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3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oświadcza,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dysponuje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odpowiednimi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środkami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finansowymi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umożliwiającymi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7A933548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 umowy zobowiązują się wzajemnie do zawiadamiania o wszelkich okolicznościach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mogących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wpłynąć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przyspieszenie,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opóźnienie</w:t>
      </w:r>
      <w:r w:rsidRPr="00941C31">
        <w:rPr>
          <w:rFonts w:eastAsia="Calibri"/>
          <w:color w:val="auto"/>
          <w:spacing w:val="-1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zakłócenie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realizacji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7C6FF660" w14:textId="77777777" w:rsidR="00941C31" w:rsidRPr="00941C31" w:rsidRDefault="00941C31" w:rsidP="00AB3CC3">
      <w:pPr>
        <w:widowControl w:val="0"/>
        <w:autoSpaceDE w:val="0"/>
        <w:autoSpaceDN w:val="0"/>
        <w:spacing w:before="51" w:after="0" w:line="240" w:lineRule="auto"/>
        <w:ind w:left="0" w:firstLine="0"/>
        <w:contextualSpacing/>
        <w:rPr>
          <w:rFonts w:eastAsia="Calibri"/>
          <w:b/>
          <w:color w:val="auto"/>
          <w:sz w:val="12"/>
          <w:szCs w:val="12"/>
          <w:lang w:eastAsia="en-US"/>
        </w:rPr>
      </w:pPr>
    </w:p>
    <w:p w14:paraId="6E4BBE61" w14:textId="77777777" w:rsidR="00941C31" w:rsidRPr="00941C31" w:rsidRDefault="00941C31" w:rsidP="0062219D">
      <w:pPr>
        <w:widowControl w:val="0"/>
        <w:autoSpaceDE w:val="0"/>
        <w:autoSpaceDN w:val="0"/>
        <w:spacing w:before="51" w:after="0" w:line="240" w:lineRule="auto"/>
        <w:ind w:left="0" w:right="134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5</w:t>
      </w:r>
    </w:p>
    <w:p w14:paraId="6AD372AA" w14:textId="77777777" w:rsidR="00941C31" w:rsidRPr="00941C31" w:rsidRDefault="00941C31" w:rsidP="0062219D">
      <w:pPr>
        <w:widowControl w:val="0"/>
        <w:autoSpaceDE w:val="0"/>
        <w:autoSpaceDN w:val="0"/>
        <w:spacing w:before="46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Materiały</w:t>
      </w:r>
    </w:p>
    <w:p w14:paraId="4CE2E575" w14:textId="6CAEBFE4" w:rsidR="00941C31" w:rsidRPr="00941C31" w:rsidRDefault="00941C31" w:rsidP="00AB3CC3">
      <w:pPr>
        <w:widowControl w:val="0"/>
        <w:numPr>
          <w:ilvl w:val="0"/>
          <w:numId w:val="21"/>
        </w:numPr>
        <w:tabs>
          <w:tab w:val="left" w:pos="545"/>
        </w:tabs>
        <w:autoSpaceDE w:val="0"/>
        <w:autoSpaceDN w:val="0"/>
        <w:spacing w:before="43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Użyte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materiały/urządzenia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muszą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być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nowe, wyprodukowane na terenie Unii Europejskiej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odpowiadać,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wymogom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właściwych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dla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przepisach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dokumentacji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F06A78">
        <w:rPr>
          <w:rFonts w:eastAsia="Calibri"/>
          <w:color w:val="auto"/>
          <w:szCs w:val="24"/>
          <w:lang w:eastAsia="en-US"/>
        </w:rPr>
        <w:t>zamówienia.</w:t>
      </w:r>
    </w:p>
    <w:p w14:paraId="34B28D5A" w14:textId="4D118A8E" w:rsidR="00941C31" w:rsidRPr="00941C31" w:rsidRDefault="00941C31" w:rsidP="00AB3CC3">
      <w:pPr>
        <w:widowControl w:val="0"/>
        <w:numPr>
          <w:ilvl w:val="0"/>
          <w:numId w:val="21"/>
        </w:numPr>
        <w:tabs>
          <w:tab w:val="left" w:pos="545"/>
        </w:tabs>
        <w:autoSpaceDE w:val="0"/>
        <w:autoSpaceDN w:val="0"/>
        <w:spacing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Materiały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urządzenia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niezbędne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dostarczy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swój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Wykonawca.</w:t>
      </w:r>
    </w:p>
    <w:p w14:paraId="40E5881E" w14:textId="77777777" w:rsidR="00941C31" w:rsidRP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rPr>
          <w:rFonts w:eastAsia="Calibri"/>
          <w:b/>
          <w:color w:val="auto"/>
          <w:sz w:val="12"/>
          <w:szCs w:val="12"/>
          <w:lang w:eastAsia="en-US"/>
        </w:rPr>
      </w:pPr>
    </w:p>
    <w:p w14:paraId="40A3B93F" w14:textId="77777777" w:rsidR="00941C31" w:rsidRPr="00941C31" w:rsidRDefault="00941C31" w:rsidP="0062219D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6</w:t>
      </w:r>
    </w:p>
    <w:p w14:paraId="73E046FA" w14:textId="053A70AA" w:rsidR="00707C05" w:rsidRDefault="00941C31" w:rsidP="00707C05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Wynagrodzenie</w:t>
      </w:r>
    </w:p>
    <w:p w14:paraId="5FDADA41" w14:textId="7368F022" w:rsidR="00A15065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Z tytułu prawidłowego wykonania przedmiotu umowy, o którym mowa w §1, Strony ustalają całkowite wynagrodzenie umowne w wysokości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………..</w:t>
      </w:r>
      <w:r w:rsidR="007D1CF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A78">
        <w:rPr>
          <w:rFonts w:ascii="Times New Roman" w:hAnsi="Times New Roman" w:cs="Times New Roman"/>
          <w:bCs/>
          <w:sz w:val="24"/>
          <w:szCs w:val="24"/>
        </w:rPr>
        <w:t>n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etto powiększone o podatek VAT w wysokości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7D1CF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, co stanowi łącznie kwotę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7D1CF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brutto (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……………………. złotych 0</w:t>
      </w:r>
      <w:r w:rsidR="007D1CF5">
        <w:rPr>
          <w:rFonts w:ascii="Times New Roman" w:hAnsi="Times New Roman" w:cs="Times New Roman"/>
          <w:bCs/>
          <w:sz w:val="24"/>
          <w:szCs w:val="24"/>
        </w:rPr>
        <w:t>0/100).</w:t>
      </w:r>
    </w:p>
    <w:p w14:paraId="19621DFD" w14:textId="4B23AF2E" w:rsidR="00A15065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Wynagrodzenie umowne, o którym mowa w ust. 1, jest wynagrodzeniem ryczałtowym, obejmuje wszystkie opłaty i koszty niezbędne do zrealizowania przedmiotu umowy.</w:t>
      </w:r>
      <w:r w:rsidR="00A15065" w:rsidRPr="00AF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D90">
        <w:rPr>
          <w:rFonts w:ascii="Times New Roman" w:hAnsi="Times New Roman" w:cs="Times New Roman"/>
          <w:bCs/>
          <w:sz w:val="24"/>
          <w:szCs w:val="24"/>
        </w:rPr>
        <w:t>Nieoszacowanie, pominięcie oraz brak rozpoznania zakresu umowy nie może być podstawą żądania zmiany wynagrodzenia ryczałtowego określonego w ust. 1 niniejszego paragrafu.</w:t>
      </w:r>
      <w:r w:rsidR="00A15065" w:rsidRPr="00AF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Rozliczenie za wykonane </w:t>
      </w:r>
      <w:r w:rsidR="00B650A4">
        <w:rPr>
          <w:rFonts w:ascii="Times New Roman" w:hAnsi="Times New Roman" w:cs="Times New Roman"/>
          <w:bCs/>
          <w:sz w:val="24"/>
          <w:szCs w:val="24"/>
        </w:rPr>
        <w:t>prace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nastąpi na podstawie dwóch faktur: faktury zaliczkowej i faktury końcowej, z uwzględnieniem ust. 5.</w:t>
      </w:r>
    </w:p>
    <w:p w14:paraId="24A2CBAE" w14:textId="56DA0D75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Zamawiający przewiduje udzielenie zaliczki, która zostanie wypłacona zgodnie z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warunkami wypłat dofinansowania z Rządowego Funduszu Polski Ład: Program Inwestycji Strategicznych (edycja 9 „Rozświetlamy Polskę”). Wykonawcy zostanie udzielona zaliczka w wysokości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zł brutto, co stanowi  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20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% należnego wynagrodzenia brutto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w terminie do 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30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dni od dnia otrzymania faktury zaliczkowej, na rachunek bankowy wskazany przez Wykonawcę na fakturze, przy czym musi być on zgodny z numerem rachunku na liście, o której mowa w art. 96 b ustawy o podatku od towarów i usług.</w:t>
      </w:r>
    </w:p>
    <w:p w14:paraId="236A92A6" w14:textId="31EB1C30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Wykonawca jest zobowiązany wystawić i przekazać Zamawiającemu fakturę zaliczkową w terminie</w:t>
      </w:r>
      <w:r w:rsidR="007C177D">
        <w:rPr>
          <w:rFonts w:ascii="Times New Roman" w:hAnsi="Times New Roman" w:cs="Times New Roman"/>
          <w:bCs/>
          <w:sz w:val="24"/>
          <w:szCs w:val="24"/>
        </w:rPr>
        <w:t xml:space="preserve"> nie wcześniej jak po 31.12.2024 r</w:t>
      </w:r>
      <w:r w:rsidRPr="00AF5D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8580A" w14:textId="77777777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Rozliczenie udzielonej Wykonawcy zaliczki nastąpi z chwilą wypłaty wynagrodzenia Wykonawcy, co oznacza, że faktura końcowa stanowić będzie kwotę wynagrodzenia pomniejszoną o kwotę zaliczki. </w:t>
      </w:r>
    </w:p>
    <w:p w14:paraId="1283362B" w14:textId="77777777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lub jej niewykonania z jakichkolwiek przyczyn, jak również w przypadku stwierdzenia wykorzystania zaliczki niezgodnie z jej przeznaczeniem na realizację niniejszej umowy Wykonawca na wezwanie Zamawiającego niezwłocznie zwróci niewykorzystaną część zaliczki. </w:t>
      </w:r>
    </w:p>
    <w:p w14:paraId="52AB1250" w14:textId="3A19E6BB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lastRenderedPageBreak/>
        <w:t>Wykonawca zobowiązany jest zapewnić finansowanie inwestycji w części nie pokrytej udziałem własnym Zamawiającego na czas poprzedzający wypłatę z promesy, z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>jednoczesnym zastrzeżeniem, że zapłata wynagrodzenia umownego Wykonawcy w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całości nastąpi po wykonaniu przedmiotu zamówienia po odbiorze końcowym inwestycji przez Zamawiającego. Udział własny Zamawiający wypłaci przed wypłatą wartości dofinansowania Wykonawcy. </w:t>
      </w:r>
    </w:p>
    <w:p w14:paraId="5462C8EC" w14:textId="0D654823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Zapłata należności, wynikająca z faktury końcowej nastąpi w terminie do 3</w:t>
      </w:r>
      <w:r w:rsidR="00CF53F5">
        <w:rPr>
          <w:rFonts w:ascii="Times New Roman" w:hAnsi="Times New Roman" w:cs="Times New Roman"/>
          <w:bCs/>
          <w:sz w:val="24"/>
          <w:szCs w:val="24"/>
        </w:rPr>
        <w:t>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dni od dnia wpływu prawidłowo wystawionej</w:t>
      </w:r>
      <w:r w:rsidR="00B650A4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po dokonaniu odbioru końcowego </w:t>
      </w:r>
      <w:r w:rsidR="00B650A4">
        <w:rPr>
          <w:rFonts w:ascii="Times New Roman" w:hAnsi="Times New Roman" w:cs="Times New Roman"/>
          <w:bCs/>
          <w:sz w:val="24"/>
          <w:szCs w:val="24"/>
        </w:rPr>
        <w:t xml:space="preserve">przedmiotu umowy, 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faktury VAT do </w:t>
      </w:r>
      <w:r w:rsidR="005234A5">
        <w:rPr>
          <w:rFonts w:ascii="Times New Roman" w:hAnsi="Times New Roman" w:cs="Times New Roman"/>
          <w:bCs/>
          <w:sz w:val="24"/>
          <w:szCs w:val="24"/>
        </w:rPr>
        <w:t xml:space="preserve">siedziby 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5234A5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na rachunek bankowy Wykonawcy wskazany w fakturze VAT.</w:t>
      </w:r>
    </w:p>
    <w:p w14:paraId="1929AF08" w14:textId="477B9529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Strony ustalają, że płatność faktur realizowanych ze środków Funduszu uzależniona jest od otrzymania tych środków z Funduszu na wypłatę wynagrodzenia Wykonawcy. Środki te przekazywane są Zamawiającemu w okienkach płatniczych. W sytuacji dokonania przez Zamawiającego wypłaty wynagrodzenia po terminie wskazanym w ust. </w:t>
      </w:r>
      <w:r w:rsidR="005234A5">
        <w:rPr>
          <w:rFonts w:ascii="Times New Roman" w:hAnsi="Times New Roman" w:cs="Times New Roman"/>
          <w:bCs/>
          <w:sz w:val="24"/>
          <w:szCs w:val="24"/>
        </w:rPr>
        <w:t>8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na skutek niezależnych od Zamawiającego opóźnień w przekazaniu przez BGK środków z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>Funduszu, Wykonawca oświadcza, iż nie będzie dochodził odsetek z tego tytułu.</w:t>
      </w:r>
    </w:p>
    <w:p w14:paraId="312013F8" w14:textId="4658DBD3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Wyłączną podstawę do wystawienia faktury VAT końcowej stanowić będzie protokół odbioru końcowego </w:t>
      </w:r>
      <w:r w:rsidR="00B650A4">
        <w:rPr>
          <w:rFonts w:ascii="Times New Roman" w:hAnsi="Times New Roman" w:cs="Times New Roman"/>
          <w:bCs/>
          <w:sz w:val="24"/>
          <w:szCs w:val="24"/>
        </w:rPr>
        <w:t>przedmiotu umowy</w:t>
      </w:r>
      <w:r w:rsidR="005234A5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zaakceptowany przez Zamawiającego.</w:t>
      </w:r>
    </w:p>
    <w:p w14:paraId="7F614826" w14:textId="77777777" w:rsid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Zapłata wynagrodzenia dokonywana będzie przelewem na rachunek bankowy Wykonawcy wskazany w fakturze VAT.</w:t>
      </w:r>
    </w:p>
    <w:p w14:paraId="343E4CED" w14:textId="322F69ED" w:rsidR="00076F91" w:rsidRPr="00076F91" w:rsidRDefault="00076F91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76F91">
        <w:rPr>
          <w:rFonts w:ascii="Times New Roman" w:hAnsi="Times New Roman" w:cs="Times New Roman"/>
          <w:sz w:val="24"/>
          <w:szCs w:val="24"/>
        </w:rPr>
        <w:t xml:space="preserve">Zamawiający oświadcza, że będzie realizował płatności za faktury, z zastosowaniem mechanizmu podzielonej płatności, tzw. </w:t>
      </w:r>
      <w:proofErr w:type="spellStart"/>
      <w:r w:rsidRPr="00076F91">
        <w:rPr>
          <w:rFonts w:ascii="Times New Roman" w:hAnsi="Times New Roman" w:cs="Times New Roman"/>
          <w:sz w:val="24"/>
          <w:szCs w:val="24"/>
        </w:rPr>
        <w:t>S</w:t>
      </w:r>
      <w:r w:rsidRPr="00076F91">
        <w:rPr>
          <w:rFonts w:ascii="Times New Roman" w:hAnsi="Times New Roman" w:cs="Times New Roman"/>
          <w:sz w:val="24"/>
          <w:szCs w:val="24"/>
        </w:rPr>
        <w:t>plitpayment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7697E5" w14:textId="77777777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 dzień zapłaty wynagrodzenia uznaje się dzień złożenia polecenia przelewu z rachunku bankowego Zamawiającego.</w:t>
      </w:r>
    </w:p>
    <w:p w14:paraId="52EF6F58" w14:textId="2E00C9BA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Faktura zostanie wystawiona na Gminę </w:t>
      </w:r>
      <w:r w:rsidR="001E4E10">
        <w:rPr>
          <w:rFonts w:ascii="Times New Roman" w:hAnsi="Times New Roman" w:cs="Times New Roman"/>
          <w:bCs/>
          <w:sz w:val="24"/>
          <w:szCs w:val="24"/>
        </w:rPr>
        <w:t>……..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, NIP </w:t>
      </w:r>
      <w:r w:rsidR="001E4E10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4F3444E7" w14:textId="77777777" w:rsidR="00AF5D90" w:rsidRPr="006170DD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70DD">
        <w:rPr>
          <w:rFonts w:ascii="Times New Roman" w:hAnsi="Times New Roman" w:cs="Times New Roman"/>
          <w:bCs/>
          <w:sz w:val="24"/>
          <w:szCs w:val="24"/>
        </w:rPr>
        <w:t>Bez pisemnej zgody Zamawiającego Wykonawca nie może udzielać na rzecz osób trzecich cesji jakichkolwiek wierzytelności i zobowiązań wynikających z niniejszej umowy.</w:t>
      </w:r>
    </w:p>
    <w:p w14:paraId="64024586" w14:textId="243FD05C" w:rsidR="00941C31" w:rsidRDefault="00707C05" w:rsidP="005240E9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70DD">
        <w:rPr>
          <w:rFonts w:ascii="Times New Roman" w:hAnsi="Times New Roman" w:cs="Times New Roman"/>
          <w:bCs/>
          <w:sz w:val="24"/>
          <w:szCs w:val="24"/>
        </w:rPr>
        <w:t>Bez uprzedniej zgody Zamawiającego</w:t>
      </w:r>
      <w:r w:rsidR="006170DD" w:rsidRPr="006170DD">
        <w:rPr>
          <w:rFonts w:ascii="Times New Roman" w:hAnsi="Times New Roman" w:cs="Times New Roman"/>
          <w:bCs/>
          <w:sz w:val="24"/>
          <w:szCs w:val="24"/>
        </w:rPr>
        <w:t xml:space="preserve">, poza pracami stanowiącymi przedmiot umowy, 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mogą być wykonywane jedynie prace niezbędne ze względu na bezpieczeństwo życia, zdrowia, mienia, ryzyko powstania szkody również w przedmiocie umowy lub konieczność zapobieżenia awarii, jednakże z obowiązkiem natychmiastowego, nie dłuższego niż w ciągu 24 godzin, zawiadomienia</w:t>
      </w:r>
      <w:r w:rsidR="00246C51" w:rsidRPr="006170DD">
        <w:rPr>
          <w:rFonts w:ascii="Times New Roman" w:hAnsi="Times New Roman" w:cs="Times New Roman"/>
          <w:bCs/>
          <w:sz w:val="24"/>
          <w:szCs w:val="24"/>
        </w:rPr>
        <w:t xml:space="preserve"> Zamawiającego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przez Wykonawcę, o </w:t>
      </w:r>
      <w:r w:rsidR="006170DD">
        <w:rPr>
          <w:rFonts w:ascii="Times New Roman" w:hAnsi="Times New Roman" w:cs="Times New Roman"/>
          <w:bCs/>
          <w:sz w:val="24"/>
          <w:szCs w:val="24"/>
        </w:rPr>
        <w:t> </w:t>
      </w:r>
      <w:r w:rsidRPr="006170DD">
        <w:rPr>
          <w:rFonts w:ascii="Times New Roman" w:hAnsi="Times New Roman" w:cs="Times New Roman"/>
          <w:bCs/>
          <w:sz w:val="24"/>
          <w:szCs w:val="24"/>
        </w:rPr>
        <w:t>tych okolicznościach telefonicznie</w:t>
      </w:r>
      <w:r w:rsidR="0084783A" w:rsidRPr="006170DD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drogą ele</w:t>
      </w:r>
      <w:r w:rsidR="00246C51" w:rsidRPr="006170DD">
        <w:rPr>
          <w:rFonts w:ascii="Times New Roman" w:hAnsi="Times New Roman" w:cs="Times New Roman"/>
          <w:bCs/>
          <w:sz w:val="24"/>
          <w:szCs w:val="24"/>
        </w:rPr>
        <w:t>ktroniczną a </w:t>
      </w:r>
      <w:r w:rsidRPr="006170DD">
        <w:rPr>
          <w:rFonts w:ascii="Times New Roman" w:hAnsi="Times New Roman" w:cs="Times New Roman"/>
          <w:bCs/>
          <w:sz w:val="24"/>
          <w:szCs w:val="24"/>
        </w:rPr>
        <w:t>następnie potwierdzeni</w:t>
      </w:r>
      <w:r w:rsidR="006170DD">
        <w:rPr>
          <w:rFonts w:ascii="Times New Roman" w:hAnsi="Times New Roman" w:cs="Times New Roman"/>
          <w:bCs/>
          <w:sz w:val="24"/>
          <w:szCs w:val="24"/>
        </w:rPr>
        <w:t>a p</w:t>
      </w:r>
      <w:r w:rsidR="005240E9">
        <w:rPr>
          <w:rFonts w:ascii="Times New Roman" w:hAnsi="Times New Roman" w:cs="Times New Roman"/>
          <w:bCs/>
          <w:sz w:val="24"/>
          <w:szCs w:val="24"/>
        </w:rPr>
        <w:t>i</w:t>
      </w:r>
      <w:r w:rsidR="006170DD">
        <w:rPr>
          <w:rFonts w:ascii="Times New Roman" w:hAnsi="Times New Roman" w:cs="Times New Roman"/>
          <w:bCs/>
          <w:sz w:val="24"/>
          <w:szCs w:val="24"/>
        </w:rPr>
        <w:t>semnego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przez Wykonawcę w terminie 3 dni roboczych po zaistnieniu wskazanych powyżej okoliczności.</w:t>
      </w:r>
    </w:p>
    <w:p w14:paraId="585B45AA" w14:textId="77777777" w:rsidR="00D00FD3" w:rsidRPr="00D00FD3" w:rsidRDefault="00D00FD3" w:rsidP="00D00FD3">
      <w:pPr>
        <w:pStyle w:val="Akapitzlist"/>
        <w:spacing w:before="43"/>
        <w:ind w:left="567" w:firstLine="0"/>
        <w:contextualSpacing/>
        <w:rPr>
          <w:rFonts w:ascii="Times New Roman" w:hAnsi="Times New Roman" w:cs="Times New Roman"/>
          <w:bCs/>
          <w:sz w:val="12"/>
          <w:szCs w:val="12"/>
        </w:rPr>
      </w:pPr>
    </w:p>
    <w:p w14:paraId="46320729" w14:textId="77777777" w:rsidR="00941C31" w:rsidRPr="00941C31" w:rsidRDefault="00941C31" w:rsidP="00E67627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7</w:t>
      </w:r>
    </w:p>
    <w:p w14:paraId="084995CD" w14:textId="77777777" w:rsidR="00941C31" w:rsidRPr="00941C31" w:rsidRDefault="00941C31" w:rsidP="00E67627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Odbiory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robót</w:t>
      </w:r>
    </w:p>
    <w:p w14:paraId="0A048E27" w14:textId="02F5248D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45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ustalają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końcowy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odbiór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2C155E">
        <w:rPr>
          <w:rFonts w:eastAsia="Calibri"/>
          <w:color w:val="auto"/>
          <w:szCs w:val="24"/>
          <w:lang w:eastAsia="en-US"/>
        </w:rPr>
        <w:t>przedmiotu 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podstawie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2C155E">
        <w:rPr>
          <w:rFonts w:eastAsia="Calibri"/>
          <w:color w:val="auto"/>
          <w:spacing w:val="-3"/>
          <w:szCs w:val="24"/>
          <w:lang w:eastAsia="en-US"/>
        </w:rPr>
        <w:t xml:space="preserve">pisemnego </w:t>
      </w:r>
      <w:r w:rsidRPr="00941C31">
        <w:rPr>
          <w:rFonts w:eastAsia="Calibri"/>
          <w:color w:val="auto"/>
          <w:szCs w:val="24"/>
          <w:lang w:eastAsia="en-US"/>
        </w:rPr>
        <w:t>protokołu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="002C155E">
        <w:rPr>
          <w:rFonts w:eastAsia="Calibri"/>
          <w:color w:val="auto"/>
          <w:spacing w:val="-4"/>
          <w:szCs w:val="24"/>
          <w:lang w:eastAsia="en-US"/>
        </w:rPr>
        <w:t>.</w:t>
      </w:r>
    </w:p>
    <w:p w14:paraId="6BCE15E1" w14:textId="1187F91C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41" w:after="0" w:line="240" w:lineRule="auto"/>
        <w:ind w:right="112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zgłasza Zamawiającemu gotowość do odbioru końcowego pisemnie pod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adresem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Zamawiającego.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</w:p>
    <w:p w14:paraId="5C2A3CEB" w14:textId="15C030C2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1" w:after="0" w:line="240" w:lineRule="auto"/>
        <w:ind w:right="11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 wyznaczy datę i rozpocznie czynności odbioru końcowego w terminie do 14 dni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roboczych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daty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zawiadomienia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osiągnięciu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gotowości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końcowego.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Zamawiający zobowiązany jest do dokonania lub odmowy dokonania odbioru końcowego, 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terminie 14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rozpoczęcia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tego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odbioru.</w:t>
      </w:r>
    </w:p>
    <w:p w14:paraId="5B6FD7AA" w14:textId="77777777" w:rsid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240" w:lineRule="auto"/>
        <w:ind w:right="11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Na potwierdzenie osiągnięcia gotowości odbioru Wykonawca zobowiązany jest przedłożyć,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najpóźniej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niżej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wymienione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dokumenty stanowiące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podstawę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uznania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gotowości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odbioru:</w:t>
      </w:r>
    </w:p>
    <w:p w14:paraId="30A0E16E" w14:textId="4B4DE367" w:rsidR="006D0F80" w:rsidRDefault="006D0F80" w:rsidP="006D0F80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993" w:right="111"/>
        <w:contextualSpacing/>
        <w:rPr>
          <w:rFonts w:eastAsia="Calibri"/>
          <w:color w:val="auto"/>
          <w:szCs w:val="24"/>
          <w:lang w:eastAsia="en-US"/>
        </w:rPr>
      </w:pPr>
      <w:r w:rsidRPr="006D0F80">
        <w:rPr>
          <w:rFonts w:eastAsia="Calibri"/>
          <w:color w:val="auto"/>
          <w:szCs w:val="24"/>
          <w:lang w:eastAsia="en-US"/>
        </w:rPr>
        <w:t>deklaracje właściwości użytkowych wyrobów potwierdzające możliwość oznakowania</w:t>
      </w:r>
      <w:r w:rsidRPr="006D0F80">
        <w:t xml:space="preserve"> </w:t>
      </w:r>
      <w:r w:rsidRPr="006D0F80">
        <w:rPr>
          <w:rFonts w:eastAsia="Calibri"/>
          <w:color w:val="auto"/>
          <w:szCs w:val="24"/>
          <w:lang w:eastAsia="en-US"/>
        </w:rPr>
        <w:t>znakiem CE oraz certyfikat dla znaku ENEC, ENEC+ i ZD4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6D0F80">
        <w:rPr>
          <w:rFonts w:eastAsia="Calibri"/>
          <w:color w:val="auto"/>
          <w:szCs w:val="24"/>
          <w:lang w:eastAsia="en-US"/>
        </w:rPr>
        <w:t>i dla opraw;</w:t>
      </w:r>
    </w:p>
    <w:p w14:paraId="578472B9" w14:textId="6E6FE5C6" w:rsidR="006D0F80" w:rsidRDefault="006D0F80" w:rsidP="006D0F80">
      <w:pPr>
        <w:pStyle w:val="Akapitzlist"/>
        <w:numPr>
          <w:ilvl w:val="1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D0F80">
        <w:rPr>
          <w:rFonts w:ascii="Times New Roman" w:hAnsi="Times New Roman" w:cs="Times New Roman"/>
          <w:sz w:val="24"/>
          <w:szCs w:val="24"/>
        </w:rPr>
        <w:lastRenderedPageBreak/>
        <w:t>dokumenty wydane przez upoważnione w tym zakresie jednostki organizacyjne, świadczące, że zastosowane materiały znajdują się w wykazie wyrobów budowlanych, posiadają pozytywną ocenę techniczną i przydatności, a tym samym są dopuszczone do obrotu i stosowania w budownictwie (deklaracje właściwości użytkowych, krajowe deklaracje właściwości użytkowych, itp.);</w:t>
      </w:r>
    </w:p>
    <w:p w14:paraId="5460AAA0" w14:textId="4757DFBD" w:rsidR="006D0F80" w:rsidRDefault="006D0F80" w:rsidP="006D0F80">
      <w:pPr>
        <w:pStyle w:val="Akapitzlist"/>
        <w:numPr>
          <w:ilvl w:val="1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D0F80">
        <w:rPr>
          <w:rFonts w:ascii="Times New Roman" w:hAnsi="Times New Roman" w:cs="Times New Roman"/>
          <w:sz w:val="24"/>
          <w:szCs w:val="24"/>
        </w:rPr>
        <w:t>tabele zawierające listę punktów oświetleniowych, które zostały zmodernizowane;</w:t>
      </w:r>
    </w:p>
    <w:p w14:paraId="06FE66A2" w14:textId="4DDD1858" w:rsidR="006D0F80" w:rsidRPr="006D0F80" w:rsidRDefault="006D0F80" w:rsidP="006D0F80">
      <w:pPr>
        <w:pStyle w:val="Akapitzlist"/>
        <w:numPr>
          <w:ilvl w:val="1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D0F80">
        <w:rPr>
          <w:rFonts w:ascii="Times New Roman" w:hAnsi="Times New Roman" w:cs="Times New Roman"/>
          <w:sz w:val="24"/>
          <w:szCs w:val="24"/>
        </w:rPr>
        <w:t>schematy z zaznaczonymi punktami oświetleniowymi, które zostały zmodernizowane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F910D" w14:textId="7A261C1D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45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Odbior</w:t>
      </w:r>
      <w:r w:rsidR="0030589B">
        <w:rPr>
          <w:rFonts w:eastAsia="Calibri"/>
          <w:color w:val="auto"/>
          <w:szCs w:val="24"/>
          <w:lang w:eastAsia="en-US"/>
        </w:rPr>
        <w:t>u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dokonuje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Komisja,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skład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której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wchodzą:</w:t>
      </w:r>
    </w:p>
    <w:p w14:paraId="660C91FC" w14:textId="77777777" w:rsidR="00941C31" w:rsidRPr="00941C31" w:rsidRDefault="00941C31" w:rsidP="006D0F80">
      <w:pPr>
        <w:widowControl w:val="0"/>
        <w:numPr>
          <w:ilvl w:val="0"/>
          <w:numId w:val="12"/>
        </w:numPr>
        <w:autoSpaceDE w:val="0"/>
        <w:autoSpaceDN w:val="0"/>
        <w:spacing w:before="43" w:after="0" w:line="240" w:lineRule="auto"/>
        <w:ind w:left="993" w:hanging="42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przedstawiciel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Zamawiającego,</w:t>
      </w:r>
    </w:p>
    <w:p w14:paraId="0B4970D4" w14:textId="77777777" w:rsidR="00941C31" w:rsidRPr="00941C31" w:rsidRDefault="00941C31" w:rsidP="006D0F80">
      <w:pPr>
        <w:widowControl w:val="0"/>
        <w:numPr>
          <w:ilvl w:val="0"/>
          <w:numId w:val="12"/>
        </w:numPr>
        <w:autoSpaceDE w:val="0"/>
        <w:autoSpaceDN w:val="0"/>
        <w:spacing w:before="46" w:after="0" w:line="240" w:lineRule="auto"/>
        <w:ind w:left="993" w:hanging="42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przedstawiciel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Wykonawcy.</w:t>
      </w:r>
    </w:p>
    <w:p w14:paraId="1B7A274C" w14:textId="77777777" w:rsidR="00941C31" w:rsidRPr="00617452" w:rsidRDefault="00941C31" w:rsidP="00707C05">
      <w:pPr>
        <w:widowControl w:val="0"/>
        <w:autoSpaceDE w:val="0"/>
        <w:autoSpaceDN w:val="0"/>
        <w:spacing w:before="6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38423D84" w14:textId="77777777" w:rsidR="00941C31" w:rsidRPr="00941C31" w:rsidRDefault="00941C31" w:rsidP="007A076F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8</w:t>
      </w:r>
    </w:p>
    <w:p w14:paraId="603EBF8D" w14:textId="77777777" w:rsidR="00941C31" w:rsidRPr="00941C31" w:rsidRDefault="00941C31" w:rsidP="007A076F">
      <w:pPr>
        <w:widowControl w:val="0"/>
        <w:autoSpaceDE w:val="0"/>
        <w:autoSpaceDN w:val="0"/>
        <w:spacing w:before="44" w:after="0" w:line="240" w:lineRule="auto"/>
        <w:ind w:left="0" w:right="133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Gwarancja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i</w:t>
      </w:r>
      <w:r w:rsidRPr="00941C31">
        <w:rPr>
          <w:rFonts w:eastAsia="Calibri"/>
          <w:b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rękojmia</w:t>
      </w:r>
    </w:p>
    <w:p w14:paraId="624772D1" w14:textId="48161618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 postanawiają, iż niezależnie od zakresu uprawnień, jakie przysługują Zamawiającemu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wobec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tytułu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rękojmi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udziela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na jakość </w:t>
      </w:r>
      <w:r w:rsidR="0030589B">
        <w:rPr>
          <w:rFonts w:eastAsia="Calibri"/>
          <w:color w:val="auto"/>
          <w:szCs w:val="24"/>
          <w:lang w:eastAsia="en-US"/>
        </w:rPr>
        <w:t>wykonanych prac</w:t>
      </w:r>
      <w:r w:rsidRPr="00941C31">
        <w:rPr>
          <w:rFonts w:eastAsia="Calibri"/>
          <w:color w:val="auto"/>
          <w:szCs w:val="24"/>
          <w:lang w:eastAsia="en-US"/>
        </w:rPr>
        <w:t>.</w:t>
      </w:r>
    </w:p>
    <w:p w14:paraId="6A0C99A9" w14:textId="714283E8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Okres rękojmi na </w:t>
      </w:r>
      <w:r w:rsidR="0030589B">
        <w:rPr>
          <w:rFonts w:eastAsia="Calibri"/>
          <w:color w:val="auto"/>
          <w:szCs w:val="24"/>
          <w:lang w:eastAsia="en-US"/>
        </w:rPr>
        <w:t>przedmiot umowy</w:t>
      </w:r>
      <w:r w:rsidRPr="00941C31">
        <w:rPr>
          <w:rFonts w:eastAsia="Calibri"/>
          <w:color w:val="auto"/>
          <w:szCs w:val="24"/>
          <w:lang w:eastAsia="en-US"/>
        </w:rPr>
        <w:t>, o który</w:t>
      </w:r>
      <w:r w:rsidR="0030589B">
        <w:rPr>
          <w:rFonts w:eastAsia="Calibri"/>
          <w:color w:val="auto"/>
          <w:szCs w:val="24"/>
          <w:lang w:eastAsia="en-US"/>
        </w:rPr>
        <w:t>m</w:t>
      </w:r>
      <w:r w:rsidRPr="00941C31">
        <w:rPr>
          <w:rFonts w:eastAsia="Calibri"/>
          <w:color w:val="auto"/>
          <w:szCs w:val="24"/>
          <w:lang w:eastAsia="en-US"/>
        </w:rPr>
        <w:t xml:space="preserve"> mowa w § 1</w:t>
      </w:r>
      <w:r w:rsidR="0030589B">
        <w:rPr>
          <w:rFonts w:eastAsia="Calibri"/>
          <w:color w:val="auto"/>
          <w:szCs w:val="24"/>
          <w:lang w:eastAsia="en-US"/>
        </w:rPr>
        <w:t xml:space="preserve">, </w:t>
      </w:r>
      <w:r w:rsidRPr="00941C31">
        <w:rPr>
          <w:rFonts w:eastAsia="Calibri"/>
          <w:color w:val="auto"/>
          <w:szCs w:val="24"/>
          <w:lang w:eastAsia="en-US"/>
        </w:rPr>
        <w:t>wynosi 60 miesięcy 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dnia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podpisania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protokołu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końcowego.</w:t>
      </w:r>
    </w:p>
    <w:p w14:paraId="006FCB27" w14:textId="2DCDB8A6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1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udzieli Zamawiającemu gwarancji jakości na kompletny przedmiot umowy 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60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miesięcy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(5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lat)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30589B">
        <w:rPr>
          <w:rFonts w:eastAsia="Calibri"/>
          <w:color w:val="auto"/>
          <w:szCs w:val="24"/>
          <w:lang w:eastAsia="en-US"/>
        </w:rPr>
        <w:t xml:space="preserve">wykonane prace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minimum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60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miesięcy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(5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lat)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30589B">
        <w:rPr>
          <w:rFonts w:eastAsia="Calibri"/>
          <w:color w:val="auto"/>
          <w:spacing w:val="1"/>
          <w:szCs w:val="24"/>
          <w:lang w:eastAsia="en-US"/>
        </w:rPr>
        <w:t xml:space="preserve">dostarczone i </w:t>
      </w:r>
      <w:r w:rsidRPr="00941C31">
        <w:rPr>
          <w:rFonts w:eastAsia="Calibri"/>
          <w:color w:val="auto"/>
          <w:szCs w:val="24"/>
          <w:lang w:eastAsia="en-US"/>
        </w:rPr>
        <w:t>zamontowane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oprawy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oświetleniowe</w:t>
      </w:r>
      <w:r w:rsidRPr="00941C31">
        <w:rPr>
          <w:rFonts w:eastAsia="Calibri"/>
          <w:color w:val="auto"/>
          <w:spacing w:val="-7"/>
          <w:szCs w:val="24"/>
          <w:lang w:eastAsia="en-US"/>
        </w:rPr>
        <w:t>.</w:t>
      </w:r>
    </w:p>
    <w:p w14:paraId="5BD15A14" w14:textId="28E3DFE4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ponosi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odpowiedzialność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tytułu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 usunięcie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tych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="00381203">
        <w:rPr>
          <w:rFonts w:eastAsia="Calibri"/>
          <w:color w:val="auto"/>
          <w:spacing w:val="94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usterek,</w:t>
      </w:r>
      <w:r w:rsidRPr="00941C31">
        <w:rPr>
          <w:rFonts w:eastAsia="Calibri"/>
          <w:color w:val="auto"/>
          <w:spacing w:val="9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stwierdzonych</w:t>
      </w:r>
      <w:r w:rsidRPr="00941C31">
        <w:rPr>
          <w:rFonts w:eastAsia="Calibri"/>
          <w:color w:val="auto"/>
          <w:spacing w:val="9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toku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czynności</w:t>
      </w:r>
      <w:r w:rsidRPr="00941C31">
        <w:rPr>
          <w:rFonts w:eastAsia="Calibri"/>
          <w:color w:val="auto"/>
          <w:spacing w:val="9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9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 ujawnionych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gwarancyjnym.</w:t>
      </w:r>
    </w:p>
    <w:p w14:paraId="097992FA" w14:textId="25CE29C2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Gwarancja jakości obowiązuje od dnia następnego po podpisaniu przez Strony protokołu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9C4388">
        <w:rPr>
          <w:rFonts w:eastAsia="Calibri"/>
          <w:color w:val="auto"/>
          <w:szCs w:val="24"/>
          <w:lang w:eastAsia="en-US"/>
        </w:rPr>
        <w:t>końcowego, stwierdzającego bezusterkowe wykonanie przedmiotu umowy.</w:t>
      </w:r>
    </w:p>
    <w:p w14:paraId="18083A5E" w14:textId="20A76CB6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1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okresie gwarancji Wykonawca zobowiązuje się do bezpłatnego usunięcia wad i</w:t>
      </w:r>
      <w:r w:rsidR="00446C02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 xml:space="preserve">usterek </w:t>
      </w:r>
      <w:r w:rsidR="00446C02" w:rsidRPr="00446C02">
        <w:rPr>
          <w:rFonts w:eastAsia="Calibri"/>
          <w:color w:val="auto"/>
          <w:szCs w:val="24"/>
          <w:lang w:eastAsia="en-US"/>
        </w:rPr>
        <w:t>w terminie 14 dni licząc od daty pisemnego (listem, mailem) powiadomienia przez Zamawiającego. W uzasadnionych przypadkach za zgodą Zamawiającego możliwe jest wydłużenie terminu bezpłatnego usunięcia wad i usterek. Okres gwarancji zostanie przedłużony o czas naprawy. Wykonawca zobowiązany jest do pisemnego zawiadomienia Zamawiającego o usunięciu wad.</w:t>
      </w:r>
    </w:p>
    <w:p w14:paraId="0EB3EECF" w14:textId="77777777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Wszelkie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naprawy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wykonywane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będą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ryzyko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Wykonawcy.</w:t>
      </w:r>
    </w:p>
    <w:p w14:paraId="6CFB0182" w14:textId="799A4D51" w:rsidR="00941C31" w:rsidRDefault="00941C31" w:rsidP="00617452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Gwarancją Wykonawcy objęte są wszystkie roboty wykonane na podstawie Umowy.</w:t>
      </w:r>
    </w:p>
    <w:p w14:paraId="064F5E0B" w14:textId="77777777" w:rsidR="00D00FD3" w:rsidRPr="00617452" w:rsidRDefault="00D00FD3" w:rsidP="00D00FD3">
      <w:pPr>
        <w:widowControl w:val="0"/>
        <w:tabs>
          <w:tab w:val="left" w:pos="545"/>
        </w:tabs>
        <w:autoSpaceDE w:val="0"/>
        <w:autoSpaceDN w:val="0"/>
        <w:spacing w:after="0" w:line="240" w:lineRule="auto"/>
        <w:ind w:left="544" w:firstLine="0"/>
        <w:contextualSpacing/>
        <w:rPr>
          <w:rFonts w:eastAsia="Calibri"/>
          <w:color w:val="auto"/>
          <w:szCs w:val="24"/>
          <w:lang w:eastAsia="en-US"/>
        </w:rPr>
      </w:pPr>
    </w:p>
    <w:p w14:paraId="7475B9A1" w14:textId="77777777" w:rsidR="00941C31" w:rsidRPr="00941C31" w:rsidRDefault="00941C31" w:rsidP="00446C02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9</w:t>
      </w:r>
    </w:p>
    <w:p w14:paraId="635F5AC9" w14:textId="77777777" w:rsidR="00941C31" w:rsidRPr="00941C31" w:rsidRDefault="00941C31" w:rsidP="00446C02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Zmiana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warunków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umowy</w:t>
      </w:r>
    </w:p>
    <w:p w14:paraId="5C2AB041" w14:textId="46F5BF10" w:rsidR="00941C31" w:rsidRPr="00941C31" w:rsidRDefault="00941C31" w:rsidP="001F6739">
      <w:pPr>
        <w:widowControl w:val="0"/>
        <w:numPr>
          <w:ilvl w:val="0"/>
          <w:numId w:val="8"/>
        </w:numPr>
        <w:tabs>
          <w:tab w:val="left" w:pos="544"/>
          <w:tab w:val="left" w:pos="545"/>
        </w:tabs>
        <w:autoSpaceDE w:val="0"/>
        <w:autoSpaceDN w:val="0"/>
        <w:spacing w:before="46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Zmiana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postanowień</w:t>
      </w:r>
      <w:r w:rsidRPr="00941C31">
        <w:rPr>
          <w:rFonts w:eastAsia="Calibri"/>
          <w:color w:val="auto"/>
          <w:spacing w:val="2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niniejszej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2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2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formie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pisemnej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</w:t>
      </w:r>
      <w:r w:rsidRPr="00941C31">
        <w:rPr>
          <w:rFonts w:eastAsia="Calibri"/>
          <w:color w:val="auto"/>
          <w:spacing w:val="2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zachowaniu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="002C251E">
        <w:rPr>
          <w:rFonts w:eastAsia="Calibri"/>
          <w:color w:val="auto"/>
          <w:spacing w:val="-51"/>
          <w:szCs w:val="24"/>
          <w:lang w:eastAsia="en-US"/>
        </w:rPr>
        <w:t xml:space="preserve">      </w:t>
      </w:r>
      <w:r w:rsidRPr="00941C31">
        <w:rPr>
          <w:rFonts w:eastAsia="Calibri"/>
          <w:color w:val="auto"/>
          <w:szCs w:val="24"/>
          <w:lang w:eastAsia="en-US"/>
        </w:rPr>
        <w:t>wymogów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art.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455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ustawy Pzp.</w:t>
      </w:r>
    </w:p>
    <w:p w14:paraId="6CF0063F" w14:textId="5B387D78" w:rsidR="00283E4D" w:rsidRDefault="00941C31" w:rsidP="001F6739">
      <w:pPr>
        <w:widowControl w:val="0"/>
        <w:numPr>
          <w:ilvl w:val="0"/>
          <w:numId w:val="8"/>
        </w:numPr>
        <w:tabs>
          <w:tab w:val="left" w:pos="544"/>
          <w:tab w:val="left" w:pos="545"/>
        </w:tabs>
        <w:autoSpaceDE w:val="0"/>
        <w:autoSpaceDN w:val="0"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Zmiana</w:t>
      </w:r>
      <w:r w:rsidRPr="00941C31">
        <w:rPr>
          <w:rFonts w:eastAsia="Calibri"/>
          <w:color w:val="auto"/>
          <w:spacing w:val="2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wyłącznie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zgodą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Stron</w:t>
      </w:r>
      <w:r w:rsidRPr="00941C31">
        <w:rPr>
          <w:rFonts w:eastAsia="Calibri"/>
          <w:color w:val="auto"/>
          <w:spacing w:val="2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wyrażoną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piśmie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rygorem nieważności,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jeżeli służyć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będzie należytemu wykonaniu</w:t>
      </w:r>
      <w:r w:rsidRPr="00941C31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614449A9" w14:textId="3FFC2051" w:rsidR="00DD6D03" w:rsidRPr="00DD6D03" w:rsidRDefault="00DD6D03" w:rsidP="001F6739">
      <w:pPr>
        <w:pStyle w:val="Akapitzlist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6D03">
        <w:rPr>
          <w:rFonts w:ascii="Times New Roman" w:hAnsi="Times New Roman" w:cs="Times New Roman"/>
          <w:sz w:val="24"/>
          <w:szCs w:val="24"/>
        </w:rPr>
        <w:t>W szczególności postanowienia umowy mogą ulec zmianie w następującym zakresie oraz na następujących warunkach:</w:t>
      </w:r>
    </w:p>
    <w:p w14:paraId="483E0DCA" w14:textId="1B617B61" w:rsidR="00DD6D03" w:rsidRPr="00DD6D03" w:rsidRDefault="00283E4D" w:rsidP="001F6739">
      <w:pPr>
        <w:pStyle w:val="Tekstpodstawowy"/>
        <w:numPr>
          <w:ilvl w:val="1"/>
          <w:numId w:val="8"/>
        </w:numPr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6D03">
        <w:rPr>
          <w:sz w:val="24"/>
          <w:szCs w:val="24"/>
        </w:rPr>
        <w:t>Strony mają prawo do przedłużenia terminu wykonania przedmiotu umowy, o</w:t>
      </w:r>
      <w:r w:rsidR="00DD6D03">
        <w:rPr>
          <w:sz w:val="24"/>
          <w:szCs w:val="24"/>
          <w:lang w:val="pl-PL"/>
        </w:rPr>
        <w:t> </w:t>
      </w:r>
      <w:r w:rsidRPr="00DD6D03">
        <w:rPr>
          <w:sz w:val="24"/>
          <w:szCs w:val="24"/>
        </w:rPr>
        <w:t>którym mowa w § 2, z powodu przyczyn niezawinionych przez Wykonawcę określonych poniżej:</w:t>
      </w:r>
    </w:p>
    <w:p w14:paraId="6024366C" w14:textId="7294486C" w:rsidR="00DD6D03" w:rsidRPr="00DD6D03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  <w:szCs w:val="24"/>
        </w:rPr>
        <w:t xml:space="preserve">gdy wystąpią, warunki atmosferyczne odbiegające od typowych dla danej pory roku, w szczególności nieprzewidziane warunki pogodowe uniemożliwiające prowadzenie </w:t>
      </w:r>
      <w:r w:rsidR="009D6910">
        <w:rPr>
          <w:rFonts w:eastAsia="Calibri"/>
          <w:szCs w:val="24"/>
        </w:rPr>
        <w:t>prac</w:t>
      </w:r>
      <w:r w:rsidRPr="00DD6D03">
        <w:rPr>
          <w:rFonts w:eastAsia="Calibri"/>
          <w:szCs w:val="24"/>
        </w:rPr>
        <w:t>, przeprowadzenie prób i</w:t>
      </w:r>
      <w:r w:rsidR="001F6739">
        <w:rPr>
          <w:rFonts w:eastAsia="Calibri"/>
          <w:szCs w:val="24"/>
        </w:rPr>
        <w:t> </w:t>
      </w:r>
      <w:r w:rsidRPr="00DD6D03">
        <w:rPr>
          <w:rFonts w:eastAsia="Calibri"/>
          <w:szCs w:val="24"/>
        </w:rPr>
        <w:t>sprawdzeń, dokonanie odbiorów (powodzie, długotrwałe ciągłe opady atmosferyczne, klęski żywiołowe i inne nietypowe dla danej pory roku anomalie pogodowe);</w:t>
      </w:r>
    </w:p>
    <w:p w14:paraId="4298F2CF" w14:textId="5139E833" w:rsidR="00DD6D03" w:rsidRPr="00DD6D03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  <w:szCs w:val="24"/>
        </w:rPr>
        <w:lastRenderedPageBreak/>
        <w:t>jeżeli wystąpi brak możliwości wykonywania</w:t>
      </w:r>
      <w:r w:rsidRPr="00DD6D03">
        <w:rPr>
          <w:rFonts w:eastAsia="Calibri"/>
        </w:rPr>
        <w:t xml:space="preserve"> </w:t>
      </w:r>
      <w:r w:rsidR="009D6910">
        <w:rPr>
          <w:rFonts w:eastAsia="Calibri"/>
        </w:rPr>
        <w:t>prac</w:t>
      </w:r>
      <w:r w:rsidRPr="00DD6D03">
        <w:rPr>
          <w:rFonts w:eastAsia="Calibri"/>
        </w:rPr>
        <w:t xml:space="preserve"> z powodu niedopuszczania do ich wykonywania przez uprawniony organ lub nakazania ich wstrzymania przez uprawniony organ, z przyczyn niezależnych od Wykonawcy;</w:t>
      </w:r>
    </w:p>
    <w:p w14:paraId="75384692" w14:textId="0DAAA251" w:rsidR="00DD6D03" w:rsidRPr="00DD6D03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</w:rPr>
        <w:t>wystąpienia siły wyższej uniemożliwiającej wykonanie przedmiotu umowy zgodnie z jej postanowieniami; przez siłę wyższą należy rozumieć zdarzenie zewnętrzne o charakterze niezależnym od Stron, którego Strony nie mogły przewidzieć przed zawarciem umowy, oraz którego Strony nie mogły uniknąć ani któremu nie mogły zapobiec przy zachowaniu należytej staranności; za siłę wyższą, warunkująca zmianę Umowy uważać się będzie w</w:t>
      </w:r>
      <w:r w:rsidR="001F6739">
        <w:rPr>
          <w:rFonts w:eastAsia="Calibri"/>
        </w:rPr>
        <w:t> </w:t>
      </w:r>
      <w:r w:rsidRPr="00DD6D03">
        <w:rPr>
          <w:rFonts w:eastAsia="Calibri"/>
        </w:rPr>
        <w:t>szczególności: pożar i inne klęski żywiołowe, zamieszki, strajki, ataki terrorystyczne, działania wojenne, nagłe przerwy w dostawie energii elektrycznej, promieniowanie lub skażenia;</w:t>
      </w:r>
    </w:p>
    <w:p w14:paraId="7D9F90A4" w14:textId="6621C102" w:rsidR="00376D28" w:rsidRPr="00376D28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</w:rPr>
        <w:t>wystąpienia koniecznych zmian, które spowodują obniżenie kosztów ponoszonych przez Zamawiającego;</w:t>
      </w:r>
    </w:p>
    <w:p w14:paraId="1C35CB06" w14:textId="77777777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376D28">
        <w:rPr>
          <w:rFonts w:eastAsia="Calibri"/>
        </w:rPr>
        <w:t>powstanie potrzeba przeprowadzenia dodatkowych badań lub ekspertyz, warunkujących wykonanie niniejszej umowy, których nie można było przewidzieć w momencie zawarcia umowy;</w:t>
      </w:r>
    </w:p>
    <w:p w14:paraId="37668163" w14:textId="7AA9034E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E0129B">
        <w:rPr>
          <w:rFonts w:eastAsia="Calibri"/>
        </w:rPr>
        <w:t xml:space="preserve">wstrzymania </w:t>
      </w:r>
      <w:r w:rsidR="009D6910">
        <w:rPr>
          <w:rFonts w:eastAsia="Calibri"/>
          <w:szCs w:val="24"/>
        </w:rPr>
        <w:t>prac</w:t>
      </w:r>
      <w:r w:rsidRPr="00E0129B">
        <w:rPr>
          <w:rFonts w:eastAsia="Calibri"/>
          <w:szCs w:val="24"/>
        </w:rPr>
        <w:t xml:space="preserve"> przez organy administracji publicznej;</w:t>
      </w:r>
    </w:p>
    <w:p w14:paraId="4284E941" w14:textId="77777777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E0129B">
        <w:rPr>
          <w:rFonts w:eastAsia="Calibri"/>
          <w:szCs w:val="24"/>
        </w:rPr>
        <w:t>zmiany będące następstwem działań osób trzecich lub organów władzy publicznej, które spowodują przerwanie lub czasowe zawieszenie realizacji zamówienia;</w:t>
      </w:r>
    </w:p>
    <w:p w14:paraId="45C3A97E" w14:textId="3D0AE1D0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E0129B">
        <w:rPr>
          <w:rFonts w:eastAsia="Calibri"/>
          <w:szCs w:val="24"/>
        </w:rPr>
        <w:t xml:space="preserve">zmian wynikających z konieczności wykonania </w:t>
      </w:r>
      <w:r w:rsidR="00BF00A9">
        <w:rPr>
          <w:rFonts w:eastAsia="Calibri"/>
          <w:szCs w:val="24"/>
        </w:rPr>
        <w:t>prac</w:t>
      </w:r>
      <w:r w:rsidRPr="00E0129B">
        <w:rPr>
          <w:rFonts w:eastAsia="Calibri"/>
          <w:szCs w:val="24"/>
        </w:rPr>
        <w:t xml:space="preserve"> niezwiązanych bezpośrednio</w:t>
      </w:r>
      <w:r w:rsidR="0018689A" w:rsidRPr="00E0129B">
        <w:rPr>
          <w:rFonts w:eastAsia="Calibri"/>
          <w:szCs w:val="24"/>
        </w:rPr>
        <w:t xml:space="preserve"> </w:t>
      </w:r>
      <w:r w:rsidRPr="00E0129B">
        <w:rPr>
          <w:rFonts w:eastAsia="Calibri"/>
          <w:szCs w:val="24"/>
        </w:rPr>
        <w:t>z przedmiotem umowy i nieprzewidywalnych, których niewykonanie uniemożliwia lub utrudnia prawidłowe wykonanie przedmiotu umowy</w:t>
      </w:r>
      <w:r w:rsidR="00E0129B" w:rsidRPr="00E0129B">
        <w:rPr>
          <w:rFonts w:eastAsia="Calibri"/>
          <w:szCs w:val="24"/>
        </w:rPr>
        <w:t>.</w:t>
      </w:r>
    </w:p>
    <w:p w14:paraId="1344E2C1" w14:textId="226EF905" w:rsidR="00E0129B" w:rsidRPr="00E0129B" w:rsidRDefault="00941C31" w:rsidP="001F6739">
      <w:pPr>
        <w:pStyle w:val="TableParagraph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E0129B"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</w:t>
      </w:r>
      <w:r w:rsidR="00DC32DA" w:rsidRPr="00E0129B">
        <w:rPr>
          <w:rFonts w:ascii="Times New Roman" w:hAnsi="Times New Roman" w:cs="Times New Roman"/>
          <w:sz w:val="24"/>
          <w:szCs w:val="24"/>
        </w:rPr>
        <w:t xml:space="preserve">w </w:t>
      </w:r>
      <w:r w:rsidR="00D71928">
        <w:rPr>
          <w:rFonts w:ascii="Times New Roman" w:hAnsi="Times New Roman" w:cs="Times New Roman"/>
          <w:sz w:val="24"/>
          <w:szCs w:val="24"/>
        </w:rPr>
        <w:t>pkt</w:t>
      </w:r>
      <w:r w:rsidR="00DC32DA" w:rsidRPr="00E0129B">
        <w:rPr>
          <w:rFonts w:ascii="Times New Roman" w:hAnsi="Times New Roman" w:cs="Times New Roman"/>
          <w:sz w:val="24"/>
          <w:szCs w:val="24"/>
        </w:rPr>
        <w:t xml:space="preserve"> </w:t>
      </w:r>
      <w:r w:rsidR="00B23995">
        <w:rPr>
          <w:rFonts w:ascii="Times New Roman" w:hAnsi="Times New Roman" w:cs="Times New Roman"/>
          <w:sz w:val="24"/>
          <w:szCs w:val="24"/>
        </w:rPr>
        <w:t>1</w:t>
      </w:r>
      <w:r w:rsidR="00DC32DA" w:rsidRPr="00E0129B">
        <w:rPr>
          <w:rFonts w:ascii="Times New Roman" w:hAnsi="Times New Roman" w:cs="Times New Roman"/>
          <w:sz w:val="24"/>
          <w:szCs w:val="24"/>
        </w:rPr>
        <w:t xml:space="preserve">, </w:t>
      </w:r>
      <w:r w:rsidRPr="00E0129B">
        <w:rPr>
          <w:rFonts w:ascii="Times New Roman" w:hAnsi="Times New Roman" w:cs="Times New Roman"/>
          <w:sz w:val="24"/>
          <w:szCs w:val="24"/>
        </w:rPr>
        <w:t>termin wykonania umowy może ulec odpowiedniemu przedłużeniu, o czas niezbędny do zakończenia wykonywania jej przedmiotu w sposób należyty</w:t>
      </w:r>
      <w:r w:rsidR="00B23995">
        <w:rPr>
          <w:rFonts w:ascii="Times New Roman" w:hAnsi="Times New Roman" w:cs="Times New Roman"/>
          <w:sz w:val="24"/>
          <w:szCs w:val="24"/>
        </w:rPr>
        <w:t>.</w:t>
      </w:r>
    </w:p>
    <w:p w14:paraId="1751C4A3" w14:textId="77777777" w:rsidR="00E14CC1" w:rsidRDefault="00DC32DA" w:rsidP="00E14CC1">
      <w:pPr>
        <w:pStyle w:val="Table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29B">
        <w:rPr>
          <w:rFonts w:ascii="Times New Roman" w:hAnsi="Times New Roman" w:cs="Times New Roman"/>
          <w:sz w:val="24"/>
          <w:szCs w:val="24"/>
        </w:rPr>
        <w:t>S</w:t>
      </w:r>
      <w:r w:rsidR="00941C31" w:rsidRPr="00E0129B">
        <w:rPr>
          <w:rFonts w:ascii="Times New Roman" w:hAnsi="Times New Roman" w:cs="Times New Roman"/>
          <w:sz w:val="24"/>
          <w:szCs w:val="24"/>
        </w:rPr>
        <w:t>posób wykonania przedmiotu zamówienia</w:t>
      </w:r>
      <w:r w:rsidR="00D71928">
        <w:rPr>
          <w:rFonts w:ascii="Times New Roman" w:hAnsi="Times New Roman" w:cs="Times New Roman"/>
          <w:sz w:val="24"/>
          <w:szCs w:val="24"/>
        </w:rPr>
        <w:t>,</w:t>
      </w:r>
      <w:r w:rsidR="00941C31" w:rsidRPr="00E0129B">
        <w:rPr>
          <w:rFonts w:ascii="Times New Roman" w:hAnsi="Times New Roman" w:cs="Times New Roman"/>
          <w:sz w:val="24"/>
          <w:szCs w:val="24"/>
        </w:rPr>
        <w:t xml:space="preserve"> w szczególności, gdy zmiana sposobu realizacji zamówienia wynika ze zmian w obowiązujących przepisach prawa bądź wytycznych mających wpływ na wykonanie zamówienia;</w:t>
      </w:r>
    </w:p>
    <w:p w14:paraId="6BF69296" w14:textId="46E69793" w:rsidR="00E0129B" w:rsidRPr="00E14CC1" w:rsidRDefault="00941C31" w:rsidP="00E14CC1">
      <w:pPr>
        <w:pStyle w:val="Table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CC1">
        <w:rPr>
          <w:rFonts w:ascii="Times New Roman" w:hAnsi="Times New Roman" w:cs="Times New Roman"/>
          <w:sz w:val="24"/>
          <w:szCs w:val="24"/>
        </w:rPr>
        <w:t>warunki oraz termin płatności, w szczególności w przypadku konieczności uwzględnienia okoliczności, których nie można było przewidzieć w chwili zawarcia umowy o udzielenie zamówienia publicznego, jak również w przypadku, gdy ze względu na interes Zamawiającego zmiana warunków oraz terminu płatności jest konieczn</w:t>
      </w:r>
      <w:r w:rsidR="00F02E7E" w:rsidRPr="00E14CC1">
        <w:rPr>
          <w:rFonts w:ascii="Times New Roman" w:hAnsi="Times New Roman" w:cs="Times New Roman"/>
          <w:sz w:val="24"/>
          <w:szCs w:val="24"/>
        </w:rPr>
        <w:t>a</w:t>
      </w:r>
      <w:r w:rsidR="00E0129B" w:rsidRPr="00E14CC1">
        <w:rPr>
          <w:rFonts w:ascii="Times New Roman" w:hAnsi="Times New Roman" w:cs="Times New Roman"/>
          <w:sz w:val="24"/>
          <w:szCs w:val="24"/>
        </w:rPr>
        <w:t>.</w:t>
      </w:r>
    </w:p>
    <w:p w14:paraId="21487D79" w14:textId="3FAD071C" w:rsidR="00941C31" w:rsidRPr="00E0129B" w:rsidRDefault="00941C31" w:rsidP="001F6739">
      <w:pPr>
        <w:pStyle w:val="Tekstpodstawowy"/>
        <w:numPr>
          <w:ilvl w:val="0"/>
          <w:numId w:val="8"/>
        </w:numPr>
        <w:contextualSpacing/>
        <w:jc w:val="both"/>
        <w:rPr>
          <w:rFonts w:eastAsia="Calibri"/>
          <w:sz w:val="24"/>
          <w:szCs w:val="24"/>
        </w:rPr>
      </w:pPr>
      <w:r w:rsidRPr="00E0129B">
        <w:rPr>
          <w:rFonts w:eastAsia="Calibri"/>
          <w:sz w:val="24"/>
          <w:szCs w:val="24"/>
        </w:rPr>
        <w:t>Wykonawca zobowiązuje się niezwłocznie poinformować Zamawiającego o zaistnieniu przesłanek stanowiących potrzebę zmiany umowy.</w:t>
      </w:r>
    </w:p>
    <w:p w14:paraId="7502427A" w14:textId="77777777" w:rsidR="00941C31" w:rsidRDefault="00941C31" w:rsidP="00DC32DA">
      <w:pPr>
        <w:pStyle w:val="Tekstpodstawowy"/>
        <w:contextualSpacing/>
        <w:rPr>
          <w:rFonts w:eastAsia="Calibri"/>
          <w:sz w:val="12"/>
          <w:szCs w:val="12"/>
        </w:rPr>
      </w:pPr>
    </w:p>
    <w:p w14:paraId="5635EC26" w14:textId="77777777" w:rsidR="00380689" w:rsidRPr="00D00FD3" w:rsidRDefault="00380689" w:rsidP="00DC32DA">
      <w:pPr>
        <w:pStyle w:val="Tekstpodstawowy"/>
        <w:contextualSpacing/>
        <w:rPr>
          <w:rFonts w:eastAsia="Calibri"/>
          <w:sz w:val="12"/>
          <w:szCs w:val="12"/>
        </w:rPr>
      </w:pPr>
    </w:p>
    <w:p w14:paraId="72BD3302" w14:textId="77777777" w:rsidR="00941C31" w:rsidRPr="00941C31" w:rsidRDefault="00941C31" w:rsidP="002D6EC8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10</w:t>
      </w:r>
    </w:p>
    <w:p w14:paraId="5F5ADB1F" w14:textId="77777777" w:rsidR="00941C31" w:rsidRPr="00941C31" w:rsidRDefault="00941C31" w:rsidP="002D6EC8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Odstąpienie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od umowy</w:t>
      </w:r>
    </w:p>
    <w:p w14:paraId="6D0ED682" w14:textId="31CEE094" w:rsidR="00BF6919" w:rsidRDefault="00941C31" w:rsidP="00BF6919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43" w:after="0" w:line="240" w:lineRule="auto"/>
        <w:ind w:right="11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Oprócz przypadków wymienionych w Kodeksie cywilnym i ustawie P</w:t>
      </w:r>
      <w:r w:rsidR="00472C6B">
        <w:rPr>
          <w:rFonts w:eastAsia="Calibri"/>
          <w:color w:val="auto"/>
          <w:szCs w:val="24"/>
          <w:lang w:eastAsia="en-US"/>
        </w:rPr>
        <w:t xml:space="preserve">rawo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472C6B">
        <w:rPr>
          <w:rFonts w:eastAsia="Calibri"/>
          <w:color w:val="auto"/>
          <w:szCs w:val="24"/>
          <w:lang w:eastAsia="en-US"/>
        </w:rPr>
        <w:t xml:space="preserve">amówień </w:t>
      </w:r>
      <w:r w:rsidRPr="00941C31">
        <w:rPr>
          <w:rFonts w:eastAsia="Calibri"/>
          <w:color w:val="auto"/>
          <w:szCs w:val="24"/>
          <w:lang w:eastAsia="en-US"/>
        </w:rPr>
        <w:t>p</w:t>
      </w:r>
      <w:r w:rsidR="00472C6B">
        <w:rPr>
          <w:rFonts w:eastAsia="Calibri"/>
          <w:color w:val="auto"/>
          <w:szCs w:val="24"/>
          <w:lang w:eastAsia="en-US"/>
        </w:rPr>
        <w:t>ublicznych</w:t>
      </w:r>
      <w:r w:rsidRPr="00941C31">
        <w:rPr>
          <w:rFonts w:eastAsia="Calibri"/>
          <w:color w:val="auto"/>
          <w:szCs w:val="24"/>
          <w:lang w:eastAsia="en-US"/>
        </w:rPr>
        <w:t xml:space="preserve"> Stronom przysługuje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odstąpienia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 całości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części</w:t>
      </w:r>
      <w:r w:rsidR="007D47C4">
        <w:rPr>
          <w:rFonts w:eastAsia="Calibri"/>
          <w:color w:val="auto"/>
          <w:szCs w:val="24"/>
          <w:lang w:eastAsia="en-US"/>
        </w:rPr>
        <w:t>, w</w:t>
      </w:r>
      <w:r w:rsidRPr="00941C31">
        <w:rPr>
          <w:rFonts w:eastAsia="Calibri"/>
          <w:color w:val="auto"/>
          <w:szCs w:val="24"/>
          <w:lang w:eastAsia="en-US"/>
        </w:rPr>
        <w:t xml:space="preserve"> następujących sytuacjach:</w:t>
      </w:r>
    </w:p>
    <w:p w14:paraId="61983E1D" w14:textId="11867FFD" w:rsidR="00941C31" w:rsidRPr="00BF6919" w:rsidRDefault="00941C31" w:rsidP="007D47C4">
      <w:pPr>
        <w:widowControl w:val="0"/>
        <w:numPr>
          <w:ilvl w:val="1"/>
          <w:numId w:val="6"/>
        </w:numPr>
        <w:autoSpaceDE w:val="0"/>
        <w:autoSpaceDN w:val="0"/>
        <w:spacing w:before="43" w:after="0" w:line="240" w:lineRule="auto"/>
        <w:ind w:left="1134" w:hanging="425"/>
        <w:contextualSpacing/>
        <w:rPr>
          <w:rFonts w:eastAsia="Calibri"/>
          <w:color w:val="auto"/>
          <w:szCs w:val="24"/>
          <w:lang w:eastAsia="en-US"/>
        </w:rPr>
      </w:pPr>
      <w:r w:rsidRPr="00BF6919">
        <w:rPr>
          <w:rFonts w:eastAsia="Calibri"/>
          <w:lang w:eastAsia="en-US"/>
        </w:rPr>
        <w:t>Zamawiającemu</w:t>
      </w:r>
      <w:r w:rsidRPr="00BF6919">
        <w:rPr>
          <w:rFonts w:eastAsia="Calibri"/>
          <w:spacing w:val="-5"/>
          <w:lang w:eastAsia="en-US"/>
        </w:rPr>
        <w:t xml:space="preserve"> </w:t>
      </w:r>
      <w:r w:rsidRPr="00BF6919">
        <w:rPr>
          <w:rFonts w:eastAsia="Calibri"/>
          <w:lang w:eastAsia="en-US"/>
        </w:rPr>
        <w:t>przysługuje</w:t>
      </w:r>
      <w:r w:rsidRPr="00BF6919">
        <w:rPr>
          <w:rFonts w:eastAsia="Calibri"/>
          <w:spacing w:val="-5"/>
          <w:lang w:eastAsia="en-US"/>
        </w:rPr>
        <w:t xml:space="preserve"> </w:t>
      </w:r>
      <w:r w:rsidRPr="00BF6919">
        <w:rPr>
          <w:rFonts w:eastAsia="Calibri"/>
          <w:lang w:eastAsia="en-US"/>
        </w:rPr>
        <w:t>prawo</w:t>
      </w:r>
      <w:r w:rsidRPr="00BF6919">
        <w:rPr>
          <w:rFonts w:eastAsia="Calibri"/>
          <w:spacing w:val="-2"/>
          <w:lang w:eastAsia="en-US"/>
        </w:rPr>
        <w:t xml:space="preserve"> </w:t>
      </w:r>
      <w:r w:rsidRPr="00BF6919">
        <w:rPr>
          <w:rFonts w:eastAsia="Calibri"/>
          <w:lang w:eastAsia="en-US"/>
        </w:rPr>
        <w:t>do</w:t>
      </w:r>
      <w:r w:rsidRPr="00BF6919">
        <w:rPr>
          <w:rFonts w:eastAsia="Calibri"/>
          <w:spacing w:val="-3"/>
          <w:lang w:eastAsia="en-US"/>
        </w:rPr>
        <w:t xml:space="preserve"> </w:t>
      </w:r>
      <w:r w:rsidRPr="00BF6919">
        <w:rPr>
          <w:rFonts w:eastAsia="Calibri"/>
          <w:lang w:eastAsia="en-US"/>
        </w:rPr>
        <w:t>odstąpienia</w:t>
      </w:r>
      <w:r w:rsidRPr="00BF6919">
        <w:rPr>
          <w:rFonts w:eastAsia="Calibri"/>
          <w:spacing w:val="-3"/>
          <w:lang w:eastAsia="en-US"/>
        </w:rPr>
        <w:t xml:space="preserve"> </w:t>
      </w:r>
      <w:r w:rsidRPr="00BF6919">
        <w:rPr>
          <w:rFonts w:eastAsia="Calibri"/>
          <w:lang w:eastAsia="en-US"/>
        </w:rPr>
        <w:t>od</w:t>
      </w:r>
      <w:r w:rsidRPr="00BF6919">
        <w:rPr>
          <w:rFonts w:eastAsia="Calibri"/>
          <w:spacing w:val="1"/>
          <w:lang w:eastAsia="en-US"/>
        </w:rPr>
        <w:t xml:space="preserve"> </w:t>
      </w:r>
      <w:r w:rsidRPr="00BF6919">
        <w:rPr>
          <w:rFonts w:eastAsia="Calibri"/>
          <w:lang w:eastAsia="en-US"/>
        </w:rPr>
        <w:t>umowy:</w:t>
      </w:r>
    </w:p>
    <w:p w14:paraId="22ADB554" w14:textId="534C33FD" w:rsidR="00BF6919" w:rsidRPr="00BF6919" w:rsidRDefault="006D59BB" w:rsidP="00BF6919">
      <w:pPr>
        <w:widowControl w:val="0"/>
        <w:numPr>
          <w:ilvl w:val="2"/>
          <w:numId w:val="6"/>
        </w:numPr>
        <w:autoSpaceDE w:val="0"/>
        <w:autoSpaceDN w:val="0"/>
        <w:spacing w:before="43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lang w:eastAsia="en-US"/>
        </w:rPr>
        <w:t>gdy</w:t>
      </w:r>
      <w:r w:rsidRPr="00BF6919">
        <w:rPr>
          <w:rFonts w:eastAsia="Calibri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Wykonawca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nie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rozpoczął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wykonywania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przedmiotu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umowy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lub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przerwał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jego</w:t>
      </w:r>
      <w:r w:rsidR="00941C31" w:rsidRPr="00BF6919">
        <w:rPr>
          <w:rFonts w:eastAsia="Calibri"/>
          <w:spacing w:val="-52"/>
          <w:lang w:eastAsia="en-US"/>
        </w:rPr>
        <w:t xml:space="preserve"> </w:t>
      </w:r>
      <w:r w:rsidR="00C062E5">
        <w:rPr>
          <w:rFonts w:eastAsia="Calibri"/>
          <w:spacing w:val="-52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wykonywanie bez uzasadnionych przyczyn oraz nie wykonuje go przez okres 90 dni</w:t>
      </w:r>
      <w:r w:rsidR="00941C31" w:rsidRPr="00BF6919">
        <w:rPr>
          <w:rFonts w:eastAsia="Calibri"/>
          <w:spacing w:val="-52"/>
          <w:lang w:eastAsia="en-US"/>
        </w:rPr>
        <w:t xml:space="preserve"> </w:t>
      </w:r>
      <w:r w:rsidR="00C062E5">
        <w:rPr>
          <w:rFonts w:eastAsia="Calibri"/>
          <w:spacing w:val="-52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pomimo</w:t>
      </w:r>
      <w:r w:rsidR="00941C31" w:rsidRPr="00BF6919">
        <w:rPr>
          <w:rFonts w:eastAsia="Calibri"/>
          <w:spacing w:val="-2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doręczenia mu</w:t>
      </w:r>
      <w:r w:rsidR="00941C31" w:rsidRPr="00BF6919">
        <w:rPr>
          <w:rFonts w:eastAsia="Calibri"/>
          <w:spacing w:val="-2"/>
          <w:lang w:eastAsia="en-US"/>
        </w:rPr>
        <w:t xml:space="preserve"> </w:t>
      </w:r>
      <w:r w:rsidR="00F02E7E">
        <w:rPr>
          <w:rFonts w:eastAsia="Calibri"/>
          <w:lang w:eastAsia="en-US"/>
        </w:rPr>
        <w:t>stosow</w:t>
      </w:r>
      <w:r w:rsidR="00941C31" w:rsidRPr="00BF6919">
        <w:rPr>
          <w:rFonts w:eastAsia="Calibri"/>
          <w:lang w:eastAsia="en-US"/>
        </w:rPr>
        <w:t>nego</w:t>
      </w:r>
      <w:r w:rsidR="00941C31" w:rsidRPr="00BF6919">
        <w:rPr>
          <w:rFonts w:eastAsia="Calibri"/>
          <w:spacing w:val="-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wezwania</w:t>
      </w:r>
      <w:r w:rsidR="00941C31" w:rsidRPr="00BF6919">
        <w:rPr>
          <w:rFonts w:eastAsia="Calibri"/>
          <w:spacing w:val="-5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przez Zamawiającego;</w:t>
      </w:r>
    </w:p>
    <w:p w14:paraId="04212A09" w14:textId="77777777" w:rsidR="00BF6919" w:rsidRDefault="00941C31" w:rsidP="00BF6919">
      <w:pPr>
        <w:widowControl w:val="0"/>
        <w:numPr>
          <w:ilvl w:val="2"/>
          <w:numId w:val="6"/>
        </w:numPr>
        <w:autoSpaceDE w:val="0"/>
        <w:autoSpaceDN w:val="0"/>
        <w:spacing w:before="43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 w:rsidRPr="00BF6919">
        <w:rPr>
          <w:rFonts w:eastAsia="Calibri"/>
          <w:lang w:eastAsia="en-US"/>
        </w:rPr>
        <w:t>w</w:t>
      </w:r>
      <w:r w:rsidRPr="00BF6919">
        <w:rPr>
          <w:rFonts w:eastAsia="Calibri"/>
          <w:spacing w:val="15"/>
          <w:lang w:eastAsia="en-US"/>
        </w:rPr>
        <w:t xml:space="preserve"> </w:t>
      </w:r>
      <w:r w:rsidRPr="00BF6919">
        <w:rPr>
          <w:rFonts w:eastAsia="Calibri"/>
          <w:lang w:eastAsia="en-US"/>
        </w:rPr>
        <w:t>przypadku</w:t>
      </w:r>
      <w:r w:rsidRPr="00BF6919">
        <w:rPr>
          <w:rFonts w:eastAsia="Calibri"/>
          <w:spacing w:val="12"/>
          <w:lang w:eastAsia="en-US"/>
        </w:rPr>
        <w:t xml:space="preserve"> </w:t>
      </w:r>
      <w:r w:rsidRPr="00BF6919">
        <w:rPr>
          <w:rFonts w:eastAsia="Calibri"/>
          <w:lang w:eastAsia="en-US"/>
        </w:rPr>
        <w:t>zawinionej</w:t>
      </w:r>
      <w:r w:rsidRPr="00BF6919">
        <w:rPr>
          <w:rFonts w:eastAsia="Calibri"/>
          <w:spacing w:val="13"/>
          <w:lang w:eastAsia="en-US"/>
        </w:rPr>
        <w:t xml:space="preserve"> </w:t>
      </w:r>
      <w:r w:rsidRPr="00BF6919">
        <w:rPr>
          <w:rFonts w:eastAsia="Calibri"/>
          <w:lang w:eastAsia="en-US"/>
        </w:rPr>
        <w:t>przez</w:t>
      </w:r>
      <w:r w:rsidRPr="00BF6919">
        <w:rPr>
          <w:rFonts w:eastAsia="Calibri"/>
          <w:spacing w:val="15"/>
          <w:lang w:eastAsia="en-US"/>
        </w:rPr>
        <w:t xml:space="preserve"> </w:t>
      </w:r>
      <w:r w:rsidRPr="00BF6919">
        <w:rPr>
          <w:rFonts w:eastAsia="Calibri"/>
          <w:lang w:eastAsia="en-US"/>
        </w:rPr>
        <w:t>Wykonawcę</w:t>
      </w:r>
      <w:r w:rsidRPr="00BF6919">
        <w:rPr>
          <w:rFonts w:eastAsia="Calibri"/>
          <w:spacing w:val="12"/>
          <w:lang w:eastAsia="en-US"/>
        </w:rPr>
        <w:t xml:space="preserve"> </w:t>
      </w:r>
      <w:r w:rsidRPr="00BF6919">
        <w:rPr>
          <w:rFonts w:eastAsia="Calibri"/>
          <w:lang w:eastAsia="en-US"/>
        </w:rPr>
        <w:t>zwłoki</w:t>
      </w:r>
      <w:r w:rsidRPr="00BF6919">
        <w:rPr>
          <w:rFonts w:eastAsia="Calibri"/>
          <w:spacing w:val="14"/>
          <w:lang w:eastAsia="en-US"/>
        </w:rPr>
        <w:t xml:space="preserve"> </w:t>
      </w:r>
      <w:r w:rsidRPr="00BF6919">
        <w:rPr>
          <w:rFonts w:eastAsia="Calibri"/>
          <w:lang w:eastAsia="en-US"/>
        </w:rPr>
        <w:t>w</w:t>
      </w:r>
      <w:r w:rsidRPr="00BF6919">
        <w:rPr>
          <w:rFonts w:eastAsia="Calibri"/>
          <w:spacing w:val="15"/>
          <w:lang w:eastAsia="en-US"/>
        </w:rPr>
        <w:t xml:space="preserve"> </w:t>
      </w:r>
      <w:r w:rsidRPr="00BF6919">
        <w:rPr>
          <w:rFonts w:eastAsia="Calibri"/>
          <w:lang w:eastAsia="en-US"/>
        </w:rPr>
        <w:t>realizacji</w:t>
      </w:r>
      <w:r w:rsidRPr="00BF6919">
        <w:rPr>
          <w:rFonts w:eastAsia="Calibri"/>
          <w:spacing w:val="11"/>
          <w:lang w:eastAsia="en-US"/>
        </w:rPr>
        <w:t xml:space="preserve"> </w:t>
      </w:r>
      <w:r w:rsidRPr="00BF6919">
        <w:rPr>
          <w:rFonts w:eastAsia="Calibri"/>
          <w:lang w:eastAsia="en-US"/>
        </w:rPr>
        <w:t>przedmiotu</w:t>
      </w:r>
      <w:r w:rsidRPr="00BF6919">
        <w:rPr>
          <w:rFonts w:eastAsia="Calibri"/>
          <w:spacing w:val="21"/>
          <w:lang w:eastAsia="en-US"/>
        </w:rPr>
        <w:t xml:space="preserve"> </w:t>
      </w:r>
      <w:r w:rsidRPr="00BF6919">
        <w:rPr>
          <w:rFonts w:eastAsia="Calibri"/>
          <w:lang w:eastAsia="en-US"/>
        </w:rPr>
        <w:t>umowy</w:t>
      </w:r>
      <w:r w:rsidR="00BF6919">
        <w:rPr>
          <w:rFonts w:eastAsia="Calibri"/>
          <w:color w:val="auto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powyżej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terminu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określonego</w:t>
      </w:r>
      <w:r w:rsidRPr="00BF6919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w</w:t>
      </w:r>
      <w:r w:rsidRPr="00BF6919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§</w:t>
      </w:r>
      <w:r w:rsidRPr="00BF6919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2</w:t>
      </w:r>
      <w:r w:rsidRPr="00BF6919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ust.</w:t>
      </w:r>
      <w:r w:rsidRPr="00BF6919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1;</w:t>
      </w:r>
    </w:p>
    <w:p w14:paraId="76A4766F" w14:textId="5DF9FEE8" w:rsidR="00941C31" w:rsidRPr="00BF6919" w:rsidRDefault="00941C31" w:rsidP="00BF6919">
      <w:pPr>
        <w:widowControl w:val="0"/>
        <w:numPr>
          <w:ilvl w:val="2"/>
          <w:numId w:val="6"/>
        </w:numPr>
        <w:autoSpaceDE w:val="0"/>
        <w:autoSpaceDN w:val="0"/>
        <w:spacing w:before="43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 w:rsidRPr="00BF6919">
        <w:rPr>
          <w:rFonts w:eastAsia="Calibri"/>
          <w:lang w:eastAsia="en-US"/>
        </w:rPr>
        <w:lastRenderedPageBreak/>
        <w:t>w</w:t>
      </w:r>
      <w:r w:rsidRPr="00BF6919">
        <w:rPr>
          <w:rFonts w:eastAsia="Calibri"/>
          <w:spacing w:val="32"/>
          <w:lang w:eastAsia="en-US"/>
        </w:rPr>
        <w:t xml:space="preserve"> </w:t>
      </w:r>
      <w:r w:rsidRPr="00BF6919">
        <w:rPr>
          <w:rFonts w:eastAsia="Calibri"/>
          <w:lang w:eastAsia="en-US"/>
        </w:rPr>
        <w:t>przypadku,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gdy</w:t>
      </w:r>
      <w:r w:rsidRPr="00BF6919">
        <w:rPr>
          <w:rFonts w:eastAsia="Calibri"/>
          <w:spacing w:val="28"/>
          <w:lang w:eastAsia="en-US"/>
        </w:rPr>
        <w:t xml:space="preserve"> </w:t>
      </w:r>
      <w:r w:rsidRPr="00BF6919">
        <w:rPr>
          <w:rFonts w:eastAsia="Calibri"/>
          <w:lang w:eastAsia="en-US"/>
        </w:rPr>
        <w:t>suma</w:t>
      </w:r>
      <w:r w:rsidRPr="00BF6919">
        <w:rPr>
          <w:rFonts w:eastAsia="Calibri"/>
          <w:spacing w:val="30"/>
          <w:lang w:eastAsia="en-US"/>
        </w:rPr>
        <w:t xml:space="preserve"> </w:t>
      </w:r>
      <w:r w:rsidRPr="00BF6919">
        <w:rPr>
          <w:rFonts w:eastAsia="Calibri"/>
          <w:lang w:eastAsia="en-US"/>
        </w:rPr>
        <w:t>kar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umownych</w:t>
      </w:r>
      <w:r w:rsidRPr="00BF6919">
        <w:rPr>
          <w:rFonts w:eastAsia="Calibri"/>
          <w:spacing w:val="30"/>
          <w:lang w:eastAsia="en-US"/>
        </w:rPr>
        <w:t xml:space="preserve"> </w:t>
      </w:r>
      <w:r w:rsidRPr="00BF6919">
        <w:rPr>
          <w:rFonts w:eastAsia="Calibri"/>
          <w:lang w:eastAsia="en-US"/>
        </w:rPr>
        <w:t>naliczonych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Wykonawcy</w:t>
      </w:r>
      <w:r w:rsidRPr="00BF6919">
        <w:rPr>
          <w:rFonts w:eastAsia="Calibri"/>
          <w:spacing w:val="30"/>
          <w:lang w:eastAsia="en-US"/>
        </w:rPr>
        <w:t xml:space="preserve"> </w:t>
      </w:r>
      <w:r w:rsidRPr="00BF6919">
        <w:rPr>
          <w:rFonts w:eastAsia="Calibri"/>
          <w:lang w:eastAsia="en-US"/>
        </w:rPr>
        <w:t>przekroczy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20%</w:t>
      </w:r>
      <w:r w:rsidR="00BF6919">
        <w:rPr>
          <w:rFonts w:eastAsia="Calibri"/>
          <w:color w:val="auto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wynagrodzenia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brutto, o</w:t>
      </w:r>
      <w:r w:rsidRPr="00BF6919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którym</w:t>
      </w:r>
      <w:r w:rsidRPr="00BF6919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mowa</w:t>
      </w:r>
      <w:r w:rsidRPr="00BF6919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w §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B12B26">
        <w:rPr>
          <w:rFonts w:eastAsia="Calibri"/>
          <w:color w:val="auto"/>
          <w:szCs w:val="24"/>
          <w:lang w:eastAsia="en-US"/>
        </w:rPr>
        <w:t>6</w:t>
      </w:r>
      <w:r w:rsidRPr="00BF6919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ust.</w:t>
      </w:r>
      <w:r w:rsidRPr="00BF6919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1</w:t>
      </w:r>
      <w:r w:rsidR="00F02E7E">
        <w:rPr>
          <w:rFonts w:eastAsia="Calibri"/>
          <w:color w:val="auto"/>
          <w:szCs w:val="24"/>
          <w:lang w:eastAsia="en-US"/>
        </w:rPr>
        <w:t>,</w:t>
      </w:r>
    </w:p>
    <w:p w14:paraId="1E6066FA" w14:textId="77777777" w:rsidR="00941C31" w:rsidRPr="00941C31" w:rsidRDefault="00941C31" w:rsidP="00BF6919">
      <w:pPr>
        <w:widowControl w:val="0"/>
        <w:numPr>
          <w:ilvl w:val="1"/>
          <w:numId w:val="6"/>
        </w:numPr>
        <w:autoSpaceDE w:val="0"/>
        <w:autoSpaceDN w:val="0"/>
        <w:spacing w:before="43" w:after="0" w:line="240" w:lineRule="auto"/>
        <w:ind w:hanging="40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przysługuje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odstąpienia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jeżeli:</w:t>
      </w:r>
    </w:p>
    <w:p w14:paraId="735B58F6" w14:textId="7DE9AE08" w:rsidR="00941C31" w:rsidRPr="00941C31" w:rsidRDefault="00941C31" w:rsidP="006312BE">
      <w:pPr>
        <w:widowControl w:val="0"/>
        <w:numPr>
          <w:ilvl w:val="2"/>
          <w:numId w:val="6"/>
        </w:numPr>
        <w:autoSpaceDE w:val="0"/>
        <w:autoSpaceDN w:val="0"/>
        <w:spacing w:before="45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odmawia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bez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uzasadnionej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przyczyny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="006312BE">
        <w:rPr>
          <w:rFonts w:eastAsia="Calibri"/>
          <w:color w:val="auto"/>
          <w:szCs w:val="24"/>
          <w:lang w:eastAsia="en-US"/>
        </w:rPr>
        <w:t>przedmiotu umowy</w:t>
      </w:r>
      <w:r w:rsidRPr="00941C31">
        <w:rPr>
          <w:rFonts w:eastAsia="Calibri"/>
          <w:color w:val="auto"/>
          <w:szCs w:val="24"/>
          <w:lang w:eastAsia="en-US"/>
        </w:rPr>
        <w:t>;</w:t>
      </w:r>
    </w:p>
    <w:p w14:paraId="1270D4E6" w14:textId="22AF47AF" w:rsidR="00941C31" w:rsidRPr="00941C31" w:rsidRDefault="00941C31" w:rsidP="006312BE">
      <w:pPr>
        <w:widowControl w:val="0"/>
        <w:numPr>
          <w:ilvl w:val="2"/>
          <w:numId w:val="6"/>
        </w:numPr>
        <w:autoSpaceDE w:val="0"/>
        <w:autoSpaceDN w:val="0"/>
        <w:spacing w:before="41" w:after="0" w:line="240" w:lineRule="auto"/>
        <w:ind w:left="1701" w:right="113" w:hanging="425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zawiadomi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Wykonawcę,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iż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wobec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zaistnienia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uprzednio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nieprzewidzianych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okoliczności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będzie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mógł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spełnić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swoich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zobowiązań</w:t>
      </w:r>
      <w:r w:rsidR="00F564C7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wobec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="00F02E7E">
        <w:rPr>
          <w:rFonts w:eastAsia="Calibri"/>
          <w:color w:val="auto"/>
          <w:szCs w:val="24"/>
          <w:lang w:eastAsia="en-US"/>
        </w:rPr>
        <w:t>Wykonawcy.</w:t>
      </w:r>
    </w:p>
    <w:p w14:paraId="0DA43507" w14:textId="77777777" w:rsidR="00941C31" w:rsidRPr="00941C31" w:rsidRDefault="00941C31" w:rsidP="00941C31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1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Odstąpienie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powinno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formie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pisemnej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rygorem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nieważności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takiego oświadczenia i powinno zawierać uzasadnienie. Odstąpienie od umowy powinno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ciągu 60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zaistnienia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przyczyny je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uzasadniającej.</w:t>
      </w:r>
    </w:p>
    <w:p w14:paraId="3855326C" w14:textId="7BCF9B63" w:rsidR="00A074A4" w:rsidRDefault="00941C31" w:rsidP="00A074A4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przypadku odstąpienia od umowy</w:t>
      </w:r>
      <w:r w:rsidR="001D1D52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zCs w:val="24"/>
          <w:lang w:eastAsia="en-US"/>
        </w:rPr>
        <w:t xml:space="preserve"> Wykonawcę oraz Zamawiającego obciążają następujące</w:t>
      </w:r>
      <w:r w:rsidR="002221A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szczegółowe:</w:t>
      </w:r>
    </w:p>
    <w:p w14:paraId="117C36E8" w14:textId="1CBCBD6D" w:rsidR="00A074A4" w:rsidRPr="00A074A4" w:rsidRDefault="00941C31" w:rsidP="002221A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w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terminie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siedmiu</w:t>
      </w:r>
      <w:r w:rsidRPr="00A074A4">
        <w:rPr>
          <w:rFonts w:eastAsia="Calibri"/>
          <w:spacing w:val="1"/>
          <w:lang w:eastAsia="en-US"/>
        </w:rPr>
        <w:t xml:space="preserve"> </w:t>
      </w:r>
      <w:r w:rsidR="002221AD">
        <w:rPr>
          <w:rFonts w:eastAsia="Calibri"/>
          <w:spacing w:val="1"/>
          <w:lang w:eastAsia="en-US"/>
        </w:rPr>
        <w:t xml:space="preserve">dni </w:t>
      </w:r>
      <w:r w:rsidRPr="00A074A4">
        <w:rPr>
          <w:rFonts w:eastAsia="Calibri"/>
          <w:lang w:eastAsia="en-US"/>
        </w:rPr>
        <w:t>od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dnia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odstąpienia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od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umowy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Wykonawca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przy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udziale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 xml:space="preserve">Zamawiającego sporządzi szczegółowy protokół inwentaryzacji </w:t>
      </w:r>
      <w:r w:rsidR="002221AD">
        <w:rPr>
          <w:rFonts w:eastAsia="Calibri"/>
          <w:lang w:eastAsia="en-US"/>
        </w:rPr>
        <w:t>prac</w:t>
      </w:r>
      <w:r w:rsidRPr="00A074A4">
        <w:rPr>
          <w:rFonts w:eastAsia="Calibri"/>
          <w:lang w:eastAsia="en-US"/>
        </w:rPr>
        <w:t xml:space="preserve"> w toku według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stanu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na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dzień odstąpienia;</w:t>
      </w:r>
    </w:p>
    <w:p w14:paraId="11A06B31" w14:textId="36CE0F82" w:rsidR="00A074A4" w:rsidRDefault="00941C31" w:rsidP="002221AD">
      <w:pPr>
        <w:widowControl w:val="0"/>
        <w:numPr>
          <w:ilvl w:val="1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Wykonawca</w:t>
      </w:r>
      <w:r w:rsidRPr="00A074A4">
        <w:rPr>
          <w:rFonts w:eastAsia="Calibri"/>
          <w:spacing w:val="30"/>
          <w:lang w:eastAsia="en-US"/>
        </w:rPr>
        <w:t xml:space="preserve"> </w:t>
      </w:r>
      <w:r w:rsidRPr="00A074A4">
        <w:rPr>
          <w:rFonts w:eastAsia="Calibri"/>
          <w:lang w:eastAsia="en-US"/>
        </w:rPr>
        <w:t>zabezpieczy</w:t>
      </w:r>
      <w:r w:rsidRPr="00A074A4">
        <w:rPr>
          <w:rFonts w:eastAsia="Calibri"/>
          <w:spacing w:val="84"/>
          <w:lang w:eastAsia="en-US"/>
        </w:rPr>
        <w:t xml:space="preserve"> </w:t>
      </w:r>
      <w:r w:rsidRPr="00A074A4">
        <w:rPr>
          <w:rFonts w:eastAsia="Calibri"/>
          <w:lang w:eastAsia="en-US"/>
        </w:rPr>
        <w:t>przerwane</w:t>
      </w:r>
      <w:r w:rsidRPr="00A074A4">
        <w:rPr>
          <w:rFonts w:eastAsia="Calibri"/>
          <w:spacing w:val="84"/>
          <w:lang w:eastAsia="en-US"/>
        </w:rPr>
        <w:t xml:space="preserve"> </w:t>
      </w:r>
      <w:r w:rsidR="002221AD">
        <w:rPr>
          <w:rFonts w:eastAsia="Calibri"/>
          <w:lang w:eastAsia="en-US"/>
        </w:rPr>
        <w:t>prace</w:t>
      </w:r>
      <w:r w:rsidRPr="00A074A4">
        <w:rPr>
          <w:rFonts w:eastAsia="Calibri"/>
          <w:spacing w:val="82"/>
          <w:lang w:eastAsia="en-US"/>
        </w:rPr>
        <w:t xml:space="preserve"> </w:t>
      </w:r>
      <w:r w:rsidRPr="00A074A4">
        <w:rPr>
          <w:rFonts w:eastAsia="Calibri"/>
          <w:lang w:eastAsia="en-US"/>
        </w:rPr>
        <w:t>w</w:t>
      </w:r>
      <w:r w:rsidRPr="00A074A4">
        <w:rPr>
          <w:rFonts w:eastAsia="Calibri"/>
          <w:spacing w:val="84"/>
          <w:lang w:eastAsia="en-US"/>
        </w:rPr>
        <w:t xml:space="preserve"> </w:t>
      </w:r>
      <w:r w:rsidRPr="00A074A4">
        <w:rPr>
          <w:rFonts w:eastAsia="Calibri"/>
          <w:lang w:eastAsia="en-US"/>
        </w:rPr>
        <w:t>zakresie</w:t>
      </w:r>
      <w:r w:rsidRPr="00A074A4">
        <w:rPr>
          <w:rFonts w:eastAsia="Calibri"/>
          <w:spacing w:val="83"/>
          <w:lang w:eastAsia="en-US"/>
        </w:rPr>
        <w:t xml:space="preserve"> </w:t>
      </w:r>
      <w:r w:rsidRPr="00A074A4">
        <w:rPr>
          <w:rFonts w:eastAsia="Calibri"/>
          <w:lang w:eastAsia="en-US"/>
        </w:rPr>
        <w:t>obustronnie</w:t>
      </w:r>
      <w:r w:rsidRPr="00A074A4">
        <w:rPr>
          <w:rFonts w:eastAsia="Calibri"/>
          <w:spacing w:val="80"/>
          <w:lang w:eastAsia="en-US"/>
        </w:rPr>
        <w:t xml:space="preserve"> </w:t>
      </w:r>
      <w:r w:rsidRPr="00A074A4">
        <w:rPr>
          <w:rFonts w:eastAsia="Calibri"/>
          <w:lang w:eastAsia="en-US"/>
        </w:rPr>
        <w:t>uzgodniony</w:t>
      </w:r>
      <w:r w:rsidR="00A074A4">
        <w:rPr>
          <w:rFonts w:eastAsia="Calibri"/>
          <w:lang w:eastAsia="en-US"/>
        </w:rPr>
        <w:t xml:space="preserve">m </w:t>
      </w:r>
      <w:r w:rsidRPr="00A074A4">
        <w:rPr>
          <w:rFonts w:eastAsia="Calibri"/>
          <w:color w:val="auto"/>
          <w:szCs w:val="24"/>
          <w:lang w:eastAsia="en-US"/>
        </w:rPr>
        <w:t>odrębnym</w:t>
      </w:r>
      <w:r w:rsidRPr="00A074A4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protokołem</w:t>
      </w:r>
      <w:r w:rsidRPr="00A074A4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na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koszt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tej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1D1D52">
        <w:rPr>
          <w:rFonts w:eastAsia="Calibri"/>
          <w:color w:val="auto"/>
          <w:szCs w:val="24"/>
          <w:lang w:eastAsia="en-US"/>
        </w:rPr>
        <w:t>S</w:t>
      </w:r>
      <w:r w:rsidRPr="00A074A4">
        <w:rPr>
          <w:rFonts w:eastAsia="Calibri"/>
          <w:color w:val="auto"/>
          <w:szCs w:val="24"/>
          <w:lang w:eastAsia="en-US"/>
        </w:rPr>
        <w:t>trony,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która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odstąpiła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od</w:t>
      </w:r>
      <w:r w:rsidRPr="00A074A4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umowy;</w:t>
      </w:r>
    </w:p>
    <w:p w14:paraId="6ED5EC99" w14:textId="6618F42C" w:rsidR="00A074A4" w:rsidRPr="00A074A4" w:rsidRDefault="00941C31" w:rsidP="002221AD">
      <w:pPr>
        <w:widowControl w:val="0"/>
        <w:numPr>
          <w:ilvl w:val="1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Wykonawca</w:t>
      </w:r>
      <w:r w:rsidRPr="00A074A4">
        <w:rPr>
          <w:rFonts w:eastAsia="Calibri"/>
          <w:spacing w:val="-8"/>
          <w:lang w:eastAsia="en-US"/>
        </w:rPr>
        <w:t xml:space="preserve"> </w:t>
      </w:r>
      <w:r w:rsidRPr="00A074A4">
        <w:rPr>
          <w:rFonts w:eastAsia="Calibri"/>
          <w:lang w:eastAsia="en-US"/>
        </w:rPr>
        <w:t>zgłosi</w:t>
      </w:r>
      <w:r w:rsidRPr="00A074A4">
        <w:rPr>
          <w:rFonts w:eastAsia="Calibri"/>
          <w:spacing w:val="-10"/>
          <w:lang w:eastAsia="en-US"/>
        </w:rPr>
        <w:t xml:space="preserve"> </w:t>
      </w:r>
      <w:r w:rsidRPr="00A074A4">
        <w:rPr>
          <w:rFonts w:eastAsia="Calibri"/>
          <w:lang w:eastAsia="en-US"/>
        </w:rPr>
        <w:t>do</w:t>
      </w:r>
      <w:r w:rsidRPr="00A074A4">
        <w:rPr>
          <w:rFonts w:eastAsia="Calibri"/>
          <w:spacing w:val="-9"/>
          <w:lang w:eastAsia="en-US"/>
        </w:rPr>
        <w:t xml:space="preserve"> </w:t>
      </w:r>
      <w:r w:rsidRPr="00A074A4">
        <w:rPr>
          <w:rFonts w:eastAsia="Calibri"/>
          <w:lang w:eastAsia="en-US"/>
        </w:rPr>
        <w:t>wykonania</w:t>
      </w:r>
      <w:r w:rsidRPr="00A074A4">
        <w:rPr>
          <w:rFonts w:eastAsia="Calibri"/>
          <w:spacing w:val="-9"/>
          <w:lang w:eastAsia="en-US"/>
        </w:rPr>
        <w:t xml:space="preserve"> </w:t>
      </w:r>
      <w:r w:rsidRPr="00A074A4">
        <w:rPr>
          <w:rFonts w:eastAsia="Calibri"/>
          <w:lang w:eastAsia="en-US"/>
        </w:rPr>
        <w:t>przez</w:t>
      </w:r>
      <w:r w:rsidRPr="00A074A4">
        <w:rPr>
          <w:rFonts w:eastAsia="Calibri"/>
          <w:spacing w:val="-6"/>
          <w:lang w:eastAsia="en-US"/>
        </w:rPr>
        <w:t xml:space="preserve"> </w:t>
      </w:r>
      <w:r w:rsidRPr="00A074A4">
        <w:rPr>
          <w:rFonts w:eastAsia="Calibri"/>
          <w:lang w:eastAsia="en-US"/>
        </w:rPr>
        <w:t>Zamawiającego</w:t>
      </w:r>
      <w:r w:rsidRPr="00A074A4">
        <w:rPr>
          <w:rFonts w:eastAsia="Calibri"/>
          <w:spacing w:val="-7"/>
          <w:lang w:eastAsia="en-US"/>
        </w:rPr>
        <w:t xml:space="preserve"> </w:t>
      </w:r>
      <w:r w:rsidRPr="00A074A4">
        <w:rPr>
          <w:rFonts w:eastAsia="Calibri"/>
          <w:lang w:eastAsia="en-US"/>
        </w:rPr>
        <w:t>odbioru</w:t>
      </w:r>
      <w:r w:rsidRPr="00A074A4">
        <w:rPr>
          <w:rFonts w:eastAsia="Calibri"/>
          <w:spacing w:val="-9"/>
          <w:lang w:eastAsia="en-US"/>
        </w:rPr>
        <w:t xml:space="preserve"> </w:t>
      </w:r>
      <w:r w:rsidR="002221AD">
        <w:rPr>
          <w:rFonts w:eastAsia="Calibri"/>
          <w:lang w:eastAsia="en-US"/>
        </w:rPr>
        <w:t xml:space="preserve">prac </w:t>
      </w:r>
      <w:r w:rsidRPr="00A074A4">
        <w:rPr>
          <w:rFonts w:eastAsia="Calibri"/>
          <w:lang w:eastAsia="en-US"/>
        </w:rPr>
        <w:t>przerwanych</w:t>
      </w:r>
      <w:r w:rsidRPr="00A074A4">
        <w:rPr>
          <w:rFonts w:eastAsia="Calibri"/>
          <w:spacing w:val="-6"/>
          <w:lang w:eastAsia="en-US"/>
        </w:rPr>
        <w:t xml:space="preserve"> </w:t>
      </w:r>
      <w:r w:rsidRPr="00A074A4">
        <w:rPr>
          <w:rFonts w:eastAsia="Calibri"/>
          <w:lang w:eastAsia="en-US"/>
        </w:rPr>
        <w:t>oraz</w:t>
      </w:r>
      <w:r w:rsidR="002221AD">
        <w:rPr>
          <w:rFonts w:eastAsia="Calibri"/>
          <w:lang w:eastAsia="en-US"/>
        </w:rPr>
        <w:t xml:space="preserve"> prac </w:t>
      </w:r>
      <w:r w:rsidRPr="00A074A4">
        <w:rPr>
          <w:rFonts w:eastAsia="Calibri"/>
          <w:lang w:eastAsia="en-US"/>
        </w:rPr>
        <w:t>zabezpieczających;</w:t>
      </w:r>
    </w:p>
    <w:p w14:paraId="1E48E67B" w14:textId="665C3118" w:rsidR="00941C31" w:rsidRPr="00A074A4" w:rsidRDefault="00941C31" w:rsidP="002221AD">
      <w:pPr>
        <w:widowControl w:val="0"/>
        <w:numPr>
          <w:ilvl w:val="1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Zamawiający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zobowiązany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>jest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 xml:space="preserve">do dokonania odbioru </w:t>
      </w:r>
      <w:r w:rsidR="000A598C">
        <w:rPr>
          <w:rFonts w:eastAsia="Calibri"/>
          <w:lang w:eastAsia="en-US"/>
        </w:rPr>
        <w:t>prac</w:t>
      </w:r>
      <w:r w:rsidRPr="00A074A4">
        <w:rPr>
          <w:rFonts w:eastAsia="Calibri"/>
          <w:lang w:eastAsia="en-US"/>
        </w:rPr>
        <w:t xml:space="preserve"> przerwanych oraz do zapłaty wynagrodzenia za </w:t>
      </w:r>
      <w:r w:rsidR="000A598C">
        <w:rPr>
          <w:rFonts w:eastAsia="Calibri"/>
          <w:lang w:eastAsia="en-US"/>
        </w:rPr>
        <w:t>prace</w:t>
      </w:r>
      <w:r w:rsidRPr="00A074A4">
        <w:rPr>
          <w:rFonts w:eastAsia="Calibri"/>
          <w:lang w:eastAsia="en-US"/>
        </w:rPr>
        <w:t>,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które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zostały wykonane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>do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>dnia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odstąpienia</w:t>
      </w:r>
      <w:r w:rsidR="000A598C">
        <w:rPr>
          <w:rFonts w:eastAsia="Calibri"/>
          <w:lang w:eastAsia="en-US"/>
        </w:rPr>
        <w:t>.</w:t>
      </w:r>
    </w:p>
    <w:p w14:paraId="6DBEB27B" w14:textId="77777777" w:rsidR="00941C31" w:rsidRPr="00941C31" w:rsidRDefault="00941C31" w:rsidP="00941C31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46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Odstąpienie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dotyczy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części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niewykonanej.</w:t>
      </w:r>
    </w:p>
    <w:p w14:paraId="47D2028F" w14:textId="77777777" w:rsidR="00941C31" w:rsidRPr="00941C31" w:rsidRDefault="00941C31" w:rsidP="00941C31">
      <w:pPr>
        <w:widowControl w:val="0"/>
        <w:autoSpaceDE w:val="0"/>
        <w:autoSpaceDN w:val="0"/>
        <w:spacing w:before="3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5EB8F4C0" w14:textId="77777777" w:rsidR="00941C31" w:rsidRPr="00941C31" w:rsidRDefault="00941C31" w:rsidP="00A074A4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11</w:t>
      </w:r>
    </w:p>
    <w:p w14:paraId="1F431D81" w14:textId="27C76661" w:rsidR="00941C31" w:rsidRPr="00941C31" w:rsidRDefault="00941C31" w:rsidP="00A074A4">
      <w:pPr>
        <w:widowControl w:val="0"/>
        <w:autoSpaceDE w:val="0"/>
        <w:autoSpaceDN w:val="0"/>
        <w:spacing w:before="43" w:after="0" w:line="240" w:lineRule="auto"/>
        <w:ind w:left="0" w:right="133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Ubezpieczenia</w:t>
      </w:r>
    </w:p>
    <w:p w14:paraId="6CCF9156" w14:textId="77777777" w:rsidR="00941C31" w:rsidRPr="00941C31" w:rsidRDefault="00941C31" w:rsidP="006B7901">
      <w:pPr>
        <w:widowControl w:val="0"/>
        <w:autoSpaceDE w:val="0"/>
        <w:autoSpaceDN w:val="0"/>
        <w:spacing w:before="2" w:after="0" w:line="240" w:lineRule="auto"/>
        <w:ind w:left="567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oświadcza,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ubezpieczenie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odpowiedzialności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cywilnej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prowadzonej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działalności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gospodarczej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cały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 realizacji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6EEFDAFC" w14:textId="77777777" w:rsidR="00472C6B" w:rsidRPr="00941C31" w:rsidRDefault="00472C6B" w:rsidP="00941C31">
      <w:pPr>
        <w:widowControl w:val="0"/>
        <w:autoSpaceDE w:val="0"/>
        <w:autoSpaceDN w:val="0"/>
        <w:spacing w:before="3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2603E556" w14:textId="77777777" w:rsidR="00941C31" w:rsidRPr="00941C31" w:rsidRDefault="00941C31" w:rsidP="006B7901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12</w:t>
      </w:r>
    </w:p>
    <w:p w14:paraId="7E81CA1D" w14:textId="77777777" w:rsidR="00941C31" w:rsidRPr="00941C31" w:rsidRDefault="00941C31" w:rsidP="006B7901">
      <w:pPr>
        <w:widowControl w:val="0"/>
        <w:autoSpaceDE w:val="0"/>
        <w:autoSpaceDN w:val="0"/>
        <w:spacing w:before="43" w:after="0" w:line="240" w:lineRule="auto"/>
        <w:ind w:left="0" w:right="133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Kary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umowne</w:t>
      </w:r>
    </w:p>
    <w:p w14:paraId="5433AB60" w14:textId="77777777" w:rsidR="00941C31" w:rsidRPr="00FF5BDB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3" w:after="0" w:line="240" w:lineRule="auto"/>
        <w:ind w:hanging="394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zCs w:val="24"/>
          <w:lang w:eastAsia="en-US"/>
        </w:rPr>
        <w:t>Wykonawca</w:t>
      </w:r>
      <w:r w:rsidRPr="00FF5BDB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jest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zobowiązany</w:t>
      </w:r>
      <w:r w:rsidRPr="00FF5BDB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do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zapłaty</w:t>
      </w:r>
      <w:r w:rsidRPr="00FF5BDB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Zamawiającemu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kar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umownych:</w:t>
      </w:r>
    </w:p>
    <w:p w14:paraId="5D4270FE" w14:textId="61F9BBD2" w:rsidR="00941C31" w:rsidRPr="00FF5BDB" w:rsidRDefault="00941C31" w:rsidP="00FF5BDB">
      <w:pPr>
        <w:pStyle w:val="Akapitzlist"/>
        <w:numPr>
          <w:ilvl w:val="1"/>
          <w:numId w:val="3"/>
        </w:numPr>
        <w:tabs>
          <w:tab w:val="left" w:pos="1341"/>
          <w:tab w:val="left" w:pos="1342"/>
        </w:tabs>
        <w:spacing w:before="45"/>
        <w:ind w:right="110"/>
        <w:contextualSpacing/>
        <w:rPr>
          <w:rFonts w:ascii="Times New Roman" w:hAnsi="Times New Roman" w:cs="Times New Roman"/>
          <w:sz w:val="24"/>
          <w:szCs w:val="24"/>
        </w:rPr>
      </w:pPr>
      <w:r w:rsidRPr="00FF5BDB">
        <w:rPr>
          <w:rFonts w:ascii="Times New Roman" w:hAnsi="Times New Roman" w:cs="Times New Roman"/>
          <w:sz w:val="24"/>
          <w:szCs w:val="24"/>
        </w:rPr>
        <w:t>za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każdy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3992">
        <w:rPr>
          <w:rFonts w:ascii="Times New Roman" w:hAnsi="Times New Roman" w:cs="Times New Roman"/>
          <w:spacing w:val="1"/>
          <w:sz w:val="24"/>
          <w:szCs w:val="24"/>
        </w:rPr>
        <w:t xml:space="preserve">rozpoczęty </w:t>
      </w:r>
      <w:r w:rsidRPr="00FF5BDB">
        <w:rPr>
          <w:rFonts w:ascii="Times New Roman" w:hAnsi="Times New Roman" w:cs="Times New Roman"/>
          <w:sz w:val="24"/>
          <w:szCs w:val="24"/>
        </w:rPr>
        <w:t>dzień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zwłoki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wykonaniu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przedmiotu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umowy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3992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FF5BDB">
        <w:rPr>
          <w:rFonts w:ascii="Times New Roman" w:hAnsi="Times New Roman" w:cs="Times New Roman"/>
          <w:sz w:val="24"/>
          <w:szCs w:val="24"/>
        </w:rPr>
        <w:t>w</w:t>
      </w:r>
      <w:r w:rsidR="00793992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FF5BDB">
        <w:rPr>
          <w:rFonts w:ascii="Times New Roman" w:hAnsi="Times New Roman" w:cs="Times New Roman"/>
          <w:sz w:val="24"/>
          <w:szCs w:val="24"/>
        </w:rPr>
        <w:t>wysokości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0,2%</w:t>
      </w:r>
      <w:r w:rsidRPr="00FF5BD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wynagrodzenia</w:t>
      </w:r>
      <w:r w:rsidRPr="00FF5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brutto,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o</w:t>
      </w:r>
      <w:r w:rsidRPr="00FF5B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którym mowa</w:t>
      </w:r>
      <w:r w:rsidRPr="00FF5B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§</w:t>
      </w:r>
      <w:r w:rsidRPr="00FF5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6</w:t>
      </w:r>
      <w:r w:rsidRPr="00FF5B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ust.</w:t>
      </w:r>
      <w:r w:rsidRPr="00FF5B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1</w:t>
      </w:r>
      <w:r w:rsidRPr="00FF5B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umowy,</w:t>
      </w:r>
    </w:p>
    <w:p w14:paraId="58F5A86C" w14:textId="44A75954" w:rsidR="00941C31" w:rsidRPr="00FF5BDB" w:rsidRDefault="00941C31" w:rsidP="00941C31">
      <w:pPr>
        <w:widowControl w:val="0"/>
        <w:numPr>
          <w:ilvl w:val="1"/>
          <w:numId w:val="3"/>
        </w:numPr>
        <w:tabs>
          <w:tab w:val="left" w:pos="1342"/>
        </w:tabs>
        <w:autoSpaceDE w:val="0"/>
        <w:autoSpaceDN w:val="0"/>
        <w:spacing w:before="41" w:after="0" w:line="240" w:lineRule="auto"/>
        <w:ind w:right="107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zCs w:val="24"/>
          <w:lang w:eastAsia="en-US"/>
        </w:rPr>
        <w:t xml:space="preserve">za każdy </w:t>
      </w:r>
      <w:r w:rsidR="00793992">
        <w:rPr>
          <w:rFonts w:eastAsia="Calibri"/>
          <w:color w:val="auto"/>
          <w:szCs w:val="24"/>
          <w:lang w:eastAsia="en-US"/>
        </w:rPr>
        <w:t xml:space="preserve">rozpoczęty </w:t>
      </w:r>
      <w:r w:rsidRPr="00FF5BDB">
        <w:rPr>
          <w:rFonts w:eastAsia="Calibri"/>
          <w:color w:val="auto"/>
          <w:szCs w:val="24"/>
          <w:lang w:eastAsia="en-US"/>
        </w:rPr>
        <w:t>dzień zwłoki w usunięciu wad stwierdzonych przy odbiorze końcowym oraz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czasie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gwarancji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i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rękojmi</w:t>
      </w:r>
      <w:r w:rsidRPr="00FF5BDB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="00793992">
        <w:rPr>
          <w:rFonts w:eastAsia="Calibri"/>
          <w:color w:val="auto"/>
          <w:spacing w:val="-8"/>
          <w:szCs w:val="24"/>
          <w:lang w:eastAsia="en-US"/>
        </w:rPr>
        <w:t xml:space="preserve">-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wysokości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0,2%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wynagrodzenia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brutto,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o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którym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mowa</w:t>
      </w:r>
      <w:r w:rsidRPr="00FF5BDB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§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6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ust.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1,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liczon</w:t>
      </w:r>
      <w:r w:rsidR="00793992">
        <w:rPr>
          <w:rFonts w:eastAsia="Calibri"/>
          <w:color w:val="auto"/>
          <w:szCs w:val="24"/>
          <w:lang w:eastAsia="en-US"/>
        </w:rPr>
        <w:t xml:space="preserve">y </w:t>
      </w:r>
      <w:r w:rsidRPr="00FF5BDB">
        <w:rPr>
          <w:rFonts w:eastAsia="Calibri"/>
          <w:color w:val="auto"/>
          <w:szCs w:val="24"/>
          <w:lang w:eastAsia="en-US"/>
        </w:rPr>
        <w:t>od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ustalonego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przez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Strony</w:t>
      </w:r>
      <w:r w:rsidRPr="00FF5BDB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terminu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na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usunięcie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wad;</w:t>
      </w:r>
    </w:p>
    <w:p w14:paraId="634B2381" w14:textId="631AD6E3" w:rsidR="00941C31" w:rsidRPr="00FF5BDB" w:rsidRDefault="00941C31" w:rsidP="00941C31">
      <w:pPr>
        <w:widowControl w:val="0"/>
        <w:numPr>
          <w:ilvl w:val="1"/>
          <w:numId w:val="3"/>
        </w:numPr>
        <w:tabs>
          <w:tab w:val="left" w:pos="1342"/>
        </w:tabs>
        <w:autoSpaceDE w:val="0"/>
        <w:autoSpaceDN w:val="0"/>
        <w:spacing w:before="1" w:after="0" w:line="240" w:lineRule="auto"/>
        <w:ind w:right="108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pacing w:val="-1"/>
          <w:szCs w:val="24"/>
          <w:lang w:eastAsia="en-US"/>
        </w:rPr>
        <w:t>za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odstąpienie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od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umowy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przez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którąkolwiek</w:t>
      </w:r>
      <w:r w:rsidRPr="00FF5BDB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ze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Stron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przyczyn,</w:t>
      </w:r>
      <w:r w:rsidRPr="00FF5BDB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za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które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Wykonawca</w:t>
      </w:r>
      <w:r w:rsidRPr="00FF5BDB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ponosi odpowiedzialność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793992">
        <w:rPr>
          <w:rFonts w:eastAsia="Calibri"/>
          <w:color w:val="auto"/>
          <w:spacing w:val="1"/>
          <w:szCs w:val="24"/>
          <w:lang w:eastAsia="en-US"/>
        </w:rPr>
        <w:t xml:space="preserve">-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wysokości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20%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wynagrodzenia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umownego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brutto za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przedmiot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umowy,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o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którym mowa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§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6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ust.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1</w:t>
      </w:r>
      <w:r w:rsidRPr="00FF5BDB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umowy;</w:t>
      </w:r>
    </w:p>
    <w:p w14:paraId="549DF7C2" w14:textId="17B2A779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02" w:hanging="394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zCs w:val="24"/>
          <w:lang w:eastAsia="en-US"/>
        </w:rPr>
        <w:t>Łączna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maksymalna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wysokość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naliczyć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="00472C6B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przekroczyć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20%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wartości</w:t>
      </w:r>
      <w:r w:rsidRPr="00941C31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wynagrodzenia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brutto</w:t>
      </w:r>
      <w:r w:rsidR="00472C6B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określonego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§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1.</w:t>
      </w:r>
    </w:p>
    <w:p w14:paraId="4B36BCE5" w14:textId="169A3A29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7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 jest zobowiązany do zapłaty Wykonawcy kary umownej za odstąpienie 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umowy </w:t>
      </w:r>
      <w:r w:rsidR="000F2BFF">
        <w:rPr>
          <w:rFonts w:eastAsia="Calibri"/>
          <w:color w:val="auto"/>
          <w:szCs w:val="24"/>
          <w:lang w:eastAsia="en-US"/>
        </w:rPr>
        <w:t xml:space="preserve">przez którąkolwiek ze stron </w:t>
      </w:r>
      <w:r w:rsidRPr="00941C31">
        <w:rPr>
          <w:rFonts w:eastAsia="Calibri"/>
          <w:color w:val="auto"/>
          <w:szCs w:val="24"/>
          <w:lang w:eastAsia="en-US"/>
        </w:rPr>
        <w:t>z przyczyn zawinionych przez Zamawiającego w wysokości 20% wynagrodzenia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umownego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brutto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którym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mowa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§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1,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wyjątkiem</w:t>
      </w:r>
      <w:r w:rsidR="00472C6B">
        <w:rPr>
          <w:rFonts w:eastAsia="Calibri"/>
          <w:color w:val="auto"/>
          <w:szCs w:val="24"/>
          <w:lang w:eastAsia="en-US"/>
        </w:rPr>
        <w:t xml:space="preserve"> 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sytuacji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określonych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 ustawie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zamówień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publicznych.</w:t>
      </w:r>
    </w:p>
    <w:p w14:paraId="0DF97ADB" w14:textId="21A47DD4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1" w:after="0" w:line="240" w:lineRule="auto"/>
        <w:ind w:right="112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Łączna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maksymalna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wysokość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naliczyć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Zamawiającemu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przekroczyć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20%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wartości wynagrodzenia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brutto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lastRenderedPageBreak/>
        <w:t>określonego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 § 6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1.</w:t>
      </w:r>
    </w:p>
    <w:p w14:paraId="36EAD8FC" w14:textId="031A9D84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3" w:after="0" w:line="240" w:lineRule="auto"/>
        <w:ind w:right="112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pacing w:val="-1"/>
          <w:szCs w:val="24"/>
          <w:lang w:eastAsia="en-US"/>
        </w:rPr>
        <w:t>Odstąpienie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powoduje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utraty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możliwości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dochodzenia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wyżej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wskazanych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="00F92B30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="00F222BA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Zamawiającego.</w:t>
      </w:r>
    </w:p>
    <w:p w14:paraId="6A930294" w14:textId="1ADD82E1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zastrzegają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sobie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dochodzenia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odszkodowania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uzupełniającego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przewyższającego wysokość kar umownych </w:t>
      </w:r>
      <w:r w:rsidR="00793992">
        <w:rPr>
          <w:rFonts w:eastAsia="Calibri"/>
          <w:color w:val="auto"/>
          <w:szCs w:val="24"/>
          <w:lang w:eastAsia="en-US"/>
        </w:rPr>
        <w:t>na zasadach ogólnych.</w:t>
      </w:r>
    </w:p>
    <w:p w14:paraId="5EED9C0C" w14:textId="3EF2B759" w:rsidR="00941C31" w:rsidRPr="00F222BA" w:rsidRDefault="00941C31" w:rsidP="00F222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4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W razie wystąpienia </w:t>
      </w:r>
      <w:r w:rsidR="00F222BA">
        <w:rPr>
          <w:rFonts w:eastAsia="Calibri"/>
          <w:color w:val="auto"/>
          <w:szCs w:val="24"/>
          <w:lang w:eastAsia="en-US"/>
        </w:rPr>
        <w:t>zwłoki</w:t>
      </w:r>
      <w:r w:rsidRPr="00941C31">
        <w:rPr>
          <w:rFonts w:eastAsia="Calibri"/>
          <w:color w:val="auto"/>
          <w:szCs w:val="24"/>
          <w:lang w:eastAsia="en-US"/>
        </w:rPr>
        <w:t xml:space="preserve"> w usunięciu stwierdzonych istotnych wad i</w:t>
      </w:r>
      <w:r w:rsidR="00203D82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wykonaniu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="00793992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wyznaczyć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dodatkowy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termin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usunięcie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zachowaniem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umownej.</w:t>
      </w:r>
    </w:p>
    <w:p w14:paraId="5C885BA3" w14:textId="0070A15C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1" w:after="0" w:line="240" w:lineRule="auto"/>
        <w:ind w:right="107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przypadku,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gdy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suma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możliwych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naliczenia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przekroczy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20%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wynagrodzenia brutto, o którym mowa w § 6 ust. 1, Zamawiający zastrzega sobie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odstąpienia od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76306FE7" w14:textId="77777777" w:rsidR="00941C31" w:rsidRPr="00941C31" w:rsidRDefault="00941C31" w:rsidP="00BE10C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Zapłata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Wykonawcę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przypadkach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niniejszym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paragrafie nie zwalnia Wykonawcy z obowiązku ukończenia realizacji przedmiotu 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 jakichkolwiek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innych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obowiązków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zobowiązań wynikających z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3B41DC24" w14:textId="77777777" w:rsidR="00941C31" w:rsidRPr="00941C31" w:rsidRDefault="00941C31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b/>
          <w:color w:val="auto"/>
          <w:szCs w:val="24"/>
          <w:lang w:eastAsia="en-US"/>
        </w:rPr>
      </w:pPr>
    </w:p>
    <w:p w14:paraId="47EAB606" w14:textId="61C69813" w:rsidR="00380689" w:rsidRDefault="00380689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</w:t>
      </w:r>
      <w:r>
        <w:rPr>
          <w:rFonts w:eastAsia="Calibri"/>
          <w:b/>
          <w:color w:val="auto"/>
          <w:szCs w:val="24"/>
          <w:lang w:eastAsia="en-US"/>
        </w:rPr>
        <w:t>5</w:t>
      </w:r>
    </w:p>
    <w:p w14:paraId="5383A2A2" w14:textId="1AC5098A" w:rsidR="00380689" w:rsidRDefault="00380689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380689">
        <w:rPr>
          <w:rFonts w:eastAsia="Calibri"/>
          <w:b/>
          <w:color w:val="auto"/>
          <w:szCs w:val="24"/>
          <w:lang w:eastAsia="en-US"/>
        </w:rPr>
        <w:t>Klauzule waloryzacyjn</w:t>
      </w:r>
      <w:r>
        <w:rPr>
          <w:rFonts w:eastAsia="Calibri"/>
          <w:b/>
          <w:color w:val="auto"/>
          <w:szCs w:val="24"/>
          <w:lang w:eastAsia="en-US"/>
        </w:rPr>
        <w:t>e</w:t>
      </w:r>
    </w:p>
    <w:p w14:paraId="1CEA40D9" w14:textId="77777777" w:rsidR="00380689" w:rsidRDefault="00380689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14:paraId="13EA41AB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1. Zamawiający przewiduje możliwość zmiany wysokości wynagrodzenia określonego w § </w:t>
      </w:r>
      <w:r>
        <w:rPr>
          <w:rFonts w:eastAsia="Calibri"/>
          <w:bCs/>
          <w:color w:val="auto"/>
          <w:szCs w:val="24"/>
          <w:lang w:eastAsia="en-US"/>
        </w:rPr>
        <w:t>6</w:t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 ust 1 niniejszej umowy w następujących przypadkach: </w:t>
      </w:r>
    </w:p>
    <w:p w14:paraId="7D1C1430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firstLine="0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>1) w przypadku zmiany stawki podatku od towarów i usług oraz podatku akcyzowego,</w:t>
      </w:r>
      <w:r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7E664701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firstLine="0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3) zasad podlegania ubezpieczeniom społecznym lub ubezpieczeniu zdrowotnemu lub wysokości stawki składki na ubezpieczenia społeczne lub ubezpieczenie zdrowotne, 4) zasad gromadzenia i wysokości wpłat do pracowniczych planów kapitałowych, o których mowa w ustawie z dnia 4 października 2018 r. o pracowniczych planach kapitałowych (tj. z. U. z 2023 r. poz. 46 z późn. zm.) jeśli zmiany określone w ust 1 pkt. 1 – 4 będą miały wpływ na koszty wykonania umowy przez wykonawcę. </w:t>
      </w:r>
    </w:p>
    <w:p w14:paraId="064EF53C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firstLine="0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5) zmiany ceny materiałów lub kosztów związanych z realizacją zamówienia; Poziom zmiany ceny materiałów lub kosztów związanych z realizacją zamówienia uprawniający strony umowy do żądania zmiany wynagrodzenia ustala się na 10 % w stosunku do poziomu cen tych samych materiałów lub kosztów z dnia składania ofert. Początkowy termin ustalenia zmiany wynagrodzenia ustala się na dzień zaistnienia przesłanki w postaci zmiany wynagrodzenia ceny materiałów lub kosztów związanych z realizacją zamówienia o 10 %. </w:t>
      </w:r>
    </w:p>
    <w:p w14:paraId="5DF124B0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2. W sytuacji wystąpienia okoliczności wskazanych w ust 1 pkt 1 niniejszego paragrafu wykonawca lub zamawiający jest uprawniony złożyć drugiej stronie pisemny wniosek o zmianę umowy w zakresie płatności wynikających z faktur wystawionych po wejściu w życie przepisów zmieniających stawkę podatku od towarów i usług oraz podatku akcyzowego. Wniosek powinien zawierać wyczerpujące uzasadnienie faktyczne i wskazanie podstaw prawnych zmiany stawki podatku od towarów i usług oraz dokładne wyliczenie kwoty wynagrodzenia należnego wykonawcy po zmianie umowy. </w:t>
      </w:r>
    </w:p>
    <w:p w14:paraId="72536B3F" w14:textId="6AC0E074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</w:t>
      </w:r>
      <w:r w:rsidRPr="00380689">
        <w:rPr>
          <w:rFonts w:eastAsia="Calibri"/>
          <w:bCs/>
          <w:color w:val="auto"/>
          <w:szCs w:val="24"/>
          <w:lang w:eastAsia="en-US"/>
        </w:rPr>
        <w:lastRenderedPageBreak/>
        <w:t xml:space="preserve">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z podwyższenia wynagrodzeń pracownikom wykonawcy, które nie są konieczne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w celu ich dostosowania do wysokości minimalnego wynagrodzenia za pracę,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w szczególności koszty podwyższenia wynagrodzenia w kwocie przewyższającej wysokość płacy minimalnej. </w:t>
      </w:r>
    </w:p>
    <w:p w14:paraId="5B801305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4. W sytuacji wystąpienia okoliczności wskazanych w ust. 1 pkt 3 lub 4 niniejszego paragrafu wykonawca jest uprawniony złożyć zamawiającemu pisemny wniosek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i wskazanie podstaw prawnych oraz dokładne wyliczenie kwoty wynagrodzenia wykonawcy po zmianie umowy, w szczególności wykonawca zobowiązuje się wykazać związek pomiędzy wnioskowaną kwotą podwyższenia wynagrodzenia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>a wpływem zmiany zasad, o których mowa w ust.1 pkt 3 lub 4 niniejszego paragrafu na kalkulację wynagrodzenia. Wniosek może obejmować jedynie</w:t>
      </w:r>
      <w:r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dodatkowe koszty realizacji umowy, które wykonawca obowiązkowo ponosi w związku ze zmianą zasad, o których mowa w ust 1 pkt 3 lub 4 niniejszego paragrafu. </w:t>
      </w:r>
    </w:p>
    <w:p w14:paraId="09E08D7D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5. W sytuacji wzrostu ceny materiałów lub kosztów związanych z realizacją zamówienia powyżej 10%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 </w:t>
      </w:r>
    </w:p>
    <w:p w14:paraId="27B0C1DD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6. W sytuacji spadku ceny materiałów lub kosztów związanych z realizacją zamówienia powyżej 10% zamawiający jest uprawniony złożyć wykonawcy pisemną informację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00FA15B2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7. Wysokość wynagrodzenia wykonawcy ulegnie waloryzacji o zmianę wskaźnika cen produkcji budowlano-montażowej, ustalanego przez Prezesa Głównego Urzędu Statystycznego i ogłaszanego w Dzienniku Urzędowym RP „Monitor Polski”.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W przypadku gdyby wskaźniki przestały być dostępne, zastosowanie znajdą inne, najbardziej zbliżone, wskaźniki publikowane przez Prezesa GUS. </w:t>
      </w:r>
    </w:p>
    <w:p w14:paraId="6039A23C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8. Wniosek o którym mowa w ust. 5 i 6 można złożyć nie wcześniej niż po upływie 6 miesięcy od dnia zawarcia umowy; możliwe jest wprowadzanie kolejnych zmian wynagrodzenia z zastrzeżeniem, że będą one wprowadzane nie częściej niż raz na kwartał. Przy czym w przypadku, gdy umowa została zawarta po upływie 180 dni od dnia upływu terminu składania ofert, początkowym terminem ustalenie zmiany wynagrodzenia jest dzień otwarcia ofert. </w:t>
      </w:r>
    </w:p>
    <w:p w14:paraId="29AE86C8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284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9. Zmiana umowy w zakresie zmiany wynagrodzenia z przyczyn określonych w ust. 1 pkt 1-4 obejmować będzie wyłącznie płatności za prace, których w dniu zmiany odpowiednio stawki podatku VAT, podatku akcyzowego, wysokości minimalnego </w:t>
      </w:r>
      <w:r w:rsidRPr="00380689">
        <w:rPr>
          <w:rFonts w:eastAsia="Calibri"/>
          <w:bCs/>
          <w:color w:val="auto"/>
          <w:szCs w:val="24"/>
          <w:lang w:eastAsia="en-US"/>
        </w:rPr>
        <w:lastRenderedPageBreak/>
        <w:t xml:space="preserve">wynagrodzenia za pracę i składki na ubezpieczenia społeczne lub zdrowotne, jeszcze nie wykonano. </w:t>
      </w:r>
    </w:p>
    <w:p w14:paraId="5F0679E1" w14:textId="6B450151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425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10. Obowiązek wykazania wpływu zmian, o których mowa w ust. 1 niniejszego paragrafu na zmianę wynagrodzenia, o którym mowa w § </w:t>
      </w:r>
      <w:r>
        <w:rPr>
          <w:rFonts w:eastAsia="Calibri"/>
          <w:bCs/>
          <w:color w:val="auto"/>
          <w:szCs w:val="24"/>
          <w:lang w:eastAsia="en-US"/>
        </w:rPr>
        <w:t>6</w:t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 ust. 1 umowy, należy odpowiednio do strony, która złożyła wniosek o zmianę wynagrodzenia. </w:t>
      </w:r>
    </w:p>
    <w:p w14:paraId="7C26120B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425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11. 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5% wynagrodzenia, o którym mowa w § </w:t>
      </w:r>
      <w:r>
        <w:rPr>
          <w:rFonts w:eastAsia="Calibri"/>
          <w:bCs/>
          <w:color w:val="auto"/>
          <w:szCs w:val="24"/>
          <w:lang w:eastAsia="en-US"/>
        </w:rPr>
        <w:t xml:space="preserve">6 </w:t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ust. 1. </w:t>
      </w:r>
    </w:p>
    <w:p w14:paraId="1C140A7D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425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12. Przez maksymalną wartość zmian, o której mowa w ust. 11 należy rozumieć wartość wzrostu lub spadku wynagrodzenia wykonawcy wynikającą z waloryzacji. </w:t>
      </w:r>
    </w:p>
    <w:p w14:paraId="27DFEE38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425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13. Wartość zmiany (WZ) o której mowa w ust. 1 pkt 5 określa się na podstawie wzoru: WZ = (W x F)/100, przy czym: W - wynagrodzenie netto za zakres przedmiotu umowy, za zakres przedmiotu umowy niezrealizowany jeszcze przez Wykonawcę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>i nieodebrany przez Zamawiającego przed dniem złożenia wniosku,</w:t>
      </w:r>
      <w:r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380689">
        <w:rPr>
          <w:rFonts w:eastAsia="Calibri"/>
          <w:bCs/>
          <w:color w:val="auto"/>
          <w:szCs w:val="24"/>
          <w:lang w:eastAsia="en-US"/>
        </w:rPr>
        <w:t xml:space="preserve">F - średnia arytmetyczna trzech następujących po sobie wartości zmiany cen materiałów lub kosztów związanych z realizacją przedmiotu umowy wynikających z komunikatów Prezesa GUS. </w:t>
      </w:r>
    </w:p>
    <w:p w14:paraId="4C2B44E2" w14:textId="77777777" w:rsid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425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14. Postanowień umownych w zakresie waloryzacji nie stosuje się od chwili osiągnięcia limitu, o którym mowa w ust. 11. </w:t>
      </w:r>
    </w:p>
    <w:p w14:paraId="02C03CAA" w14:textId="32FE7C47" w:rsidR="00380689" w:rsidRPr="00380689" w:rsidRDefault="00380689" w:rsidP="00380689">
      <w:pPr>
        <w:widowControl w:val="0"/>
        <w:autoSpaceDE w:val="0"/>
        <w:autoSpaceDN w:val="0"/>
        <w:spacing w:after="0" w:line="240" w:lineRule="auto"/>
        <w:ind w:left="851" w:hanging="425"/>
        <w:contextualSpacing/>
        <w:rPr>
          <w:rFonts w:eastAsia="Calibri"/>
          <w:bCs/>
          <w:color w:val="auto"/>
          <w:szCs w:val="24"/>
          <w:lang w:eastAsia="en-US"/>
        </w:rPr>
      </w:pPr>
      <w:r w:rsidRPr="00380689">
        <w:rPr>
          <w:rFonts w:eastAsia="Calibri"/>
          <w:bCs/>
          <w:color w:val="auto"/>
          <w:szCs w:val="24"/>
          <w:lang w:eastAsia="en-US"/>
        </w:rPr>
        <w:t xml:space="preserve">15. Wykonawca, którego wynagrodzenie zostało zmienione zgodnie z ust. 1 pkt 5, zobowiązany jest do zmiany wynagrodzenia przysługującego podwykonawcy, </w:t>
      </w:r>
      <w:r>
        <w:rPr>
          <w:rFonts w:eastAsia="Calibri"/>
          <w:bCs/>
          <w:color w:val="auto"/>
          <w:szCs w:val="24"/>
          <w:lang w:eastAsia="en-US"/>
        </w:rPr>
        <w:br/>
      </w:r>
      <w:r w:rsidRPr="00380689">
        <w:rPr>
          <w:rFonts w:eastAsia="Calibri"/>
          <w:bCs/>
          <w:color w:val="auto"/>
          <w:szCs w:val="24"/>
          <w:lang w:eastAsia="en-US"/>
        </w:rPr>
        <w:t>z którym zawarł umowę, w zakresie odpowiadającym zmianom cen materiałów lub kosztów dotyczących zobowiązania podwykonawcy.</w:t>
      </w:r>
    </w:p>
    <w:p w14:paraId="7D80F196" w14:textId="77777777" w:rsidR="00380689" w:rsidRPr="00380689" w:rsidRDefault="00380689" w:rsidP="00380689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bCs/>
          <w:color w:val="auto"/>
          <w:szCs w:val="24"/>
          <w:lang w:eastAsia="en-US"/>
        </w:rPr>
      </w:pPr>
    </w:p>
    <w:p w14:paraId="45C42FD3" w14:textId="77777777" w:rsidR="00380689" w:rsidRDefault="00380689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14:paraId="68A72838" w14:textId="03282920" w:rsidR="00941C31" w:rsidRPr="00941C31" w:rsidRDefault="00941C31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</w:t>
      </w:r>
      <w:r w:rsidR="00380689">
        <w:rPr>
          <w:rFonts w:eastAsia="Calibri"/>
          <w:b/>
          <w:color w:val="auto"/>
          <w:szCs w:val="24"/>
          <w:lang w:eastAsia="en-US"/>
        </w:rPr>
        <w:t>6</w:t>
      </w:r>
    </w:p>
    <w:p w14:paraId="6FBECFB2" w14:textId="77777777" w:rsidR="00941C31" w:rsidRPr="00941C31" w:rsidRDefault="00941C31" w:rsidP="00BE10C5">
      <w:pPr>
        <w:widowControl w:val="0"/>
        <w:autoSpaceDE w:val="0"/>
        <w:autoSpaceDN w:val="0"/>
        <w:spacing w:before="43"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Postanowienia</w:t>
      </w:r>
      <w:r w:rsidRPr="00941C31">
        <w:rPr>
          <w:rFonts w:eastAsia="Calibri"/>
          <w:b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końcowe</w:t>
      </w:r>
    </w:p>
    <w:p w14:paraId="0632DA53" w14:textId="1EA0C672" w:rsidR="00941C31" w:rsidRPr="00941C31" w:rsidRDefault="00941C31" w:rsidP="00BE10C5">
      <w:pPr>
        <w:widowControl w:val="0"/>
        <w:numPr>
          <w:ilvl w:val="0"/>
          <w:numId w:val="1"/>
        </w:numPr>
        <w:autoSpaceDE w:val="0"/>
        <w:autoSpaceDN w:val="0"/>
        <w:spacing w:before="43" w:after="0" w:line="240" w:lineRule="auto"/>
        <w:ind w:left="851" w:hanging="425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Ewentualne spory o roszczenia cywilnoprawne, mogące wyniknąć z tytułu niniejszej umowy,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podlegają jurysdykcji sądu powszechnego właściwego miejscowo i</w:t>
      </w:r>
      <w:r w:rsidR="00BE10C5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rzeczowo dla siedziby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</w:t>
      </w:r>
      <w:r w:rsidR="002615DE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1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tym,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2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sprawach,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których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dopuszczalne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jest</w:t>
      </w:r>
      <w:r w:rsidRPr="00941C31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zawarcie</w:t>
      </w:r>
      <w:r w:rsidRPr="00941C31">
        <w:rPr>
          <w:rFonts w:eastAsia="Calibri"/>
          <w:color w:val="auto"/>
          <w:spacing w:val="2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ugody,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Strony zobowiązują się do poddania ewentualnych sporów o</w:t>
      </w:r>
      <w:r w:rsidR="00BE10C5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roszczenia cywilnoprawne mediacjom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 innemu polubownemu rozwiązaniu sporu przed Sądem Polubownym przy Prokuratorii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Generalnej Rzeczypospolitej Polskiej, wybranym mediatorem albo osobą prowadzącą inne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polubowne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rozwiązanie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sporu.</w:t>
      </w:r>
    </w:p>
    <w:p w14:paraId="58217F14" w14:textId="77777777" w:rsidR="005270D7" w:rsidRPr="005270D7" w:rsidRDefault="00941C31" w:rsidP="00BE10C5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851" w:right="10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pacing w:val="-1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nieuregulowanym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umową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zastosowanie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mają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przepisy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Kodeksu</w:t>
      </w:r>
      <w:r w:rsidRPr="00941C31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cywilnego</w:t>
      </w:r>
      <w:r w:rsidR="00BE10C5">
        <w:rPr>
          <w:rFonts w:eastAsia="Calibri"/>
          <w:color w:val="auto"/>
          <w:szCs w:val="24"/>
          <w:lang w:eastAsia="en-US"/>
        </w:rPr>
        <w:t xml:space="preserve"> i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ustawy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="00BE10C5">
        <w:rPr>
          <w:rFonts w:eastAsia="Calibri"/>
          <w:color w:val="auto"/>
          <w:spacing w:val="-52"/>
          <w:szCs w:val="24"/>
          <w:lang w:eastAsia="en-US"/>
        </w:rPr>
        <w:t xml:space="preserve">  </w:t>
      </w:r>
      <w:r w:rsidRPr="00941C31">
        <w:rPr>
          <w:rFonts w:eastAsia="Calibri"/>
          <w:color w:val="auto"/>
          <w:szCs w:val="24"/>
          <w:lang w:eastAsia="en-US"/>
        </w:rPr>
        <w:t>P</w:t>
      </w:r>
      <w:r w:rsidR="00BE10C5">
        <w:rPr>
          <w:rFonts w:eastAsia="Calibri"/>
          <w:color w:val="auto"/>
          <w:szCs w:val="24"/>
          <w:lang w:eastAsia="en-US"/>
        </w:rPr>
        <w:t xml:space="preserve">rawo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BE10C5">
        <w:rPr>
          <w:rFonts w:eastAsia="Calibri"/>
          <w:color w:val="auto"/>
          <w:szCs w:val="24"/>
          <w:lang w:eastAsia="en-US"/>
        </w:rPr>
        <w:t xml:space="preserve">amówień </w:t>
      </w:r>
      <w:r w:rsidRPr="00941C31">
        <w:rPr>
          <w:rFonts w:eastAsia="Calibri"/>
          <w:color w:val="auto"/>
          <w:szCs w:val="24"/>
          <w:lang w:eastAsia="en-US"/>
        </w:rPr>
        <w:t>p</w:t>
      </w:r>
      <w:r w:rsidR="00BE10C5">
        <w:rPr>
          <w:rFonts w:eastAsia="Calibri"/>
          <w:color w:val="auto"/>
          <w:szCs w:val="24"/>
          <w:lang w:eastAsia="en-US"/>
        </w:rPr>
        <w:t>ublicznych</w:t>
      </w:r>
      <w:r w:rsidRPr="00941C31">
        <w:rPr>
          <w:rFonts w:eastAsia="Calibri"/>
          <w:color w:val="auto"/>
          <w:szCs w:val="24"/>
          <w:lang w:eastAsia="en-US"/>
        </w:rPr>
        <w:t>, wraz z przepisami odrębnymi mogącymi mieć zastosowanie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 umowy.</w:t>
      </w:r>
      <w:r w:rsidR="005270D7" w:rsidRPr="005270D7">
        <w:t xml:space="preserve"> </w:t>
      </w:r>
    </w:p>
    <w:p w14:paraId="67EE62F7" w14:textId="6FF9AAFC" w:rsidR="00941C31" w:rsidRPr="00941C31" w:rsidRDefault="005270D7" w:rsidP="00BE10C5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851" w:right="106"/>
        <w:contextualSpacing/>
        <w:rPr>
          <w:rFonts w:eastAsia="Calibri"/>
          <w:color w:val="auto"/>
          <w:szCs w:val="24"/>
          <w:lang w:eastAsia="en-US"/>
        </w:rPr>
      </w:pPr>
      <w:r w:rsidRPr="005270D7">
        <w:rPr>
          <w:rFonts w:eastAsia="Calibri"/>
          <w:color w:val="auto"/>
          <w:szCs w:val="24"/>
          <w:lang w:eastAsia="en-US"/>
        </w:rPr>
        <w:t>Każda ze Stron jest zobowiązana niezwłocznie informować drugą Stronę o wszelkich zmianach  adresów ich siedzib i danych kontaktowych.</w:t>
      </w:r>
    </w:p>
    <w:p w14:paraId="1A4245D3" w14:textId="77777777" w:rsidR="00941C31" w:rsidRPr="00941C31" w:rsidRDefault="00941C31" w:rsidP="005270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Umowa została zawarta w formie pisemnej pod rygorem nieważności. Zmiana umowy może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wyłącznie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formie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pisemnej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 rygorem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nieważności.</w:t>
      </w:r>
    </w:p>
    <w:p w14:paraId="02166117" w14:textId="5EBCEB48" w:rsidR="0047075F" w:rsidRDefault="00941C31" w:rsidP="005270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Niniejsza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jest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jawna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podlega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udostępnieniu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zasadach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47075F">
        <w:rPr>
          <w:rFonts w:eastAsia="Calibri"/>
          <w:color w:val="auto"/>
          <w:spacing w:val="-5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przepisach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 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   </w:t>
      </w:r>
      <w:r w:rsidRPr="00941C31">
        <w:rPr>
          <w:rFonts w:eastAsia="Calibri"/>
          <w:color w:val="auto"/>
          <w:szCs w:val="24"/>
          <w:lang w:eastAsia="en-US"/>
        </w:rPr>
        <w:t xml:space="preserve"> dostępie do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informacji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publicznej.</w:t>
      </w:r>
    </w:p>
    <w:p w14:paraId="076BFC7B" w14:textId="0A6E98B9" w:rsidR="00941C31" w:rsidRPr="00793992" w:rsidRDefault="00941C31" w:rsidP="005270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/>
        <w:contextualSpacing/>
        <w:rPr>
          <w:rFonts w:eastAsia="Calibri"/>
          <w:color w:val="auto"/>
          <w:szCs w:val="24"/>
          <w:lang w:eastAsia="en-US"/>
        </w:rPr>
      </w:pPr>
      <w:r w:rsidRPr="0047075F">
        <w:rPr>
          <w:rFonts w:eastAsia="Calibri"/>
          <w:color w:val="auto"/>
          <w:szCs w:val="24"/>
          <w:lang w:eastAsia="en-US"/>
        </w:rPr>
        <w:t>Umowę</w:t>
      </w:r>
      <w:r w:rsidRPr="0047075F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sporządzono</w:t>
      </w:r>
      <w:r w:rsidRPr="0047075F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w</w:t>
      </w:r>
      <w:r w:rsidRPr="0047075F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="0047075F" w:rsidRPr="0047075F">
        <w:rPr>
          <w:rFonts w:eastAsia="Calibri"/>
          <w:color w:val="auto"/>
          <w:szCs w:val="24"/>
          <w:lang w:eastAsia="en-US"/>
        </w:rPr>
        <w:t>dwóch</w:t>
      </w:r>
      <w:r w:rsidRPr="0047075F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jednobrzmiących</w:t>
      </w:r>
      <w:r w:rsidRPr="0047075F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egzemplarzach,</w:t>
      </w:r>
      <w:r w:rsidRPr="0047075F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="0047075F" w:rsidRPr="0047075F">
        <w:rPr>
          <w:rFonts w:eastAsia="Calibri"/>
          <w:color w:val="auto"/>
          <w:szCs w:val="24"/>
          <w:lang w:eastAsia="en-US"/>
        </w:rPr>
        <w:t xml:space="preserve">po jednej dla każdej ze </w:t>
      </w:r>
      <w:r w:rsidR="00793992">
        <w:rPr>
          <w:rFonts w:eastAsia="Calibri"/>
          <w:color w:val="auto"/>
          <w:szCs w:val="24"/>
          <w:lang w:eastAsia="en-US"/>
        </w:rPr>
        <w:t>S</w:t>
      </w:r>
      <w:r w:rsidR="0047075F" w:rsidRPr="00793992">
        <w:rPr>
          <w:rFonts w:eastAsia="Calibri"/>
          <w:color w:val="auto"/>
          <w:szCs w:val="24"/>
          <w:lang w:eastAsia="en-US"/>
        </w:rPr>
        <w:t>tron.</w:t>
      </w:r>
    </w:p>
    <w:p w14:paraId="54C1B055" w14:textId="77777777" w:rsidR="00941C31" w:rsidRPr="00941C31" w:rsidRDefault="00941C31" w:rsidP="005270D7">
      <w:pPr>
        <w:widowControl w:val="0"/>
        <w:autoSpaceDE w:val="0"/>
        <w:autoSpaceDN w:val="0"/>
        <w:spacing w:after="0" w:line="240" w:lineRule="auto"/>
        <w:ind w:left="851" w:firstLine="0"/>
        <w:contextualSpacing/>
        <w:rPr>
          <w:rFonts w:eastAsia="Calibri"/>
          <w:color w:val="auto"/>
          <w:szCs w:val="24"/>
          <w:lang w:eastAsia="en-US"/>
        </w:rPr>
      </w:pPr>
    </w:p>
    <w:p w14:paraId="259688D1" w14:textId="77777777" w:rsidR="00941C31" w:rsidRDefault="00941C3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05CECA64" w14:textId="77777777" w:rsidR="0047075F" w:rsidRPr="00941C31" w:rsidRDefault="0047075F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569A1621" w14:textId="398C8B7C" w:rsidR="0047075F" w:rsidRPr="00D42B97" w:rsidRDefault="00F56BEC" w:rsidP="0047075F">
      <w:pPr>
        <w:ind w:left="0" w:firstLine="708"/>
        <w:contextualSpacing/>
        <w:rPr>
          <w:b/>
          <w:szCs w:val="24"/>
        </w:rPr>
      </w:pPr>
      <w:r>
        <w:rPr>
          <w:b/>
          <w:szCs w:val="24"/>
        </w:rPr>
        <w:t xml:space="preserve">      </w:t>
      </w:r>
      <w:r w:rsidR="0047075F" w:rsidRPr="00D42B97">
        <w:rPr>
          <w:b/>
          <w:szCs w:val="24"/>
        </w:rPr>
        <w:t>ZAMAWIAJĄCY</w:t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  <w:t>WYKONAWCA</w:t>
      </w:r>
    </w:p>
    <w:p w14:paraId="00A7D171" w14:textId="3A8CC76C" w:rsidR="00B9461A" w:rsidRPr="0047075F" w:rsidRDefault="00B9461A" w:rsidP="0047075F">
      <w:pPr>
        <w:spacing w:line="360" w:lineRule="auto"/>
        <w:ind w:left="0" w:firstLine="0"/>
        <w:contextualSpacing/>
        <w:rPr>
          <w:b/>
          <w:bCs/>
          <w:szCs w:val="24"/>
        </w:rPr>
      </w:pPr>
    </w:p>
    <w:sectPr w:rsidR="00B9461A" w:rsidRPr="0047075F" w:rsidSect="00853A1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167F" w14:textId="77777777" w:rsidR="00B67E4D" w:rsidRDefault="00B67E4D" w:rsidP="00941C31">
      <w:pPr>
        <w:spacing w:after="0" w:line="240" w:lineRule="auto"/>
      </w:pPr>
      <w:r>
        <w:separator/>
      </w:r>
    </w:p>
  </w:endnote>
  <w:endnote w:type="continuationSeparator" w:id="0">
    <w:p w14:paraId="446E3F27" w14:textId="77777777" w:rsidR="00B67E4D" w:rsidRDefault="00B67E4D" w:rsidP="0094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947396"/>
      <w:docPartObj>
        <w:docPartGallery w:val="Page Numbers (Bottom of Page)"/>
        <w:docPartUnique/>
      </w:docPartObj>
    </w:sdtPr>
    <w:sdtEndPr/>
    <w:sdtContent>
      <w:sdt>
        <w:sdtPr>
          <w:id w:val="275529463"/>
          <w:docPartObj>
            <w:docPartGallery w:val="Page Numbers (Top of Page)"/>
            <w:docPartUnique/>
          </w:docPartObj>
        </w:sdtPr>
        <w:sdtEndPr/>
        <w:sdtContent>
          <w:p w14:paraId="6FD5BB83" w14:textId="7C435ABA" w:rsidR="00BF6B51" w:rsidRDefault="00BF6B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1D058" w14:textId="2E787822" w:rsidR="001D1643" w:rsidRDefault="001D1643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1272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ECE589" w14:textId="4B92598D" w:rsidR="00311558" w:rsidRDefault="003115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31DAC7" w14:textId="77777777" w:rsidR="00311558" w:rsidRDefault="00311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1C1C" w14:textId="77777777" w:rsidR="00B67E4D" w:rsidRDefault="00B67E4D" w:rsidP="00941C31">
      <w:pPr>
        <w:spacing w:after="0" w:line="240" w:lineRule="auto"/>
      </w:pPr>
      <w:r>
        <w:separator/>
      </w:r>
    </w:p>
  </w:footnote>
  <w:footnote w:type="continuationSeparator" w:id="0">
    <w:p w14:paraId="5DB25314" w14:textId="77777777" w:rsidR="00B67E4D" w:rsidRDefault="00B67E4D" w:rsidP="0094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E07B" w14:textId="77777777" w:rsidR="001D1643" w:rsidRDefault="001D1643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E555" w14:textId="1E16CA96" w:rsidR="001D1643" w:rsidRDefault="00AD57A5">
    <w:pPr>
      <w:pStyle w:val="Nagwek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09B"/>
    <w:multiLevelType w:val="hybridMultilevel"/>
    <w:tmpl w:val="8EFCFFA6"/>
    <w:lvl w:ilvl="0" w:tplc="293E7720">
      <w:start w:val="1"/>
      <w:numFmt w:val="decimal"/>
      <w:lvlText w:val="%1."/>
      <w:lvlJc w:val="left"/>
      <w:pPr>
        <w:ind w:left="4755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A74C5AE">
      <w:numFmt w:val="bullet"/>
      <w:lvlText w:val="•"/>
      <w:lvlJc w:val="left"/>
      <w:pPr>
        <w:ind w:left="5669" w:hanging="360"/>
      </w:pPr>
      <w:rPr>
        <w:rFonts w:hint="default"/>
        <w:lang w:val="pl-PL" w:eastAsia="en-US" w:bidi="ar-SA"/>
      </w:rPr>
    </w:lvl>
    <w:lvl w:ilvl="2" w:tplc="57BC30B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3" w:tplc="9558F7EA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4" w:tplc="69E272E4">
      <w:numFmt w:val="bullet"/>
      <w:lvlText w:val="•"/>
      <w:lvlJc w:val="left"/>
      <w:pPr>
        <w:ind w:left="8425" w:hanging="360"/>
      </w:pPr>
      <w:rPr>
        <w:rFonts w:hint="default"/>
        <w:lang w:val="pl-PL" w:eastAsia="en-US" w:bidi="ar-SA"/>
      </w:rPr>
    </w:lvl>
    <w:lvl w:ilvl="5" w:tplc="2E38A71E">
      <w:numFmt w:val="bullet"/>
      <w:lvlText w:val="•"/>
      <w:lvlJc w:val="left"/>
      <w:pPr>
        <w:ind w:left="9344" w:hanging="360"/>
      </w:pPr>
      <w:rPr>
        <w:rFonts w:hint="default"/>
        <w:lang w:val="pl-PL" w:eastAsia="en-US" w:bidi="ar-SA"/>
      </w:rPr>
    </w:lvl>
    <w:lvl w:ilvl="6" w:tplc="B56EAC84">
      <w:numFmt w:val="bullet"/>
      <w:lvlText w:val="•"/>
      <w:lvlJc w:val="left"/>
      <w:pPr>
        <w:ind w:left="10262" w:hanging="360"/>
      </w:pPr>
      <w:rPr>
        <w:rFonts w:hint="default"/>
        <w:lang w:val="pl-PL" w:eastAsia="en-US" w:bidi="ar-SA"/>
      </w:rPr>
    </w:lvl>
    <w:lvl w:ilvl="7" w:tplc="E842BB62">
      <w:numFmt w:val="bullet"/>
      <w:lvlText w:val="•"/>
      <w:lvlJc w:val="left"/>
      <w:pPr>
        <w:ind w:left="11181" w:hanging="360"/>
      </w:pPr>
      <w:rPr>
        <w:rFonts w:hint="default"/>
        <w:lang w:val="pl-PL" w:eastAsia="en-US" w:bidi="ar-SA"/>
      </w:rPr>
    </w:lvl>
    <w:lvl w:ilvl="8" w:tplc="3B6AE3AC">
      <w:numFmt w:val="bullet"/>
      <w:lvlText w:val="•"/>
      <w:lvlJc w:val="left"/>
      <w:pPr>
        <w:ind w:left="121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1B3169"/>
    <w:multiLevelType w:val="hybridMultilevel"/>
    <w:tmpl w:val="2F0095BC"/>
    <w:lvl w:ilvl="0" w:tplc="D166E49A">
      <w:start w:val="1"/>
      <w:numFmt w:val="decimal"/>
      <w:lvlText w:val="%1."/>
      <w:lvlJc w:val="left"/>
      <w:pPr>
        <w:ind w:left="820" w:hanging="636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4A5E8172">
      <w:start w:val="1"/>
      <w:numFmt w:val="decimal"/>
      <w:lvlText w:val="%2)"/>
      <w:lvlJc w:val="left"/>
      <w:pPr>
        <w:ind w:left="1341" w:hanging="504"/>
      </w:pPr>
      <w:rPr>
        <w:rFonts w:ascii="Times New Roman" w:eastAsia="Calibri" w:hAnsi="Times New Roman" w:cs="Times New Roman"/>
        <w:w w:val="100"/>
        <w:sz w:val="24"/>
        <w:szCs w:val="24"/>
        <w:lang w:val="pl-PL" w:eastAsia="en-US" w:bidi="ar-SA"/>
      </w:rPr>
    </w:lvl>
    <w:lvl w:ilvl="2" w:tplc="E048A550">
      <w:numFmt w:val="bullet"/>
      <w:lvlText w:val="•"/>
      <w:lvlJc w:val="left"/>
      <w:pPr>
        <w:ind w:left="2271" w:hanging="504"/>
      </w:pPr>
      <w:rPr>
        <w:rFonts w:hint="default"/>
        <w:lang w:val="pl-PL" w:eastAsia="en-US" w:bidi="ar-SA"/>
      </w:rPr>
    </w:lvl>
    <w:lvl w:ilvl="3" w:tplc="60AAB0CE">
      <w:numFmt w:val="bullet"/>
      <w:lvlText w:val="•"/>
      <w:lvlJc w:val="left"/>
      <w:pPr>
        <w:ind w:left="3203" w:hanging="504"/>
      </w:pPr>
      <w:rPr>
        <w:rFonts w:hint="default"/>
        <w:lang w:val="pl-PL" w:eastAsia="en-US" w:bidi="ar-SA"/>
      </w:rPr>
    </w:lvl>
    <w:lvl w:ilvl="4" w:tplc="79146BCC">
      <w:numFmt w:val="bullet"/>
      <w:lvlText w:val="•"/>
      <w:lvlJc w:val="left"/>
      <w:pPr>
        <w:ind w:left="4135" w:hanging="504"/>
      </w:pPr>
      <w:rPr>
        <w:rFonts w:hint="default"/>
        <w:lang w:val="pl-PL" w:eastAsia="en-US" w:bidi="ar-SA"/>
      </w:rPr>
    </w:lvl>
    <w:lvl w:ilvl="5" w:tplc="F3803686">
      <w:numFmt w:val="bullet"/>
      <w:lvlText w:val="•"/>
      <w:lvlJc w:val="left"/>
      <w:pPr>
        <w:ind w:left="5067" w:hanging="504"/>
      </w:pPr>
      <w:rPr>
        <w:rFonts w:hint="default"/>
        <w:lang w:val="pl-PL" w:eastAsia="en-US" w:bidi="ar-SA"/>
      </w:rPr>
    </w:lvl>
    <w:lvl w:ilvl="6" w:tplc="06F89A78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7" w:tplc="776012A2">
      <w:numFmt w:val="bullet"/>
      <w:lvlText w:val="•"/>
      <w:lvlJc w:val="left"/>
      <w:pPr>
        <w:ind w:left="6930" w:hanging="504"/>
      </w:pPr>
      <w:rPr>
        <w:rFonts w:hint="default"/>
        <w:lang w:val="pl-PL" w:eastAsia="en-US" w:bidi="ar-SA"/>
      </w:rPr>
    </w:lvl>
    <w:lvl w:ilvl="8" w:tplc="45AA14D6">
      <w:numFmt w:val="bullet"/>
      <w:lvlText w:val="•"/>
      <w:lvlJc w:val="left"/>
      <w:pPr>
        <w:ind w:left="7862" w:hanging="504"/>
      </w:pPr>
      <w:rPr>
        <w:rFonts w:hint="default"/>
        <w:lang w:val="pl-PL" w:eastAsia="en-US" w:bidi="ar-SA"/>
      </w:rPr>
    </w:lvl>
  </w:abstractNum>
  <w:abstractNum w:abstractNumId="2" w15:restartNumberingAfterBreak="0">
    <w:nsid w:val="09C73A1D"/>
    <w:multiLevelType w:val="hybridMultilevel"/>
    <w:tmpl w:val="8F3C5D08"/>
    <w:lvl w:ilvl="0" w:tplc="A99AF39E">
      <w:start w:val="1"/>
      <w:numFmt w:val="decimal"/>
      <w:lvlText w:val="%1."/>
      <w:lvlJc w:val="left"/>
      <w:pPr>
        <w:ind w:left="544" w:hanging="42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197E6550">
      <w:start w:val="1"/>
      <w:numFmt w:val="decimal"/>
      <w:lvlText w:val="%2)"/>
      <w:lvlJc w:val="left"/>
      <w:pPr>
        <w:ind w:left="825" w:hanging="425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5BA8906C">
      <w:start w:val="1"/>
      <w:numFmt w:val="lowerLetter"/>
      <w:lvlText w:val="%3)"/>
      <w:lvlJc w:val="left"/>
      <w:pPr>
        <w:ind w:left="1341" w:hanging="50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3" w:tplc="E8ACA300">
      <w:numFmt w:val="bullet"/>
      <w:lvlText w:val="-"/>
      <w:lvlJc w:val="left"/>
      <w:pPr>
        <w:ind w:left="1818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4" w:tplc="AA64342E">
      <w:numFmt w:val="bullet"/>
      <w:lvlText w:val="•"/>
      <w:lvlJc w:val="left"/>
      <w:pPr>
        <w:ind w:left="1820" w:hanging="284"/>
      </w:pPr>
      <w:rPr>
        <w:rFonts w:hint="default"/>
        <w:lang w:val="pl-PL" w:eastAsia="en-US" w:bidi="ar-SA"/>
      </w:rPr>
    </w:lvl>
    <w:lvl w:ilvl="5" w:tplc="24D20FF4">
      <w:numFmt w:val="bullet"/>
      <w:lvlText w:val="•"/>
      <w:lvlJc w:val="left"/>
      <w:pPr>
        <w:ind w:left="3137" w:hanging="284"/>
      </w:pPr>
      <w:rPr>
        <w:rFonts w:hint="default"/>
        <w:lang w:val="pl-PL" w:eastAsia="en-US" w:bidi="ar-SA"/>
      </w:rPr>
    </w:lvl>
    <w:lvl w:ilvl="6" w:tplc="587E2BD8">
      <w:numFmt w:val="bullet"/>
      <w:lvlText w:val="•"/>
      <w:lvlJc w:val="left"/>
      <w:pPr>
        <w:ind w:left="4455" w:hanging="284"/>
      </w:pPr>
      <w:rPr>
        <w:rFonts w:hint="default"/>
        <w:lang w:val="pl-PL" w:eastAsia="en-US" w:bidi="ar-SA"/>
      </w:rPr>
    </w:lvl>
    <w:lvl w:ilvl="7" w:tplc="6A8041CE">
      <w:numFmt w:val="bullet"/>
      <w:lvlText w:val="•"/>
      <w:lvlJc w:val="left"/>
      <w:pPr>
        <w:ind w:left="5773" w:hanging="284"/>
      </w:pPr>
      <w:rPr>
        <w:rFonts w:hint="default"/>
        <w:lang w:val="pl-PL" w:eastAsia="en-US" w:bidi="ar-SA"/>
      </w:rPr>
    </w:lvl>
    <w:lvl w:ilvl="8" w:tplc="056AF090">
      <w:numFmt w:val="bullet"/>
      <w:lvlText w:val="•"/>
      <w:lvlJc w:val="left"/>
      <w:pPr>
        <w:ind w:left="709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D035B6A"/>
    <w:multiLevelType w:val="hybridMultilevel"/>
    <w:tmpl w:val="9C4CB334"/>
    <w:lvl w:ilvl="0" w:tplc="6FC69AF8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E162240">
      <w:start w:val="1"/>
      <w:numFmt w:val="lowerLetter"/>
      <w:lvlText w:val="%2)"/>
      <w:lvlJc w:val="left"/>
      <w:pPr>
        <w:ind w:left="786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6181684">
      <w:numFmt w:val="bullet"/>
      <w:lvlText w:val="•"/>
      <w:lvlJc w:val="left"/>
      <w:pPr>
        <w:ind w:left="780" w:hanging="242"/>
      </w:pPr>
      <w:rPr>
        <w:rFonts w:hint="default"/>
        <w:lang w:val="pl-PL" w:eastAsia="en-US" w:bidi="ar-SA"/>
      </w:rPr>
    </w:lvl>
    <w:lvl w:ilvl="3" w:tplc="16A4FAA4">
      <w:numFmt w:val="bullet"/>
      <w:lvlText w:val="•"/>
      <w:lvlJc w:val="left"/>
      <w:pPr>
        <w:ind w:left="1898" w:hanging="242"/>
      </w:pPr>
      <w:rPr>
        <w:rFonts w:hint="default"/>
        <w:lang w:val="pl-PL" w:eastAsia="en-US" w:bidi="ar-SA"/>
      </w:rPr>
    </w:lvl>
    <w:lvl w:ilvl="4" w:tplc="F43A1770">
      <w:numFmt w:val="bullet"/>
      <w:lvlText w:val="•"/>
      <w:lvlJc w:val="left"/>
      <w:pPr>
        <w:ind w:left="3016" w:hanging="242"/>
      </w:pPr>
      <w:rPr>
        <w:rFonts w:hint="default"/>
        <w:lang w:val="pl-PL" w:eastAsia="en-US" w:bidi="ar-SA"/>
      </w:rPr>
    </w:lvl>
    <w:lvl w:ilvl="5" w:tplc="A8901168">
      <w:numFmt w:val="bullet"/>
      <w:lvlText w:val="•"/>
      <w:lvlJc w:val="left"/>
      <w:pPr>
        <w:ind w:left="4134" w:hanging="242"/>
      </w:pPr>
      <w:rPr>
        <w:rFonts w:hint="default"/>
        <w:lang w:val="pl-PL" w:eastAsia="en-US" w:bidi="ar-SA"/>
      </w:rPr>
    </w:lvl>
    <w:lvl w:ilvl="6" w:tplc="44723FC8">
      <w:numFmt w:val="bullet"/>
      <w:lvlText w:val="•"/>
      <w:lvlJc w:val="left"/>
      <w:pPr>
        <w:ind w:left="5253" w:hanging="242"/>
      </w:pPr>
      <w:rPr>
        <w:rFonts w:hint="default"/>
        <w:lang w:val="pl-PL" w:eastAsia="en-US" w:bidi="ar-SA"/>
      </w:rPr>
    </w:lvl>
    <w:lvl w:ilvl="7" w:tplc="6568CEDC">
      <w:numFmt w:val="bullet"/>
      <w:lvlText w:val="•"/>
      <w:lvlJc w:val="left"/>
      <w:pPr>
        <w:ind w:left="6371" w:hanging="242"/>
      </w:pPr>
      <w:rPr>
        <w:rFonts w:hint="default"/>
        <w:lang w:val="pl-PL" w:eastAsia="en-US" w:bidi="ar-SA"/>
      </w:rPr>
    </w:lvl>
    <w:lvl w:ilvl="8" w:tplc="5390443E">
      <w:numFmt w:val="bullet"/>
      <w:lvlText w:val="•"/>
      <w:lvlJc w:val="left"/>
      <w:pPr>
        <w:ind w:left="7489" w:hanging="242"/>
      </w:pPr>
      <w:rPr>
        <w:rFonts w:hint="default"/>
        <w:lang w:val="pl-PL" w:eastAsia="en-US" w:bidi="ar-SA"/>
      </w:rPr>
    </w:lvl>
  </w:abstractNum>
  <w:abstractNum w:abstractNumId="4" w15:restartNumberingAfterBreak="0">
    <w:nsid w:val="11F17DB0"/>
    <w:multiLevelType w:val="hybridMultilevel"/>
    <w:tmpl w:val="585E7DFA"/>
    <w:lvl w:ilvl="0" w:tplc="9D7AF40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C85451"/>
    <w:multiLevelType w:val="hybridMultilevel"/>
    <w:tmpl w:val="1F28C91C"/>
    <w:lvl w:ilvl="0" w:tplc="2462465E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74" w:hanging="360"/>
      </w:pPr>
    </w:lvl>
    <w:lvl w:ilvl="2" w:tplc="4974360A">
      <w:numFmt w:val="bullet"/>
      <w:lvlText w:val="•"/>
      <w:lvlJc w:val="left"/>
      <w:pPr>
        <w:ind w:left="1827" w:hanging="130"/>
      </w:pPr>
      <w:rPr>
        <w:rFonts w:hint="default"/>
        <w:lang w:val="pl-PL" w:eastAsia="en-US" w:bidi="ar-SA"/>
      </w:rPr>
    </w:lvl>
    <w:lvl w:ilvl="3" w:tplc="7E2038E2">
      <w:numFmt w:val="bullet"/>
      <w:lvlText w:val="•"/>
      <w:lvlJc w:val="left"/>
      <w:pPr>
        <w:ind w:left="2814" w:hanging="130"/>
      </w:pPr>
      <w:rPr>
        <w:rFonts w:hint="default"/>
        <w:lang w:val="pl-PL" w:eastAsia="en-US" w:bidi="ar-SA"/>
      </w:rPr>
    </w:lvl>
    <w:lvl w:ilvl="4" w:tplc="BE08D51A">
      <w:numFmt w:val="bullet"/>
      <w:lvlText w:val="•"/>
      <w:lvlJc w:val="left"/>
      <w:pPr>
        <w:ind w:left="3802" w:hanging="130"/>
      </w:pPr>
      <w:rPr>
        <w:rFonts w:hint="default"/>
        <w:lang w:val="pl-PL" w:eastAsia="en-US" w:bidi="ar-SA"/>
      </w:rPr>
    </w:lvl>
    <w:lvl w:ilvl="5" w:tplc="DBC260D6">
      <w:numFmt w:val="bullet"/>
      <w:lvlText w:val="•"/>
      <w:lvlJc w:val="left"/>
      <w:pPr>
        <w:ind w:left="4789" w:hanging="130"/>
      </w:pPr>
      <w:rPr>
        <w:rFonts w:hint="default"/>
        <w:lang w:val="pl-PL" w:eastAsia="en-US" w:bidi="ar-SA"/>
      </w:rPr>
    </w:lvl>
    <w:lvl w:ilvl="6" w:tplc="539623B4">
      <w:numFmt w:val="bullet"/>
      <w:lvlText w:val="•"/>
      <w:lvlJc w:val="left"/>
      <w:pPr>
        <w:ind w:left="5776" w:hanging="130"/>
      </w:pPr>
      <w:rPr>
        <w:rFonts w:hint="default"/>
        <w:lang w:val="pl-PL" w:eastAsia="en-US" w:bidi="ar-SA"/>
      </w:rPr>
    </w:lvl>
    <w:lvl w:ilvl="7" w:tplc="10EA21A2">
      <w:numFmt w:val="bullet"/>
      <w:lvlText w:val="•"/>
      <w:lvlJc w:val="left"/>
      <w:pPr>
        <w:ind w:left="6764" w:hanging="130"/>
      </w:pPr>
      <w:rPr>
        <w:rFonts w:hint="default"/>
        <w:lang w:val="pl-PL" w:eastAsia="en-US" w:bidi="ar-SA"/>
      </w:rPr>
    </w:lvl>
    <w:lvl w:ilvl="8" w:tplc="9E20A1E8">
      <w:numFmt w:val="bullet"/>
      <w:lvlText w:val="•"/>
      <w:lvlJc w:val="left"/>
      <w:pPr>
        <w:ind w:left="7751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20813C93"/>
    <w:multiLevelType w:val="hybridMultilevel"/>
    <w:tmpl w:val="16EA4BFA"/>
    <w:lvl w:ilvl="0" w:tplc="1C3EE63A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EEACBE36">
      <w:start w:val="1"/>
      <w:numFmt w:val="decimal"/>
      <w:lvlText w:val="%2)"/>
      <w:lvlJc w:val="left"/>
      <w:pPr>
        <w:ind w:left="1110" w:hanging="569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009A8ED8">
      <w:start w:val="1"/>
      <w:numFmt w:val="lowerLetter"/>
      <w:lvlText w:val="%3)"/>
      <w:lvlJc w:val="left"/>
      <w:pPr>
        <w:ind w:left="1535" w:hanging="567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3" w:tplc="DB04CCB4">
      <w:numFmt w:val="bullet"/>
      <w:lvlText w:val="•"/>
      <w:lvlJc w:val="left"/>
      <w:pPr>
        <w:ind w:left="2563" w:hanging="567"/>
      </w:pPr>
      <w:rPr>
        <w:rFonts w:hint="default"/>
        <w:lang w:val="pl-PL" w:eastAsia="en-US" w:bidi="ar-SA"/>
      </w:rPr>
    </w:lvl>
    <w:lvl w:ilvl="4" w:tplc="B3C2B5F0">
      <w:numFmt w:val="bullet"/>
      <w:lvlText w:val="•"/>
      <w:lvlJc w:val="left"/>
      <w:pPr>
        <w:ind w:left="3586" w:hanging="567"/>
      </w:pPr>
      <w:rPr>
        <w:rFonts w:hint="default"/>
        <w:lang w:val="pl-PL" w:eastAsia="en-US" w:bidi="ar-SA"/>
      </w:rPr>
    </w:lvl>
    <w:lvl w:ilvl="5" w:tplc="488E0306">
      <w:numFmt w:val="bullet"/>
      <w:lvlText w:val="•"/>
      <w:lvlJc w:val="left"/>
      <w:pPr>
        <w:ind w:left="4609" w:hanging="567"/>
      </w:pPr>
      <w:rPr>
        <w:rFonts w:hint="default"/>
        <w:lang w:val="pl-PL" w:eastAsia="en-US" w:bidi="ar-SA"/>
      </w:rPr>
    </w:lvl>
    <w:lvl w:ilvl="6" w:tplc="3BFA34F2">
      <w:numFmt w:val="bullet"/>
      <w:lvlText w:val="•"/>
      <w:lvlJc w:val="left"/>
      <w:pPr>
        <w:ind w:left="5633" w:hanging="567"/>
      </w:pPr>
      <w:rPr>
        <w:rFonts w:hint="default"/>
        <w:lang w:val="pl-PL" w:eastAsia="en-US" w:bidi="ar-SA"/>
      </w:rPr>
    </w:lvl>
    <w:lvl w:ilvl="7" w:tplc="85B00F7E">
      <w:numFmt w:val="bullet"/>
      <w:lvlText w:val="•"/>
      <w:lvlJc w:val="left"/>
      <w:pPr>
        <w:ind w:left="6656" w:hanging="567"/>
      </w:pPr>
      <w:rPr>
        <w:rFonts w:hint="default"/>
        <w:lang w:val="pl-PL" w:eastAsia="en-US" w:bidi="ar-SA"/>
      </w:rPr>
    </w:lvl>
    <w:lvl w:ilvl="8" w:tplc="BD96B614">
      <w:numFmt w:val="bullet"/>
      <w:lvlText w:val="•"/>
      <w:lvlJc w:val="left"/>
      <w:pPr>
        <w:ind w:left="7679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21824206"/>
    <w:multiLevelType w:val="hybridMultilevel"/>
    <w:tmpl w:val="7DD4D194"/>
    <w:lvl w:ilvl="0" w:tplc="A2E6DBD0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0341146">
      <w:start w:val="1"/>
      <w:numFmt w:val="lowerLetter"/>
      <w:lvlText w:val="%2)"/>
      <w:lvlJc w:val="left"/>
      <w:pPr>
        <w:ind w:left="1341" w:hanging="50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6E6E338">
      <w:numFmt w:val="bullet"/>
      <w:lvlText w:val="•"/>
      <w:lvlJc w:val="left"/>
      <w:pPr>
        <w:ind w:left="2271" w:hanging="504"/>
      </w:pPr>
      <w:rPr>
        <w:rFonts w:hint="default"/>
        <w:lang w:val="pl-PL" w:eastAsia="en-US" w:bidi="ar-SA"/>
      </w:rPr>
    </w:lvl>
    <w:lvl w:ilvl="3" w:tplc="943890E2">
      <w:numFmt w:val="bullet"/>
      <w:lvlText w:val="•"/>
      <w:lvlJc w:val="left"/>
      <w:pPr>
        <w:ind w:left="3203" w:hanging="504"/>
      </w:pPr>
      <w:rPr>
        <w:rFonts w:hint="default"/>
        <w:lang w:val="pl-PL" w:eastAsia="en-US" w:bidi="ar-SA"/>
      </w:rPr>
    </w:lvl>
    <w:lvl w:ilvl="4" w:tplc="D0F287E4">
      <w:numFmt w:val="bullet"/>
      <w:lvlText w:val="•"/>
      <w:lvlJc w:val="left"/>
      <w:pPr>
        <w:ind w:left="4135" w:hanging="504"/>
      </w:pPr>
      <w:rPr>
        <w:rFonts w:hint="default"/>
        <w:lang w:val="pl-PL" w:eastAsia="en-US" w:bidi="ar-SA"/>
      </w:rPr>
    </w:lvl>
    <w:lvl w:ilvl="5" w:tplc="A790D7F8">
      <w:numFmt w:val="bullet"/>
      <w:lvlText w:val="•"/>
      <w:lvlJc w:val="left"/>
      <w:pPr>
        <w:ind w:left="5067" w:hanging="504"/>
      </w:pPr>
      <w:rPr>
        <w:rFonts w:hint="default"/>
        <w:lang w:val="pl-PL" w:eastAsia="en-US" w:bidi="ar-SA"/>
      </w:rPr>
    </w:lvl>
    <w:lvl w:ilvl="6" w:tplc="015682F4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7" w:tplc="2FF056E6">
      <w:numFmt w:val="bullet"/>
      <w:lvlText w:val="•"/>
      <w:lvlJc w:val="left"/>
      <w:pPr>
        <w:ind w:left="6930" w:hanging="504"/>
      </w:pPr>
      <w:rPr>
        <w:rFonts w:hint="default"/>
        <w:lang w:val="pl-PL" w:eastAsia="en-US" w:bidi="ar-SA"/>
      </w:rPr>
    </w:lvl>
    <w:lvl w:ilvl="8" w:tplc="14CC4832">
      <w:numFmt w:val="bullet"/>
      <w:lvlText w:val="•"/>
      <w:lvlJc w:val="left"/>
      <w:pPr>
        <w:ind w:left="7862" w:hanging="504"/>
      </w:pPr>
      <w:rPr>
        <w:rFonts w:hint="default"/>
        <w:lang w:val="pl-PL" w:eastAsia="en-US" w:bidi="ar-SA"/>
      </w:rPr>
    </w:lvl>
  </w:abstractNum>
  <w:abstractNum w:abstractNumId="8" w15:restartNumberingAfterBreak="0">
    <w:nsid w:val="26CB6ECA"/>
    <w:multiLevelType w:val="hybridMultilevel"/>
    <w:tmpl w:val="13224BA8"/>
    <w:lvl w:ilvl="0" w:tplc="FEEC5FD6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D78F2E8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2EF01EB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F70E5ED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C5F25642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812884E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4A7C9A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942AA8B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8FE0192C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9E15B5"/>
    <w:multiLevelType w:val="hybridMultilevel"/>
    <w:tmpl w:val="FFC82AFE"/>
    <w:lvl w:ilvl="0" w:tplc="9A74F4B6">
      <w:numFmt w:val="bullet"/>
      <w:lvlText w:val="-"/>
      <w:lvlJc w:val="left"/>
      <w:pPr>
        <w:ind w:left="544" w:hanging="12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13A1F92">
      <w:numFmt w:val="bullet"/>
      <w:lvlText w:val="•"/>
      <w:lvlJc w:val="left"/>
      <w:pPr>
        <w:ind w:left="1458" w:hanging="123"/>
      </w:pPr>
      <w:rPr>
        <w:rFonts w:hint="default"/>
        <w:lang w:val="pl-PL" w:eastAsia="en-US" w:bidi="ar-SA"/>
      </w:rPr>
    </w:lvl>
    <w:lvl w:ilvl="2" w:tplc="89F2A7FA">
      <w:numFmt w:val="bullet"/>
      <w:lvlText w:val="•"/>
      <w:lvlJc w:val="left"/>
      <w:pPr>
        <w:ind w:left="2377" w:hanging="123"/>
      </w:pPr>
      <w:rPr>
        <w:rFonts w:hint="default"/>
        <w:lang w:val="pl-PL" w:eastAsia="en-US" w:bidi="ar-SA"/>
      </w:rPr>
    </w:lvl>
    <w:lvl w:ilvl="3" w:tplc="925200F4">
      <w:numFmt w:val="bullet"/>
      <w:lvlText w:val="•"/>
      <w:lvlJc w:val="left"/>
      <w:pPr>
        <w:ind w:left="3295" w:hanging="123"/>
      </w:pPr>
      <w:rPr>
        <w:rFonts w:hint="default"/>
        <w:lang w:val="pl-PL" w:eastAsia="en-US" w:bidi="ar-SA"/>
      </w:rPr>
    </w:lvl>
    <w:lvl w:ilvl="4" w:tplc="FFD8CA10">
      <w:numFmt w:val="bullet"/>
      <w:lvlText w:val="•"/>
      <w:lvlJc w:val="left"/>
      <w:pPr>
        <w:ind w:left="4214" w:hanging="123"/>
      </w:pPr>
      <w:rPr>
        <w:rFonts w:hint="default"/>
        <w:lang w:val="pl-PL" w:eastAsia="en-US" w:bidi="ar-SA"/>
      </w:rPr>
    </w:lvl>
    <w:lvl w:ilvl="5" w:tplc="68C0F328">
      <w:numFmt w:val="bullet"/>
      <w:lvlText w:val="•"/>
      <w:lvlJc w:val="left"/>
      <w:pPr>
        <w:ind w:left="5133" w:hanging="123"/>
      </w:pPr>
      <w:rPr>
        <w:rFonts w:hint="default"/>
        <w:lang w:val="pl-PL" w:eastAsia="en-US" w:bidi="ar-SA"/>
      </w:rPr>
    </w:lvl>
    <w:lvl w:ilvl="6" w:tplc="E054B84E">
      <w:numFmt w:val="bullet"/>
      <w:lvlText w:val="•"/>
      <w:lvlJc w:val="left"/>
      <w:pPr>
        <w:ind w:left="6051" w:hanging="123"/>
      </w:pPr>
      <w:rPr>
        <w:rFonts w:hint="default"/>
        <w:lang w:val="pl-PL" w:eastAsia="en-US" w:bidi="ar-SA"/>
      </w:rPr>
    </w:lvl>
    <w:lvl w:ilvl="7" w:tplc="3A7E7898">
      <w:numFmt w:val="bullet"/>
      <w:lvlText w:val="•"/>
      <w:lvlJc w:val="left"/>
      <w:pPr>
        <w:ind w:left="6970" w:hanging="123"/>
      </w:pPr>
      <w:rPr>
        <w:rFonts w:hint="default"/>
        <w:lang w:val="pl-PL" w:eastAsia="en-US" w:bidi="ar-SA"/>
      </w:rPr>
    </w:lvl>
    <w:lvl w:ilvl="8" w:tplc="F6280062">
      <w:numFmt w:val="bullet"/>
      <w:lvlText w:val="•"/>
      <w:lvlJc w:val="left"/>
      <w:pPr>
        <w:ind w:left="7889" w:hanging="123"/>
      </w:pPr>
      <w:rPr>
        <w:rFonts w:hint="default"/>
        <w:lang w:val="pl-PL" w:eastAsia="en-US" w:bidi="ar-SA"/>
      </w:rPr>
    </w:lvl>
  </w:abstractNum>
  <w:abstractNum w:abstractNumId="10" w15:restartNumberingAfterBreak="0">
    <w:nsid w:val="32E83E39"/>
    <w:multiLevelType w:val="hybridMultilevel"/>
    <w:tmpl w:val="7D024A84"/>
    <w:lvl w:ilvl="0" w:tplc="503A15F4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31F03092">
      <w:start w:val="1"/>
      <w:numFmt w:val="decimal"/>
      <w:lvlText w:val="%2)"/>
      <w:lvlJc w:val="left"/>
      <w:pPr>
        <w:ind w:left="909" w:hanging="43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72CC58E">
      <w:numFmt w:val="bullet"/>
      <w:lvlText w:val="•"/>
      <w:lvlJc w:val="left"/>
      <w:pPr>
        <w:ind w:left="1880" w:hanging="432"/>
      </w:pPr>
      <w:rPr>
        <w:rFonts w:hint="default"/>
        <w:lang w:val="pl-PL" w:eastAsia="en-US" w:bidi="ar-SA"/>
      </w:rPr>
    </w:lvl>
    <w:lvl w:ilvl="3" w:tplc="7C16F53A">
      <w:numFmt w:val="bullet"/>
      <w:lvlText w:val="•"/>
      <w:lvlJc w:val="left"/>
      <w:pPr>
        <w:ind w:left="2861" w:hanging="432"/>
      </w:pPr>
      <w:rPr>
        <w:rFonts w:hint="default"/>
        <w:lang w:val="pl-PL" w:eastAsia="en-US" w:bidi="ar-SA"/>
      </w:rPr>
    </w:lvl>
    <w:lvl w:ilvl="4" w:tplc="5F7EC62C">
      <w:numFmt w:val="bullet"/>
      <w:lvlText w:val="•"/>
      <w:lvlJc w:val="left"/>
      <w:pPr>
        <w:ind w:left="3842" w:hanging="432"/>
      </w:pPr>
      <w:rPr>
        <w:rFonts w:hint="default"/>
        <w:lang w:val="pl-PL" w:eastAsia="en-US" w:bidi="ar-SA"/>
      </w:rPr>
    </w:lvl>
    <w:lvl w:ilvl="5" w:tplc="39BE7CAE">
      <w:numFmt w:val="bullet"/>
      <w:lvlText w:val="•"/>
      <w:lvlJc w:val="left"/>
      <w:pPr>
        <w:ind w:left="4822" w:hanging="432"/>
      </w:pPr>
      <w:rPr>
        <w:rFonts w:hint="default"/>
        <w:lang w:val="pl-PL" w:eastAsia="en-US" w:bidi="ar-SA"/>
      </w:rPr>
    </w:lvl>
    <w:lvl w:ilvl="6" w:tplc="90E65B2E">
      <w:numFmt w:val="bullet"/>
      <w:lvlText w:val="•"/>
      <w:lvlJc w:val="left"/>
      <w:pPr>
        <w:ind w:left="5803" w:hanging="432"/>
      </w:pPr>
      <w:rPr>
        <w:rFonts w:hint="default"/>
        <w:lang w:val="pl-PL" w:eastAsia="en-US" w:bidi="ar-SA"/>
      </w:rPr>
    </w:lvl>
    <w:lvl w:ilvl="7" w:tplc="60DEA644">
      <w:numFmt w:val="bullet"/>
      <w:lvlText w:val="•"/>
      <w:lvlJc w:val="left"/>
      <w:pPr>
        <w:ind w:left="6784" w:hanging="432"/>
      </w:pPr>
      <w:rPr>
        <w:rFonts w:hint="default"/>
        <w:lang w:val="pl-PL" w:eastAsia="en-US" w:bidi="ar-SA"/>
      </w:rPr>
    </w:lvl>
    <w:lvl w:ilvl="8" w:tplc="FDAEB8C4">
      <w:numFmt w:val="bullet"/>
      <w:lvlText w:val="•"/>
      <w:lvlJc w:val="left"/>
      <w:pPr>
        <w:ind w:left="7764" w:hanging="432"/>
      </w:pPr>
      <w:rPr>
        <w:rFonts w:hint="default"/>
        <w:lang w:val="pl-PL" w:eastAsia="en-US" w:bidi="ar-SA"/>
      </w:rPr>
    </w:lvl>
  </w:abstractNum>
  <w:abstractNum w:abstractNumId="11" w15:restartNumberingAfterBreak="0">
    <w:nsid w:val="34F97746"/>
    <w:multiLevelType w:val="hybridMultilevel"/>
    <w:tmpl w:val="FCF85AA0"/>
    <w:lvl w:ilvl="0" w:tplc="A58ED5B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E4C3CF9"/>
    <w:multiLevelType w:val="hybridMultilevel"/>
    <w:tmpl w:val="9FBEB0E4"/>
    <w:lvl w:ilvl="0" w:tplc="E09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1E5"/>
    <w:multiLevelType w:val="hybridMultilevel"/>
    <w:tmpl w:val="4B847736"/>
    <w:lvl w:ilvl="0" w:tplc="EB943278">
      <w:start w:val="1"/>
      <w:numFmt w:val="lowerLetter"/>
      <w:lvlText w:val="%1)"/>
      <w:lvlJc w:val="left"/>
      <w:pPr>
        <w:ind w:left="1110" w:hanging="56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D7AF402">
      <w:numFmt w:val="bullet"/>
      <w:lvlText w:val="-"/>
      <w:lvlJc w:val="left"/>
      <w:pPr>
        <w:ind w:left="1110" w:hanging="42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02C88">
      <w:numFmt w:val="bullet"/>
      <w:lvlText w:val="•"/>
      <w:lvlJc w:val="left"/>
      <w:pPr>
        <w:ind w:left="2841" w:hanging="423"/>
      </w:pPr>
      <w:rPr>
        <w:rFonts w:hint="default"/>
        <w:lang w:val="pl-PL" w:eastAsia="en-US" w:bidi="ar-SA"/>
      </w:rPr>
    </w:lvl>
    <w:lvl w:ilvl="3" w:tplc="B1488A98">
      <w:numFmt w:val="bullet"/>
      <w:lvlText w:val="•"/>
      <w:lvlJc w:val="left"/>
      <w:pPr>
        <w:ind w:left="3701" w:hanging="423"/>
      </w:pPr>
      <w:rPr>
        <w:rFonts w:hint="default"/>
        <w:lang w:val="pl-PL" w:eastAsia="en-US" w:bidi="ar-SA"/>
      </w:rPr>
    </w:lvl>
    <w:lvl w:ilvl="4" w:tplc="861A3D80">
      <w:numFmt w:val="bullet"/>
      <w:lvlText w:val="•"/>
      <w:lvlJc w:val="left"/>
      <w:pPr>
        <w:ind w:left="4562" w:hanging="423"/>
      </w:pPr>
      <w:rPr>
        <w:rFonts w:hint="default"/>
        <w:lang w:val="pl-PL" w:eastAsia="en-US" w:bidi="ar-SA"/>
      </w:rPr>
    </w:lvl>
    <w:lvl w:ilvl="5" w:tplc="AEF800CE">
      <w:numFmt w:val="bullet"/>
      <w:lvlText w:val="•"/>
      <w:lvlJc w:val="left"/>
      <w:pPr>
        <w:ind w:left="5423" w:hanging="423"/>
      </w:pPr>
      <w:rPr>
        <w:rFonts w:hint="default"/>
        <w:lang w:val="pl-PL" w:eastAsia="en-US" w:bidi="ar-SA"/>
      </w:rPr>
    </w:lvl>
    <w:lvl w:ilvl="6" w:tplc="57303780">
      <w:numFmt w:val="bullet"/>
      <w:lvlText w:val="•"/>
      <w:lvlJc w:val="left"/>
      <w:pPr>
        <w:ind w:left="6283" w:hanging="423"/>
      </w:pPr>
      <w:rPr>
        <w:rFonts w:hint="default"/>
        <w:lang w:val="pl-PL" w:eastAsia="en-US" w:bidi="ar-SA"/>
      </w:rPr>
    </w:lvl>
    <w:lvl w:ilvl="7" w:tplc="B4746E64">
      <w:numFmt w:val="bullet"/>
      <w:lvlText w:val="•"/>
      <w:lvlJc w:val="left"/>
      <w:pPr>
        <w:ind w:left="7144" w:hanging="423"/>
      </w:pPr>
      <w:rPr>
        <w:rFonts w:hint="default"/>
        <w:lang w:val="pl-PL" w:eastAsia="en-US" w:bidi="ar-SA"/>
      </w:rPr>
    </w:lvl>
    <w:lvl w:ilvl="8" w:tplc="6C509AC0">
      <w:numFmt w:val="bullet"/>
      <w:lvlText w:val="•"/>
      <w:lvlJc w:val="left"/>
      <w:pPr>
        <w:ind w:left="8005" w:hanging="423"/>
      </w:pPr>
      <w:rPr>
        <w:rFonts w:hint="default"/>
        <w:lang w:val="pl-PL" w:eastAsia="en-US" w:bidi="ar-SA"/>
      </w:rPr>
    </w:lvl>
  </w:abstractNum>
  <w:abstractNum w:abstractNumId="14" w15:restartNumberingAfterBreak="0">
    <w:nsid w:val="41F50CBA"/>
    <w:multiLevelType w:val="hybridMultilevel"/>
    <w:tmpl w:val="FE7EB426"/>
    <w:lvl w:ilvl="0" w:tplc="9474D448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CB230C6">
      <w:start w:val="1"/>
      <w:numFmt w:val="decimal"/>
      <w:lvlText w:val="%2)"/>
      <w:lvlJc w:val="left"/>
      <w:pPr>
        <w:ind w:left="54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CDE5768">
      <w:numFmt w:val="bullet"/>
      <w:lvlText w:val="•"/>
      <w:lvlJc w:val="left"/>
      <w:pPr>
        <w:ind w:left="2377" w:hanging="281"/>
      </w:pPr>
      <w:rPr>
        <w:rFonts w:hint="default"/>
        <w:lang w:val="pl-PL" w:eastAsia="en-US" w:bidi="ar-SA"/>
      </w:rPr>
    </w:lvl>
    <w:lvl w:ilvl="3" w:tplc="B6BCDAB8">
      <w:numFmt w:val="bullet"/>
      <w:lvlText w:val="•"/>
      <w:lvlJc w:val="left"/>
      <w:pPr>
        <w:ind w:left="3295" w:hanging="281"/>
      </w:pPr>
      <w:rPr>
        <w:rFonts w:hint="default"/>
        <w:lang w:val="pl-PL" w:eastAsia="en-US" w:bidi="ar-SA"/>
      </w:rPr>
    </w:lvl>
    <w:lvl w:ilvl="4" w:tplc="7C0C3CA0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35EAE100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6" w:tplc="52224682">
      <w:numFmt w:val="bullet"/>
      <w:lvlText w:val="•"/>
      <w:lvlJc w:val="left"/>
      <w:pPr>
        <w:ind w:left="6051" w:hanging="281"/>
      </w:pPr>
      <w:rPr>
        <w:rFonts w:hint="default"/>
        <w:lang w:val="pl-PL" w:eastAsia="en-US" w:bidi="ar-SA"/>
      </w:rPr>
    </w:lvl>
    <w:lvl w:ilvl="7" w:tplc="54ACB404">
      <w:numFmt w:val="bullet"/>
      <w:lvlText w:val="•"/>
      <w:lvlJc w:val="left"/>
      <w:pPr>
        <w:ind w:left="6970" w:hanging="281"/>
      </w:pPr>
      <w:rPr>
        <w:rFonts w:hint="default"/>
        <w:lang w:val="pl-PL" w:eastAsia="en-US" w:bidi="ar-SA"/>
      </w:rPr>
    </w:lvl>
    <w:lvl w:ilvl="8" w:tplc="7F1AACB8">
      <w:numFmt w:val="bullet"/>
      <w:lvlText w:val="•"/>
      <w:lvlJc w:val="left"/>
      <w:pPr>
        <w:ind w:left="7889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465A2EE4"/>
    <w:multiLevelType w:val="hybridMultilevel"/>
    <w:tmpl w:val="45D6B4BA"/>
    <w:lvl w:ilvl="0" w:tplc="B8DC405C">
      <w:start w:val="1"/>
      <w:numFmt w:val="decimal"/>
      <w:lvlText w:val="%1)"/>
      <w:lvlJc w:val="left"/>
      <w:pPr>
        <w:ind w:left="61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2044CA2">
      <w:start w:val="1"/>
      <w:numFmt w:val="lowerLetter"/>
      <w:lvlText w:val="%2)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8184E60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44526AA0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D754573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19B6AEC2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0700DFC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EDEAAAE4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8522C9C2">
      <w:numFmt w:val="bullet"/>
      <w:lvlText w:val="•"/>
      <w:lvlJc w:val="left"/>
      <w:pPr>
        <w:ind w:left="775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FF7783"/>
    <w:multiLevelType w:val="hybridMultilevel"/>
    <w:tmpl w:val="B2027696"/>
    <w:lvl w:ilvl="0" w:tplc="BDF6336A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42DA2D38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28B8777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DAC2C9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D6DC665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3F4A7E0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7D267AC2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08561D1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EFBCAEF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0D244EE"/>
    <w:multiLevelType w:val="hybridMultilevel"/>
    <w:tmpl w:val="4F5E3516"/>
    <w:lvl w:ilvl="0" w:tplc="FD8EC3D0">
      <w:start w:val="1"/>
      <w:numFmt w:val="lowerLetter"/>
      <w:lvlText w:val="%1)"/>
      <w:lvlJc w:val="left"/>
      <w:pPr>
        <w:ind w:left="544" w:hanging="37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A16C534">
      <w:numFmt w:val="bullet"/>
      <w:lvlText w:val="•"/>
      <w:lvlJc w:val="left"/>
      <w:pPr>
        <w:ind w:left="1458" w:hanging="370"/>
      </w:pPr>
      <w:rPr>
        <w:rFonts w:hint="default"/>
        <w:lang w:val="pl-PL" w:eastAsia="en-US" w:bidi="ar-SA"/>
      </w:rPr>
    </w:lvl>
    <w:lvl w:ilvl="2" w:tplc="0EC8500E">
      <w:numFmt w:val="bullet"/>
      <w:lvlText w:val="•"/>
      <w:lvlJc w:val="left"/>
      <w:pPr>
        <w:ind w:left="2377" w:hanging="370"/>
      </w:pPr>
      <w:rPr>
        <w:rFonts w:hint="default"/>
        <w:lang w:val="pl-PL" w:eastAsia="en-US" w:bidi="ar-SA"/>
      </w:rPr>
    </w:lvl>
    <w:lvl w:ilvl="3" w:tplc="9B72DB30">
      <w:numFmt w:val="bullet"/>
      <w:lvlText w:val="•"/>
      <w:lvlJc w:val="left"/>
      <w:pPr>
        <w:ind w:left="3295" w:hanging="370"/>
      </w:pPr>
      <w:rPr>
        <w:rFonts w:hint="default"/>
        <w:lang w:val="pl-PL" w:eastAsia="en-US" w:bidi="ar-SA"/>
      </w:rPr>
    </w:lvl>
    <w:lvl w:ilvl="4" w:tplc="478E9F12">
      <w:numFmt w:val="bullet"/>
      <w:lvlText w:val="•"/>
      <w:lvlJc w:val="left"/>
      <w:pPr>
        <w:ind w:left="4214" w:hanging="370"/>
      </w:pPr>
      <w:rPr>
        <w:rFonts w:hint="default"/>
        <w:lang w:val="pl-PL" w:eastAsia="en-US" w:bidi="ar-SA"/>
      </w:rPr>
    </w:lvl>
    <w:lvl w:ilvl="5" w:tplc="13169F38">
      <w:numFmt w:val="bullet"/>
      <w:lvlText w:val="•"/>
      <w:lvlJc w:val="left"/>
      <w:pPr>
        <w:ind w:left="5133" w:hanging="370"/>
      </w:pPr>
      <w:rPr>
        <w:rFonts w:hint="default"/>
        <w:lang w:val="pl-PL" w:eastAsia="en-US" w:bidi="ar-SA"/>
      </w:rPr>
    </w:lvl>
    <w:lvl w:ilvl="6" w:tplc="9FE6B76A">
      <w:numFmt w:val="bullet"/>
      <w:lvlText w:val="•"/>
      <w:lvlJc w:val="left"/>
      <w:pPr>
        <w:ind w:left="6051" w:hanging="370"/>
      </w:pPr>
      <w:rPr>
        <w:rFonts w:hint="default"/>
        <w:lang w:val="pl-PL" w:eastAsia="en-US" w:bidi="ar-SA"/>
      </w:rPr>
    </w:lvl>
    <w:lvl w:ilvl="7" w:tplc="D346AE3A">
      <w:numFmt w:val="bullet"/>
      <w:lvlText w:val="•"/>
      <w:lvlJc w:val="left"/>
      <w:pPr>
        <w:ind w:left="6970" w:hanging="370"/>
      </w:pPr>
      <w:rPr>
        <w:rFonts w:hint="default"/>
        <w:lang w:val="pl-PL" w:eastAsia="en-US" w:bidi="ar-SA"/>
      </w:rPr>
    </w:lvl>
    <w:lvl w:ilvl="8" w:tplc="8DE072C2">
      <w:numFmt w:val="bullet"/>
      <w:lvlText w:val="•"/>
      <w:lvlJc w:val="left"/>
      <w:pPr>
        <w:ind w:left="7889" w:hanging="370"/>
      </w:pPr>
      <w:rPr>
        <w:rFonts w:hint="default"/>
        <w:lang w:val="pl-PL" w:eastAsia="en-US" w:bidi="ar-SA"/>
      </w:rPr>
    </w:lvl>
  </w:abstractNum>
  <w:abstractNum w:abstractNumId="18" w15:restartNumberingAfterBreak="0">
    <w:nsid w:val="5C0A471F"/>
    <w:multiLevelType w:val="hybridMultilevel"/>
    <w:tmpl w:val="59708122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6B02"/>
    <w:multiLevelType w:val="hybridMultilevel"/>
    <w:tmpl w:val="4C3E372C"/>
    <w:lvl w:ilvl="0" w:tplc="04150011">
      <w:start w:val="1"/>
      <w:numFmt w:val="decimal"/>
      <w:lvlText w:val="%1)"/>
      <w:lvlJc w:val="left"/>
      <w:pPr>
        <w:ind w:left="786" w:hanging="242"/>
      </w:pPr>
      <w:rPr>
        <w:rFonts w:hint="default"/>
        <w:w w:val="100"/>
        <w:sz w:val="24"/>
        <w:szCs w:val="24"/>
        <w:lang w:val="pl-PL" w:eastAsia="en-US" w:bidi="ar-SA"/>
      </w:rPr>
    </w:lvl>
    <w:lvl w:ilvl="1" w:tplc="C472E6BC">
      <w:numFmt w:val="bullet"/>
      <w:lvlText w:val="•"/>
      <w:lvlJc w:val="left"/>
      <w:pPr>
        <w:ind w:left="1674" w:hanging="242"/>
      </w:pPr>
      <w:rPr>
        <w:rFonts w:hint="default"/>
        <w:lang w:val="pl-PL" w:eastAsia="en-US" w:bidi="ar-SA"/>
      </w:rPr>
    </w:lvl>
    <w:lvl w:ilvl="2" w:tplc="80FEED7E">
      <w:numFmt w:val="bullet"/>
      <w:lvlText w:val="•"/>
      <w:lvlJc w:val="left"/>
      <w:pPr>
        <w:ind w:left="2569" w:hanging="242"/>
      </w:pPr>
      <w:rPr>
        <w:rFonts w:hint="default"/>
        <w:lang w:val="pl-PL" w:eastAsia="en-US" w:bidi="ar-SA"/>
      </w:rPr>
    </w:lvl>
    <w:lvl w:ilvl="3" w:tplc="AE767942">
      <w:numFmt w:val="bullet"/>
      <w:lvlText w:val="•"/>
      <w:lvlJc w:val="left"/>
      <w:pPr>
        <w:ind w:left="3463" w:hanging="242"/>
      </w:pPr>
      <w:rPr>
        <w:rFonts w:hint="default"/>
        <w:lang w:val="pl-PL" w:eastAsia="en-US" w:bidi="ar-SA"/>
      </w:rPr>
    </w:lvl>
    <w:lvl w:ilvl="4" w:tplc="6E66E2F0">
      <w:numFmt w:val="bullet"/>
      <w:lvlText w:val="•"/>
      <w:lvlJc w:val="left"/>
      <w:pPr>
        <w:ind w:left="4358" w:hanging="242"/>
      </w:pPr>
      <w:rPr>
        <w:rFonts w:hint="default"/>
        <w:lang w:val="pl-PL" w:eastAsia="en-US" w:bidi="ar-SA"/>
      </w:rPr>
    </w:lvl>
    <w:lvl w:ilvl="5" w:tplc="8C483288">
      <w:numFmt w:val="bullet"/>
      <w:lvlText w:val="•"/>
      <w:lvlJc w:val="left"/>
      <w:pPr>
        <w:ind w:left="5253" w:hanging="242"/>
      </w:pPr>
      <w:rPr>
        <w:rFonts w:hint="default"/>
        <w:lang w:val="pl-PL" w:eastAsia="en-US" w:bidi="ar-SA"/>
      </w:rPr>
    </w:lvl>
    <w:lvl w:ilvl="6" w:tplc="FD86AE40">
      <w:numFmt w:val="bullet"/>
      <w:lvlText w:val="•"/>
      <w:lvlJc w:val="left"/>
      <w:pPr>
        <w:ind w:left="6147" w:hanging="242"/>
      </w:pPr>
      <w:rPr>
        <w:rFonts w:hint="default"/>
        <w:lang w:val="pl-PL" w:eastAsia="en-US" w:bidi="ar-SA"/>
      </w:rPr>
    </w:lvl>
    <w:lvl w:ilvl="7" w:tplc="4762E10A">
      <w:numFmt w:val="bullet"/>
      <w:lvlText w:val="•"/>
      <w:lvlJc w:val="left"/>
      <w:pPr>
        <w:ind w:left="7042" w:hanging="242"/>
      </w:pPr>
      <w:rPr>
        <w:rFonts w:hint="default"/>
        <w:lang w:val="pl-PL" w:eastAsia="en-US" w:bidi="ar-SA"/>
      </w:rPr>
    </w:lvl>
    <w:lvl w:ilvl="8" w:tplc="D7183652">
      <w:numFmt w:val="bullet"/>
      <w:lvlText w:val="•"/>
      <w:lvlJc w:val="left"/>
      <w:pPr>
        <w:ind w:left="7937" w:hanging="242"/>
      </w:pPr>
      <w:rPr>
        <w:rFonts w:hint="default"/>
        <w:lang w:val="pl-PL" w:eastAsia="en-US" w:bidi="ar-SA"/>
      </w:rPr>
    </w:lvl>
  </w:abstractNum>
  <w:abstractNum w:abstractNumId="20" w15:restartNumberingAfterBreak="0">
    <w:nsid w:val="5F365748"/>
    <w:multiLevelType w:val="hybridMultilevel"/>
    <w:tmpl w:val="602E2894"/>
    <w:lvl w:ilvl="0" w:tplc="2CF640CA">
      <w:start w:val="1"/>
      <w:numFmt w:val="decimal"/>
      <w:lvlText w:val="%1."/>
      <w:lvlJc w:val="left"/>
      <w:pPr>
        <w:ind w:left="820" w:hanging="636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84041846">
      <w:numFmt w:val="bullet"/>
      <w:lvlText w:val="•"/>
      <w:lvlJc w:val="left"/>
      <w:pPr>
        <w:ind w:left="1710" w:hanging="636"/>
      </w:pPr>
      <w:rPr>
        <w:rFonts w:hint="default"/>
        <w:lang w:val="pl-PL" w:eastAsia="en-US" w:bidi="ar-SA"/>
      </w:rPr>
    </w:lvl>
    <w:lvl w:ilvl="2" w:tplc="B6B2689E">
      <w:numFmt w:val="bullet"/>
      <w:lvlText w:val="•"/>
      <w:lvlJc w:val="left"/>
      <w:pPr>
        <w:ind w:left="2601" w:hanging="636"/>
      </w:pPr>
      <w:rPr>
        <w:rFonts w:hint="default"/>
        <w:lang w:val="pl-PL" w:eastAsia="en-US" w:bidi="ar-SA"/>
      </w:rPr>
    </w:lvl>
    <w:lvl w:ilvl="3" w:tplc="E32A718E">
      <w:numFmt w:val="bullet"/>
      <w:lvlText w:val="•"/>
      <w:lvlJc w:val="left"/>
      <w:pPr>
        <w:ind w:left="3491" w:hanging="636"/>
      </w:pPr>
      <w:rPr>
        <w:rFonts w:hint="default"/>
        <w:lang w:val="pl-PL" w:eastAsia="en-US" w:bidi="ar-SA"/>
      </w:rPr>
    </w:lvl>
    <w:lvl w:ilvl="4" w:tplc="E46CC798">
      <w:numFmt w:val="bullet"/>
      <w:lvlText w:val="•"/>
      <w:lvlJc w:val="left"/>
      <w:pPr>
        <w:ind w:left="4382" w:hanging="636"/>
      </w:pPr>
      <w:rPr>
        <w:rFonts w:hint="default"/>
        <w:lang w:val="pl-PL" w:eastAsia="en-US" w:bidi="ar-SA"/>
      </w:rPr>
    </w:lvl>
    <w:lvl w:ilvl="5" w:tplc="9F0AD01A">
      <w:numFmt w:val="bullet"/>
      <w:lvlText w:val="•"/>
      <w:lvlJc w:val="left"/>
      <w:pPr>
        <w:ind w:left="5273" w:hanging="636"/>
      </w:pPr>
      <w:rPr>
        <w:rFonts w:hint="default"/>
        <w:lang w:val="pl-PL" w:eastAsia="en-US" w:bidi="ar-SA"/>
      </w:rPr>
    </w:lvl>
    <w:lvl w:ilvl="6" w:tplc="FFE22CF6">
      <w:numFmt w:val="bullet"/>
      <w:lvlText w:val="•"/>
      <w:lvlJc w:val="left"/>
      <w:pPr>
        <w:ind w:left="6163" w:hanging="636"/>
      </w:pPr>
      <w:rPr>
        <w:rFonts w:hint="default"/>
        <w:lang w:val="pl-PL" w:eastAsia="en-US" w:bidi="ar-SA"/>
      </w:rPr>
    </w:lvl>
    <w:lvl w:ilvl="7" w:tplc="3D10144C">
      <w:numFmt w:val="bullet"/>
      <w:lvlText w:val="•"/>
      <w:lvlJc w:val="left"/>
      <w:pPr>
        <w:ind w:left="7054" w:hanging="636"/>
      </w:pPr>
      <w:rPr>
        <w:rFonts w:hint="default"/>
        <w:lang w:val="pl-PL" w:eastAsia="en-US" w:bidi="ar-SA"/>
      </w:rPr>
    </w:lvl>
    <w:lvl w:ilvl="8" w:tplc="FDCE5844">
      <w:numFmt w:val="bullet"/>
      <w:lvlText w:val="•"/>
      <w:lvlJc w:val="left"/>
      <w:pPr>
        <w:ind w:left="7945" w:hanging="636"/>
      </w:pPr>
      <w:rPr>
        <w:rFonts w:hint="default"/>
        <w:lang w:val="pl-PL" w:eastAsia="en-US" w:bidi="ar-SA"/>
      </w:rPr>
    </w:lvl>
  </w:abstractNum>
  <w:abstractNum w:abstractNumId="21" w15:restartNumberingAfterBreak="0">
    <w:nsid w:val="5FF74CB1"/>
    <w:multiLevelType w:val="hybridMultilevel"/>
    <w:tmpl w:val="BB1E158E"/>
    <w:lvl w:ilvl="0" w:tplc="56742DCE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6965F18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B1B4F63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D940D0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BAA74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5A0862B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6988EFE4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82D215C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C868D2B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2227CFC"/>
    <w:multiLevelType w:val="hybridMultilevel"/>
    <w:tmpl w:val="343AE804"/>
    <w:lvl w:ilvl="0" w:tplc="A41668B2">
      <w:start w:val="1"/>
      <w:numFmt w:val="lowerLetter"/>
      <w:lvlText w:val="%1)"/>
      <w:lvlJc w:val="left"/>
      <w:pPr>
        <w:ind w:left="1341" w:hanging="50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506F78E">
      <w:numFmt w:val="bullet"/>
      <w:lvlText w:val="•"/>
      <w:lvlJc w:val="left"/>
      <w:pPr>
        <w:ind w:left="2178" w:hanging="504"/>
      </w:pPr>
      <w:rPr>
        <w:rFonts w:hint="default"/>
        <w:lang w:val="pl-PL" w:eastAsia="en-US" w:bidi="ar-SA"/>
      </w:rPr>
    </w:lvl>
    <w:lvl w:ilvl="2" w:tplc="8BC0DF60">
      <w:numFmt w:val="bullet"/>
      <w:lvlText w:val="•"/>
      <w:lvlJc w:val="left"/>
      <w:pPr>
        <w:ind w:left="3017" w:hanging="504"/>
      </w:pPr>
      <w:rPr>
        <w:rFonts w:hint="default"/>
        <w:lang w:val="pl-PL" w:eastAsia="en-US" w:bidi="ar-SA"/>
      </w:rPr>
    </w:lvl>
    <w:lvl w:ilvl="3" w:tplc="11B21622">
      <w:numFmt w:val="bullet"/>
      <w:lvlText w:val="•"/>
      <w:lvlJc w:val="left"/>
      <w:pPr>
        <w:ind w:left="3855" w:hanging="504"/>
      </w:pPr>
      <w:rPr>
        <w:rFonts w:hint="default"/>
        <w:lang w:val="pl-PL" w:eastAsia="en-US" w:bidi="ar-SA"/>
      </w:rPr>
    </w:lvl>
    <w:lvl w:ilvl="4" w:tplc="634CB060">
      <w:numFmt w:val="bullet"/>
      <w:lvlText w:val="•"/>
      <w:lvlJc w:val="left"/>
      <w:pPr>
        <w:ind w:left="4694" w:hanging="504"/>
      </w:pPr>
      <w:rPr>
        <w:rFonts w:hint="default"/>
        <w:lang w:val="pl-PL" w:eastAsia="en-US" w:bidi="ar-SA"/>
      </w:rPr>
    </w:lvl>
    <w:lvl w:ilvl="5" w:tplc="BFD62AEE">
      <w:numFmt w:val="bullet"/>
      <w:lvlText w:val="•"/>
      <w:lvlJc w:val="left"/>
      <w:pPr>
        <w:ind w:left="5533" w:hanging="504"/>
      </w:pPr>
      <w:rPr>
        <w:rFonts w:hint="default"/>
        <w:lang w:val="pl-PL" w:eastAsia="en-US" w:bidi="ar-SA"/>
      </w:rPr>
    </w:lvl>
    <w:lvl w:ilvl="6" w:tplc="7C1CE012">
      <w:numFmt w:val="bullet"/>
      <w:lvlText w:val="•"/>
      <w:lvlJc w:val="left"/>
      <w:pPr>
        <w:ind w:left="6371" w:hanging="504"/>
      </w:pPr>
      <w:rPr>
        <w:rFonts w:hint="default"/>
        <w:lang w:val="pl-PL" w:eastAsia="en-US" w:bidi="ar-SA"/>
      </w:rPr>
    </w:lvl>
    <w:lvl w:ilvl="7" w:tplc="91DE6F42">
      <w:numFmt w:val="bullet"/>
      <w:lvlText w:val="•"/>
      <w:lvlJc w:val="left"/>
      <w:pPr>
        <w:ind w:left="7210" w:hanging="504"/>
      </w:pPr>
      <w:rPr>
        <w:rFonts w:hint="default"/>
        <w:lang w:val="pl-PL" w:eastAsia="en-US" w:bidi="ar-SA"/>
      </w:rPr>
    </w:lvl>
    <w:lvl w:ilvl="8" w:tplc="C3623A3A">
      <w:numFmt w:val="bullet"/>
      <w:lvlText w:val="•"/>
      <w:lvlJc w:val="left"/>
      <w:pPr>
        <w:ind w:left="8049" w:hanging="504"/>
      </w:pPr>
      <w:rPr>
        <w:rFonts w:hint="default"/>
        <w:lang w:val="pl-PL" w:eastAsia="en-US" w:bidi="ar-SA"/>
      </w:rPr>
    </w:lvl>
  </w:abstractNum>
  <w:abstractNum w:abstractNumId="23" w15:restartNumberingAfterBreak="0">
    <w:nsid w:val="65303371"/>
    <w:multiLevelType w:val="hybridMultilevel"/>
    <w:tmpl w:val="91ACF8C0"/>
    <w:lvl w:ilvl="0" w:tplc="66F89336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356E1CBA">
      <w:numFmt w:val="bullet"/>
      <w:lvlText w:val="-"/>
      <w:lvlJc w:val="left"/>
      <w:pPr>
        <w:ind w:left="544" w:hanging="17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1347288">
      <w:numFmt w:val="bullet"/>
      <w:lvlText w:val="•"/>
      <w:lvlJc w:val="left"/>
      <w:pPr>
        <w:ind w:left="2377" w:hanging="173"/>
      </w:pPr>
      <w:rPr>
        <w:rFonts w:hint="default"/>
        <w:lang w:val="pl-PL" w:eastAsia="en-US" w:bidi="ar-SA"/>
      </w:rPr>
    </w:lvl>
    <w:lvl w:ilvl="3" w:tplc="29728740">
      <w:numFmt w:val="bullet"/>
      <w:lvlText w:val="•"/>
      <w:lvlJc w:val="left"/>
      <w:pPr>
        <w:ind w:left="3295" w:hanging="173"/>
      </w:pPr>
      <w:rPr>
        <w:rFonts w:hint="default"/>
        <w:lang w:val="pl-PL" w:eastAsia="en-US" w:bidi="ar-SA"/>
      </w:rPr>
    </w:lvl>
    <w:lvl w:ilvl="4" w:tplc="38241650">
      <w:numFmt w:val="bullet"/>
      <w:lvlText w:val="•"/>
      <w:lvlJc w:val="left"/>
      <w:pPr>
        <w:ind w:left="4214" w:hanging="173"/>
      </w:pPr>
      <w:rPr>
        <w:rFonts w:hint="default"/>
        <w:lang w:val="pl-PL" w:eastAsia="en-US" w:bidi="ar-SA"/>
      </w:rPr>
    </w:lvl>
    <w:lvl w:ilvl="5" w:tplc="7F542D42">
      <w:numFmt w:val="bullet"/>
      <w:lvlText w:val="•"/>
      <w:lvlJc w:val="left"/>
      <w:pPr>
        <w:ind w:left="5133" w:hanging="173"/>
      </w:pPr>
      <w:rPr>
        <w:rFonts w:hint="default"/>
        <w:lang w:val="pl-PL" w:eastAsia="en-US" w:bidi="ar-SA"/>
      </w:rPr>
    </w:lvl>
    <w:lvl w:ilvl="6" w:tplc="C12C4B36">
      <w:numFmt w:val="bullet"/>
      <w:lvlText w:val="•"/>
      <w:lvlJc w:val="left"/>
      <w:pPr>
        <w:ind w:left="6051" w:hanging="173"/>
      </w:pPr>
      <w:rPr>
        <w:rFonts w:hint="default"/>
        <w:lang w:val="pl-PL" w:eastAsia="en-US" w:bidi="ar-SA"/>
      </w:rPr>
    </w:lvl>
    <w:lvl w:ilvl="7" w:tplc="B516A776">
      <w:numFmt w:val="bullet"/>
      <w:lvlText w:val="•"/>
      <w:lvlJc w:val="left"/>
      <w:pPr>
        <w:ind w:left="6970" w:hanging="173"/>
      </w:pPr>
      <w:rPr>
        <w:rFonts w:hint="default"/>
        <w:lang w:val="pl-PL" w:eastAsia="en-US" w:bidi="ar-SA"/>
      </w:rPr>
    </w:lvl>
    <w:lvl w:ilvl="8" w:tplc="DD9E798A">
      <w:numFmt w:val="bullet"/>
      <w:lvlText w:val="•"/>
      <w:lvlJc w:val="left"/>
      <w:pPr>
        <w:ind w:left="7889" w:hanging="173"/>
      </w:pPr>
      <w:rPr>
        <w:rFonts w:hint="default"/>
        <w:lang w:val="pl-PL" w:eastAsia="en-US" w:bidi="ar-SA"/>
      </w:rPr>
    </w:lvl>
  </w:abstractNum>
  <w:abstractNum w:abstractNumId="24" w15:restartNumberingAfterBreak="0">
    <w:nsid w:val="6A3E1254"/>
    <w:multiLevelType w:val="hybridMultilevel"/>
    <w:tmpl w:val="BD40F44A"/>
    <w:lvl w:ilvl="0" w:tplc="7512B434">
      <w:numFmt w:val="bullet"/>
      <w:lvlText w:val="-"/>
      <w:lvlJc w:val="left"/>
      <w:pPr>
        <w:ind w:left="544" w:hanging="1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43CDF4E">
      <w:numFmt w:val="bullet"/>
      <w:lvlText w:val="•"/>
      <w:lvlJc w:val="left"/>
      <w:pPr>
        <w:ind w:left="1458" w:hanging="142"/>
      </w:pPr>
      <w:rPr>
        <w:rFonts w:hint="default"/>
        <w:lang w:val="pl-PL" w:eastAsia="en-US" w:bidi="ar-SA"/>
      </w:rPr>
    </w:lvl>
    <w:lvl w:ilvl="2" w:tplc="7834C37E">
      <w:numFmt w:val="bullet"/>
      <w:lvlText w:val="•"/>
      <w:lvlJc w:val="left"/>
      <w:pPr>
        <w:ind w:left="2377" w:hanging="142"/>
      </w:pPr>
      <w:rPr>
        <w:rFonts w:hint="default"/>
        <w:lang w:val="pl-PL" w:eastAsia="en-US" w:bidi="ar-SA"/>
      </w:rPr>
    </w:lvl>
    <w:lvl w:ilvl="3" w:tplc="4A6C7858">
      <w:numFmt w:val="bullet"/>
      <w:lvlText w:val="•"/>
      <w:lvlJc w:val="left"/>
      <w:pPr>
        <w:ind w:left="3295" w:hanging="142"/>
      </w:pPr>
      <w:rPr>
        <w:rFonts w:hint="default"/>
        <w:lang w:val="pl-PL" w:eastAsia="en-US" w:bidi="ar-SA"/>
      </w:rPr>
    </w:lvl>
    <w:lvl w:ilvl="4" w:tplc="6B2C0C34">
      <w:numFmt w:val="bullet"/>
      <w:lvlText w:val="•"/>
      <w:lvlJc w:val="left"/>
      <w:pPr>
        <w:ind w:left="4214" w:hanging="142"/>
      </w:pPr>
      <w:rPr>
        <w:rFonts w:hint="default"/>
        <w:lang w:val="pl-PL" w:eastAsia="en-US" w:bidi="ar-SA"/>
      </w:rPr>
    </w:lvl>
    <w:lvl w:ilvl="5" w:tplc="9C2A8952">
      <w:numFmt w:val="bullet"/>
      <w:lvlText w:val="•"/>
      <w:lvlJc w:val="left"/>
      <w:pPr>
        <w:ind w:left="5133" w:hanging="142"/>
      </w:pPr>
      <w:rPr>
        <w:rFonts w:hint="default"/>
        <w:lang w:val="pl-PL" w:eastAsia="en-US" w:bidi="ar-SA"/>
      </w:rPr>
    </w:lvl>
    <w:lvl w:ilvl="6" w:tplc="80084FEC">
      <w:numFmt w:val="bullet"/>
      <w:lvlText w:val="•"/>
      <w:lvlJc w:val="left"/>
      <w:pPr>
        <w:ind w:left="6051" w:hanging="142"/>
      </w:pPr>
      <w:rPr>
        <w:rFonts w:hint="default"/>
        <w:lang w:val="pl-PL" w:eastAsia="en-US" w:bidi="ar-SA"/>
      </w:rPr>
    </w:lvl>
    <w:lvl w:ilvl="7" w:tplc="8AF8D244">
      <w:numFmt w:val="bullet"/>
      <w:lvlText w:val="•"/>
      <w:lvlJc w:val="left"/>
      <w:pPr>
        <w:ind w:left="6970" w:hanging="142"/>
      </w:pPr>
      <w:rPr>
        <w:rFonts w:hint="default"/>
        <w:lang w:val="pl-PL" w:eastAsia="en-US" w:bidi="ar-SA"/>
      </w:rPr>
    </w:lvl>
    <w:lvl w:ilvl="8" w:tplc="264A40E0">
      <w:numFmt w:val="bullet"/>
      <w:lvlText w:val="•"/>
      <w:lvlJc w:val="left"/>
      <w:pPr>
        <w:ind w:left="7889" w:hanging="142"/>
      </w:pPr>
      <w:rPr>
        <w:rFonts w:hint="default"/>
        <w:lang w:val="pl-PL" w:eastAsia="en-US" w:bidi="ar-SA"/>
      </w:rPr>
    </w:lvl>
  </w:abstractNum>
  <w:abstractNum w:abstractNumId="25" w15:restartNumberingAfterBreak="0">
    <w:nsid w:val="6AE07018"/>
    <w:multiLevelType w:val="hybridMultilevel"/>
    <w:tmpl w:val="42785CD4"/>
    <w:lvl w:ilvl="0" w:tplc="B1A49566">
      <w:start w:val="1"/>
      <w:numFmt w:val="lowerLetter"/>
      <w:lvlText w:val="%1)"/>
      <w:lvlJc w:val="left"/>
      <w:pPr>
        <w:ind w:left="825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F8E091A">
      <w:numFmt w:val="bullet"/>
      <w:lvlText w:val="•"/>
      <w:lvlJc w:val="left"/>
      <w:pPr>
        <w:ind w:left="1710" w:hanging="281"/>
      </w:pPr>
      <w:rPr>
        <w:rFonts w:hint="default"/>
        <w:lang w:val="pl-PL" w:eastAsia="en-US" w:bidi="ar-SA"/>
      </w:rPr>
    </w:lvl>
    <w:lvl w:ilvl="2" w:tplc="A476C560">
      <w:numFmt w:val="bullet"/>
      <w:lvlText w:val="•"/>
      <w:lvlJc w:val="left"/>
      <w:pPr>
        <w:ind w:left="2601" w:hanging="281"/>
      </w:pPr>
      <w:rPr>
        <w:rFonts w:hint="default"/>
        <w:lang w:val="pl-PL" w:eastAsia="en-US" w:bidi="ar-SA"/>
      </w:rPr>
    </w:lvl>
    <w:lvl w:ilvl="3" w:tplc="9894CD02">
      <w:numFmt w:val="bullet"/>
      <w:lvlText w:val="•"/>
      <w:lvlJc w:val="left"/>
      <w:pPr>
        <w:ind w:left="3491" w:hanging="281"/>
      </w:pPr>
      <w:rPr>
        <w:rFonts w:hint="default"/>
        <w:lang w:val="pl-PL" w:eastAsia="en-US" w:bidi="ar-SA"/>
      </w:rPr>
    </w:lvl>
    <w:lvl w:ilvl="4" w:tplc="45FC524E">
      <w:numFmt w:val="bullet"/>
      <w:lvlText w:val="•"/>
      <w:lvlJc w:val="left"/>
      <w:pPr>
        <w:ind w:left="4382" w:hanging="281"/>
      </w:pPr>
      <w:rPr>
        <w:rFonts w:hint="default"/>
        <w:lang w:val="pl-PL" w:eastAsia="en-US" w:bidi="ar-SA"/>
      </w:rPr>
    </w:lvl>
    <w:lvl w:ilvl="5" w:tplc="FB7C615E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6" w:tplc="E982D0E2">
      <w:numFmt w:val="bullet"/>
      <w:lvlText w:val="•"/>
      <w:lvlJc w:val="left"/>
      <w:pPr>
        <w:ind w:left="6163" w:hanging="281"/>
      </w:pPr>
      <w:rPr>
        <w:rFonts w:hint="default"/>
        <w:lang w:val="pl-PL" w:eastAsia="en-US" w:bidi="ar-SA"/>
      </w:rPr>
    </w:lvl>
    <w:lvl w:ilvl="7" w:tplc="0D1EA2EA">
      <w:numFmt w:val="bullet"/>
      <w:lvlText w:val="•"/>
      <w:lvlJc w:val="left"/>
      <w:pPr>
        <w:ind w:left="7054" w:hanging="281"/>
      </w:pPr>
      <w:rPr>
        <w:rFonts w:hint="default"/>
        <w:lang w:val="pl-PL" w:eastAsia="en-US" w:bidi="ar-SA"/>
      </w:rPr>
    </w:lvl>
    <w:lvl w:ilvl="8" w:tplc="703AFA44">
      <w:numFmt w:val="bullet"/>
      <w:lvlText w:val="•"/>
      <w:lvlJc w:val="left"/>
      <w:pPr>
        <w:ind w:left="7945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6B8B6F4E"/>
    <w:multiLevelType w:val="hybridMultilevel"/>
    <w:tmpl w:val="BC4C660C"/>
    <w:lvl w:ilvl="0" w:tplc="748A5012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EB4A42A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73FAD20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062929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D4B4932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D6B2F4E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0C60D48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D59E86D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6436E7E6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BAB5204"/>
    <w:multiLevelType w:val="hybridMultilevel"/>
    <w:tmpl w:val="1366703A"/>
    <w:lvl w:ilvl="0" w:tplc="D2CEB26E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0998674A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166EDC6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F8C2F1F6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7BEE51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5FF4AC4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B0AC29A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14988710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12DE3C4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37C2261"/>
    <w:multiLevelType w:val="hybridMultilevel"/>
    <w:tmpl w:val="454E403C"/>
    <w:lvl w:ilvl="0" w:tplc="CECA9422">
      <w:start w:val="2"/>
      <w:numFmt w:val="decimal"/>
      <w:lvlText w:val="%1)"/>
      <w:lvlJc w:val="left"/>
      <w:pPr>
        <w:ind w:left="909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972C234">
      <w:start w:val="1"/>
      <w:numFmt w:val="lowerLetter"/>
      <w:lvlText w:val="%2)"/>
      <w:lvlJc w:val="left"/>
      <w:pPr>
        <w:ind w:left="1341" w:hanging="50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9B256B0">
      <w:numFmt w:val="bullet"/>
      <w:lvlText w:val="•"/>
      <w:lvlJc w:val="left"/>
      <w:pPr>
        <w:ind w:left="2271" w:hanging="504"/>
      </w:pPr>
      <w:rPr>
        <w:rFonts w:hint="default"/>
        <w:lang w:val="pl-PL" w:eastAsia="en-US" w:bidi="ar-SA"/>
      </w:rPr>
    </w:lvl>
    <w:lvl w:ilvl="3" w:tplc="291C92EA">
      <w:numFmt w:val="bullet"/>
      <w:lvlText w:val="•"/>
      <w:lvlJc w:val="left"/>
      <w:pPr>
        <w:ind w:left="3203" w:hanging="504"/>
      </w:pPr>
      <w:rPr>
        <w:rFonts w:hint="default"/>
        <w:lang w:val="pl-PL" w:eastAsia="en-US" w:bidi="ar-SA"/>
      </w:rPr>
    </w:lvl>
    <w:lvl w:ilvl="4" w:tplc="ABE04084">
      <w:numFmt w:val="bullet"/>
      <w:lvlText w:val="•"/>
      <w:lvlJc w:val="left"/>
      <w:pPr>
        <w:ind w:left="4135" w:hanging="504"/>
      </w:pPr>
      <w:rPr>
        <w:rFonts w:hint="default"/>
        <w:lang w:val="pl-PL" w:eastAsia="en-US" w:bidi="ar-SA"/>
      </w:rPr>
    </w:lvl>
    <w:lvl w:ilvl="5" w:tplc="9BEE91C2">
      <w:numFmt w:val="bullet"/>
      <w:lvlText w:val="•"/>
      <w:lvlJc w:val="left"/>
      <w:pPr>
        <w:ind w:left="5067" w:hanging="504"/>
      </w:pPr>
      <w:rPr>
        <w:rFonts w:hint="default"/>
        <w:lang w:val="pl-PL" w:eastAsia="en-US" w:bidi="ar-SA"/>
      </w:rPr>
    </w:lvl>
    <w:lvl w:ilvl="6" w:tplc="3656F090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7" w:tplc="5E2E6B4C">
      <w:numFmt w:val="bullet"/>
      <w:lvlText w:val="•"/>
      <w:lvlJc w:val="left"/>
      <w:pPr>
        <w:ind w:left="6930" w:hanging="504"/>
      </w:pPr>
      <w:rPr>
        <w:rFonts w:hint="default"/>
        <w:lang w:val="pl-PL" w:eastAsia="en-US" w:bidi="ar-SA"/>
      </w:rPr>
    </w:lvl>
    <w:lvl w:ilvl="8" w:tplc="D48CAE80">
      <w:numFmt w:val="bullet"/>
      <w:lvlText w:val="•"/>
      <w:lvlJc w:val="left"/>
      <w:pPr>
        <w:ind w:left="7862" w:hanging="504"/>
      </w:pPr>
      <w:rPr>
        <w:rFonts w:hint="default"/>
        <w:lang w:val="pl-PL" w:eastAsia="en-US" w:bidi="ar-SA"/>
      </w:rPr>
    </w:lvl>
  </w:abstractNum>
  <w:abstractNum w:abstractNumId="29" w15:restartNumberingAfterBreak="0">
    <w:nsid w:val="74FF1DF0"/>
    <w:multiLevelType w:val="hybridMultilevel"/>
    <w:tmpl w:val="AC1E9C0C"/>
    <w:lvl w:ilvl="0" w:tplc="094AB6F0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753F32E3"/>
    <w:multiLevelType w:val="hybridMultilevel"/>
    <w:tmpl w:val="EEB2CC56"/>
    <w:lvl w:ilvl="0" w:tplc="A18260B0">
      <w:start w:val="1"/>
      <w:numFmt w:val="decimal"/>
      <w:lvlText w:val="%1."/>
      <w:lvlJc w:val="left"/>
      <w:pPr>
        <w:ind w:left="544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87CEF38">
      <w:start w:val="1"/>
      <w:numFmt w:val="decimal"/>
      <w:lvlText w:val="%2)"/>
      <w:lvlJc w:val="left"/>
      <w:pPr>
        <w:ind w:left="1033" w:hanging="19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249DFA">
      <w:numFmt w:val="bullet"/>
      <w:lvlText w:val="•"/>
      <w:lvlJc w:val="left"/>
      <w:pPr>
        <w:ind w:left="2005" w:hanging="197"/>
      </w:pPr>
      <w:rPr>
        <w:rFonts w:hint="default"/>
        <w:lang w:val="pl-PL" w:eastAsia="en-US" w:bidi="ar-SA"/>
      </w:rPr>
    </w:lvl>
    <w:lvl w:ilvl="3" w:tplc="164245F2">
      <w:numFmt w:val="bullet"/>
      <w:lvlText w:val="•"/>
      <w:lvlJc w:val="left"/>
      <w:pPr>
        <w:ind w:left="2970" w:hanging="197"/>
      </w:pPr>
      <w:rPr>
        <w:rFonts w:hint="default"/>
        <w:lang w:val="pl-PL" w:eastAsia="en-US" w:bidi="ar-SA"/>
      </w:rPr>
    </w:lvl>
    <w:lvl w:ilvl="4" w:tplc="D47C39E8">
      <w:numFmt w:val="bullet"/>
      <w:lvlText w:val="•"/>
      <w:lvlJc w:val="left"/>
      <w:pPr>
        <w:ind w:left="3935" w:hanging="197"/>
      </w:pPr>
      <w:rPr>
        <w:rFonts w:hint="default"/>
        <w:lang w:val="pl-PL" w:eastAsia="en-US" w:bidi="ar-SA"/>
      </w:rPr>
    </w:lvl>
    <w:lvl w:ilvl="5" w:tplc="C86AFFCC">
      <w:numFmt w:val="bullet"/>
      <w:lvlText w:val="•"/>
      <w:lvlJc w:val="left"/>
      <w:pPr>
        <w:ind w:left="4900" w:hanging="197"/>
      </w:pPr>
      <w:rPr>
        <w:rFonts w:hint="default"/>
        <w:lang w:val="pl-PL" w:eastAsia="en-US" w:bidi="ar-SA"/>
      </w:rPr>
    </w:lvl>
    <w:lvl w:ilvl="6" w:tplc="C95E95E0">
      <w:numFmt w:val="bullet"/>
      <w:lvlText w:val="•"/>
      <w:lvlJc w:val="left"/>
      <w:pPr>
        <w:ind w:left="5865" w:hanging="197"/>
      </w:pPr>
      <w:rPr>
        <w:rFonts w:hint="default"/>
        <w:lang w:val="pl-PL" w:eastAsia="en-US" w:bidi="ar-SA"/>
      </w:rPr>
    </w:lvl>
    <w:lvl w:ilvl="7" w:tplc="48425A44">
      <w:numFmt w:val="bullet"/>
      <w:lvlText w:val="•"/>
      <w:lvlJc w:val="left"/>
      <w:pPr>
        <w:ind w:left="6830" w:hanging="197"/>
      </w:pPr>
      <w:rPr>
        <w:rFonts w:hint="default"/>
        <w:lang w:val="pl-PL" w:eastAsia="en-US" w:bidi="ar-SA"/>
      </w:rPr>
    </w:lvl>
    <w:lvl w:ilvl="8" w:tplc="64D6E654">
      <w:numFmt w:val="bullet"/>
      <w:lvlText w:val="•"/>
      <w:lvlJc w:val="left"/>
      <w:pPr>
        <w:ind w:left="7796" w:hanging="197"/>
      </w:pPr>
      <w:rPr>
        <w:rFonts w:hint="default"/>
        <w:lang w:val="pl-PL" w:eastAsia="en-US" w:bidi="ar-SA"/>
      </w:rPr>
    </w:lvl>
  </w:abstractNum>
  <w:abstractNum w:abstractNumId="31" w15:restartNumberingAfterBreak="0">
    <w:nsid w:val="76A56B57"/>
    <w:multiLevelType w:val="hybridMultilevel"/>
    <w:tmpl w:val="4E7C79BE"/>
    <w:lvl w:ilvl="0" w:tplc="0812FCF2">
      <w:start w:val="1"/>
      <w:numFmt w:val="decimal"/>
      <w:lvlText w:val="%1)"/>
      <w:lvlJc w:val="left"/>
      <w:pPr>
        <w:ind w:left="9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F762F34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2" w:tplc="3AF88840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3" w:tplc="9552FE6A">
      <w:numFmt w:val="bullet"/>
      <w:lvlText w:val="•"/>
      <w:lvlJc w:val="left"/>
      <w:pPr>
        <w:ind w:left="3711" w:hanging="360"/>
      </w:pPr>
      <w:rPr>
        <w:rFonts w:hint="default"/>
        <w:lang w:val="pl-PL" w:eastAsia="en-US" w:bidi="ar-SA"/>
      </w:rPr>
    </w:lvl>
    <w:lvl w:ilvl="4" w:tplc="BF12C2C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14A56FA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1408CCE6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7" w:tplc="431A8EC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C52CDA50">
      <w:numFmt w:val="bullet"/>
      <w:lvlText w:val="•"/>
      <w:lvlJc w:val="left"/>
      <w:pPr>
        <w:ind w:left="826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E5266F6"/>
    <w:multiLevelType w:val="hybridMultilevel"/>
    <w:tmpl w:val="76F4F5DA"/>
    <w:lvl w:ilvl="0" w:tplc="36361732">
      <w:numFmt w:val="bullet"/>
      <w:lvlText w:val="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A2FA4C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D1CC3D7E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94A2B170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B0681962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75E96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5AD88666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559CDD1C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37DE9842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num w:numId="1" w16cid:durableId="1889996865">
    <w:abstractNumId w:val="27"/>
  </w:num>
  <w:num w:numId="2" w16cid:durableId="150410665">
    <w:abstractNumId w:val="28"/>
  </w:num>
  <w:num w:numId="3" w16cid:durableId="1135491377">
    <w:abstractNumId w:val="1"/>
  </w:num>
  <w:num w:numId="4" w16cid:durableId="1546137786">
    <w:abstractNumId w:val="20"/>
  </w:num>
  <w:num w:numId="5" w16cid:durableId="275261070">
    <w:abstractNumId w:val="13"/>
  </w:num>
  <w:num w:numId="6" w16cid:durableId="550117464">
    <w:abstractNumId w:val="6"/>
  </w:num>
  <w:num w:numId="7" w16cid:durableId="1721320930">
    <w:abstractNumId w:val="22"/>
  </w:num>
  <w:num w:numId="8" w16cid:durableId="1032071745">
    <w:abstractNumId w:val="2"/>
  </w:num>
  <w:num w:numId="9" w16cid:durableId="1333337983">
    <w:abstractNumId w:val="7"/>
  </w:num>
  <w:num w:numId="10" w16cid:durableId="1268267060">
    <w:abstractNumId w:val="32"/>
  </w:num>
  <w:num w:numId="11" w16cid:durableId="102190936">
    <w:abstractNumId w:val="15"/>
  </w:num>
  <w:num w:numId="12" w16cid:durableId="651056784">
    <w:abstractNumId w:val="19"/>
  </w:num>
  <w:num w:numId="13" w16cid:durableId="1753118147">
    <w:abstractNumId w:val="5"/>
  </w:num>
  <w:num w:numId="14" w16cid:durableId="1477643021">
    <w:abstractNumId w:val="21"/>
  </w:num>
  <w:num w:numId="15" w16cid:durableId="2138864634">
    <w:abstractNumId w:val="8"/>
  </w:num>
  <w:num w:numId="16" w16cid:durableId="791628343">
    <w:abstractNumId w:val="31"/>
  </w:num>
  <w:num w:numId="17" w16cid:durableId="657878734">
    <w:abstractNumId w:val="30"/>
  </w:num>
  <w:num w:numId="18" w16cid:durableId="666640440">
    <w:abstractNumId w:val="17"/>
  </w:num>
  <w:num w:numId="19" w16cid:durableId="750811563">
    <w:abstractNumId w:val="25"/>
  </w:num>
  <w:num w:numId="20" w16cid:durableId="124086487">
    <w:abstractNumId w:val="14"/>
  </w:num>
  <w:num w:numId="21" w16cid:durableId="1201555646">
    <w:abstractNumId w:val="16"/>
  </w:num>
  <w:num w:numId="22" w16cid:durableId="1861116363">
    <w:abstractNumId w:val="24"/>
  </w:num>
  <w:num w:numId="23" w16cid:durableId="188028199">
    <w:abstractNumId w:val="9"/>
  </w:num>
  <w:num w:numId="24" w16cid:durableId="660741301">
    <w:abstractNumId w:val="3"/>
  </w:num>
  <w:num w:numId="25" w16cid:durableId="1660231340">
    <w:abstractNumId w:val="10"/>
  </w:num>
  <w:num w:numId="26" w16cid:durableId="1858233487">
    <w:abstractNumId w:val="26"/>
  </w:num>
  <w:num w:numId="27" w16cid:durableId="1982005627">
    <w:abstractNumId w:val="0"/>
  </w:num>
  <w:num w:numId="28" w16cid:durableId="1613131083">
    <w:abstractNumId w:val="23"/>
  </w:num>
  <w:num w:numId="29" w16cid:durableId="439379807">
    <w:abstractNumId w:val="12"/>
  </w:num>
  <w:num w:numId="30" w16cid:durableId="334966865">
    <w:abstractNumId w:val="29"/>
  </w:num>
  <w:num w:numId="31" w16cid:durableId="1035809729">
    <w:abstractNumId w:val="11"/>
  </w:num>
  <w:num w:numId="32" w16cid:durableId="995887779">
    <w:abstractNumId w:val="18"/>
  </w:num>
  <w:num w:numId="33" w16cid:durableId="199965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AF"/>
    <w:rsid w:val="00076F91"/>
    <w:rsid w:val="000A3336"/>
    <w:rsid w:val="000A598C"/>
    <w:rsid w:val="000F2BFF"/>
    <w:rsid w:val="00106AF1"/>
    <w:rsid w:val="00131AB4"/>
    <w:rsid w:val="0015513B"/>
    <w:rsid w:val="0016216F"/>
    <w:rsid w:val="0018689A"/>
    <w:rsid w:val="001A096A"/>
    <w:rsid w:val="001B7B4F"/>
    <w:rsid w:val="001D1643"/>
    <w:rsid w:val="001D1D52"/>
    <w:rsid w:val="001E3FB7"/>
    <w:rsid w:val="001E4E10"/>
    <w:rsid w:val="001F6739"/>
    <w:rsid w:val="002039B8"/>
    <w:rsid w:val="00203D82"/>
    <w:rsid w:val="002221AD"/>
    <w:rsid w:val="0023467B"/>
    <w:rsid w:val="00246C51"/>
    <w:rsid w:val="002615DE"/>
    <w:rsid w:val="00283E4D"/>
    <w:rsid w:val="002C155E"/>
    <w:rsid w:val="002C251E"/>
    <w:rsid w:val="002D6EC8"/>
    <w:rsid w:val="0030589B"/>
    <w:rsid w:val="00311558"/>
    <w:rsid w:val="00345457"/>
    <w:rsid w:val="003723C8"/>
    <w:rsid w:val="00376D28"/>
    <w:rsid w:val="00380689"/>
    <w:rsid w:val="00381203"/>
    <w:rsid w:val="003C74AF"/>
    <w:rsid w:val="00404F7E"/>
    <w:rsid w:val="004063D6"/>
    <w:rsid w:val="004100F9"/>
    <w:rsid w:val="00434C07"/>
    <w:rsid w:val="00436626"/>
    <w:rsid w:val="00440F3C"/>
    <w:rsid w:val="00446C02"/>
    <w:rsid w:val="0047075F"/>
    <w:rsid w:val="00472C6B"/>
    <w:rsid w:val="0047580A"/>
    <w:rsid w:val="00475ECC"/>
    <w:rsid w:val="004A4135"/>
    <w:rsid w:val="004C05AB"/>
    <w:rsid w:val="005234A5"/>
    <w:rsid w:val="005240E9"/>
    <w:rsid w:val="005270D7"/>
    <w:rsid w:val="00536624"/>
    <w:rsid w:val="005633E8"/>
    <w:rsid w:val="005D2C8C"/>
    <w:rsid w:val="005D75D8"/>
    <w:rsid w:val="005E0595"/>
    <w:rsid w:val="005E53A6"/>
    <w:rsid w:val="006170DD"/>
    <w:rsid w:val="00617452"/>
    <w:rsid w:val="00621902"/>
    <w:rsid w:val="0062219D"/>
    <w:rsid w:val="006312BE"/>
    <w:rsid w:val="0063618B"/>
    <w:rsid w:val="00663612"/>
    <w:rsid w:val="00691665"/>
    <w:rsid w:val="006B7901"/>
    <w:rsid w:val="006C694E"/>
    <w:rsid w:val="006D0F80"/>
    <w:rsid w:val="006D41E1"/>
    <w:rsid w:val="006D59BB"/>
    <w:rsid w:val="006D5F87"/>
    <w:rsid w:val="00707C05"/>
    <w:rsid w:val="0072018F"/>
    <w:rsid w:val="00793992"/>
    <w:rsid w:val="007A076F"/>
    <w:rsid w:val="007C177D"/>
    <w:rsid w:val="007D1CF5"/>
    <w:rsid w:val="007D47C4"/>
    <w:rsid w:val="007D7D71"/>
    <w:rsid w:val="0084783A"/>
    <w:rsid w:val="00853A10"/>
    <w:rsid w:val="00854410"/>
    <w:rsid w:val="00890690"/>
    <w:rsid w:val="008A5712"/>
    <w:rsid w:val="008D62BD"/>
    <w:rsid w:val="00941C31"/>
    <w:rsid w:val="00987E33"/>
    <w:rsid w:val="0099063A"/>
    <w:rsid w:val="009A50DE"/>
    <w:rsid w:val="009C4388"/>
    <w:rsid w:val="009D6910"/>
    <w:rsid w:val="00A074A4"/>
    <w:rsid w:val="00A15065"/>
    <w:rsid w:val="00A53175"/>
    <w:rsid w:val="00A60821"/>
    <w:rsid w:val="00A67038"/>
    <w:rsid w:val="00A71237"/>
    <w:rsid w:val="00A93446"/>
    <w:rsid w:val="00A94576"/>
    <w:rsid w:val="00AB3CC3"/>
    <w:rsid w:val="00AD57A5"/>
    <w:rsid w:val="00AF5D90"/>
    <w:rsid w:val="00B12B26"/>
    <w:rsid w:val="00B22338"/>
    <w:rsid w:val="00B23995"/>
    <w:rsid w:val="00B650A4"/>
    <w:rsid w:val="00B67E4D"/>
    <w:rsid w:val="00B748C8"/>
    <w:rsid w:val="00B9461A"/>
    <w:rsid w:val="00BE10C5"/>
    <w:rsid w:val="00BF00A9"/>
    <w:rsid w:val="00BF4C51"/>
    <w:rsid w:val="00BF6919"/>
    <w:rsid w:val="00BF6B51"/>
    <w:rsid w:val="00C062E5"/>
    <w:rsid w:val="00C46D4A"/>
    <w:rsid w:val="00C948D2"/>
    <w:rsid w:val="00CF3368"/>
    <w:rsid w:val="00CF4223"/>
    <w:rsid w:val="00CF53F5"/>
    <w:rsid w:val="00D00FD3"/>
    <w:rsid w:val="00D129EE"/>
    <w:rsid w:val="00D71928"/>
    <w:rsid w:val="00D869DC"/>
    <w:rsid w:val="00DC32DA"/>
    <w:rsid w:val="00DD6D03"/>
    <w:rsid w:val="00DF64FB"/>
    <w:rsid w:val="00E0129B"/>
    <w:rsid w:val="00E0630D"/>
    <w:rsid w:val="00E14CC1"/>
    <w:rsid w:val="00E67627"/>
    <w:rsid w:val="00EC4792"/>
    <w:rsid w:val="00ED316A"/>
    <w:rsid w:val="00F02E7E"/>
    <w:rsid w:val="00F06A78"/>
    <w:rsid w:val="00F222BA"/>
    <w:rsid w:val="00F5481E"/>
    <w:rsid w:val="00F564C7"/>
    <w:rsid w:val="00F56BEC"/>
    <w:rsid w:val="00F92B3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466407"/>
  <w15:chartTrackingRefBased/>
  <w15:docId w15:val="{00863D6E-8078-4006-A3EB-CD2B40A2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4AF"/>
    <w:pPr>
      <w:spacing w:after="11" w:line="268" w:lineRule="auto"/>
      <w:ind w:left="598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C74AF"/>
    <w:pPr>
      <w:spacing w:after="120" w:line="240" w:lineRule="auto"/>
      <w:ind w:lef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74A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41C31"/>
  </w:style>
  <w:style w:type="table" w:customStyle="1" w:styleId="TableNormal">
    <w:name w:val="Table Normal"/>
    <w:uiPriority w:val="2"/>
    <w:semiHidden/>
    <w:unhideWhenUsed/>
    <w:qFormat/>
    <w:rsid w:val="00941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941C31"/>
    <w:pPr>
      <w:widowControl w:val="0"/>
      <w:autoSpaceDE w:val="0"/>
      <w:autoSpaceDN w:val="0"/>
      <w:spacing w:after="0" w:line="240" w:lineRule="auto"/>
      <w:ind w:left="544" w:hanging="360"/>
    </w:pPr>
    <w:rPr>
      <w:rFonts w:ascii="Calibri" w:eastAsia="Calibri" w:hAnsi="Calibri" w:cs="Calibri"/>
      <w:color w:val="auto"/>
      <w:sz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41C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1C3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41C31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C3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1C31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paragraph" w:customStyle="1" w:styleId="Default">
    <w:name w:val="Default"/>
    <w:rsid w:val="00941C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Calibri" w:hAnsi="Tahoma"/>
      <w:color w:val="auto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31"/>
    <w:rPr>
      <w:rFonts w:ascii="Tahoma" w:eastAsia="Calibri" w:hAnsi="Tahoma" w:cs="Times New Roman"/>
      <w:kern w:val="0"/>
      <w:sz w:val="16"/>
      <w:szCs w:val="16"/>
      <w:lang w:val="x-none"/>
      <w14:ligatures w14:val="none"/>
    </w:rPr>
  </w:style>
  <w:style w:type="paragraph" w:styleId="Poprawka">
    <w:name w:val="Revision"/>
    <w:hidden/>
    <w:uiPriority w:val="99"/>
    <w:semiHidden/>
    <w:rsid w:val="00941C31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E4D"/>
    <w:pPr>
      <w:numPr>
        <w:ilvl w:val="1"/>
      </w:numPr>
      <w:spacing w:after="160"/>
      <w:ind w:left="5985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3E4D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DD6D03"/>
    <w:pPr>
      <w:spacing w:after="0" w:line="240" w:lineRule="auto"/>
      <w:ind w:left="598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4374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Dziwińska</dc:creator>
  <cp:keywords/>
  <dc:description/>
  <cp:lastModifiedBy>urzad558</cp:lastModifiedBy>
  <cp:revision>4</cp:revision>
  <dcterms:created xsi:type="dcterms:W3CDTF">2024-09-09T13:48:00Z</dcterms:created>
  <dcterms:modified xsi:type="dcterms:W3CDTF">2024-09-10T12:12:00Z</dcterms:modified>
</cp:coreProperties>
</file>