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1BCA" w14:textId="0E321140" w:rsidR="00560D36" w:rsidRDefault="006571C9" w:rsidP="00457BED">
      <w:pPr>
        <w:jc w:val="center"/>
        <w:rPr>
          <w:b/>
        </w:rPr>
      </w:pPr>
      <w:r>
        <w:rPr>
          <w:b/>
        </w:rPr>
        <w:t>UMOWA NR ………………….</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7C80E995" w:rsidR="00560D36" w:rsidRPr="00C10500" w:rsidRDefault="00560D36" w:rsidP="00560D36">
      <w:pPr>
        <w:tabs>
          <w:tab w:val="right" w:pos="8953"/>
        </w:tabs>
        <w:rPr>
          <w:snapToGrid w:val="0"/>
        </w:rPr>
      </w:pPr>
      <w:r w:rsidRPr="00C10500">
        <w:rPr>
          <w:snapToGrid w:val="0"/>
        </w:rPr>
        <w:t xml:space="preserve">W dniu </w:t>
      </w:r>
      <w:r w:rsidR="00177DE4">
        <w:rPr>
          <w:b/>
          <w:snapToGrid w:val="0"/>
        </w:rPr>
        <w:t>…………………</w:t>
      </w:r>
      <w:r w:rsidRPr="00C10500">
        <w:rPr>
          <w:snapToGrid w:val="0"/>
        </w:rPr>
        <w:t xml:space="preserve"> we Wrocławiu, pomiędzy:</w:t>
      </w:r>
    </w:p>
    <w:p w14:paraId="5E546E75" w14:textId="77777777" w:rsidR="00AA05F0" w:rsidRPr="00C10500" w:rsidRDefault="00AA05F0" w:rsidP="00AA05F0">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681E788F" w14:textId="77777777" w:rsidR="00AA05F0" w:rsidRPr="00C10500" w:rsidRDefault="00AA05F0" w:rsidP="00AA05F0">
      <w:pPr>
        <w:tabs>
          <w:tab w:val="right" w:pos="8953"/>
        </w:tabs>
        <w:jc w:val="both"/>
        <w:rPr>
          <w:snapToGrid w:val="0"/>
        </w:rPr>
      </w:pPr>
      <w:r w:rsidRPr="00C10500">
        <w:rPr>
          <w:kern w:val="28"/>
        </w:rPr>
        <w:t>NIP 896-10-00-117, REGON 930388062</w:t>
      </w:r>
      <w:r w:rsidRPr="00C10500">
        <w:rPr>
          <w:snapToGrid w:val="0"/>
        </w:rPr>
        <w:t>, reprezentowaną przez:</w:t>
      </w:r>
    </w:p>
    <w:p w14:paraId="74040207" w14:textId="77777777" w:rsidR="00AA05F0" w:rsidRPr="00436988" w:rsidRDefault="00AA05F0" w:rsidP="00AA05F0">
      <w:pPr>
        <w:tabs>
          <w:tab w:val="right" w:pos="8953"/>
        </w:tabs>
        <w:jc w:val="both"/>
        <w:rPr>
          <w:b/>
          <w:snapToGrid w:val="0"/>
        </w:rPr>
      </w:pPr>
      <w:r w:rsidRPr="00436988">
        <w:rPr>
          <w:b/>
          <w:snapToGrid w:val="0"/>
        </w:rPr>
        <w:t>Kanclerza – płk. dr. inż. Grzegorza STANKIEWICZA na podstawie upoważnienia</w:t>
      </w:r>
      <w:r>
        <w:rPr>
          <w:b/>
          <w:snapToGrid w:val="0"/>
        </w:rPr>
        <w:t xml:space="preserve"> nr 11/2019 z dn. 11.02.2019 r.</w:t>
      </w:r>
    </w:p>
    <w:p w14:paraId="58CEBEF4" w14:textId="77777777" w:rsidR="00AA05F0" w:rsidRPr="00C10500" w:rsidRDefault="00AA05F0" w:rsidP="00AA05F0">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E806C96" w14:textId="77777777" w:rsidR="00AA05F0" w:rsidRDefault="00AA05F0" w:rsidP="00AA05F0">
      <w:pPr>
        <w:tabs>
          <w:tab w:val="right" w:pos="8953"/>
        </w:tabs>
        <w:jc w:val="both"/>
        <w:rPr>
          <w:snapToGrid w:val="0"/>
        </w:rPr>
      </w:pPr>
      <w:r w:rsidRPr="00C10500">
        <w:rPr>
          <w:snapToGrid w:val="0"/>
        </w:rPr>
        <w:t xml:space="preserve">z jednej strony, a </w:t>
      </w:r>
      <w:r>
        <w:rPr>
          <w:snapToGrid w:val="0"/>
        </w:rPr>
        <w:t>firmą:</w:t>
      </w:r>
    </w:p>
    <w:p w14:paraId="6FD27714" w14:textId="027E6645" w:rsidR="00AA05F0" w:rsidRPr="00C10500" w:rsidRDefault="003C6E89" w:rsidP="00AA05F0">
      <w:pPr>
        <w:tabs>
          <w:tab w:val="right" w:pos="8953"/>
        </w:tabs>
        <w:jc w:val="both"/>
        <w:rPr>
          <w:snapToGrid w:val="0"/>
        </w:rPr>
      </w:pPr>
      <w:r>
        <w:rPr>
          <w:b/>
          <w:snapToGrid w:val="0"/>
        </w:rPr>
        <w:t>…………………………………………………………………………………………</w:t>
      </w:r>
    </w:p>
    <w:p w14:paraId="782F2A21" w14:textId="641C9C6E" w:rsidR="00AA05F0" w:rsidRDefault="00AA05F0" w:rsidP="00AA05F0">
      <w:pPr>
        <w:shd w:val="clear" w:color="auto" w:fill="FFFFFF"/>
        <w:jc w:val="both"/>
        <w:rPr>
          <w:kern w:val="28"/>
        </w:rPr>
      </w:pPr>
      <w:r w:rsidRPr="00C10500">
        <w:rPr>
          <w:kern w:val="28"/>
        </w:rPr>
        <w:t xml:space="preserve">NIP </w:t>
      </w:r>
      <w:r w:rsidR="003C6E89">
        <w:rPr>
          <w:kern w:val="28"/>
        </w:rPr>
        <w:t>…………………….</w:t>
      </w:r>
      <w:r w:rsidRPr="00F62D92">
        <w:rPr>
          <w:kern w:val="28"/>
        </w:rPr>
        <w:t xml:space="preserve"> </w:t>
      </w:r>
      <w:r w:rsidRPr="00C10500">
        <w:rPr>
          <w:kern w:val="28"/>
        </w:rPr>
        <w:t>REGON</w:t>
      </w:r>
      <w:r w:rsidR="003C6E89">
        <w:rPr>
          <w:kern w:val="28"/>
        </w:rPr>
        <w:t>…………………………..</w:t>
      </w:r>
      <w:r>
        <w:rPr>
          <w:kern w:val="28"/>
        </w:rPr>
        <w:t xml:space="preserve">, </w:t>
      </w:r>
      <w:r w:rsidRPr="00C10500">
        <w:rPr>
          <w:kern w:val="28"/>
        </w:rPr>
        <w:t xml:space="preserve">reprezentowaną przez: </w:t>
      </w:r>
    </w:p>
    <w:p w14:paraId="44703B89" w14:textId="5E733C8F" w:rsidR="00AA05F0" w:rsidRPr="00F62D92" w:rsidRDefault="003C6E89" w:rsidP="00AA05F0">
      <w:pPr>
        <w:shd w:val="clear" w:color="auto" w:fill="FFFFFF"/>
        <w:jc w:val="both"/>
        <w:rPr>
          <w:b/>
          <w:kern w:val="28"/>
        </w:rPr>
      </w:pPr>
      <w:r>
        <w:rPr>
          <w:b/>
          <w:kern w:val="28"/>
        </w:rPr>
        <w:t>……………………………………….</w:t>
      </w:r>
      <w:r w:rsidR="00AA05F0" w:rsidRPr="00F62D92">
        <w:rPr>
          <w:b/>
          <w:kern w:val="28"/>
        </w:rPr>
        <w:t xml:space="preserve"> </w:t>
      </w:r>
    </w:p>
    <w:p w14:paraId="20A8C0E0" w14:textId="77777777" w:rsidR="00AA05F0" w:rsidRPr="00C10500" w:rsidRDefault="00AA05F0" w:rsidP="00AA05F0">
      <w:pPr>
        <w:shd w:val="clear" w:color="auto" w:fill="FFFFFF"/>
        <w:jc w:val="both"/>
        <w:rPr>
          <w:kern w:val="28"/>
        </w:rPr>
      </w:pPr>
      <w:r w:rsidRPr="00C10500">
        <w:rPr>
          <w:kern w:val="28"/>
        </w:rPr>
        <w:t>zwaną dalej „</w:t>
      </w:r>
      <w:r w:rsidRPr="00C10500">
        <w:rPr>
          <w:b/>
          <w:kern w:val="28"/>
        </w:rPr>
        <w:t>Wykonawcą”</w:t>
      </w:r>
      <w:r w:rsidRPr="00C10500">
        <w:rPr>
          <w:kern w:val="28"/>
        </w:rPr>
        <w:t>,</w:t>
      </w:r>
    </w:p>
    <w:p w14:paraId="30228D92" w14:textId="04FC1D82" w:rsidR="00560D36" w:rsidRPr="00A56B02" w:rsidRDefault="00AA05F0" w:rsidP="00AA05F0">
      <w:pPr>
        <w:tabs>
          <w:tab w:val="right" w:pos="8953"/>
        </w:tabs>
        <w:jc w:val="both"/>
        <w:rPr>
          <w:snapToGrid w:val="0"/>
        </w:rPr>
      </w:pPr>
      <w:r w:rsidRPr="00C10500">
        <w:rPr>
          <w:snapToGrid w:val="0"/>
        </w:rPr>
        <w:t>z drugiej strony, została zawarta umowa o następującej treści:</w:t>
      </w:r>
      <w:r w:rsidR="00560D36" w:rsidRPr="00C10500">
        <w:rPr>
          <w:snapToGrid w:val="0"/>
        </w:rPr>
        <w:t>:</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51E380C4" w14:textId="6BF8CB39" w:rsidR="00736C0E" w:rsidRDefault="00736C0E" w:rsidP="00560D36">
      <w:pPr>
        <w:autoSpaceDE w:val="0"/>
        <w:autoSpaceDN w:val="0"/>
        <w:adjustRightInd w:val="0"/>
        <w:jc w:val="center"/>
        <w:rPr>
          <w:color w:val="FF0000"/>
          <w:lang w:eastAsia="ar-SA"/>
        </w:rPr>
      </w:pPr>
      <w:r>
        <w:rPr>
          <w:rFonts w:ascii="wf_segoe-ui_normal" w:hAnsi="wf_segoe-ui_normal"/>
        </w:rPr>
        <w:t>Zgodnie z wynikiem postępowania przeprowadzonego w trybie zamówienia z wyłączeniem ustawy, stosownie do art. 4 pkt 8 ustawy z dnia 29 stycznia 2004 r. Prawo zamówień publicznych (</w:t>
      </w:r>
      <w:proofErr w:type="spellStart"/>
      <w:r>
        <w:rPr>
          <w:rFonts w:ascii="wf_segoe-ui_normal" w:hAnsi="wf_segoe-ui_normal"/>
        </w:rPr>
        <w:t>t.j</w:t>
      </w:r>
      <w:proofErr w:type="spellEnd"/>
      <w:r>
        <w:rPr>
          <w:rFonts w:ascii="wf_segoe-ui_normal" w:hAnsi="wf_segoe-ui_normal"/>
        </w:rPr>
        <w:t>. Dz. U. z 201</w:t>
      </w:r>
      <w:r w:rsidR="00163E4A">
        <w:rPr>
          <w:rFonts w:ascii="wf_segoe-ui_normal" w:hAnsi="wf_segoe-ui_normal"/>
        </w:rPr>
        <w:t>9</w:t>
      </w:r>
      <w:r>
        <w:rPr>
          <w:rFonts w:ascii="wf_segoe-ui_normal" w:hAnsi="wf_segoe-ui_normal"/>
        </w:rPr>
        <w:t xml:space="preserve"> r. poz. 1843),</w:t>
      </w:r>
      <w:r>
        <w:rPr>
          <w:rFonts w:ascii="wf_segoe-ui_normal" w:hAnsi="wf_segoe-ui_normal"/>
          <w:b/>
          <w:bCs/>
        </w:rPr>
        <w:t xml:space="preserve"> </w:t>
      </w:r>
      <w:r>
        <w:rPr>
          <w:rFonts w:ascii="wf_segoe-ui_normal" w:hAnsi="wf_segoe-ui_normal"/>
        </w:rPr>
        <w:t>niniejsze zamówienie nie podlega przepisom tej ustawy</w:t>
      </w:r>
      <w:r>
        <w:rPr>
          <w:rFonts w:ascii="wf_segoe-ui_normal" w:hAnsi="wf_segoe-ui_normal"/>
          <w:b/>
          <w:bCs/>
        </w:rPr>
        <w:t xml:space="preserve"> –</w:t>
      </w:r>
      <w:r>
        <w:rPr>
          <w:rFonts w:ascii="wf_segoe-ui_normal" w:hAnsi="wf_segoe-ui_normal"/>
        </w:rPr>
        <w:t xml:space="preserve"> wartość zamówienia nie przekracza kwoty 30.000 euro.</w:t>
      </w:r>
      <w:r w:rsidR="00560D36" w:rsidRPr="00340643">
        <w:t xml:space="preserve">, </w:t>
      </w:r>
      <w:r w:rsidR="00560D36" w:rsidRPr="00340643">
        <w:rPr>
          <w:lang w:eastAsia="ar-SA"/>
        </w:rPr>
        <w:t>pt.:</w:t>
      </w:r>
      <w:r w:rsidR="00560D36" w:rsidRPr="00340643">
        <w:rPr>
          <w:color w:val="FF0000"/>
          <w:lang w:eastAsia="ar-SA"/>
        </w:rPr>
        <w:t xml:space="preserve"> </w:t>
      </w:r>
    </w:p>
    <w:p w14:paraId="389DF587" w14:textId="2579EF71" w:rsidR="00560D36" w:rsidRPr="00340643" w:rsidRDefault="00A56B02" w:rsidP="00560D36">
      <w:pPr>
        <w:autoSpaceDE w:val="0"/>
        <w:autoSpaceDN w:val="0"/>
        <w:adjustRightInd w:val="0"/>
        <w:jc w:val="center"/>
        <w:rPr>
          <w:b/>
        </w:rPr>
      </w:pPr>
      <w:r>
        <w:rPr>
          <w:color w:val="FF0000"/>
          <w:lang w:eastAsia="ar-SA"/>
        </w:rPr>
        <w:br/>
      </w:r>
      <w:r w:rsidR="00765485">
        <w:rPr>
          <w:b/>
        </w:rPr>
        <w:t xml:space="preserve">PRACE REMONTOWE </w:t>
      </w:r>
      <w:r w:rsidR="00534D3A" w:rsidRPr="00C7326E">
        <w:rPr>
          <w:b/>
        </w:rPr>
        <w:t>POMIESZCZEŃ KUCHENNYCH W BUDYNKU NR 112</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3AFD13F5" w14:textId="59E0998A" w:rsidR="00D241E3" w:rsidRPr="00C24BEC" w:rsidRDefault="00D241E3" w:rsidP="00661A54">
      <w:pPr>
        <w:numPr>
          <w:ilvl w:val="2"/>
          <w:numId w:val="29"/>
        </w:numPr>
        <w:tabs>
          <w:tab w:val="clear" w:pos="2340"/>
        </w:tabs>
        <w:autoSpaceDE w:val="0"/>
        <w:autoSpaceDN w:val="0"/>
        <w:adjustRightInd w:val="0"/>
        <w:ind w:left="284" w:hanging="284"/>
        <w:jc w:val="both"/>
      </w:pPr>
      <w:r w:rsidRPr="00C24BEC">
        <w:t xml:space="preserve">Zamawiający powierza, a Wykonawca przyjmuje do wykonania roboty budowlane, zwane w dalszej treści umowy „robotami lub robotami budowlanymi” w celu </w:t>
      </w:r>
      <w:r w:rsidR="00260893">
        <w:t xml:space="preserve">wykonania remontu pomieszczeń </w:t>
      </w:r>
      <w:r w:rsidR="00177DE4" w:rsidRPr="00177DE4">
        <w:t>kuchennych w budynku nr 112 – malowanie ścian, sufitów, wymiana ościeżnic i drzwi, wymiana okładzin ceramicznych ścian</w:t>
      </w:r>
      <w:r w:rsidR="003C6E89">
        <w:t>, u</w:t>
      </w:r>
      <w:r w:rsidR="003C6E89" w:rsidRPr="00C95F07">
        <w:t xml:space="preserve">zupełnienie tynku </w:t>
      </w:r>
      <w:r w:rsidR="003C6E89">
        <w:br/>
      </w:r>
      <w:r w:rsidR="003C6E89" w:rsidRPr="00C95F07">
        <w:t>w miejscu brakujących płytek</w:t>
      </w:r>
      <w:r w:rsidR="003C6E89">
        <w:t xml:space="preserve"> </w:t>
      </w:r>
      <w:r w:rsidR="003C6E89" w:rsidRPr="00C95F07">
        <w:t>okładziny ceramicznej ścian</w:t>
      </w:r>
      <w:r w:rsidR="003C6E89">
        <w:t>,</w:t>
      </w:r>
      <w:r w:rsidR="003C6E89" w:rsidRPr="00C95F07">
        <w:t xml:space="preserve"> filarów</w:t>
      </w:r>
      <w:r w:rsidR="00177DE4" w:rsidRPr="00177DE4">
        <w:t xml:space="preserve"> i słupów, naprawa tynków, wykonanie okładzin gipsowo-kartonowych sufitów</w:t>
      </w:r>
      <w:r w:rsidR="00260893" w:rsidRPr="00260893">
        <w:t xml:space="preserve">  w Akademii Wojsk Lądowych imienia generała Tadeusza Kościuszki we Wrocławiu ul. Czajkowskiego 109.</w:t>
      </w:r>
      <w:r w:rsidRPr="00C24BEC">
        <w:t xml:space="preserve"> </w:t>
      </w:r>
    </w:p>
    <w:p w14:paraId="19F383D6" w14:textId="77777777" w:rsidR="00D241E3" w:rsidRPr="009A31BF" w:rsidRDefault="00D241E3" w:rsidP="00A56B02">
      <w:pPr>
        <w:numPr>
          <w:ilvl w:val="2"/>
          <w:numId w:val="29"/>
        </w:numPr>
        <w:tabs>
          <w:tab w:val="clear" w:pos="2340"/>
        </w:tabs>
        <w:autoSpaceDE w:val="0"/>
        <w:autoSpaceDN w:val="0"/>
        <w:adjustRightInd w:val="0"/>
        <w:ind w:left="284" w:hanging="284"/>
        <w:jc w:val="both"/>
      </w:pPr>
      <w:r w:rsidRPr="00B73304">
        <w:rPr>
          <w:color w:val="000000"/>
        </w:rPr>
        <w:t xml:space="preserve">Szczegółowy zakres i warunki realizacji przedmiotu umowy </w:t>
      </w:r>
      <w:r>
        <w:rPr>
          <w:color w:val="000000"/>
        </w:rPr>
        <w:t xml:space="preserve">określają następujące dokumenty, </w:t>
      </w:r>
      <w:r w:rsidRPr="009A31BF">
        <w:rPr>
          <w:color w:val="000000"/>
        </w:rPr>
        <w:t xml:space="preserve">które </w:t>
      </w:r>
      <w:r w:rsidRPr="009A31BF">
        <w:t>w przypadku rozbieżności w ustaleniach poszczególnych dokumentów</w:t>
      </w:r>
      <w:r>
        <w:t>,</w:t>
      </w:r>
      <w:r w:rsidRPr="00906314">
        <w:rPr>
          <w:rFonts w:ascii="Tahoma" w:hAnsi="Tahoma" w:cs="Tahoma"/>
        </w:rPr>
        <w:t xml:space="preserve"> </w:t>
      </w:r>
      <w:r>
        <w:rPr>
          <w:color w:val="000000"/>
        </w:rPr>
        <w:t>będą odczytywane w następującej kolejności:</w:t>
      </w:r>
    </w:p>
    <w:p w14:paraId="2E155673" w14:textId="77777777" w:rsidR="00D241E3" w:rsidRPr="009A31BF" w:rsidRDefault="00D241E3" w:rsidP="00A56B02">
      <w:pPr>
        <w:pStyle w:val="Akapitzlist"/>
        <w:numPr>
          <w:ilvl w:val="0"/>
          <w:numId w:val="57"/>
        </w:numPr>
        <w:autoSpaceDE w:val="0"/>
        <w:autoSpaceDN w:val="0"/>
        <w:adjustRightInd w:val="0"/>
        <w:jc w:val="both"/>
      </w:pPr>
      <w:r>
        <w:t>niniejsza umowa</w:t>
      </w:r>
    </w:p>
    <w:p w14:paraId="04497344" w14:textId="755852B8" w:rsidR="00D241E3" w:rsidRPr="009A31BF" w:rsidRDefault="00D241E3" w:rsidP="00A56B02">
      <w:pPr>
        <w:pStyle w:val="Akapitzlist"/>
        <w:numPr>
          <w:ilvl w:val="0"/>
          <w:numId w:val="57"/>
        </w:numPr>
        <w:autoSpaceDE w:val="0"/>
        <w:autoSpaceDN w:val="0"/>
        <w:adjustRightInd w:val="0"/>
        <w:jc w:val="both"/>
      </w:pPr>
      <w:r w:rsidRPr="009A31BF">
        <w:rPr>
          <w:rFonts w:eastAsia="Calibri"/>
          <w:bCs/>
          <w:color w:val="000000"/>
        </w:rPr>
        <w:t>specyfikacja wykonania i odbioru robót budowlanych,</w:t>
      </w:r>
      <w:r w:rsidRPr="009A31BF">
        <w:rPr>
          <w:color w:val="000000"/>
        </w:rPr>
        <w:t xml:space="preserve"> zwana</w:t>
      </w:r>
      <w:r w:rsidR="00260893">
        <w:rPr>
          <w:color w:val="000000"/>
        </w:rPr>
        <w:t xml:space="preserve"> w dalszej treści umowy </w:t>
      </w:r>
      <w:proofErr w:type="spellStart"/>
      <w:r w:rsidR="00260893">
        <w:rPr>
          <w:color w:val="000000"/>
        </w:rPr>
        <w:t>STWiOR</w:t>
      </w:r>
      <w:proofErr w:type="spellEnd"/>
      <w:r w:rsidRPr="009A31BF">
        <w:rPr>
          <w:color w:val="000000"/>
        </w:rPr>
        <w:t>,</w:t>
      </w:r>
    </w:p>
    <w:p w14:paraId="10D7A916" w14:textId="5E0A1D2E" w:rsidR="00D241E3" w:rsidRPr="009A31BF" w:rsidRDefault="00D241E3" w:rsidP="00A56B02">
      <w:pPr>
        <w:pStyle w:val="Akapitzlist"/>
        <w:numPr>
          <w:ilvl w:val="0"/>
          <w:numId w:val="57"/>
        </w:numPr>
        <w:autoSpaceDE w:val="0"/>
        <w:autoSpaceDN w:val="0"/>
        <w:adjustRightInd w:val="0"/>
        <w:jc w:val="both"/>
      </w:pPr>
      <w:r w:rsidRPr="009A31BF">
        <w:rPr>
          <w:rFonts w:eastAsia="Calibri"/>
          <w:bCs/>
          <w:color w:val="000000"/>
        </w:rPr>
        <w:t>przedmiar robót</w:t>
      </w:r>
      <w:r w:rsidRPr="009A31BF">
        <w:rPr>
          <w:rFonts w:eastAsia="Calibri"/>
          <w:bCs/>
        </w:rPr>
        <w:t xml:space="preserve">, </w:t>
      </w:r>
    </w:p>
    <w:p w14:paraId="08BD8069" w14:textId="6D05C1AA" w:rsidR="00D241E3" w:rsidRDefault="00D241E3" w:rsidP="00A56B02">
      <w:pPr>
        <w:pStyle w:val="Akapitzlist"/>
        <w:numPr>
          <w:ilvl w:val="0"/>
          <w:numId w:val="57"/>
        </w:numPr>
        <w:autoSpaceDE w:val="0"/>
        <w:autoSpaceDN w:val="0"/>
        <w:adjustRightInd w:val="0"/>
        <w:jc w:val="both"/>
      </w:pPr>
      <w:r>
        <w:rPr>
          <w:rFonts w:eastAsia="Calibri"/>
          <w:bCs/>
        </w:rPr>
        <w:t>oferta z kosztorysem ofertowym Wykonawcy</w:t>
      </w:r>
      <w:r w:rsidR="00260893">
        <w:t>.</w:t>
      </w:r>
    </w:p>
    <w:p w14:paraId="72C646B7" w14:textId="092ADAF8"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 specyfikacjach technicznych wykonania i odbioru robót.</w:t>
      </w:r>
    </w:p>
    <w:p w14:paraId="3B93BEBC" w14:textId="37D5F41E" w:rsidR="00D241E3" w:rsidRPr="00B73304" w:rsidRDefault="00D241E3" w:rsidP="00A56B02">
      <w:pPr>
        <w:numPr>
          <w:ilvl w:val="2"/>
          <w:numId w:val="29"/>
        </w:numPr>
        <w:tabs>
          <w:tab w:val="clear" w:pos="2340"/>
        </w:tabs>
        <w:autoSpaceDE w:val="0"/>
        <w:autoSpaceDN w:val="0"/>
        <w:adjustRightInd w:val="0"/>
        <w:ind w:left="284" w:hanging="284"/>
        <w:jc w:val="both"/>
      </w:pPr>
      <w:r w:rsidRPr="00B73304">
        <w:t>Wykonawca oświadcza, że zapoznał się z miejscem wykonywania przedmiotu umowy oraz warunkami otoczenia i w związku z tym deklaruje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D241E3">
      <w:pPr>
        <w:tabs>
          <w:tab w:val="left" w:pos="1530"/>
        </w:tabs>
        <w:ind w:left="142"/>
        <w:jc w:val="both"/>
      </w:pPr>
      <w:r w:rsidRPr="009A69D6">
        <w:t xml:space="preserve">1. Wykonawca w ramach przedmiotu umowy zobowiązany jest do: </w:t>
      </w:r>
    </w:p>
    <w:p w14:paraId="545FAAC0" w14:textId="62763BED"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 xml:space="preserve">, </w:t>
      </w:r>
      <w:r w:rsidR="00D14543" w:rsidRPr="00D64439">
        <w:t>zatrudnionego na podstawie umowy o pracę,</w:t>
      </w:r>
      <w:r w:rsidRPr="00D64439">
        <w:t xml:space="preserve"> </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77777777" w:rsidR="00D241E3" w:rsidRPr="009A69D6"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0B4AC675" w:rsidR="00D241E3" w:rsidRPr="009B5B09" w:rsidRDefault="00D241E3" w:rsidP="00A56B02">
      <w:pPr>
        <w:pStyle w:val="Wyliczaniess"/>
        <w:numPr>
          <w:ilvl w:val="0"/>
          <w:numId w:val="28"/>
        </w:numPr>
        <w:tabs>
          <w:tab w:val="clear" w:pos="720"/>
          <w:tab w:val="num" w:pos="360"/>
        </w:tabs>
        <w:spacing w:before="0" w:after="0"/>
        <w:ind w:left="426" w:hanging="284"/>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72E49B6F" w:rsidR="00D241E3" w:rsidRPr="00D82222" w:rsidRDefault="00D64439" w:rsidP="00A56B02">
      <w:pPr>
        <w:pStyle w:val="Wyliczaniess"/>
        <w:numPr>
          <w:ilvl w:val="1"/>
          <w:numId w:val="28"/>
        </w:numPr>
        <w:tabs>
          <w:tab w:val="clear" w:pos="1440"/>
          <w:tab w:val="num" w:pos="709"/>
        </w:tabs>
        <w:spacing w:before="0" w:after="0"/>
        <w:ind w:hanging="1014"/>
        <w:jc w:val="both"/>
        <w:rPr>
          <w:sz w:val="20"/>
          <w:szCs w:val="20"/>
        </w:rPr>
      </w:pPr>
      <w:r>
        <w:rPr>
          <w:sz w:val="20"/>
          <w:szCs w:val="20"/>
        </w:rPr>
        <w:t xml:space="preserve">p. </w:t>
      </w:r>
      <w:r w:rsidR="003235E7">
        <w:rPr>
          <w:sz w:val="20"/>
          <w:szCs w:val="20"/>
        </w:rPr>
        <w:t>…………………………………………</w:t>
      </w:r>
      <w:r w:rsidR="00D241E3" w:rsidRPr="00D82222">
        <w:rPr>
          <w:sz w:val="20"/>
          <w:szCs w:val="20"/>
        </w:rPr>
        <w:t xml:space="preserve"> – kierownik </w:t>
      </w:r>
      <w:r w:rsidR="00D241E3">
        <w:rPr>
          <w:sz w:val="20"/>
          <w:szCs w:val="20"/>
        </w:rPr>
        <w:t>robót budowlanych</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lastRenderedPageBreak/>
        <w:t xml:space="preserve">Przed rozpoczęciem robót, w ramach niniejszej umowy Wykonawca jest zobowiązany na własny koszt wykonać, ustawić i utrzymać tablice informacyjne na czas wykonywania robót. </w:t>
      </w:r>
    </w:p>
    <w:p w14:paraId="52DF56EC" w14:textId="5070255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i 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61B217B4" w:rsidR="00D241E3" w:rsidRPr="00112567" w:rsidRDefault="00D241E3" w:rsidP="00A56B02">
      <w:pPr>
        <w:keepNext/>
        <w:numPr>
          <w:ilvl w:val="0"/>
          <w:numId w:val="28"/>
        </w:numPr>
        <w:tabs>
          <w:tab w:val="clear" w:pos="720"/>
          <w:tab w:val="num" w:pos="426"/>
        </w:tabs>
        <w:ind w:left="426" w:hanging="284"/>
      </w:pPr>
      <w:r w:rsidRPr="00112567">
        <w:t>Wykonawca w czasie wykonywania robót</w:t>
      </w:r>
      <w:r w:rsidR="00124F1D" w:rsidRPr="00124F1D">
        <w:rPr>
          <w:color w:val="000000"/>
        </w:rPr>
        <w:t xml:space="preserve"> </w:t>
      </w:r>
      <w:r w:rsidR="00124F1D" w:rsidRPr="00D82222">
        <w:rPr>
          <w:color w:val="000000"/>
        </w:rPr>
        <w:t>objętych niniejszą umową</w:t>
      </w:r>
      <w:r w:rsidR="002D2E94">
        <w:t xml:space="preserve">, </w:t>
      </w:r>
      <w:r w:rsidR="00124F1D">
        <w:t xml:space="preserve">jak </w:t>
      </w:r>
      <w:r w:rsidR="002D2E94">
        <w:t xml:space="preserve">również </w:t>
      </w:r>
      <w:r w:rsidR="00124F1D">
        <w:t>podczas wykonywania robót polegających na usuwaniu wad i usterek</w:t>
      </w:r>
      <w:r w:rsidRPr="00112567">
        <w:t xml:space="preserve"> w okres</w:t>
      </w:r>
      <w:r w:rsidR="006E60A0">
        <w:t>ie</w:t>
      </w:r>
      <w:r w:rsidRPr="00112567">
        <w:t xml:space="preserve"> gwaranc</w:t>
      </w:r>
      <w:r w:rsidR="006E60A0">
        <w:t>ji</w:t>
      </w:r>
      <w:r w:rsidR="002D2E94">
        <w:t>,</w:t>
      </w:r>
      <w:r w:rsidR="006E60A0">
        <w:t xml:space="preserve"> </w:t>
      </w:r>
      <w:r w:rsidRPr="00112567">
        <w:t>powinien:</w:t>
      </w:r>
      <w:bookmarkStart w:id="0" w:name="_GoBack"/>
      <w:bookmarkEnd w:id="0"/>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budowy zgodnie z prawem budowlanym.</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40D1070A" w:rsidR="00D241E3" w:rsidRPr="00D82222" w:rsidRDefault="00D241E3" w:rsidP="003235E7">
      <w:pPr>
        <w:pStyle w:val="Wyliczaniess"/>
        <w:numPr>
          <w:ilvl w:val="0"/>
          <w:numId w:val="28"/>
        </w:numPr>
        <w:spacing w:before="0" w:after="0"/>
        <w:jc w:val="both"/>
        <w:rPr>
          <w:sz w:val="20"/>
          <w:szCs w:val="20"/>
        </w:rPr>
      </w:pPr>
      <w:r w:rsidRPr="00D82222">
        <w:rPr>
          <w:sz w:val="20"/>
          <w:szCs w:val="20"/>
        </w:rPr>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w:t>
      </w:r>
      <w:r w:rsidR="003235E7" w:rsidRPr="003235E7">
        <w:rPr>
          <w:sz w:val="20"/>
          <w:szCs w:val="20"/>
        </w:rPr>
        <w:t>warunk</w:t>
      </w:r>
      <w:r w:rsidR="003235E7">
        <w:rPr>
          <w:sz w:val="20"/>
          <w:szCs w:val="20"/>
        </w:rPr>
        <w:t>ach</w:t>
      </w:r>
      <w:r w:rsidR="003235E7" w:rsidRPr="003235E7">
        <w:rPr>
          <w:sz w:val="20"/>
          <w:szCs w:val="20"/>
        </w:rPr>
        <w:t xml:space="preserve"> przystąpienia do przetargu</w:t>
      </w:r>
      <w:r>
        <w:rPr>
          <w:sz w:val="20"/>
          <w:szCs w:val="20"/>
        </w:rPr>
        <w:t xml:space="preserve"> oraz w ofercie Wykonawcy.</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sunięcia wszelkich wad i usterek stwierdzonych przez nadzór inwestorski w trakcie trwania robót w terminie nie dłuższym niż termin technicznie uzasadniony i konieczny do ich usunięcia.</w:t>
      </w:r>
    </w:p>
    <w:p w14:paraId="4DBD5641" w14:textId="59C385CB"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w:t>
      </w:r>
      <w:r w:rsidR="00124F1D">
        <w:rPr>
          <w:sz w:val="20"/>
          <w:szCs w:val="20"/>
        </w:rPr>
        <w:t>tego wykonania przedmiotu umowy.</w:t>
      </w:r>
      <w:r w:rsidRPr="00D82222">
        <w:rPr>
          <w:sz w:val="20"/>
          <w:szCs w:val="20"/>
        </w:rPr>
        <w:t xml:space="preserve"> </w:t>
      </w:r>
      <w:r w:rsidR="00124F1D">
        <w:rPr>
          <w:sz w:val="20"/>
          <w:szCs w:val="20"/>
        </w:rPr>
        <w:t>S</w:t>
      </w:r>
      <w:r w:rsidRPr="00D82222">
        <w:rPr>
          <w:sz w:val="20"/>
          <w:szCs w:val="20"/>
        </w:rPr>
        <w:t>zkody</w:t>
      </w:r>
      <w:r w:rsidR="00124F1D">
        <w:rPr>
          <w:sz w:val="20"/>
          <w:szCs w:val="20"/>
        </w:rPr>
        <w:t xml:space="preserve"> te</w:t>
      </w:r>
      <w:r w:rsidRPr="00D82222">
        <w:rPr>
          <w:sz w:val="20"/>
          <w:szCs w:val="20"/>
        </w:rPr>
        <w:t xml:space="preserve">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1DA9ABFB"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Nie wyklucza się istnienia innych niezaewidencjonowanych urządzeń podziemnych. W przypadku wystąpienia uszkodzeń obiektów lub infrastruktury Wykonawca zobowiązany jest własnym kosztem i staraniem do ich naprawy lub odtworzenia. W 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7C23B8B5" w14:textId="77777777" w:rsidR="006074A0"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w:t>
      </w:r>
    </w:p>
    <w:p w14:paraId="147D837A" w14:textId="4B5AF988"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Obowiązki </w:t>
      </w:r>
      <w:r>
        <w:rPr>
          <w:b/>
          <w:sz w:val="20"/>
          <w:szCs w:val="20"/>
        </w:rPr>
        <w:t xml:space="preserve">i uprawnienia </w:t>
      </w:r>
      <w:r w:rsidR="00063239">
        <w:rPr>
          <w:b/>
          <w:sz w:val="20"/>
          <w:szCs w:val="20"/>
        </w:rPr>
        <w:t>Zamawiającego</w:t>
      </w:r>
    </w:p>
    <w:p w14:paraId="2E299F63" w14:textId="03E2141A"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008D61B4">
        <w:rPr>
          <w:sz w:val="20"/>
          <w:szCs w:val="20"/>
        </w:rPr>
        <w:t xml:space="preserve"> w dniu podpisania umowy.</w:t>
      </w:r>
    </w:p>
    <w:p w14:paraId="0DD4580F" w14:textId="42344096"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sidR="008D61B4">
        <w:rPr>
          <w:sz w:val="20"/>
          <w:szCs w:val="20"/>
        </w:rPr>
        <w:t>w dniu podpisania umowy</w:t>
      </w:r>
      <w:r w:rsidRPr="00D82222">
        <w:rPr>
          <w:sz w:val="20"/>
          <w:szCs w:val="20"/>
        </w:rPr>
        <w:t>.</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7C38582B" w14:textId="77777777" w:rsidR="006074A0" w:rsidRDefault="00D241E3" w:rsidP="00D241E3">
      <w:pPr>
        <w:autoSpaceDE w:val="0"/>
        <w:autoSpaceDN w:val="0"/>
        <w:adjustRightInd w:val="0"/>
        <w:ind w:left="426" w:hanging="426"/>
        <w:jc w:val="center"/>
        <w:rPr>
          <w:b/>
        </w:rPr>
      </w:pPr>
      <w:r w:rsidRPr="00D82222">
        <w:rPr>
          <w:b/>
        </w:rPr>
        <w:t xml:space="preserve">§ 4 </w:t>
      </w:r>
    </w:p>
    <w:p w14:paraId="376A9439" w14:textId="187283D6" w:rsidR="00D241E3" w:rsidRPr="00A9617F" w:rsidRDefault="00D241E3" w:rsidP="00D241E3">
      <w:pPr>
        <w:autoSpaceDE w:val="0"/>
        <w:autoSpaceDN w:val="0"/>
        <w:adjustRightInd w:val="0"/>
        <w:ind w:left="426" w:hanging="426"/>
        <w:jc w:val="center"/>
        <w:rPr>
          <w:b/>
          <w:bCs/>
        </w:rPr>
      </w:pPr>
      <w:r>
        <w:rPr>
          <w:b/>
          <w:bCs/>
        </w:rPr>
        <w:t>Osoby wyznaczone do kontaktów</w:t>
      </w:r>
    </w:p>
    <w:p w14:paraId="0EC517FD" w14:textId="27DE116C" w:rsidR="00D241E3" w:rsidRDefault="00D241E3" w:rsidP="00A56B02">
      <w:pPr>
        <w:pStyle w:val="Akapitzlist"/>
        <w:numPr>
          <w:ilvl w:val="0"/>
          <w:numId w:val="52"/>
        </w:numPr>
        <w:ind w:left="426" w:hanging="284"/>
        <w:contextualSpacing w:val="0"/>
        <w:jc w:val="both"/>
      </w:pPr>
      <w:r>
        <w:t xml:space="preserve">Do kontaktu w sprawach związanych z realizacją umowy Zamawiający wyznacza: </w:t>
      </w:r>
      <w:r w:rsidR="009C2397">
        <w:t xml:space="preserve">p. </w:t>
      </w:r>
      <w:r w:rsidR="00DE048E">
        <w:t>Andrzeja KŁOBUKOWSKIEGO</w:t>
      </w:r>
      <w:r>
        <w:t xml:space="preserve"> tel. </w:t>
      </w:r>
      <w:r w:rsidR="00DE048E">
        <w:t>261-658-413</w:t>
      </w:r>
      <w:r>
        <w:t xml:space="preserve"> </w:t>
      </w:r>
      <w:r w:rsidR="009C2397">
        <w:t>e-</w:t>
      </w:r>
      <w:r>
        <w:t>mail:</w:t>
      </w:r>
      <w:r w:rsidR="009C2397">
        <w:t xml:space="preserve"> </w:t>
      </w:r>
      <w:hyperlink r:id="rId8" w:history="1">
        <w:r w:rsidR="00DE048E" w:rsidRPr="00350CBD">
          <w:rPr>
            <w:rStyle w:val="Hipercze"/>
          </w:rPr>
          <w:t>andrzej.klobukowski@awl.edu.pl</w:t>
        </w:r>
      </w:hyperlink>
      <w:r>
        <w:t xml:space="preserve"> </w:t>
      </w:r>
    </w:p>
    <w:p w14:paraId="50247DC3" w14:textId="77777777" w:rsidR="009C2397" w:rsidRDefault="00D241E3" w:rsidP="009C2397">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473B54F6" w14:textId="3A4F3811" w:rsidR="00D241E3" w:rsidRDefault="00D241E3" w:rsidP="009C2397">
      <w:pPr>
        <w:pStyle w:val="Akapitzlist"/>
        <w:numPr>
          <w:ilvl w:val="0"/>
          <w:numId w:val="52"/>
        </w:numPr>
        <w:ind w:left="426" w:hanging="284"/>
        <w:contextualSpacing w:val="0"/>
        <w:jc w:val="both"/>
      </w:pPr>
      <w:r>
        <w:t xml:space="preserve">Do kontaktu w sprawach związanych z realizacją umowy Wykonawca wyznacza: </w:t>
      </w:r>
      <w:r w:rsidR="009C2397">
        <w:t xml:space="preserve">p. </w:t>
      </w:r>
      <w:r w:rsidR="0081039D">
        <w:t>……………………………….</w:t>
      </w:r>
      <w:r>
        <w:t xml:space="preserve"> </w:t>
      </w:r>
      <w:r w:rsidR="00506BC8">
        <w:br/>
      </w:r>
      <w:r>
        <w:t xml:space="preserve">tel. </w:t>
      </w:r>
      <w:r w:rsidR="0081039D">
        <w:t>……………………</w:t>
      </w:r>
      <w:r>
        <w:t xml:space="preserve">, </w:t>
      </w:r>
      <w:r w:rsidR="009C2397">
        <w:t>e-</w:t>
      </w:r>
      <w:r>
        <w:t>mail:</w:t>
      </w:r>
      <w:r w:rsidR="009C2397">
        <w:t xml:space="preserve"> </w:t>
      </w:r>
      <w:hyperlink r:id="rId9" w:history="1">
        <w:r w:rsidR="0081039D">
          <w:rPr>
            <w:rStyle w:val="Hipercze"/>
          </w:rPr>
          <w:t>…………………</w:t>
        </w:r>
      </w:hyperlink>
    </w:p>
    <w:p w14:paraId="4A372986" w14:textId="77777777" w:rsidR="00D241E3" w:rsidRPr="00D82222" w:rsidRDefault="00D241E3" w:rsidP="00A56B02">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dokonywana 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402B9DBF" w14:textId="77777777" w:rsidR="006074A0" w:rsidRDefault="00D241E3" w:rsidP="00D241E3">
      <w:pPr>
        <w:tabs>
          <w:tab w:val="left" w:pos="1530"/>
        </w:tabs>
        <w:ind w:left="142"/>
        <w:jc w:val="center"/>
        <w:rPr>
          <w:b/>
        </w:rPr>
      </w:pPr>
      <w:r w:rsidRPr="00D82222">
        <w:rPr>
          <w:b/>
        </w:rPr>
        <w:t>§ 5</w:t>
      </w:r>
      <w:r>
        <w:rPr>
          <w:b/>
        </w:rPr>
        <w:t xml:space="preserve"> </w:t>
      </w:r>
    </w:p>
    <w:p w14:paraId="6E898C4A" w14:textId="76DE107E" w:rsidR="00D241E3" w:rsidRPr="00D82222" w:rsidRDefault="00D241E3" w:rsidP="00D241E3">
      <w:pPr>
        <w:tabs>
          <w:tab w:val="left" w:pos="1530"/>
        </w:tabs>
        <w:ind w:left="142"/>
        <w:jc w:val="center"/>
        <w:rPr>
          <w:b/>
        </w:rPr>
      </w:pPr>
      <w:r>
        <w:rPr>
          <w:b/>
        </w:rPr>
        <w:t>Wynagrodzenie</w:t>
      </w:r>
    </w:p>
    <w:p w14:paraId="2DD7DBC9" w14:textId="30C75927" w:rsidR="00D241E3" w:rsidRPr="009A4D25" w:rsidRDefault="00D241E3" w:rsidP="00A56B02">
      <w:pPr>
        <w:pStyle w:val="Akapitzlist"/>
        <w:numPr>
          <w:ilvl w:val="0"/>
          <w:numId w:val="58"/>
        </w:numPr>
        <w:ind w:left="426" w:hanging="284"/>
        <w:contextualSpacing w:val="0"/>
        <w:jc w:val="both"/>
      </w:pPr>
      <w:r w:rsidRPr="009A4D25">
        <w:t>Strony ustalają wynagrodzenie</w:t>
      </w:r>
      <w:r>
        <w:t xml:space="preserve"> umowne, </w:t>
      </w:r>
      <w:r w:rsidRPr="009A4D25">
        <w:t>zgodnie z ofertą Wykonawcy, w</w:t>
      </w:r>
      <w:r w:rsidR="00A578F3">
        <w:t xml:space="preserve"> maksymalnej</w:t>
      </w:r>
      <w:r w:rsidRPr="009A4D25">
        <w:t xml:space="preserve"> wysokości: </w:t>
      </w:r>
      <w:r w:rsidRPr="008A2D1A">
        <w:rPr>
          <w:b/>
        </w:rPr>
        <w:t xml:space="preserve">brutto </w:t>
      </w:r>
      <w:r w:rsidR="0081039D">
        <w:rPr>
          <w:b/>
        </w:rPr>
        <w:t>………………………</w:t>
      </w:r>
      <w:r w:rsidRPr="008A2D1A">
        <w:rPr>
          <w:b/>
        </w:rPr>
        <w:t xml:space="preserve"> </w:t>
      </w:r>
      <w:r w:rsidRPr="00BA0BAE">
        <w:rPr>
          <w:b/>
        </w:rPr>
        <w:t xml:space="preserve">zł (słownie: </w:t>
      </w:r>
      <w:r w:rsidR="0081039D">
        <w:rPr>
          <w:b/>
        </w:rPr>
        <w:t>……………………………………………….</w:t>
      </w:r>
      <w:r w:rsidRPr="00BA0BAE">
        <w:rPr>
          <w:b/>
        </w:rPr>
        <w:t>),</w:t>
      </w:r>
      <w:r>
        <w:t xml:space="preserve"> </w:t>
      </w:r>
      <w:r w:rsidRPr="009A4D25">
        <w:t xml:space="preserve">w tym </w:t>
      </w:r>
      <w:r>
        <w:t xml:space="preserve">netto </w:t>
      </w:r>
      <w:r w:rsidR="0081039D">
        <w:t>………………..</w:t>
      </w:r>
      <w:r w:rsidR="009C2397">
        <w:t xml:space="preserve"> zł (</w:t>
      </w:r>
      <w:r>
        <w:t xml:space="preserve">słownie: </w:t>
      </w:r>
      <w:r w:rsidR="0081039D">
        <w:t>…………………………………………………………..</w:t>
      </w:r>
      <w:r>
        <w:t xml:space="preserve">) oraz </w:t>
      </w:r>
      <w:r w:rsidRPr="009A4D25">
        <w:t xml:space="preserve">należny podatek od towarów i usług VAT, </w:t>
      </w:r>
      <w:r w:rsidR="00A578F3">
        <w:br/>
      </w:r>
      <w:r w:rsidRPr="009A4D25">
        <w:t>z zastrzeżeniem ust. 2.</w:t>
      </w:r>
    </w:p>
    <w:p w14:paraId="4D176CE2"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Wykonanie przedmiotu umowy</w:t>
      </w:r>
      <w:r w:rsidRPr="00692987">
        <w:rPr>
          <w:b w:val="0"/>
          <w:sz w:val="20"/>
        </w:rPr>
        <w:t xml:space="preserve"> będzie rozliczane obmiarowo, tzn. wynagrodzenie Wykonawcy będzie obliczane jako iloczyn cen jednostkowych zaoferowanych przez Wykonawcę</w:t>
      </w:r>
      <w:r>
        <w:rPr>
          <w:b w:val="0"/>
          <w:sz w:val="20"/>
        </w:rPr>
        <w:t xml:space="preserve"> w kosztorysie ofertowym</w:t>
      </w:r>
      <w:r w:rsidRPr="00692987">
        <w:rPr>
          <w:b w:val="0"/>
          <w:sz w:val="20"/>
        </w:rPr>
        <w:t xml:space="preserve"> i obmiaru faktycznie wykonanych robót</w:t>
      </w:r>
      <w:r>
        <w:rPr>
          <w:b w:val="0"/>
          <w:sz w:val="20"/>
        </w:rPr>
        <w:t>,</w:t>
      </w:r>
      <w:r w:rsidRPr="00692987">
        <w:rPr>
          <w:b w:val="0"/>
          <w:sz w:val="20"/>
        </w:rPr>
        <w:t xml:space="preserve"> potwierdz</w:t>
      </w:r>
      <w:r>
        <w:rPr>
          <w:b w:val="0"/>
          <w:sz w:val="20"/>
        </w:rPr>
        <w:t xml:space="preserve">onego przez inspektora nadzoru </w:t>
      </w:r>
      <w:r w:rsidRPr="00692987">
        <w:rPr>
          <w:b w:val="0"/>
          <w:sz w:val="20"/>
        </w:rPr>
        <w:t>w książce obmiaru robót.</w:t>
      </w:r>
    </w:p>
    <w:p w14:paraId="16B90327"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Dla pozycji kosztorysowych wycenionych ryczałtowo podstawą płatności będzie wartość (kwota)  podana przez Wykonawcę w danej pozycji kosztorysu.</w:t>
      </w:r>
    </w:p>
    <w:p w14:paraId="52BABBF8" w14:textId="77777777" w:rsidR="00D241E3" w:rsidRPr="00692987" w:rsidRDefault="00D241E3" w:rsidP="00A56B02">
      <w:pPr>
        <w:pStyle w:val="Tekstpodstawowywcity2"/>
        <w:numPr>
          <w:ilvl w:val="0"/>
          <w:numId w:val="58"/>
        </w:numPr>
        <w:tabs>
          <w:tab w:val="left" w:pos="426"/>
        </w:tabs>
        <w:ind w:left="426" w:hanging="284"/>
        <w:rPr>
          <w:b w:val="0"/>
          <w:sz w:val="20"/>
        </w:rPr>
      </w:pPr>
      <w:r>
        <w:rPr>
          <w:b w:val="0"/>
          <w:sz w:val="20"/>
        </w:rPr>
        <w:t xml:space="preserve">Cena jednostkowa lub kwota ryczałtowa pozycji kosztorysowej będzie uwzględniać wszystkie czynności, wymagania i badania składające się na jej wykonanie, określone dla tej roboty w </w:t>
      </w:r>
      <w:proofErr w:type="spellStart"/>
      <w:r>
        <w:rPr>
          <w:b w:val="0"/>
          <w:sz w:val="20"/>
        </w:rPr>
        <w:t>STWiORB</w:t>
      </w:r>
      <w:proofErr w:type="spellEnd"/>
      <w:r>
        <w:rPr>
          <w:b w:val="0"/>
          <w:sz w:val="20"/>
        </w:rPr>
        <w:t xml:space="preserve"> </w:t>
      </w:r>
      <w:r>
        <w:rPr>
          <w:b w:val="0"/>
          <w:sz w:val="20"/>
        </w:rPr>
        <w:br/>
        <w:t>i w dokumentacji projektowej.</w:t>
      </w:r>
    </w:p>
    <w:p w14:paraId="60C9F9E6"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Wszelkie rozliczenia związane z realizacją niniejszej umowy dokonywane będą w PLN.</w:t>
      </w:r>
    </w:p>
    <w:p w14:paraId="67A4355B" w14:textId="6C293654" w:rsidR="00D241E3" w:rsidRPr="00200739" w:rsidRDefault="00D241E3" w:rsidP="00A56B02">
      <w:pPr>
        <w:pStyle w:val="Tekstpodstawowywcity2"/>
        <w:numPr>
          <w:ilvl w:val="0"/>
          <w:numId w:val="58"/>
        </w:numPr>
        <w:tabs>
          <w:tab w:val="left" w:pos="426"/>
        </w:tabs>
        <w:ind w:left="426" w:hanging="284"/>
        <w:rPr>
          <w:b w:val="0"/>
          <w:sz w:val="20"/>
        </w:rPr>
      </w:pPr>
      <w:r>
        <w:rPr>
          <w:b w:val="0"/>
          <w:sz w:val="20"/>
        </w:rPr>
        <w:t>Rozliczenie realizacji przedmiotu umowy</w:t>
      </w:r>
      <w:r w:rsidR="00A578F3">
        <w:rPr>
          <w:b w:val="0"/>
          <w:sz w:val="20"/>
        </w:rPr>
        <w:t xml:space="preserve"> nastąpi</w:t>
      </w:r>
      <w:r>
        <w:rPr>
          <w:b w:val="0"/>
          <w:sz w:val="20"/>
        </w:rPr>
        <w:t xml:space="preserve"> </w:t>
      </w:r>
      <w:r w:rsidR="00200739">
        <w:rPr>
          <w:b w:val="0"/>
          <w:sz w:val="20"/>
        </w:rPr>
        <w:t xml:space="preserve">jedną </w:t>
      </w:r>
      <w:r>
        <w:rPr>
          <w:b w:val="0"/>
          <w:sz w:val="20"/>
        </w:rPr>
        <w:t xml:space="preserve">fakturą końcową, </w:t>
      </w:r>
      <w:r w:rsidRPr="00112567">
        <w:rPr>
          <w:b w:val="0"/>
          <w:sz w:val="20"/>
          <w:lang w:eastAsia="he-IL" w:bidi="he-IL"/>
        </w:rPr>
        <w:t xml:space="preserve">po zakończeniu całości robót i dokonaniu </w:t>
      </w:r>
      <w:r w:rsidR="00200739">
        <w:rPr>
          <w:b w:val="0"/>
          <w:sz w:val="20"/>
          <w:lang w:eastAsia="he-IL" w:bidi="he-IL"/>
        </w:rPr>
        <w:t>o</w:t>
      </w:r>
      <w:r w:rsidRPr="00112567">
        <w:rPr>
          <w:b w:val="0"/>
          <w:sz w:val="20"/>
          <w:lang w:eastAsia="he-IL" w:bidi="he-IL"/>
        </w:rPr>
        <w:t>dbioru końcowego robót.</w:t>
      </w:r>
    </w:p>
    <w:p w14:paraId="6151AE90" w14:textId="71D7D407" w:rsidR="00D241E3" w:rsidRPr="006E2321" w:rsidRDefault="00D241E3" w:rsidP="00A56B02">
      <w:pPr>
        <w:pStyle w:val="Tekstpodstawowywcity2"/>
        <w:numPr>
          <w:ilvl w:val="0"/>
          <w:numId w:val="58"/>
        </w:numPr>
        <w:tabs>
          <w:tab w:val="left" w:pos="426"/>
        </w:tabs>
        <w:ind w:left="426" w:hanging="284"/>
        <w:rPr>
          <w:b w:val="0"/>
          <w:sz w:val="20"/>
        </w:rPr>
      </w:pPr>
      <w:r w:rsidRPr="00112567">
        <w:rPr>
          <w:b w:val="0"/>
          <w:sz w:val="20"/>
        </w:rPr>
        <w:t>Rozliczenie końcowe za wykonanie przedmiotu umowy</w:t>
      </w:r>
      <w:r w:rsidR="00200739">
        <w:rPr>
          <w:b w:val="0"/>
          <w:sz w:val="20"/>
        </w:rPr>
        <w:t xml:space="preserve"> nastąpi</w:t>
      </w:r>
      <w:r w:rsidRPr="00112567">
        <w:rPr>
          <w:b w:val="0"/>
          <w:sz w:val="20"/>
        </w:rPr>
        <w:t xml:space="preserve"> na podstawie protokołu odbioru końcowego robót będących przedmiotem umowy, na kwotę ustaloną w dołączonym do faktury końcowym zestawieniu wartości wykonanych robót (kosztorys powykonawczy).</w:t>
      </w:r>
    </w:p>
    <w:p w14:paraId="15A2BFF4" w14:textId="66CCD188" w:rsidR="00D241E3" w:rsidRPr="009A4D25" w:rsidRDefault="00D241E3" w:rsidP="00A56B02">
      <w:pPr>
        <w:numPr>
          <w:ilvl w:val="0"/>
          <w:numId w:val="58"/>
        </w:numPr>
        <w:tabs>
          <w:tab w:val="left" w:pos="426"/>
        </w:tabs>
        <w:ind w:left="426" w:hanging="284"/>
        <w:jc w:val="both"/>
      </w:pPr>
      <w:r w:rsidRPr="008302A0">
        <w:t>Zestawieni</w:t>
      </w:r>
      <w:r w:rsidR="006E2321">
        <w:t>e</w:t>
      </w:r>
      <w:r w:rsidRPr="008302A0">
        <w:t xml:space="preserve"> wartości wykonanych robót (</w:t>
      </w:r>
      <w:r w:rsidR="006E2321">
        <w:t>kosztorys powykonawczy</w:t>
      </w:r>
      <w:r w:rsidRPr="008302A0">
        <w:t>), aby mogł</w:t>
      </w:r>
      <w:r w:rsidR="006E2321">
        <w:t>o</w:t>
      </w:r>
      <w:r w:rsidRPr="008302A0">
        <w:t xml:space="preserve"> stanowić podstawę wystawienia faktur</w:t>
      </w:r>
      <w:r w:rsidR="006E2321">
        <w:t>y</w:t>
      </w:r>
      <w:r w:rsidRPr="008302A0">
        <w:t xml:space="preserve"> przez Wykonawcę, mus</w:t>
      </w:r>
      <w:r w:rsidR="003B3005">
        <w:t>i</w:t>
      </w:r>
      <w:r w:rsidRPr="008302A0">
        <w:t xml:space="preserve"> być </w:t>
      </w:r>
      <w:r w:rsidR="003B3005">
        <w:t>potwierdzone</w:t>
      </w:r>
      <w:r w:rsidRPr="008302A0">
        <w:t xml:space="preserve"> przez inspektora nadzoru.</w:t>
      </w:r>
      <w:r w:rsidR="00EA0C15">
        <w:softHyphen/>
      </w:r>
    </w:p>
    <w:p w14:paraId="1FAAADDD" w14:textId="77777777" w:rsidR="00D241E3" w:rsidRPr="00D82222" w:rsidRDefault="00D241E3" w:rsidP="00D241E3">
      <w:pPr>
        <w:tabs>
          <w:tab w:val="left" w:pos="1530"/>
        </w:tabs>
      </w:pPr>
    </w:p>
    <w:p w14:paraId="150DCF6B" w14:textId="77777777" w:rsidR="006074A0" w:rsidRDefault="00D241E3" w:rsidP="00D241E3">
      <w:pPr>
        <w:tabs>
          <w:tab w:val="center" w:pos="4961"/>
        </w:tabs>
        <w:ind w:left="142"/>
        <w:jc w:val="center"/>
        <w:rPr>
          <w:b/>
        </w:rPr>
      </w:pPr>
      <w:r w:rsidRPr="00D82222">
        <w:rPr>
          <w:b/>
        </w:rPr>
        <w:t xml:space="preserve">§ </w:t>
      </w:r>
      <w:r>
        <w:rPr>
          <w:b/>
        </w:rPr>
        <w:t>6</w:t>
      </w:r>
      <w:r w:rsidRPr="00D82222">
        <w:rPr>
          <w:b/>
        </w:rPr>
        <w:t xml:space="preserve"> </w:t>
      </w:r>
    </w:p>
    <w:p w14:paraId="71DCAFEE" w14:textId="146580E0" w:rsidR="00D241E3" w:rsidRDefault="00D241E3" w:rsidP="00D241E3">
      <w:pPr>
        <w:tabs>
          <w:tab w:val="center" w:pos="4961"/>
        </w:tabs>
        <w:ind w:left="142"/>
        <w:jc w:val="center"/>
        <w:rPr>
          <w:b/>
        </w:rPr>
      </w:pPr>
      <w:r>
        <w:rPr>
          <w:b/>
        </w:rPr>
        <w:t>Warunki płatności</w:t>
      </w:r>
    </w:p>
    <w:p w14:paraId="3A562397" w14:textId="22CB84FB"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w:t>
      </w:r>
      <w:r w:rsidR="0081039D">
        <w:t>30</w:t>
      </w:r>
      <w:r w:rsidRPr="0043740A">
        <w:t xml:space="preserve"> dni od daty otrzymania przez Zamawiającego </w:t>
      </w:r>
      <w:r>
        <w:t xml:space="preserve">prawidłowo wystawionej </w:t>
      </w:r>
      <w:r w:rsidRPr="0043740A">
        <w:t>faktury.</w:t>
      </w:r>
      <w:r w:rsidR="00EA0C15">
        <w:softHyphen/>
      </w:r>
    </w:p>
    <w:p w14:paraId="15A02183" w14:textId="02DB110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  uwarunkowan</w:t>
      </w:r>
      <w:r>
        <w:t>a</w:t>
      </w:r>
      <w:r w:rsidRPr="00D82222">
        <w:t xml:space="preserve"> jest  przedstawieniem  przez  niego </w:t>
      </w:r>
      <w:r w:rsidR="003B3005">
        <w:t>oświadczeń</w:t>
      </w:r>
      <w:r w:rsidRPr="00D82222">
        <w:t xml:space="preserve">  potwierdzających  zapłatę  </w:t>
      </w:r>
      <w:r>
        <w:t xml:space="preserve">należnego i </w:t>
      </w:r>
      <w:r w:rsidRPr="00D82222">
        <w:t>wymagalnego  wynagrodzenia  podwykonawcom  lub dalszym podwykonawcom</w:t>
      </w:r>
      <w:r w:rsidR="00372D84">
        <w:t>,</w:t>
      </w:r>
      <w:r w:rsidR="00372D84" w:rsidRPr="00372D84">
        <w:t xml:space="preserve"> </w:t>
      </w:r>
      <w:r w:rsidR="00372D84" w:rsidRPr="000E101E">
        <w:t>zgłoszonych zgodnie z rygorami określonymi w § 13 ust. 9 niniejszej umowy</w:t>
      </w:r>
      <w:r w:rsidRPr="00D82222">
        <w:t>.</w:t>
      </w:r>
    </w:p>
    <w:p w14:paraId="3B326745" w14:textId="4C58452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 części równej sumie kwot wynikających z </w:t>
      </w:r>
      <w:r w:rsidR="00D14543">
        <w:t>zawartych umów o podwykonawstwo</w:t>
      </w:r>
      <w:r w:rsidRPr="00D82222">
        <w:t>.</w:t>
      </w:r>
    </w:p>
    <w:p w14:paraId="17B0A34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w:t>
      </w:r>
      <w:r w:rsidRPr="00D82222">
        <w:lastRenderedPageBreak/>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40D34123" w14:textId="4425AEE2" w:rsidR="00D241E3" w:rsidRDefault="00D241E3" w:rsidP="00A578F3">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1881F88F" w14:textId="77777777" w:rsidR="006074A0" w:rsidRDefault="00D241E3" w:rsidP="00D241E3">
      <w:pPr>
        <w:tabs>
          <w:tab w:val="left" w:pos="1530"/>
        </w:tabs>
        <w:ind w:left="142"/>
        <w:jc w:val="center"/>
        <w:rPr>
          <w:b/>
        </w:rPr>
      </w:pPr>
      <w:r>
        <w:rPr>
          <w:b/>
        </w:rPr>
        <w:t xml:space="preserve">§ 7 </w:t>
      </w:r>
    </w:p>
    <w:p w14:paraId="2A2A9946" w14:textId="39EEC82B" w:rsidR="00D241E3" w:rsidRPr="00573C18" w:rsidRDefault="00D241E3" w:rsidP="00D241E3">
      <w:pPr>
        <w:tabs>
          <w:tab w:val="left" w:pos="1530"/>
        </w:tabs>
        <w:ind w:left="142"/>
        <w:jc w:val="center"/>
        <w:rPr>
          <w:b/>
        </w:rPr>
      </w:pPr>
      <w:r w:rsidRPr="00573C18">
        <w:rPr>
          <w:b/>
        </w:rPr>
        <w:t xml:space="preserve">Termin wykonania </w:t>
      </w:r>
      <w:r>
        <w:rPr>
          <w:b/>
        </w:rPr>
        <w:t>przedmiotu umowy</w:t>
      </w:r>
    </w:p>
    <w:p w14:paraId="3F46CC80" w14:textId="7B4E548E"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zostaną wykonane </w:t>
      </w:r>
      <w:r w:rsidRPr="00E8215C">
        <w:rPr>
          <w:rFonts w:ascii="Times New Roman" w:hAnsi="Times New Roman" w:cs="Times New Roman"/>
          <w:b/>
          <w:noProof w:val="0"/>
          <w14:shadow w14:blurRad="0" w14:dist="0" w14:dir="0" w14:sx="0" w14:sy="0" w14:kx="0" w14:ky="0" w14:algn="none">
            <w14:srgbClr w14:val="000000"/>
          </w14:shadow>
        </w:rPr>
        <w:t xml:space="preserve">do </w:t>
      </w:r>
      <w:r w:rsidR="000132D2">
        <w:rPr>
          <w:rFonts w:ascii="Times New Roman" w:hAnsi="Times New Roman" w:cs="Times New Roman"/>
          <w:b/>
          <w:noProof w:val="0"/>
          <w14:shadow w14:blurRad="0" w14:dist="0" w14:dir="0" w14:sx="0" w14:sy="0" w14:kx="0" w14:ky="0" w14:algn="none">
            <w14:srgbClr w14:val="000000"/>
          </w14:shadow>
        </w:rPr>
        <w:t>30</w:t>
      </w:r>
      <w:r w:rsidRPr="00E8215C">
        <w:rPr>
          <w:rFonts w:ascii="Times New Roman" w:hAnsi="Times New Roman" w:cs="Times New Roman"/>
          <w:b/>
          <w:noProof w:val="0"/>
          <w14:shadow w14:blurRad="0" w14:dist="0" w14:dir="0" w14:sx="0" w14:sy="0" w14:kx="0" w14:ky="0" w14:algn="none">
            <w14:srgbClr w14:val="000000"/>
          </w14:shadow>
        </w:rPr>
        <w:t xml:space="preserve"> dni</w:t>
      </w:r>
      <w:r w:rsidRPr="00573C18">
        <w:rPr>
          <w:rFonts w:ascii="Times New Roman" w:hAnsi="Times New Roman" w:cs="Times New Roman"/>
          <w:noProof w:val="0"/>
          <w14:shadow w14:blurRad="0" w14:dist="0" w14:dir="0" w14:sx="0" w14:sy="0" w14:kx="0" w14:ky="0" w14:algn="none">
            <w14:srgbClr w14:val="000000"/>
          </w14:shadow>
        </w:rPr>
        <w:t xml:space="preserve"> od daty zawarcia umowy</w:t>
      </w:r>
      <w:r w:rsidR="00C80C3C">
        <w:rPr>
          <w:rFonts w:ascii="Times New Roman" w:hAnsi="Times New Roman" w:cs="Times New Roman"/>
          <w:noProof w:val="0"/>
          <w14:shadow w14:blurRad="0" w14:dist="0" w14:dir="0" w14:sx="0" w14:sy="0" w14:kx="0" w14:ky="0" w14:algn="none">
            <w14:srgbClr w14:val="000000"/>
          </w14:shadow>
        </w:rPr>
        <w:t xml:space="preserve"> tj. </w:t>
      </w:r>
      <w:r w:rsidR="00C80C3C" w:rsidRPr="00D61ABA">
        <w:rPr>
          <w:rFonts w:ascii="Times New Roman" w:hAnsi="Times New Roman" w:cs="Times New Roman"/>
          <w:b/>
          <w:noProof w:val="0"/>
          <w14:shadow w14:blurRad="0" w14:dist="0" w14:dir="0" w14:sx="0" w14:sy="0" w14:kx="0" w14:ky="0" w14:algn="none">
            <w14:srgbClr w14:val="000000"/>
          </w14:shadow>
        </w:rPr>
        <w:t xml:space="preserve">do dnia </w:t>
      </w:r>
      <w:r w:rsidR="0097078F">
        <w:rPr>
          <w:rFonts w:ascii="Times New Roman" w:hAnsi="Times New Roman" w:cs="Times New Roman"/>
          <w:b/>
          <w:noProof w:val="0"/>
          <w14:shadow w14:blurRad="0" w14:dist="0" w14:dir="0" w14:sx="0" w14:sy="0" w14:kx="0" w14:ky="0" w14:algn="none">
            <w14:srgbClr w14:val="000000"/>
          </w14:shadow>
        </w:rPr>
        <w:t>……</w:t>
      </w:r>
      <w:r w:rsidR="000132D2">
        <w:rPr>
          <w:rFonts w:ascii="Times New Roman" w:hAnsi="Times New Roman" w:cs="Times New Roman"/>
          <w:b/>
          <w:noProof w:val="0"/>
          <w14:shadow w14:blurRad="0" w14:dist="0" w14:dir="0" w14:sx="0" w14:sy="0" w14:kx="0" w14:ky="0" w14:algn="none">
            <w14:srgbClr w14:val="000000"/>
          </w14:shadow>
        </w:rPr>
        <w:t>………….</w:t>
      </w:r>
      <w:r w:rsidR="0097078F">
        <w:rPr>
          <w:rFonts w:ascii="Times New Roman" w:hAnsi="Times New Roman" w:cs="Times New Roman"/>
          <w:b/>
          <w:noProof w:val="0"/>
          <w14:shadow w14:blurRad="0" w14:dist="0" w14:dir="0" w14:sx="0" w14:sy="0" w14:kx="0" w14:ky="0" w14:algn="none">
            <w14:srgbClr w14:val="000000"/>
          </w14:shadow>
        </w:rPr>
        <w:t>…..</w:t>
      </w:r>
      <w:r w:rsidR="00D61ABA" w:rsidRPr="00D61ABA">
        <w:rPr>
          <w:rFonts w:ascii="Times New Roman" w:hAnsi="Times New Roman" w:cs="Times New Roman"/>
          <w:b/>
          <w:noProof w:val="0"/>
          <w14:shadow w14:blurRad="0" w14:dist="0" w14:dir="0" w14:sx="0" w14:sy="0" w14:kx="0" w14:ky="0" w14:algn="none">
            <w14:srgbClr w14:val="000000"/>
          </w14:shadow>
        </w:rPr>
        <w:t xml:space="preserve"> r.</w:t>
      </w:r>
      <w:r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3D44FD1F" w14:textId="77777777" w:rsidR="006074A0"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t>
      </w:r>
    </w:p>
    <w:p w14:paraId="7D9FEAF9" w14:textId="67E0FC89"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7777777"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439ADD3C"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14BBDBC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6DDB6E5"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21F67F86" w14:textId="05F3BA93" w:rsidR="00D241E3" w:rsidRPr="00C92560" w:rsidRDefault="00C92560" w:rsidP="00A56B02">
      <w:pPr>
        <w:pStyle w:val="Akapitzlist"/>
        <w:numPr>
          <w:ilvl w:val="2"/>
          <w:numId w:val="21"/>
        </w:numPr>
        <w:tabs>
          <w:tab w:val="left" w:pos="426"/>
          <w:tab w:val="left" w:pos="851"/>
        </w:tabs>
        <w:ind w:left="851" w:hanging="425"/>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C92560">
        <w:rPr>
          <w:rFonts w:cs="Arial"/>
        </w:rPr>
        <w:t>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lub ogłoszony stan klęski żywiołowej</w:t>
      </w:r>
      <w:r>
        <w:rPr>
          <w:rFonts w:cs="Arial"/>
        </w:rPr>
        <w:t>.</w:t>
      </w:r>
    </w:p>
    <w:p w14:paraId="08870A08" w14:textId="77777777" w:rsidR="00D241E3" w:rsidRPr="0043740A" w:rsidRDefault="00D241E3" w:rsidP="00D241E3">
      <w:pPr>
        <w:autoSpaceDE w:val="0"/>
        <w:autoSpaceDN w:val="0"/>
        <w:adjustRightInd w:val="0"/>
        <w:ind w:left="426" w:hanging="284"/>
      </w:pPr>
      <w:r w:rsidRPr="0043740A">
        <w:rPr>
          <w:lang w:bidi="pl-PL"/>
        </w:rPr>
        <w:t xml:space="preserve">4. </w:t>
      </w:r>
      <w:r w:rsidRPr="0043740A">
        <w:t>W przypadku wystąpienia zdarzeń opisanych w niniejszym paragrafie Wykonawca będzie miał prawo wystąpienia na piśmie, do Zamawiającego o wydłużenie czasu na ukończenie robót.</w:t>
      </w:r>
    </w:p>
    <w:p w14:paraId="6CCEDC3A" w14:textId="03AAF622" w:rsidR="00A56B02" w:rsidRPr="00D61ABA" w:rsidRDefault="00D241E3" w:rsidP="00D61ABA">
      <w:pPr>
        <w:tabs>
          <w:tab w:val="center" w:pos="1985"/>
          <w:tab w:val="center" w:pos="6237"/>
        </w:tabs>
        <w:ind w:left="426" w:hanging="284"/>
        <w:jc w:val="both"/>
      </w:pPr>
      <w:r w:rsidRPr="0043740A">
        <w:t>5.</w:t>
      </w:r>
      <w:r w:rsidRPr="0043740A">
        <w:tab/>
        <w:t>Ustalenie nowego terminu wykonania robót objętych niniejszą umową wymaga pod rygorem nieważności aneksu do umowy.</w:t>
      </w:r>
    </w:p>
    <w:p w14:paraId="7A7399A6" w14:textId="77777777" w:rsidR="006713C4" w:rsidRDefault="006713C4" w:rsidP="00D241E3">
      <w:pPr>
        <w:ind w:left="142"/>
        <w:jc w:val="center"/>
        <w:rPr>
          <w:b/>
        </w:rPr>
      </w:pPr>
    </w:p>
    <w:p w14:paraId="4EC3D2F6" w14:textId="77777777" w:rsidR="006713C4" w:rsidRDefault="006713C4" w:rsidP="00D241E3">
      <w:pPr>
        <w:ind w:left="142"/>
        <w:jc w:val="center"/>
        <w:rPr>
          <w:b/>
        </w:rPr>
      </w:pPr>
    </w:p>
    <w:p w14:paraId="2852BB4F" w14:textId="1622C3F2" w:rsidR="006074A0" w:rsidRDefault="00D241E3" w:rsidP="00D241E3">
      <w:pPr>
        <w:ind w:left="142"/>
        <w:jc w:val="center"/>
        <w:rPr>
          <w:b/>
        </w:rPr>
      </w:pPr>
      <w:r w:rsidRPr="00D82222">
        <w:rPr>
          <w:b/>
        </w:rPr>
        <w:lastRenderedPageBreak/>
        <w:t xml:space="preserve">§ </w:t>
      </w:r>
      <w:r>
        <w:rPr>
          <w:b/>
        </w:rPr>
        <w:t>9</w:t>
      </w:r>
      <w:r w:rsidRPr="00D82222">
        <w:rPr>
          <w:b/>
        </w:rPr>
        <w:t xml:space="preserve"> </w:t>
      </w:r>
    </w:p>
    <w:p w14:paraId="695026EB" w14:textId="3EB1067D" w:rsidR="00D241E3" w:rsidRPr="00D82222" w:rsidRDefault="00D241E3" w:rsidP="00D241E3">
      <w:pPr>
        <w:ind w:left="142"/>
        <w:jc w:val="center"/>
        <w:rPr>
          <w:b/>
        </w:rPr>
      </w:pPr>
      <w:r w:rsidRPr="00D82222">
        <w:rPr>
          <w:b/>
        </w:rPr>
        <w:t>Odbiór</w:t>
      </w:r>
    </w:p>
    <w:p w14:paraId="42F1FE61" w14:textId="4A9D296E"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odbioru końcowego robót wraz z przekazaniem kompletnej dokumentacji powykonawczej</w:t>
      </w:r>
      <w:r w:rsidR="0081039D">
        <w:t xml:space="preserve"> (jeżeli występuje)</w:t>
      </w:r>
      <w:r>
        <w:t>.</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w:t>
      </w:r>
      <w:proofErr w:type="spellStart"/>
      <w:r>
        <w:t>STWiORB</w:t>
      </w:r>
      <w:proofErr w:type="spellEnd"/>
      <w:r>
        <w:t xml:space="preserve">, przy czym czynności odbioru zostaną każdorazowo rozpoczęte w terminie do 7 dni od daty zgłoszenia gotowości do odbioru, chyba że strony poczynią pisemnie inne ustalenia. </w:t>
      </w:r>
    </w:p>
    <w:p w14:paraId="413DBECA" w14:textId="4829222E"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77777777"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towości do odbioru z 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27DFD584" w:rsidR="00D241E3" w:rsidRPr="00ED6A46" w:rsidRDefault="009A7E02" w:rsidP="002F50FD">
      <w:pPr>
        <w:pStyle w:val="Akapitzlist"/>
        <w:numPr>
          <w:ilvl w:val="0"/>
          <w:numId w:val="35"/>
        </w:numPr>
        <w:tabs>
          <w:tab w:val="left" w:pos="1530"/>
        </w:tabs>
        <w:jc w:val="both"/>
      </w:pPr>
      <w:r w:rsidRPr="00D82222">
        <w:t xml:space="preserve">w przypadku niewykonania w ustalonym </w:t>
      </w:r>
      <w:r w:rsidR="000E17B1" w:rsidRPr="00D82222">
        <w:t xml:space="preserve">po raz drugi </w:t>
      </w:r>
      <w:r w:rsidRPr="00D82222">
        <w:t>terminie przedmiotu umowy</w:t>
      </w:r>
      <w:r w:rsidR="000E17B1">
        <w:t xml:space="preserve"> Zamawiający może</w:t>
      </w:r>
      <w:r w:rsidRPr="00D82222">
        <w:t xml:space="preserve"> </w:t>
      </w:r>
      <w:r w:rsidR="002F50FD" w:rsidRPr="002F50FD">
        <w:t xml:space="preserve">w terminie 14 dni </w:t>
      </w:r>
      <w:r w:rsidR="002F50FD">
        <w:t>od zaistnienia tej okoliczności – od</w:t>
      </w:r>
      <w:r w:rsidRPr="00D82222">
        <w:t xml:space="preserve">stąpić od umowy z </w:t>
      </w:r>
      <w:r>
        <w:t xml:space="preserve">przyczyn leżących po stronie </w:t>
      </w:r>
      <w:r w:rsidRPr="00D82222">
        <w:t>Wykonawcy.</w:t>
      </w:r>
      <w:r w:rsidR="00D241E3" w:rsidRPr="00D82222">
        <w:t xml:space="preserve"> </w:t>
      </w:r>
    </w:p>
    <w:p w14:paraId="12E69328" w14:textId="77777777" w:rsidR="009A7E02" w:rsidRDefault="009A7E02" w:rsidP="00D241E3">
      <w:pPr>
        <w:ind w:left="142"/>
        <w:jc w:val="center"/>
        <w:rPr>
          <w:b/>
        </w:rPr>
      </w:pPr>
    </w:p>
    <w:p w14:paraId="2315FA56" w14:textId="77777777" w:rsidR="006074A0" w:rsidRDefault="00D241E3" w:rsidP="00D241E3">
      <w:pPr>
        <w:ind w:left="142"/>
        <w:jc w:val="center"/>
        <w:rPr>
          <w:b/>
        </w:rPr>
      </w:pPr>
      <w:r w:rsidRPr="00D82222">
        <w:rPr>
          <w:b/>
        </w:rPr>
        <w:t>§ 1</w:t>
      </w:r>
      <w:r>
        <w:rPr>
          <w:b/>
        </w:rPr>
        <w:t>0</w:t>
      </w:r>
      <w:r w:rsidRPr="00D82222">
        <w:rPr>
          <w:b/>
        </w:rPr>
        <w:t xml:space="preserve"> </w:t>
      </w:r>
    </w:p>
    <w:p w14:paraId="391F881C" w14:textId="7A40CD6E" w:rsidR="00D241E3" w:rsidRPr="00D82222" w:rsidRDefault="00D241E3" w:rsidP="00D241E3">
      <w:pPr>
        <w:ind w:left="142"/>
        <w:jc w:val="center"/>
        <w:rPr>
          <w:b/>
        </w:rPr>
      </w:pPr>
      <w:r w:rsidRPr="00D82222">
        <w:rPr>
          <w:b/>
        </w:rPr>
        <w:t>Zmiany</w:t>
      </w:r>
    </w:p>
    <w:p w14:paraId="09B5792F" w14:textId="0BC18F19"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za zgodą wszystkich stron umowy.</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29FE9B8B"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wykonywania robót odbiegających w sposób istotny od założonych, </w:t>
      </w:r>
      <w:r w:rsidR="000E17B1">
        <w:br/>
      </w:r>
      <w:r w:rsidRPr="00C92560">
        <w:t>w 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5D49BFE1"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ogłoszony stan klęski żywiołowej.</w:t>
      </w:r>
    </w:p>
    <w:p w14:paraId="6ADECBD3" w14:textId="00D2E6AE" w:rsidR="00D241E3" w:rsidRPr="004E2E0B" w:rsidRDefault="00D241E3" w:rsidP="00A56B02">
      <w:pPr>
        <w:pStyle w:val="Akapitzlist"/>
        <w:numPr>
          <w:ilvl w:val="0"/>
          <w:numId w:val="56"/>
        </w:numPr>
        <w:tabs>
          <w:tab w:val="clear" w:pos="3396"/>
          <w:tab w:val="num" w:pos="0"/>
          <w:tab w:val="left" w:pos="567"/>
          <w:tab w:val="left" w:pos="709"/>
        </w:tabs>
        <w:ind w:left="284" w:hanging="284"/>
        <w:contextualSpacing w:val="0"/>
        <w:jc w:val="both"/>
      </w:pPr>
      <w:r w:rsidRPr="004E2E0B">
        <w:lastRenderedPageBreak/>
        <w:t xml:space="preserve">W razie zaistnienia okoliczności uzasadniających zlecenie robót dodatkowych, Zamawiający dopuszcza zmianę umowy w tym zakresie o uzasadniony czas niezbędny do wykonania robót dodatkowych oraz o wartość robót dodatkowych, ustaloną według cen jednostkowych podanych w kosztorysie ofertowym dla danego elementu i dla danych robót. W sytuacji, gdy Strony nie są w stanie ustalić ceny jednostkowej, która będzie wynikała z kosztorysu ofertowego, przyjęte zostaną, po akceptacji Zamawiającego, średnie stawki robocizny, materiałów i sprzętu, ujęte </w:t>
      </w:r>
      <w:r w:rsidR="000E17B1">
        <w:br/>
      </w:r>
      <w:r w:rsidRPr="004E2E0B">
        <w:t xml:space="preserve">w wydawnictwie </w:t>
      </w:r>
      <w:proofErr w:type="spellStart"/>
      <w:r w:rsidRPr="004E2E0B">
        <w:t>Sekocenbud</w:t>
      </w:r>
      <w:proofErr w:type="spellEnd"/>
      <w:r w:rsidRPr="004E2E0B">
        <w:t xml:space="preserve"> za kwartał poprzedzający kwartał, w którym dokonywana jest wycena. </w:t>
      </w:r>
    </w:p>
    <w:p w14:paraId="221DD5E8" w14:textId="5CF93994" w:rsidR="00D241E3" w:rsidRPr="004E2E0B" w:rsidRDefault="00D241E3" w:rsidP="00A56B02">
      <w:pPr>
        <w:pStyle w:val="Akapitzlist"/>
        <w:numPr>
          <w:ilvl w:val="0"/>
          <w:numId w:val="56"/>
        </w:numPr>
        <w:tabs>
          <w:tab w:val="clear" w:pos="3396"/>
          <w:tab w:val="num" w:pos="0"/>
          <w:tab w:val="left" w:pos="567"/>
          <w:tab w:val="left" w:pos="1134"/>
        </w:tabs>
        <w:ind w:left="284" w:hanging="284"/>
        <w:jc w:val="both"/>
      </w:pPr>
      <w:r w:rsidRPr="004E2E0B">
        <w:t xml:space="preserve">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kosztorysie ofertowym. </w:t>
      </w:r>
      <w:r w:rsidR="000E17B1">
        <w:br/>
      </w:r>
      <w:r w:rsidRPr="004E2E0B">
        <w:t xml:space="preserve">W sytuacji gdy Strony nie są w stanie ustalić ceny jednostkowej, która będzie wynikała z kosztorysu ofertowego, przyjęte zostaną, po akceptacji Zamawiającego, średnie stawki robocizny, materiałów i sprzętu ujęte w </w:t>
      </w:r>
      <w:proofErr w:type="spellStart"/>
      <w:r w:rsidRPr="004E2E0B">
        <w:t>Sekocenbudzie</w:t>
      </w:r>
      <w:proofErr w:type="spellEnd"/>
      <w:r w:rsidRPr="004E2E0B">
        <w:t xml:space="preserve"> za kwartał poprzedzający kwartał, w którym dokonywana jest wycena. Rozwi</w:t>
      </w:r>
      <w:r w:rsidRPr="004E2E0B">
        <w:rPr>
          <w:rFonts w:ascii="TimesNewRoman" w:eastAsia="TimesNewRoman" w:cs="TimesNewRoman" w:hint="eastAsia"/>
        </w:rPr>
        <w:t>ą</w:t>
      </w:r>
      <w:r w:rsidRPr="004E2E0B">
        <w:t>zania zamienne nie mog</w:t>
      </w:r>
      <w:r w:rsidRPr="004E2E0B">
        <w:rPr>
          <w:rFonts w:ascii="TimesNewRoman" w:eastAsia="TimesNewRoman" w:cs="TimesNewRoman" w:hint="eastAsia"/>
        </w:rPr>
        <w:t>ą</w:t>
      </w:r>
      <w:r w:rsidRPr="004E2E0B">
        <w:rPr>
          <w:rFonts w:ascii="TimesNewRoman" w:eastAsia="TimesNewRoman" w:cs="TimesNewRoman"/>
        </w:rPr>
        <w:t xml:space="preserve"> </w:t>
      </w:r>
      <w:r w:rsidRPr="004E2E0B">
        <w:t>wykracza</w:t>
      </w:r>
      <w:r w:rsidRPr="004E2E0B">
        <w:rPr>
          <w:rFonts w:ascii="TimesNewRoman" w:eastAsia="TimesNewRoman" w:cs="TimesNewRoman" w:hint="eastAsia"/>
        </w:rPr>
        <w:t>ć</w:t>
      </w:r>
      <w:r w:rsidRPr="004E2E0B">
        <w:rPr>
          <w:rFonts w:ascii="TimesNewRoman" w:eastAsia="TimesNewRoman" w:cs="TimesNewRoman"/>
        </w:rPr>
        <w:t xml:space="preserve"> </w:t>
      </w:r>
      <w:r w:rsidRPr="004E2E0B">
        <w:t>poza przedmiot zamówienia, powinny ulepsza</w:t>
      </w:r>
      <w:r w:rsidRPr="004E2E0B">
        <w:rPr>
          <w:rFonts w:ascii="TimesNewRoman" w:eastAsia="TimesNewRoman" w:cs="TimesNewRoman" w:hint="eastAsia"/>
        </w:rPr>
        <w:t>ć</w:t>
      </w:r>
      <w:r w:rsidRPr="004E2E0B">
        <w:rPr>
          <w:rFonts w:ascii="TimesNewRoman" w:eastAsia="TimesNewRoman" w:cs="TimesNewRoman"/>
        </w:rPr>
        <w:t xml:space="preserve"> </w:t>
      </w:r>
      <w:r w:rsidRPr="004E2E0B">
        <w:t>realizowane zamówienie, usprawnia</w:t>
      </w:r>
      <w:r w:rsidRPr="004E2E0B">
        <w:rPr>
          <w:rFonts w:ascii="TimesNewRoman" w:eastAsia="TimesNewRoman" w:cs="TimesNewRoman" w:hint="eastAsia"/>
        </w:rPr>
        <w:t>ć</w:t>
      </w:r>
      <w:r w:rsidRPr="004E2E0B">
        <w:rPr>
          <w:rFonts w:ascii="TimesNewRoman" w:eastAsia="TimesNewRoman" w:cs="TimesNewRoman"/>
        </w:rPr>
        <w:t xml:space="preserve"> </w:t>
      </w:r>
      <w:r w:rsidRPr="004E2E0B">
        <w:t>proces budowy b</w:t>
      </w:r>
      <w:r w:rsidRPr="004E2E0B">
        <w:rPr>
          <w:rFonts w:ascii="TimesNewRoman" w:eastAsia="TimesNewRoman" w:cs="TimesNewRoman" w:hint="eastAsia"/>
        </w:rPr>
        <w:t>ą</w:t>
      </w:r>
      <w:r w:rsidRPr="004E2E0B">
        <w:t>d</w:t>
      </w:r>
      <w:r w:rsidRPr="004E2E0B">
        <w:rPr>
          <w:rFonts w:ascii="TimesNewRoman" w:eastAsia="TimesNewRoman" w:cs="TimesNewRoman" w:hint="eastAsia"/>
        </w:rPr>
        <w:t>ź</w:t>
      </w:r>
      <w:r w:rsidRPr="004E2E0B">
        <w:rPr>
          <w:rFonts w:ascii="TimesNewRoman" w:eastAsia="TimesNewRoman" w:cs="TimesNewRoman"/>
        </w:rPr>
        <w:t xml:space="preserve"> </w:t>
      </w:r>
      <w:r w:rsidRPr="004E2E0B">
        <w:t>zamienia</w:t>
      </w:r>
      <w:r w:rsidRPr="004E2E0B">
        <w:rPr>
          <w:rFonts w:ascii="TimesNewRoman" w:eastAsia="TimesNewRoman" w:cs="TimesNewRoman" w:hint="eastAsia"/>
        </w:rPr>
        <w:t>ć</w:t>
      </w:r>
      <w:r w:rsidRPr="004E2E0B">
        <w:rPr>
          <w:rFonts w:ascii="TimesNewRoman" w:eastAsia="TimesNewRoman" w:cs="TimesNewRoman"/>
        </w:rPr>
        <w:t xml:space="preserve"> </w:t>
      </w:r>
      <w:r w:rsidRPr="004E2E0B">
        <w:t>prace i nakłady w danej kategorii CPV. Podstaw</w:t>
      </w:r>
      <w:r w:rsidRPr="004E2E0B">
        <w:rPr>
          <w:rFonts w:ascii="TimesNewRoman" w:eastAsia="TimesNewRoman" w:cs="TimesNewRoman" w:hint="eastAsia"/>
        </w:rPr>
        <w:t>ą</w:t>
      </w:r>
      <w:r w:rsidRPr="004E2E0B">
        <w:rPr>
          <w:rFonts w:ascii="TimesNewRoman" w:eastAsia="TimesNewRoman" w:cs="TimesNewRoman"/>
        </w:rPr>
        <w:t xml:space="preserve"> </w:t>
      </w:r>
      <w:r w:rsidRPr="004E2E0B">
        <w:t>wykonania robót zamiennych b</w:t>
      </w:r>
      <w:r w:rsidRPr="004E2E0B">
        <w:rPr>
          <w:rFonts w:ascii="TimesNewRoman" w:eastAsia="TimesNewRoman" w:cs="TimesNewRoman" w:hint="eastAsia"/>
        </w:rPr>
        <w:t>ę</w:t>
      </w:r>
      <w:r w:rsidRPr="004E2E0B">
        <w:t>dzie protokół konieczno</w:t>
      </w:r>
      <w:r w:rsidRPr="004E2E0B">
        <w:rPr>
          <w:rFonts w:ascii="TimesNewRoman" w:eastAsia="TimesNewRoman" w:cs="TimesNewRoman" w:hint="eastAsia"/>
        </w:rPr>
        <w:t>ś</w:t>
      </w:r>
      <w:r w:rsidRPr="004E2E0B">
        <w:t>ci rozwi</w:t>
      </w:r>
      <w:r w:rsidRPr="004E2E0B">
        <w:rPr>
          <w:rFonts w:ascii="TimesNewRoman" w:eastAsia="TimesNewRoman" w:cs="TimesNewRoman" w:hint="eastAsia"/>
        </w:rPr>
        <w:t>ą</w:t>
      </w:r>
      <w:r w:rsidRPr="004E2E0B">
        <w:t>za</w:t>
      </w:r>
      <w:r w:rsidRPr="004E2E0B">
        <w:rPr>
          <w:rFonts w:ascii="TimesNewRoman" w:eastAsia="TimesNewRoman" w:cs="TimesNewRoman" w:hint="eastAsia"/>
        </w:rPr>
        <w:t>ń</w:t>
      </w:r>
      <w:r w:rsidRPr="004E2E0B">
        <w:rPr>
          <w:rFonts w:ascii="TimesNewRoman" w:eastAsia="TimesNewRoman" w:cs="TimesNewRoman"/>
        </w:rPr>
        <w:t xml:space="preserve"> </w:t>
      </w:r>
      <w:r w:rsidR="00A56B02">
        <w:t xml:space="preserve">zamiennych zatwierdzony przez </w:t>
      </w:r>
      <w:r w:rsidRPr="004E2E0B">
        <w:t>Zamawiaj</w:t>
      </w:r>
      <w:r w:rsidRPr="00A56B02">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A56B02">
        <w:rPr>
          <w:rFonts w:ascii="TimesNewRoman" w:eastAsia="TimesNewRoman" w:cs="TimesNewRoman" w:hint="eastAsia"/>
        </w:rPr>
        <w:t>ę</w:t>
      </w:r>
      <w:r w:rsidR="00A56B02">
        <w:rPr>
          <w:rFonts w:ascii="TimesNewRoman" w:eastAsia="TimesNewRoman" w:cs="TimesNewRoman"/>
        </w:rPr>
        <w:t xml:space="preserve"> </w:t>
      </w:r>
      <w:r w:rsidRPr="004E2E0B">
        <w:t>wraz z wyliczeniem warto</w:t>
      </w:r>
      <w:r w:rsidRPr="00A56B02">
        <w:rPr>
          <w:rFonts w:ascii="TimesNewRoman" w:eastAsia="TimesNewRoman" w:cs="TimesNewRoman" w:hint="eastAsia"/>
        </w:rPr>
        <w:t>ś</w:t>
      </w:r>
      <w:r w:rsidRPr="004E2E0B">
        <w:t>ci rozwi</w:t>
      </w:r>
      <w:r w:rsidRPr="00A56B02">
        <w:rPr>
          <w:rFonts w:ascii="TimesNewRoman" w:eastAsia="TimesNewRoman" w:cs="TimesNewRoman" w:hint="eastAsia"/>
        </w:rPr>
        <w:t>ą</w:t>
      </w:r>
      <w:r w:rsidRPr="004E2E0B">
        <w:t>za</w:t>
      </w:r>
      <w:r w:rsidRPr="00A56B02">
        <w:rPr>
          <w:rFonts w:ascii="TimesNewRoman" w:eastAsia="TimesNewRoman" w:cs="TimesNewRoman" w:hint="eastAsia"/>
        </w:rPr>
        <w:t>ń</w:t>
      </w:r>
      <w:r w:rsidRPr="00A56B02">
        <w:rPr>
          <w:rFonts w:ascii="TimesNewRoman" w:eastAsia="TimesNewRoman" w:cs="TimesNewRoman"/>
        </w:rPr>
        <w:t xml:space="preserve"> </w:t>
      </w:r>
      <w:r w:rsidRPr="004E2E0B">
        <w:t>zamiennych na podstawie sporz</w:t>
      </w:r>
      <w:r w:rsidRPr="00A56B02">
        <w:rPr>
          <w:rFonts w:ascii="TimesNewRoman" w:eastAsia="TimesNewRoman" w:cs="TimesNewRoman" w:hint="eastAsia"/>
        </w:rPr>
        <w:t>ą</w:t>
      </w:r>
      <w:r w:rsidRPr="004E2E0B">
        <w:t>dzonego kosztorysu lub kalkulacji robót, zgodnie</w:t>
      </w:r>
      <w:r w:rsidR="00A56B02">
        <w:t xml:space="preserve"> z zasadami określonymi powyżej; </w:t>
      </w:r>
      <w:r w:rsidRPr="004E2E0B">
        <w:t>Zamawiaj</w:t>
      </w:r>
      <w:r w:rsidRPr="00A56B02">
        <w:rPr>
          <w:rFonts w:ascii="TimesNewRoman" w:eastAsia="TimesNewRoman" w:cs="TimesNewRoman" w:hint="eastAsia"/>
        </w:rPr>
        <w:t>ą</w:t>
      </w:r>
      <w:r w:rsidRPr="004E2E0B">
        <w:t>cy nie dopuszcza robót zamiennych, które skutkowałyby istotnymi zmianami zawartej Umowy w stosunku do tre</w:t>
      </w:r>
      <w:r w:rsidRPr="00A56B02">
        <w:rPr>
          <w:rFonts w:ascii="TimesNewRoman" w:eastAsia="TimesNewRoman" w:cs="TimesNewRoman" w:hint="eastAsia"/>
        </w:rPr>
        <w:t>ś</w:t>
      </w:r>
      <w:r w:rsidRPr="004E2E0B">
        <w:t>ci oferty, na podstawie której dokonano wyboru Wykonawcy.</w:t>
      </w:r>
    </w:p>
    <w:p w14:paraId="3101323B" w14:textId="7046E48C" w:rsidR="005F0A75" w:rsidRPr="005F0A75" w:rsidRDefault="005F0A75" w:rsidP="00A56B02">
      <w:pPr>
        <w:pStyle w:val="Akapitzlist"/>
        <w:numPr>
          <w:ilvl w:val="0"/>
          <w:numId w:val="56"/>
        </w:numPr>
        <w:tabs>
          <w:tab w:val="clear" w:pos="3396"/>
          <w:tab w:val="left" w:pos="567"/>
          <w:tab w:val="left" w:pos="709"/>
        </w:tabs>
        <w:ind w:left="284" w:hanging="284"/>
        <w:jc w:val="both"/>
      </w:pPr>
      <w:r w:rsidRPr="005F0A75">
        <w:rPr>
          <w:rFonts w:cs="Arial"/>
        </w:rPr>
        <w:t xml:space="preserve">Zamawiający dopuszcza zmianę osób przewidzianych przez Wykonawcę do realizacji zamówienia pod warunkiem, że osoby skierowane na zastępstwo posiadają co najmniej takie same uprawnienia i kwalifikacje oraz doświadczenie zawodowe </w:t>
      </w:r>
      <w:r w:rsidR="000132D2">
        <w:t>jak osoba wskazana w par. 2 ust. 3 lit a).</w:t>
      </w:r>
      <w:r w:rsidRPr="005F0A75">
        <w:rPr>
          <w:rFonts w:cs="Arial"/>
        </w:rPr>
        <w:t xml:space="preserve"> </w:t>
      </w:r>
    </w:p>
    <w:p w14:paraId="4F795ED1" w14:textId="10F044E9" w:rsidR="00D241E3" w:rsidRDefault="005F0A75" w:rsidP="00A56B02">
      <w:pPr>
        <w:pStyle w:val="Akapitzlist"/>
        <w:numPr>
          <w:ilvl w:val="0"/>
          <w:numId w:val="56"/>
        </w:numPr>
        <w:tabs>
          <w:tab w:val="clear" w:pos="3396"/>
          <w:tab w:val="num" w:pos="142"/>
          <w:tab w:val="left" w:pos="567"/>
          <w:tab w:val="left" w:pos="709"/>
        </w:tabs>
        <w:ind w:left="284" w:hanging="284"/>
        <w:contextualSpacing w:val="0"/>
        <w:jc w:val="both"/>
      </w:pPr>
      <w:r w:rsidRPr="005F0A75">
        <w:t>Zmiany wymagają zachowania formy pisemnej (aneks) oraz pisemnego wniosku jednej ze Stron o zmianę wraz ze szczegółowym uzasadnieniem wpływu zdarzeń na zakres zmian.</w:t>
      </w:r>
    </w:p>
    <w:p w14:paraId="6C905EDB" w14:textId="311C456F" w:rsidR="00A578F3" w:rsidRPr="005F0A75" w:rsidRDefault="00A578F3" w:rsidP="00A56B02">
      <w:pPr>
        <w:pStyle w:val="Akapitzlist"/>
        <w:numPr>
          <w:ilvl w:val="0"/>
          <w:numId w:val="56"/>
        </w:numPr>
        <w:tabs>
          <w:tab w:val="clear" w:pos="3396"/>
          <w:tab w:val="num" w:pos="142"/>
          <w:tab w:val="left" w:pos="567"/>
          <w:tab w:val="left" w:pos="709"/>
        </w:tabs>
        <w:ind w:left="284" w:hanging="284"/>
        <w:contextualSpacing w:val="0"/>
        <w:jc w:val="both"/>
      </w:pPr>
      <w:r>
        <w:t>Zmiany nie mogą spowodować zwiększenia wartości zamówienia powyżej kwoty30 000,00 euro.</w:t>
      </w:r>
    </w:p>
    <w:p w14:paraId="2DE65FBE" w14:textId="544E4C52" w:rsidR="00D241E3" w:rsidRDefault="00D241E3" w:rsidP="00A56B02">
      <w:pPr>
        <w:rPr>
          <w:b/>
        </w:rPr>
      </w:pPr>
    </w:p>
    <w:p w14:paraId="60382FD7" w14:textId="77777777" w:rsidR="006074A0" w:rsidRDefault="00D241E3" w:rsidP="00D241E3">
      <w:pPr>
        <w:ind w:left="142"/>
        <w:jc w:val="center"/>
        <w:rPr>
          <w:b/>
        </w:rPr>
      </w:pPr>
      <w:r w:rsidRPr="00D82222">
        <w:rPr>
          <w:b/>
        </w:rPr>
        <w:t>§ 1</w:t>
      </w:r>
      <w:r>
        <w:rPr>
          <w:b/>
        </w:rPr>
        <w:t>1</w:t>
      </w:r>
      <w:r w:rsidRPr="00D82222">
        <w:rPr>
          <w:b/>
        </w:rPr>
        <w:t xml:space="preserve"> </w:t>
      </w:r>
    </w:p>
    <w:p w14:paraId="79F3D45C" w14:textId="5624E37E" w:rsidR="00D241E3" w:rsidRPr="00D82222" w:rsidRDefault="00D241E3" w:rsidP="00D241E3">
      <w:pPr>
        <w:ind w:left="142"/>
        <w:jc w:val="center"/>
        <w:rPr>
          <w:b/>
        </w:rPr>
      </w:pPr>
      <w:r w:rsidRPr="00D82222">
        <w:rPr>
          <w:b/>
        </w:rPr>
        <w:t>Kary umowne</w:t>
      </w:r>
    </w:p>
    <w:p w14:paraId="1A26D38C" w14:textId="77777777" w:rsidR="00D241E3" w:rsidRPr="00D82222" w:rsidRDefault="00D241E3" w:rsidP="00A56B02">
      <w:pPr>
        <w:numPr>
          <w:ilvl w:val="0"/>
          <w:numId w:val="30"/>
        </w:numPr>
        <w:tabs>
          <w:tab w:val="clear" w:pos="720"/>
          <w:tab w:val="num" w:pos="284"/>
          <w:tab w:val="left" w:pos="567"/>
          <w:tab w:val="right" w:pos="8103"/>
        </w:tabs>
        <w:ind w:left="284" w:hanging="284"/>
        <w:jc w:val="both"/>
      </w:pPr>
      <w:r w:rsidRPr="00D82222">
        <w:t>Wykonawca zapłaci Zamawiającemu kary umowne za niewykonanie lub nienale</w:t>
      </w:r>
      <w:r w:rsidRPr="00D82222">
        <w:rPr>
          <w:rFonts w:eastAsia="TimesNewRoman"/>
        </w:rPr>
        <w:t>ż</w:t>
      </w:r>
      <w:r w:rsidRPr="00D82222">
        <w:t>yte wykonanie Umowy w 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5E8E5ABA" w14:textId="56387377" w:rsidR="00D241E3" w:rsidRDefault="00D241E3" w:rsidP="00A56B02">
      <w:pPr>
        <w:pStyle w:val="Akapitzlist"/>
        <w:numPr>
          <w:ilvl w:val="0"/>
          <w:numId w:val="31"/>
        </w:numPr>
        <w:tabs>
          <w:tab w:val="right" w:pos="8103"/>
        </w:tabs>
        <w:jc w:val="both"/>
      </w:pPr>
      <w:r w:rsidRPr="00D82222">
        <w:t>1</w:t>
      </w:r>
      <w:r>
        <w:t>5</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639B7BEB" w:rsidR="00D241E3" w:rsidRDefault="00D241E3" w:rsidP="00A56B02">
      <w:pPr>
        <w:pStyle w:val="Akapitzlist"/>
        <w:numPr>
          <w:ilvl w:val="0"/>
          <w:numId w:val="31"/>
        </w:numPr>
        <w:tabs>
          <w:tab w:val="right" w:pos="8103"/>
        </w:tabs>
        <w:jc w:val="both"/>
      </w:pPr>
      <w:r>
        <w:t>0,2</w:t>
      </w:r>
      <w:r w:rsidRPr="00D82222">
        <w:t xml:space="preserve"> % wartości wynagrodzenia umownego brutto, wymienionego w § 5 ust. 1 Umowy, za nieterminowe </w:t>
      </w:r>
      <w:r w:rsidR="005F0A75">
        <w:t xml:space="preserve">wykonanie </w:t>
      </w:r>
      <w:r w:rsidRPr="00D82222">
        <w:t>przedmiotu umowy, za każdy dzień opóźnienia,</w:t>
      </w:r>
    </w:p>
    <w:p w14:paraId="058DD387" w14:textId="3771CA65" w:rsidR="00D241E3" w:rsidRPr="00D82222" w:rsidRDefault="00D241E3" w:rsidP="00A56B02">
      <w:pPr>
        <w:pStyle w:val="Akapitzlist"/>
        <w:numPr>
          <w:ilvl w:val="0"/>
          <w:numId w:val="31"/>
        </w:numPr>
        <w:tabs>
          <w:tab w:val="right" w:pos="8103"/>
        </w:tabs>
        <w:jc w:val="both"/>
      </w:pPr>
      <w:r w:rsidRPr="00D82222">
        <w:t xml:space="preserve">za </w:t>
      </w:r>
      <w:r>
        <w:t>opóźnienie</w:t>
      </w:r>
      <w:r w:rsidRPr="00D82222">
        <w:t xml:space="preserve"> w usunięciu wad w okresie objętym gwarancją, w wysokości </w:t>
      </w:r>
      <w:r>
        <w:t>0,</w:t>
      </w:r>
      <w:r w:rsidR="003D6876">
        <w:t>2</w:t>
      </w:r>
      <w:r w:rsidRPr="00D82222">
        <w:t xml:space="preserve"> % wynagrodzenia umownego brutto wymienionego w §  5 ust. 1 za każdy dzień </w:t>
      </w:r>
      <w:r>
        <w:t>opóźnienia,</w:t>
      </w:r>
    </w:p>
    <w:p w14:paraId="59DA267A" w14:textId="0E4CE06A" w:rsidR="00D241E3" w:rsidRPr="00D82222" w:rsidRDefault="00A12AF3" w:rsidP="00A56B02">
      <w:pPr>
        <w:numPr>
          <w:ilvl w:val="0"/>
          <w:numId w:val="31"/>
        </w:numPr>
        <w:jc w:val="both"/>
      </w:pPr>
      <w:r>
        <w:t>0,3</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188A270B" w:rsidR="00D241E3" w:rsidRPr="00D82222" w:rsidRDefault="00A12AF3" w:rsidP="00A56B02">
      <w:pPr>
        <w:numPr>
          <w:ilvl w:val="0"/>
          <w:numId w:val="31"/>
        </w:numPr>
        <w:jc w:val="both"/>
      </w:pPr>
      <w:r>
        <w:t>0,5</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E1FC4AB" w:rsidR="00D241E3" w:rsidRDefault="00A12AF3" w:rsidP="00A56B02">
      <w:pPr>
        <w:numPr>
          <w:ilvl w:val="0"/>
          <w:numId w:val="31"/>
        </w:numPr>
        <w:jc w:val="both"/>
      </w:pPr>
      <w:r>
        <w:t>0,5</w:t>
      </w:r>
      <w:r w:rsidR="00D241E3" w:rsidRPr="00D82222">
        <w:t xml:space="preserve"> %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0E22E0FE" w14:textId="6C36A5FE" w:rsidR="00A12AF3" w:rsidRDefault="00A12AF3" w:rsidP="00A56B02">
      <w:pPr>
        <w:numPr>
          <w:ilvl w:val="0"/>
          <w:numId w:val="30"/>
        </w:numPr>
        <w:tabs>
          <w:tab w:val="clear" w:pos="720"/>
          <w:tab w:val="num" w:pos="426"/>
        </w:tabs>
        <w:ind w:left="426" w:hanging="426"/>
        <w:jc w:val="both"/>
      </w:pPr>
      <w:r>
        <w:t>Maksymalna wysokość kar umownych nie może przekroczyć 30% wynagrodzenia umownego brutto.</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77777777" w:rsidR="00D241E3" w:rsidRPr="00D82222" w:rsidRDefault="00D241E3" w:rsidP="00A56B02">
      <w:pPr>
        <w:pStyle w:val="Akapitzlist"/>
        <w:numPr>
          <w:ilvl w:val="0"/>
          <w:numId w:val="30"/>
        </w:numPr>
        <w:tabs>
          <w:tab w:val="clear" w:pos="720"/>
          <w:tab w:val="num" w:pos="426"/>
        </w:tabs>
        <w:ind w:left="426" w:hanging="426"/>
        <w:jc w:val="both"/>
      </w:pPr>
      <w:r w:rsidRPr="00D82222">
        <w:t>Zamawiającemu przysługuje prawo pomniejszenia wynagrodzenia Wykonawcy o wartości przysługujących Zamawiającemu kar umownych.</w:t>
      </w:r>
    </w:p>
    <w:p w14:paraId="1E841C78" w14:textId="6C8AF3E6" w:rsidR="009A7E02" w:rsidRPr="00A56B02" w:rsidRDefault="00D241E3" w:rsidP="00DC4C88">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9F37331" w14:textId="77777777" w:rsidR="006074A0" w:rsidRDefault="00D241E3" w:rsidP="00D241E3">
      <w:pPr>
        <w:keepNext/>
        <w:ind w:left="142"/>
        <w:jc w:val="center"/>
        <w:rPr>
          <w:b/>
        </w:rPr>
      </w:pPr>
      <w:r w:rsidRPr="00D82222">
        <w:rPr>
          <w:b/>
        </w:rPr>
        <w:t>§ 1</w:t>
      </w:r>
      <w:r>
        <w:rPr>
          <w:b/>
        </w:rPr>
        <w:t>2</w:t>
      </w:r>
      <w:r w:rsidRPr="00D82222">
        <w:rPr>
          <w:b/>
        </w:rPr>
        <w:t xml:space="preserve"> </w:t>
      </w:r>
    </w:p>
    <w:p w14:paraId="7D4CE001" w14:textId="22971AFF" w:rsidR="00D241E3" w:rsidRPr="00D82222" w:rsidRDefault="00D241E3" w:rsidP="00D241E3">
      <w:pPr>
        <w:keepNext/>
        <w:ind w:left="142"/>
        <w:jc w:val="center"/>
        <w:rPr>
          <w:b/>
        </w:rPr>
      </w:pPr>
      <w:r w:rsidRPr="00D82222">
        <w:rPr>
          <w:b/>
        </w:rPr>
        <w:t>Odstąpienie</w:t>
      </w:r>
    </w:p>
    <w:p w14:paraId="093A83CC" w14:textId="77777777" w:rsidR="00D241E3" w:rsidRPr="00964036" w:rsidRDefault="00D241E3" w:rsidP="00A56B02">
      <w:pPr>
        <w:widowControl w:val="0"/>
        <w:numPr>
          <w:ilvl w:val="1"/>
          <w:numId w:val="43"/>
        </w:numPr>
        <w:suppressAutoHyphens/>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 jest możliwe, w terminie 14 dni, chyba że umowa lub przepis prawa stanowi inaczej, od wystąpienia następujących sytuacjach:</w:t>
      </w:r>
    </w:p>
    <w:p w14:paraId="24DEDF49" w14:textId="77777777" w:rsidR="00D241E3" w:rsidRPr="00820B98" w:rsidRDefault="00D241E3" w:rsidP="00A56B02">
      <w:pPr>
        <w:widowControl w:val="0"/>
        <w:numPr>
          <w:ilvl w:val="0"/>
          <w:numId w:val="44"/>
        </w:numPr>
        <w:tabs>
          <w:tab w:val="left" w:pos="786"/>
        </w:tabs>
        <w:suppressAutoHyphens/>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 xml:space="preserve">Zamawiający odmawia, bez wskazania przyczyny, odbioru </w:t>
      </w:r>
      <w:r w:rsidRPr="00820B98">
        <w:rPr>
          <w:rFonts w:eastAsia="SimSun"/>
          <w:kern w:val="2"/>
          <w:lang w:eastAsia="hi-IN" w:bidi="hi-IN"/>
        </w:rPr>
        <w:lastRenderedPageBreak/>
        <w:t>wykonanych robót budowlanych z przyczyn leżących wyłącznie po stronie Zamawiającego;</w:t>
      </w:r>
    </w:p>
    <w:p w14:paraId="1528B383" w14:textId="77777777" w:rsidR="00D241E3" w:rsidRPr="00964036" w:rsidRDefault="00D241E3" w:rsidP="00A56B02">
      <w:pPr>
        <w:pStyle w:val="Akapitzlist"/>
        <w:widowControl w:val="0"/>
        <w:numPr>
          <w:ilvl w:val="0"/>
          <w:numId w:val="44"/>
        </w:numPr>
        <w:tabs>
          <w:tab w:val="left" w:pos="786"/>
        </w:tabs>
        <w:suppressAutoHyphens/>
      </w:pPr>
      <w:r w:rsidRPr="00B83966">
        <w:rPr>
          <w:rFonts w:eastAsia="SimSun"/>
          <w:kern w:val="2"/>
          <w:lang w:eastAsia="hi-IN" w:bidi="hi-IN"/>
        </w:rPr>
        <w:t>Zamawiający może odstąpić od umowy:</w:t>
      </w:r>
    </w:p>
    <w:p w14:paraId="793A01D4" w14:textId="77777777" w:rsidR="00D241E3" w:rsidRPr="00964036" w:rsidRDefault="00D241E3" w:rsidP="00A56B02">
      <w:pPr>
        <w:widowControl w:val="0"/>
        <w:numPr>
          <w:ilvl w:val="2"/>
          <w:numId w:val="45"/>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41650871" w14:textId="77777777" w:rsidR="00D241E3" w:rsidRPr="00964036" w:rsidRDefault="00D241E3" w:rsidP="00A56B02">
      <w:pPr>
        <w:pStyle w:val="Akapitzlist"/>
        <w:numPr>
          <w:ilvl w:val="2"/>
          <w:numId w:val="45"/>
        </w:numPr>
        <w:tabs>
          <w:tab w:val="clear" w:pos="2340"/>
        </w:tabs>
        <w:ind w:left="851"/>
        <w:jc w:val="both"/>
      </w:pPr>
      <w:r>
        <w:t xml:space="preserve"> </w:t>
      </w:r>
      <w:r w:rsidRPr="00964036">
        <w:t xml:space="preserve">gdy Wykonawca </w:t>
      </w:r>
      <w:r w:rsidRPr="00964036">
        <w:rPr>
          <w:bCs/>
          <w:lang w:eastAsia="ar-SA"/>
        </w:rPr>
        <w:t xml:space="preserve">przerwał wykonywanie </w:t>
      </w:r>
      <w:r>
        <w:rPr>
          <w:bCs/>
          <w:lang w:eastAsia="ar-SA"/>
        </w:rPr>
        <w:t>umowy</w:t>
      </w:r>
      <w:r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5C01BC94" w14:textId="13777E09" w:rsidR="00D241E3" w:rsidRPr="00964036" w:rsidRDefault="00D241E3" w:rsidP="00A56B02">
      <w:pPr>
        <w:pStyle w:val="Akapitzlist"/>
        <w:numPr>
          <w:ilvl w:val="2"/>
          <w:numId w:val="45"/>
        </w:numPr>
        <w:tabs>
          <w:tab w:val="clear" w:pos="2340"/>
        </w:tabs>
        <w:ind w:left="851"/>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w:t>
      </w:r>
      <w:r w:rsidR="002F50FD" w:rsidRPr="002F50FD">
        <w:rPr>
          <w:bCs/>
          <w:lang w:eastAsia="ar-SA"/>
        </w:rPr>
        <w:t>umowy przez okres dłuższy niż 14 dni</w:t>
      </w:r>
      <w:r w:rsidR="002F50FD">
        <w:rPr>
          <w:bCs/>
          <w:lang w:eastAsia="ar-SA"/>
        </w:rPr>
        <w:t>, co skutkuje</w:t>
      </w:r>
      <w:r w:rsidRPr="00964036">
        <w:rPr>
          <w:bCs/>
          <w:lang w:eastAsia="ar-SA"/>
        </w:rPr>
        <w:t xml:space="preserve">, że wątpliwe jest dochowanie Terminu wykonania przedmiotu umowy, </w:t>
      </w:r>
    </w:p>
    <w:p w14:paraId="49AC5853" w14:textId="77777777" w:rsidR="00D241E3" w:rsidRPr="00964036" w:rsidRDefault="00D241E3" w:rsidP="00A56B02">
      <w:pPr>
        <w:pStyle w:val="Akapitzlist"/>
        <w:numPr>
          <w:ilvl w:val="2"/>
          <w:numId w:val="45"/>
        </w:numPr>
        <w:tabs>
          <w:tab w:val="clear" w:pos="2340"/>
        </w:tabs>
        <w:ind w:left="851"/>
        <w:jc w:val="both"/>
      </w:pPr>
      <w:r w:rsidRPr="00964036">
        <w:t xml:space="preserve">gdy Wykonawca </w:t>
      </w:r>
      <w:r w:rsidRPr="00964036">
        <w:rPr>
          <w:bCs/>
          <w:lang w:eastAsia="ar-SA"/>
        </w:rPr>
        <w:t>podzleca całość robót lub dokonuje cesji Umowy lub jej części bez zgody Zamawiającego,</w:t>
      </w:r>
    </w:p>
    <w:p w14:paraId="73C54AD4" w14:textId="77777777" w:rsidR="00D241E3" w:rsidRPr="00964036" w:rsidRDefault="00D241E3" w:rsidP="00A56B02">
      <w:pPr>
        <w:pStyle w:val="Akapitzlist"/>
        <w:numPr>
          <w:ilvl w:val="2"/>
          <w:numId w:val="45"/>
        </w:numPr>
        <w:tabs>
          <w:tab w:val="clear" w:pos="2340"/>
        </w:tabs>
        <w:ind w:left="851"/>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72D4AFAF"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6464B266"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A56B02">
      <w:pPr>
        <w:widowControl w:val="0"/>
        <w:numPr>
          <w:ilvl w:val="0"/>
          <w:numId w:val="47"/>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A56B02">
      <w:pPr>
        <w:widowControl w:val="0"/>
        <w:numPr>
          <w:ilvl w:val="0"/>
          <w:numId w:val="47"/>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56B02">
      <w:pPr>
        <w:pStyle w:val="Akapitzlist"/>
        <w:numPr>
          <w:ilvl w:val="0"/>
          <w:numId w:val="46"/>
        </w:numPr>
        <w:tabs>
          <w:tab w:val="left" w:pos="709"/>
          <w:tab w:val="left" w:pos="851"/>
        </w:tabs>
        <w:ind w:left="426"/>
        <w:jc w:val="both"/>
      </w:pPr>
      <w:r w:rsidRPr="00964036">
        <w:t>W przypadku odstąpienia od Umowy przez Wykonawcę lub Zamawiającego, Wykonawca ma obowiązek:</w:t>
      </w:r>
    </w:p>
    <w:p w14:paraId="0556858A" w14:textId="7363F809" w:rsidR="00D241E3" w:rsidRPr="00964036" w:rsidRDefault="00D241E3" w:rsidP="00A56B02">
      <w:pPr>
        <w:pStyle w:val="Akapitzlist"/>
        <w:numPr>
          <w:ilvl w:val="0"/>
          <w:numId w:val="20"/>
        </w:numPr>
        <w:tabs>
          <w:tab w:val="left" w:pos="851"/>
          <w:tab w:val="left" w:pos="1134"/>
        </w:tabs>
        <w:ind w:left="851" w:hanging="284"/>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A56B02">
      <w:pPr>
        <w:pStyle w:val="Akapitzlist"/>
        <w:numPr>
          <w:ilvl w:val="0"/>
          <w:numId w:val="20"/>
        </w:numPr>
        <w:tabs>
          <w:tab w:val="left" w:pos="851"/>
          <w:tab w:val="left" w:pos="1134"/>
        </w:tabs>
        <w:ind w:left="851" w:hanging="284"/>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A56B02">
      <w:pPr>
        <w:pStyle w:val="Akapitzlist"/>
        <w:numPr>
          <w:ilvl w:val="0"/>
          <w:numId w:val="48"/>
        </w:numPr>
        <w:ind w:left="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5590C712" w:rsidR="00D241E3" w:rsidRPr="00964036" w:rsidRDefault="00D241E3" w:rsidP="00A56B02">
      <w:pPr>
        <w:pStyle w:val="Akapitzlist"/>
        <w:numPr>
          <w:ilvl w:val="0"/>
          <w:numId w:val="48"/>
        </w:numPr>
        <w:ind w:left="426"/>
        <w:jc w:val="both"/>
      </w:pPr>
      <w:r w:rsidRPr="00964036">
        <w:t xml:space="preserve">Wykonawca niezwłocznie, a najpóźniej w terminie do 14 dni od dnia zawiadomienia o odstąpieniu od Umowy z 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A56B02">
      <w:pPr>
        <w:pStyle w:val="Akapitzlist"/>
        <w:numPr>
          <w:ilvl w:val="0"/>
          <w:numId w:val="48"/>
        </w:numPr>
        <w:ind w:left="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A56B02">
      <w:pPr>
        <w:pStyle w:val="Akapitzlist"/>
        <w:numPr>
          <w:ilvl w:val="0"/>
          <w:numId w:val="48"/>
        </w:numPr>
        <w:ind w:left="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799C67A" w14:textId="3EBDFC4B" w:rsidR="009A7E02" w:rsidRDefault="00D241E3" w:rsidP="00DC4C88">
      <w:pPr>
        <w:pStyle w:val="Akapitzlist"/>
        <w:numPr>
          <w:ilvl w:val="0"/>
          <w:numId w:val="48"/>
        </w:numPr>
        <w:ind w:left="426"/>
        <w:jc w:val="both"/>
      </w:pPr>
      <w:r w:rsidRPr="00964036">
        <w:t>Wykonawca ma obowiązek zastosowania się do zawartych w oświadczeniu o odstąpieniu poleceń Zamawiającego dotyczących ochrony własności lub bezpieczeństwa robót.</w:t>
      </w:r>
    </w:p>
    <w:p w14:paraId="1984ABEE" w14:textId="77777777" w:rsidR="00DC4C88" w:rsidRPr="00DC4C88" w:rsidRDefault="00DC4C88" w:rsidP="00DC4C88">
      <w:pPr>
        <w:pStyle w:val="Akapitzlist"/>
        <w:ind w:left="426"/>
        <w:jc w:val="both"/>
      </w:pPr>
    </w:p>
    <w:p w14:paraId="1B4A1F17" w14:textId="77777777" w:rsidR="006074A0" w:rsidRDefault="00D241E3" w:rsidP="00D241E3">
      <w:pPr>
        <w:ind w:left="142"/>
        <w:jc w:val="center"/>
        <w:rPr>
          <w:b/>
        </w:rPr>
      </w:pPr>
      <w:r w:rsidRPr="008622D3">
        <w:rPr>
          <w:b/>
        </w:rPr>
        <w:t>§ 1</w:t>
      </w:r>
      <w:r>
        <w:rPr>
          <w:b/>
        </w:rPr>
        <w:t>3</w:t>
      </w:r>
      <w:r w:rsidRPr="008622D3">
        <w:rPr>
          <w:b/>
        </w:rPr>
        <w:t xml:space="preserve"> </w:t>
      </w:r>
    </w:p>
    <w:p w14:paraId="2AD1B522" w14:textId="3756E2DE" w:rsidR="00D241E3" w:rsidRPr="008622D3" w:rsidRDefault="00D241E3" w:rsidP="00D241E3">
      <w:pPr>
        <w:ind w:left="142"/>
        <w:jc w:val="center"/>
        <w:rPr>
          <w:b/>
        </w:rPr>
      </w:pPr>
      <w:r w:rsidRPr="008622D3">
        <w:rPr>
          <w:b/>
        </w:rPr>
        <w:t>Podwykonawstwo</w:t>
      </w:r>
    </w:p>
    <w:p w14:paraId="4A1EAB06" w14:textId="490C65A0" w:rsidR="00D241E3" w:rsidRPr="008622D3" w:rsidRDefault="00D241E3" w:rsidP="00A56B02">
      <w:pPr>
        <w:pStyle w:val="Tekstpodstawowy2"/>
        <w:numPr>
          <w:ilvl w:val="0"/>
          <w:numId w:val="27"/>
        </w:numPr>
        <w:tabs>
          <w:tab w:val="num" w:pos="284"/>
        </w:tabs>
        <w:ind w:left="426" w:hanging="284"/>
        <w:jc w:val="both"/>
        <w:rPr>
          <w:b w:val="0"/>
          <w:sz w:val="20"/>
        </w:rPr>
      </w:pPr>
      <w:r w:rsidRPr="008622D3">
        <w:rPr>
          <w:b w:val="0"/>
          <w:kern w:val="1"/>
          <w:sz w:val="20"/>
        </w:rPr>
        <w:t xml:space="preserve">Zamawiający dopuszcza realizowanie przedmiotu umowy przez podwykonawców i dalszych podwykonawców na zasadach określonych </w:t>
      </w:r>
      <w:r w:rsidR="00A17FCF" w:rsidRPr="00A17FCF">
        <w:rPr>
          <w:b w:val="0"/>
          <w:kern w:val="1"/>
          <w:sz w:val="20"/>
        </w:rPr>
        <w:t>w warunkach przystąpienia do przetargu</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56B02">
      <w:pPr>
        <w:pStyle w:val="Tekstpodstawowy2"/>
        <w:numPr>
          <w:ilvl w:val="0"/>
          <w:numId w:val="27"/>
        </w:numPr>
        <w:tabs>
          <w:tab w:val="num" w:pos="284"/>
        </w:tabs>
        <w:ind w:left="426" w:hanging="284"/>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8C325AD" w:rsidR="00D241E3" w:rsidRPr="00D82222" w:rsidRDefault="00D241E3" w:rsidP="00A56B02">
      <w:pPr>
        <w:pStyle w:val="Tekstpodstawowy2"/>
        <w:numPr>
          <w:ilvl w:val="0"/>
          <w:numId w:val="27"/>
        </w:numPr>
        <w:tabs>
          <w:tab w:val="num" w:pos="284"/>
        </w:tabs>
        <w:ind w:left="426" w:hanging="284"/>
        <w:jc w:val="both"/>
        <w:rPr>
          <w:b w:val="0"/>
          <w:sz w:val="20"/>
        </w:rPr>
      </w:pPr>
      <w:r w:rsidRPr="00D82222">
        <w:rPr>
          <w:b w:val="0"/>
          <w:sz w:val="20"/>
        </w:rPr>
        <w:lastRenderedPageBreak/>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A17FCF">
        <w:rPr>
          <w:b w:val="0"/>
          <w:sz w:val="20"/>
        </w:rPr>
        <w:br/>
      </w:r>
      <w:r w:rsidRPr="00D82222">
        <w:rPr>
          <w:b w:val="0"/>
          <w:sz w:val="20"/>
        </w:rPr>
        <w:t>i odebranych robót budowlanych, powierzonych przez Wykonawcę podwykonawcom.</w:t>
      </w:r>
    </w:p>
    <w:p w14:paraId="5AA9DD74" w14:textId="77777777" w:rsidR="00D241E3" w:rsidRPr="008622D3" w:rsidRDefault="00D241E3" w:rsidP="00A56B02">
      <w:pPr>
        <w:numPr>
          <w:ilvl w:val="0"/>
          <w:numId w:val="27"/>
        </w:numPr>
        <w:tabs>
          <w:tab w:val="clear" w:pos="1069"/>
          <w:tab w:val="num" w:pos="426"/>
        </w:tabs>
        <w:ind w:left="426" w:hanging="284"/>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77777777"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Zamawiający wyrazi stanowisko w sprawie przedłożonego projektu umowy lub projektu zmian do umowy z podwykonawcą, której przedmiotem są roboty budowlane, w terminie 10 dni od dnia przedstawienia przez Wykonawcę projektu umowy lub jej zmiany.</w:t>
      </w:r>
    </w:p>
    <w:p w14:paraId="17098733" w14:textId="77777777"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o podwykonawstwo lub projektu jej zmiany wraz ze wszystkimi wymaganymi dokumentami, nie wyrazi na piśmie zastrzeżeń uważa się, że wyraził zgodę na zawarcie umowy lub jej zmianę.</w:t>
      </w:r>
    </w:p>
    <w:p w14:paraId="63945ECE" w14:textId="77777777" w:rsidR="00D241E3" w:rsidRPr="008622D3" w:rsidRDefault="00D241E3" w:rsidP="00A56B02">
      <w:pPr>
        <w:numPr>
          <w:ilvl w:val="0"/>
          <w:numId w:val="27"/>
        </w:numPr>
        <w:tabs>
          <w:tab w:val="clear" w:pos="1069"/>
          <w:tab w:val="num" w:pos="426"/>
        </w:tabs>
        <w:ind w:left="426" w:hanging="284"/>
        <w:jc w:val="both"/>
      </w:pPr>
      <w:r w:rsidRPr="008622D3">
        <w:rPr>
          <w:kern w:val="1"/>
        </w:rPr>
        <w:t xml:space="preserve"> Wykonawca zobowiązany jest do zawarcia z podwykonawcą umowy, której przedmiotem są roboty budowlane, o treści zgodnej z zaakceptowanym przez Zamawiającego projektem. Ten sam obowiązek dotyczy zmian do umowy.</w:t>
      </w:r>
    </w:p>
    <w:p w14:paraId="228D6744" w14:textId="22885AAB" w:rsidR="00D241E3" w:rsidRPr="008622D3" w:rsidRDefault="00D241E3" w:rsidP="00A56B02">
      <w:pPr>
        <w:numPr>
          <w:ilvl w:val="0"/>
          <w:numId w:val="27"/>
        </w:numPr>
        <w:tabs>
          <w:tab w:val="clear" w:pos="1069"/>
          <w:tab w:val="num" w:pos="426"/>
        </w:tabs>
        <w:ind w:left="426" w:hanging="284"/>
        <w:jc w:val="both"/>
      </w:pPr>
      <w:r w:rsidRPr="008622D3">
        <w:rPr>
          <w:kern w:val="1"/>
        </w:rPr>
        <w:t xml:space="preserve">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 xml:space="preserve">o wartości równej lub większej niż </w:t>
      </w:r>
      <w:r w:rsidR="006C5D71" w:rsidRPr="00FE3FBE">
        <w:t>10% wartości przedmiotu umowy określonej w § 5 niniejszej umowy</w:t>
      </w:r>
      <w:r w:rsidR="006C5D71">
        <w:rPr>
          <w:rFonts w:eastAsia="Arial Unicode MS"/>
          <w:kern w:val="1"/>
        </w:rPr>
        <w:t>.</w:t>
      </w:r>
    </w:p>
    <w:p w14:paraId="25BF6CDA" w14:textId="77777777" w:rsidR="00D241E3" w:rsidRPr="008622D3" w:rsidRDefault="00D241E3" w:rsidP="00A56B02">
      <w:pPr>
        <w:numPr>
          <w:ilvl w:val="0"/>
          <w:numId w:val="27"/>
        </w:numPr>
        <w:tabs>
          <w:tab w:val="clear" w:pos="1069"/>
          <w:tab w:val="num" w:pos="426"/>
        </w:tabs>
        <w:ind w:left="426" w:hanging="284"/>
        <w:jc w:val="both"/>
      </w:pPr>
      <w:r w:rsidRPr="008622D3">
        <w:t>Powierzenie wykonania części zamówienia podwykonawcom nie zwalnia wykonawcy z odpowiedzialności za należyte wykonanie tego zamówienia.</w:t>
      </w:r>
    </w:p>
    <w:p w14:paraId="3BBFB62C" w14:textId="77777777" w:rsidR="00D241E3" w:rsidRPr="008622D3" w:rsidRDefault="00D241E3" w:rsidP="00A56B02">
      <w:pPr>
        <w:numPr>
          <w:ilvl w:val="0"/>
          <w:numId w:val="27"/>
        </w:numPr>
        <w:tabs>
          <w:tab w:val="clear" w:pos="1069"/>
          <w:tab w:val="num" w:pos="426"/>
        </w:tabs>
        <w:ind w:left="426" w:hanging="284"/>
        <w:jc w:val="both"/>
      </w:pPr>
      <w:r w:rsidRPr="008622D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BC7AB2" w14:textId="77777777" w:rsidR="00D241E3" w:rsidRPr="008622D3" w:rsidRDefault="00D241E3" w:rsidP="00A56B02">
      <w:pPr>
        <w:numPr>
          <w:ilvl w:val="0"/>
          <w:numId w:val="27"/>
        </w:numPr>
        <w:tabs>
          <w:tab w:val="clear" w:pos="1069"/>
          <w:tab w:val="num" w:pos="426"/>
        </w:tabs>
        <w:ind w:left="426" w:hanging="284"/>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7FBDBFCC" w14:textId="31AD03E4" w:rsidR="009A7E02" w:rsidRDefault="009A7E02" w:rsidP="00C07A69">
      <w:pPr>
        <w:rPr>
          <w:b/>
        </w:rPr>
      </w:pPr>
    </w:p>
    <w:p w14:paraId="54B0C053" w14:textId="48BCD4B1" w:rsidR="006074A0" w:rsidRDefault="00D241E3" w:rsidP="00D241E3">
      <w:pPr>
        <w:ind w:left="142"/>
        <w:jc w:val="center"/>
        <w:rPr>
          <w:b/>
        </w:rPr>
      </w:pPr>
      <w:r>
        <w:rPr>
          <w:b/>
        </w:rPr>
        <w:t>§1</w:t>
      </w:r>
      <w:r w:rsidR="006713C4">
        <w:rPr>
          <w:b/>
        </w:rPr>
        <w:t>4</w:t>
      </w:r>
      <w:r>
        <w:rPr>
          <w:b/>
        </w:rPr>
        <w:t xml:space="preserve"> </w:t>
      </w:r>
    </w:p>
    <w:p w14:paraId="76A016D0" w14:textId="2B0407EC" w:rsidR="00D241E3" w:rsidRPr="00D82222" w:rsidRDefault="00D241E3" w:rsidP="00D241E3">
      <w:pPr>
        <w:ind w:left="142"/>
        <w:jc w:val="center"/>
        <w:rPr>
          <w:b/>
        </w:rPr>
      </w:pPr>
      <w:r w:rsidRPr="00D82222">
        <w:rPr>
          <w:b/>
        </w:rPr>
        <w:t>Zabezpieczenie należytego wykonania umowy</w:t>
      </w:r>
    </w:p>
    <w:p w14:paraId="769814C8" w14:textId="57F92871" w:rsidR="00D241E3" w:rsidRPr="006074A0" w:rsidRDefault="00D241E3" w:rsidP="00D241E3">
      <w:pPr>
        <w:pStyle w:val="BodySingle"/>
        <w:tabs>
          <w:tab w:val="left" w:pos="426"/>
        </w:tabs>
        <w:ind w:left="426" w:hanging="284"/>
        <w:jc w:val="both"/>
        <w:rPr>
          <w:rFonts w:ascii="Times New Roman" w:hAnsi="Times New Roman" w:cs="Times New Roman"/>
          <w:b/>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CD7E32">
        <w:rPr>
          <w:rFonts w:ascii="Times New Roman" w:hAnsi="Times New Roman" w:cs="Times New Roman"/>
          <w:b/>
          <w:noProof w:val="0"/>
          <w14:shadow w14:blurRad="0" w14:dist="0" w14:dir="0" w14:sx="0" w14:sy="0" w14:kx="0" w14:ky="0" w14:algn="none">
            <w14:srgbClr w14:val="000000"/>
          </w14:shadow>
        </w:rPr>
        <w:t>10</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w:t>
      </w:r>
      <w:r w:rsidR="00075493">
        <w:rPr>
          <w:rFonts w:ascii="Times New Roman" w:hAnsi="Times New Roman" w:cs="Times New Roman"/>
          <w:b/>
          <w:noProof w:val="0"/>
          <w14:shadow w14:blurRad="0" w14:dist="0" w14:dir="0" w14:sx="0" w14:sy="0" w14:kx="0" w14:ky="0" w14:algn="none">
            <w14:srgbClr w14:val="000000"/>
          </w14:shadow>
        </w:rPr>
        <w:t>……</w:t>
      </w:r>
      <w:r w:rsidR="000D2166">
        <w:rPr>
          <w:rFonts w:ascii="Times New Roman" w:hAnsi="Times New Roman" w:cs="Times New Roman"/>
          <w:b/>
          <w:noProof w:val="0"/>
          <w14:shadow w14:blurRad="0" w14:dist="0" w14:dir="0" w14:sx="0" w14:sy="0" w14:kx="0" w14:ky="0" w14:algn="none">
            <w14:srgbClr w14:val="000000"/>
          </w14:shadow>
        </w:rPr>
        <w:t>…..</w:t>
      </w:r>
      <w:r w:rsidR="00075493">
        <w:rPr>
          <w:rFonts w:ascii="Times New Roman" w:hAnsi="Times New Roman" w:cs="Times New Roman"/>
          <w:b/>
          <w:noProof w:val="0"/>
          <w14:shadow w14:blurRad="0" w14:dist="0" w14:dir="0" w14:sx="0" w14:sy="0" w14:kx="0" w14:ky="0" w14:algn="none">
            <w14:srgbClr w14:val="000000"/>
          </w14:shadow>
        </w:rPr>
        <w:t>…………</w:t>
      </w:r>
      <w:r w:rsidRPr="006074A0">
        <w:rPr>
          <w:rFonts w:ascii="Times New Roman" w:hAnsi="Times New Roman" w:cs="Times New Roman"/>
          <w:b/>
          <w:noProof w:val="0"/>
          <w14:shadow w14:blurRad="0" w14:dist="0" w14:dir="0" w14:sx="0" w14:sy="0" w14:kx="0" w14:ky="0" w14:algn="none">
            <w14:srgbClr w14:val="000000"/>
          </w14:shadow>
        </w:rPr>
        <w:t xml:space="preserve">  zł</w:t>
      </w:r>
      <w:r w:rsidRPr="00253306">
        <w:rPr>
          <w:rFonts w:ascii="Times New Roman" w:hAnsi="Times New Roman" w:cs="Times New Roman"/>
          <w:noProof w:val="0"/>
          <w14:shadow w14:blurRad="0" w14:dist="0" w14:dir="0" w14:sx="0" w14:sy="0" w14:kx="0" w14:ky="0" w14:algn="none">
            <w14:srgbClr w14:val="000000"/>
          </w14:shadow>
        </w:rPr>
        <w:t xml:space="preserve"> </w:t>
      </w:r>
      <w:r w:rsidRPr="006074A0">
        <w:rPr>
          <w:rFonts w:ascii="Times New Roman" w:hAnsi="Times New Roman" w:cs="Times New Roman"/>
          <w:b/>
          <w:noProof w:val="0"/>
          <w14:shadow w14:blurRad="0" w14:dist="0" w14:dir="0" w14:sx="0" w14:sy="0" w14:kx="0" w14:ky="0" w14:algn="none">
            <w14:srgbClr w14:val="000000"/>
          </w14:shadow>
        </w:rPr>
        <w:t xml:space="preserve">(słownie: </w:t>
      </w:r>
      <w:r w:rsidR="00075493">
        <w:rPr>
          <w:rFonts w:ascii="Times New Roman" w:hAnsi="Times New Roman" w:cs="Times New Roman"/>
          <w:b/>
          <w:noProof w:val="0"/>
          <w14:shadow w14:blurRad="0" w14:dist="0" w14:dir="0" w14:sx="0" w14:sy="0" w14:kx="0" w14:ky="0" w14:algn="none">
            <w14:srgbClr w14:val="000000"/>
          </w14:shadow>
        </w:rPr>
        <w:t>…………</w:t>
      </w:r>
      <w:r w:rsidR="000D2166">
        <w:rPr>
          <w:rFonts w:ascii="Times New Roman" w:hAnsi="Times New Roman" w:cs="Times New Roman"/>
          <w:b/>
          <w:noProof w:val="0"/>
          <w14:shadow w14:blurRad="0" w14:dist="0" w14:dir="0" w14:sx="0" w14:sy="0" w14:kx="0" w14:ky="0" w14:algn="none">
            <w14:srgbClr w14:val="000000"/>
          </w14:shadow>
        </w:rPr>
        <w:t>….</w:t>
      </w:r>
      <w:r w:rsidR="00075493">
        <w:rPr>
          <w:rFonts w:ascii="Times New Roman" w:hAnsi="Times New Roman" w:cs="Times New Roman"/>
          <w:b/>
          <w:noProof w:val="0"/>
          <w14:shadow w14:blurRad="0" w14:dist="0" w14:dir="0" w14:sx="0" w14:sy="0" w14:kx="0" w14:ky="0" w14:algn="none">
            <w14:srgbClr w14:val="000000"/>
          </w14:shadow>
        </w:rPr>
        <w:t>…………………………….</w:t>
      </w:r>
      <w:r w:rsidRPr="006074A0">
        <w:rPr>
          <w:rFonts w:ascii="Times New Roman" w:hAnsi="Times New Roman" w:cs="Times New Roman"/>
          <w:b/>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w:t>
      </w:r>
      <w:r w:rsidRPr="006074A0">
        <w:rPr>
          <w:rFonts w:ascii="Times New Roman" w:hAnsi="Times New Roman" w:cs="Times New Roman"/>
          <w:b/>
          <w:noProof w:val="0"/>
          <w14:shadow w14:blurRad="0" w14:dist="0" w14:dir="0" w14:sx="0" w14:sy="0" w14:kx="0" w14:ky="0" w14:algn="none">
            <w14:srgbClr w14:val="000000"/>
          </w14:shadow>
        </w:rPr>
        <w:t xml:space="preserve">w formie </w:t>
      </w:r>
      <w:r w:rsidR="006074A0">
        <w:rPr>
          <w:rFonts w:ascii="Times New Roman" w:hAnsi="Times New Roman" w:cs="Times New Roman"/>
          <w:b/>
          <w:noProof w:val="0"/>
          <w14:shadow w14:blurRad="0" w14:dist="0" w14:dir="0" w14:sx="0" w14:sy="0" w14:kx="0" w14:ky="0" w14:algn="none">
            <w14:srgbClr w14:val="000000"/>
          </w14:shadow>
        </w:rPr>
        <w:t>pieniądza</w:t>
      </w:r>
      <w:r w:rsidR="006713C4">
        <w:rPr>
          <w:rFonts w:ascii="Times New Roman" w:hAnsi="Times New Roman" w:cs="Times New Roman"/>
          <w:b/>
          <w:noProof w:val="0"/>
          <w14:shadow w14:blurRad="0" w14:dist="0" w14:dir="0" w14:sx="0" w14:sy="0" w14:kx="0" w14:ky="0" w14:algn="none">
            <w14:srgbClr w14:val="000000"/>
          </w14:shadow>
        </w:rPr>
        <w:t>,</w:t>
      </w:r>
      <w:r w:rsidR="006C5D71" w:rsidRPr="006C5D71">
        <w:t xml:space="preserve"> </w:t>
      </w:r>
      <w:r w:rsidR="006C5D71" w:rsidRPr="006C5D71">
        <w:rPr>
          <w:rFonts w:ascii="Times New Roman" w:hAnsi="Times New Roman" w:cs="Times New Roman"/>
          <w:b/>
          <w:noProof w:val="0"/>
          <w14:shadow w14:blurRad="0" w14:dist="0" w14:dir="0" w14:sx="0" w14:sy="0" w14:kx="0" w14:ky="0" w14:algn="none">
            <w14:srgbClr w14:val="000000"/>
          </w14:shadow>
        </w:rPr>
        <w:t>lub gwarancji bankowej</w:t>
      </w:r>
      <w:r w:rsidR="006713C4">
        <w:rPr>
          <w:rFonts w:ascii="Times New Roman" w:hAnsi="Times New Roman" w:cs="Times New Roman"/>
          <w:b/>
          <w:noProof w:val="0"/>
          <w14:shadow w14:blurRad="0" w14:dist="0" w14:dir="0" w14:sx="0" w14:sy="0" w14:kx="0" w14:ky="0" w14:algn="none">
            <w14:srgbClr w14:val="000000"/>
          </w14:shadow>
        </w:rPr>
        <w:t xml:space="preserve"> lub ubezpieczeniowej</w:t>
      </w:r>
      <w:r w:rsidR="006074A0">
        <w:rPr>
          <w:rFonts w:ascii="Times New Roman" w:hAnsi="Times New Roman" w:cs="Times New Roman"/>
          <w:b/>
          <w:noProof w:val="0"/>
          <w14:shadow w14:blurRad="0" w14:dist="0" w14:dir="0" w14:sx="0" w14:sy="0" w14:kx="0" w14:ky="0" w14:algn="none">
            <w14:srgbClr w14:val="000000"/>
          </w14:shadow>
        </w:rPr>
        <w:t>.</w:t>
      </w:r>
    </w:p>
    <w:p w14:paraId="43623A29" w14:textId="3C8A89DB"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W przypadku wniesienia zabezpieczenia, o którym mowa w ust. 1 niniejszego paragrafu, w pieniądzu</w:t>
      </w:r>
      <w:r w:rsidR="006074A0">
        <w:rPr>
          <w:rFonts w:ascii="Times New Roman" w:hAnsi="Times New Roman" w:cs="Times New Roman"/>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Wykonawca zobowiązuje się wnieść zabezpieczenie na rachun</w:t>
      </w:r>
      <w:r w:rsidR="00075493">
        <w:rPr>
          <w:rFonts w:ascii="Times New Roman" w:hAnsi="Times New Roman" w:cs="Times New Roman"/>
          <w:noProof w:val="0"/>
          <w14:shadow w14:blurRad="0" w14:dist="0" w14:dir="0" w14:sx="0" w14:sy="0" w14:kx="0" w14:ky="0" w14:algn="none">
            <w14:srgbClr w14:val="000000"/>
          </w14:shadow>
        </w:rPr>
        <w:t>ek Zamawiającego</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32370BC6"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261D004E" w14:textId="4A88E160" w:rsidR="006074A0" w:rsidRDefault="00D241E3" w:rsidP="00D241E3">
      <w:pPr>
        <w:ind w:left="142"/>
        <w:jc w:val="center"/>
        <w:rPr>
          <w:b/>
        </w:rPr>
      </w:pPr>
      <w:r w:rsidRPr="00D82222">
        <w:rPr>
          <w:b/>
        </w:rPr>
        <w:t>§ 1</w:t>
      </w:r>
      <w:r w:rsidR="006713C4">
        <w:rPr>
          <w:b/>
        </w:rPr>
        <w:t>5</w:t>
      </w:r>
      <w:r w:rsidRPr="00D82222">
        <w:rPr>
          <w:b/>
        </w:rPr>
        <w:t xml:space="preserve"> </w:t>
      </w:r>
    </w:p>
    <w:p w14:paraId="57836E7D" w14:textId="20F3053F" w:rsidR="00D241E3" w:rsidRPr="00D82222" w:rsidRDefault="00D241E3" w:rsidP="00D241E3">
      <w:pPr>
        <w:ind w:left="142"/>
        <w:jc w:val="center"/>
        <w:rPr>
          <w:b/>
        </w:rPr>
      </w:pPr>
      <w:r w:rsidRPr="00D82222">
        <w:rPr>
          <w:b/>
        </w:rPr>
        <w:t>Okres gwarancyjny</w:t>
      </w:r>
    </w:p>
    <w:p w14:paraId="6832894D" w14:textId="0A064F2C"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074A0">
        <w:rPr>
          <w:rFonts w:ascii="Times New Roman" w:hAnsi="Times New Roman" w:cs="Times New Roman"/>
          <w:noProof w:val="0"/>
          <w14:shadow w14:blurRad="0" w14:dist="0" w14:dir="0" w14:sx="0" w14:sy="0" w14:kx="0" w14:ky="0" w14:algn="none">
            <w14:srgbClr w14:val="000000"/>
          </w14:shadow>
        </w:rPr>
        <w:br/>
      </w:r>
      <w:r w:rsidR="00957B2A">
        <w:rPr>
          <w:rFonts w:ascii="Times New Roman" w:hAnsi="Times New Roman" w:cs="Times New Roman"/>
          <w:b/>
          <w:noProof w:val="0"/>
          <w14:shadow w14:blurRad="0" w14:dist="0" w14:dir="0" w14:sx="0" w14:sy="0" w14:kx="0" w14:ky="0" w14:algn="none">
            <w14:srgbClr w14:val="000000"/>
          </w14:shadow>
        </w:rPr>
        <w:t>36</w:t>
      </w:r>
      <w:r w:rsidRPr="006074A0">
        <w:rPr>
          <w:rFonts w:ascii="Times New Roman" w:hAnsi="Times New Roman" w:cs="Times New Roman"/>
          <w:b/>
          <w:noProof w:val="0"/>
          <w14:shadow w14:blurRad="0" w14:dist="0" w14:dir="0" w14:sx="0" w14:sy="0" w14:kx="0" w14:ky="0" w14:algn="none">
            <w14:srgbClr w14:val="000000"/>
          </w14:shadow>
        </w:rPr>
        <w:t xml:space="preserve"> miesięcy</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77777777"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 albo powierzyć naprawę innej osobie na koszt i ryzyko Wykonawcy.</w:t>
      </w:r>
    </w:p>
    <w:p w14:paraId="634BBE39" w14:textId="77777777"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 od umowy odstąpić, jeżeli wady są istotne.</w:t>
      </w:r>
    </w:p>
    <w:p w14:paraId="6BCD7D93" w14:textId="77777777"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 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49CF90C2" w14:textId="3EACE658" w:rsidR="006074A0" w:rsidRDefault="00D241E3" w:rsidP="00D241E3">
      <w:pPr>
        <w:ind w:left="142"/>
        <w:jc w:val="center"/>
        <w:rPr>
          <w:b/>
        </w:rPr>
      </w:pPr>
      <w:r>
        <w:rPr>
          <w:b/>
        </w:rPr>
        <w:t>§ 1</w:t>
      </w:r>
      <w:r w:rsidR="006713C4">
        <w:rPr>
          <w:b/>
        </w:rPr>
        <w:t>6</w:t>
      </w:r>
      <w:r>
        <w:rPr>
          <w:b/>
        </w:rPr>
        <w:t xml:space="preserve"> </w:t>
      </w:r>
    </w:p>
    <w:p w14:paraId="12167957" w14:textId="5082ED1F" w:rsidR="00D241E3" w:rsidRPr="00D82222" w:rsidRDefault="00D241E3" w:rsidP="00D241E3">
      <w:pPr>
        <w:ind w:left="142"/>
        <w:jc w:val="center"/>
        <w:rPr>
          <w:b/>
        </w:rPr>
      </w:pP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2C9A1EB6" w14:textId="342BEDAB" w:rsidR="009A7E02" w:rsidRPr="00D82222" w:rsidRDefault="00D241E3" w:rsidP="006C5D71">
      <w:pPr>
        <w:pStyle w:val="BodySingle"/>
        <w:ind w:left="426" w:hanging="426"/>
        <w:jc w:val="both"/>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3A72FBD5" w14:textId="77777777" w:rsidR="006074A0" w:rsidRDefault="006074A0" w:rsidP="00D241E3">
      <w:pPr>
        <w:ind w:left="142"/>
        <w:jc w:val="center"/>
        <w:rPr>
          <w:b/>
        </w:rPr>
      </w:pPr>
    </w:p>
    <w:p w14:paraId="049E7DD3" w14:textId="126F5603" w:rsidR="006074A0" w:rsidRDefault="00D241E3" w:rsidP="00D241E3">
      <w:pPr>
        <w:ind w:left="142"/>
        <w:jc w:val="center"/>
        <w:rPr>
          <w:b/>
        </w:rPr>
      </w:pPr>
      <w:r w:rsidRPr="00D82222">
        <w:rPr>
          <w:b/>
        </w:rPr>
        <w:t xml:space="preserve">§ </w:t>
      </w:r>
      <w:r>
        <w:rPr>
          <w:b/>
        </w:rPr>
        <w:t>1</w:t>
      </w:r>
      <w:r w:rsidR="006713C4">
        <w:rPr>
          <w:b/>
        </w:rPr>
        <w:t>7</w:t>
      </w:r>
      <w:r w:rsidRPr="00D82222">
        <w:rPr>
          <w:b/>
        </w:rPr>
        <w:t xml:space="preserve"> </w:t>
      </w:r>
    </w:p>
    <w:p w14:paraId="0779C979" w14:textId="4A6AF74F" w:rsidR="00D241E3" w:rsidRPr="00D82222" w:rsidRDefault="00D241E3" w:rsidP="00D241E3">
      <w:pPr>
        <w:ind w:left="142"/>
        <w:jc w:val="center"/>
        <w:rPr>
          <w:b/>
        </w:rPr>
      </w:pPr>
      <w:r w:rsidRPr="00D82222">
        <w:rPr>
          <w:b/>
        </w:rPr>
        <w:t>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49F80EB8" w14:textId="77777777" w:rsidR="00D241E3" w:rsidRPr="009818ED" w:rsidRDefault="00D241E3" w:rsidP="00A56B02">
      <w:pPr>
        <w:pStyle w:val="NormalnyWeb"/>
        <w:numPr>
          <w:ilvl w:val="0"/>
          <w:numId w:val="39"/>
        </w:numPr>
        <w:tabs>
          <w:tab w:val="clear" w:pos="1440"/>
          <w:tab w:val="num" w:pos="851"/>
          <w:tab w:val="num" w:pos="993"/>
        </w:tabs>
        <w:spacing w:before="0" w:beforeAutospacing="0" w:after="0" w:afterAutospacing="0"/>
        <w:ind w:hanging="731"/>
      </w:pPr>
      <w:r w:rsidRPr="009818ED">
        <w:t>Kodeksu cywilnego,</w:t>
      </w:r>
    </w:p>
    <w:p w14:paraId="1EF79C45" w14:textId="41C097F5" w:rsidR="00D241E3" w:rsidRPr="00481105" w:rsidRDefault="00D241E3" w:rsidP="00481105">
      <w:pPr>
        <w:pStyle w:val="NormalnyWeb"/>
        <w:numPr>
          <w:ilvl w:val="0"/>
          <w:numId w:val="39"/>
        </w:numPr>
        <w:tabs>
          <w:tab w:val="clear" w:pos="1440"/>
          <w:tab w:val="num" w:pos="851"/>
          <w:tab w:val="num" w:pos="993"/>
        </w:tabs>
        <w:spacing w:before="0" w:beforeAutospacing="0" w:after="0" w:afterAutospacing="0"/>
        <w:ind w:hanging="731"/>
      </w:pPr>
      <w:r w:rsidRPr="009818ED">
        <w:t xml:space="preserve">ustawy z dnia 7 </w:t>
      </w:r>
      <w:r w:rsidR="00481105">
        <w:t>lipca 1994r. - Prawo Budowlane.</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2E262662" w14:textId="469A9E93"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footerReference w:type="even" r:id="rId10"/>
          <w:footerReference w:type="default" r:id="rId11"/>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1FA1672C" w:rsidR="009B2BFB" w:rsidRDefault="00FC359E" w:rsidP="00FC359E">
      <w:pPr>
        <w:spacing w:line="480" w:lineRule="auto"/>
        <w:ind w:right="-1"/>
        <w:jc w:val="both"/>
      </w:pPr>
      <w:r>
        <w:t>z</w:t>
      </w:r>
      <w:r w:rsidRPr="00FC359E">
        <w:t>obowiąz</w:t>
      </w:r>
      <w:r w:rsidR="00A56B02">
        <w:t>ania</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2"/>
      <w:footerReference w:type="even" r:id="rId13"/>
      <w:footerReference w:type="default" r:id="rId14"/>
      <w:headerReference w:type="first" r:id="rId15"/>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EDB1" w14:textId="77777777" w:rsidR="00DB6B12" w:rsidRDefault="00DB6B12">
      <w:r>
        <w:separator/>
      </w:r>
    </w:p>
  </w:endnote>
  <w:endnote w:type="continuationSeparator" w:id="0">
    <w:p w14:paraId="7B0F8916" w14:textId="77777777" w:rsidR="00DB6B12" w:rsidRDefault="00DB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wf_segoe-ui_normal">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3C6E89" w:rsidRDefault="003C6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7459408"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4F1D">
      <w:rPr>
        <w:rStyle w:val="Numerstrony"/>
        <w:noProof/>
      </w:rPr>
      <w:t>2</w:t>
    </w:r>
    <w:r>
      <w:rPr>
        <w:rStyle w:val="Numerstrony"/>
      </w:rPr>
      <w:fldChar w:fldCharType="end"/>
    </w:r>
  </w:p>
  <w:p w14:paraId="7F159EB4" w14:textId="77777777" w:rsidR="003C6E89" w:rsidRDefault="003C6E8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3C6E89" w:rsidRDefault="003C6E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79E0EB8E"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4F1D">
      <w:rPr>
        <w:rStyle w:val="Numerstrony"/>
        <w:noProof/>
      </w:rPr>
      <w:t>12</w:t>
    </w:r>
    <w:r>
      <w:rPr>
        <w:rStyle w:val="Numerstrony"/>
      </w:rPr>
      <w:fldChar w:fldCharType="end"/>
    </w:r>
  </w:p>
  <w:p w14:paraId="023D81AC" w14:textId="77777777" w:rsidR="003C6E89" w:rsidRDefault="003C6E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3BF3" w14:textId="77777777" w:rsidR="00DB6B12" w:rsidRDefault="00DB6B12">
      <w:r>
        <w:separator/>
      </w:r>
    </w:p>
  </w:footnote>
  <w:footnote w:type="continuationSeparator" w:id="0">
    <w:p w14:paraId="528D2D27" w14:textId="77777777" w:rsidR="00DB6B12" w:rsidRDefault="00DB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33E7" w14:textId="77777777" w:rsidR="003C6E89" w:rsidRDefault="003C6E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0B83" w14:textId="77777777" w:rsidR="003C6E89" w:rsidRDefault="003C6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E82C980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1"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5"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3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0"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6"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7"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8"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45"/>
  </w:num>
  <w:num w:numId="3">
    <w:abstractNumId w:val="55"/>
  </w:num>
  <w:num w:numId="4">
    <w:abstractNumId w:val="17"/>
  </w:num>
  <w:num w:numId="5">
    <w:abstractNumId w:val="50"/>
  </w:num>
  <w:num w:numId="6">
    <w:abstractNumId w:val="24"/>
  </w:num>
  <w:num w:numId="7">
    <w:abstractNumId w:val="36"/>
  </w:num>
  <w:num w:numId="8">
    <w:abstractNumId w:val="59"/>
  </w:num>
  <w:num w:numId="9">
    <w:abstractNumId w:val="49"/>
  </w:num>
  <w:num w:numId="10">
    <w:abstractNumId w:val="3"/>
  </w:num>
  <w:num w:numId="11">
    <w:abstractNumId w:val="6"/>
  </w:num>
  <w:num w:numId="12">
    <w:abstractNumId w:val="18"/>
  </w:num>
  <w:num w:numId="13">
    <w:abstractNumId w:val="11"/>
  </w:num>
  <w:num w:numId="14">
    <w:abstractNumId w:val="52"/>
  </w:num>
  <w:num w:numId="15">
    <w:abstractNumId w:val="39"/>
  </w:num>
  <w:num w:numId="16">
    <w:abstractNumId w:val="21"/>
  </w:num>
  <w:num w:numId="17">
    <w:abstractNumId w:val="32"/>
  </w:num>
  <w:num w:numId="18">
    <w:abstractNumId w:val="15"/>
  </w:num>
  <w:num w:numId="19">
    <w:abstractNumId w:val="20"/>
  </w:num>
  <w:num w:numId="20">
    <w:abstractNumId w:val="56"/>
  </w:num>
  <w:num w:numId="21">
    <w:abstractNumId w:val="25"/>
  </w:num>
  <w:num w:numId="22">
    <w:abstractNumId w:val="33"/>
  </w:num>
  <w:num w:numId="23">
    <w:abstractNumId w:val="14"/>
  </w:num>
  <w:num w:numId="24">
    <w:abstractNumId w:val="53"/>
  </w:num>
  <w:num w:numId="25">
    <w:abstractNumId w:val="27"/>
  </w:num>
  <w:num w:numId="26">
    <w:abstractNumId w:val="9"/>
  </w:num>
  <w:num w:numId="27">
    <w:abstractNumId w:val="23"/>
  </w:num>
  <w:num w:numId="28">
    <w:abstractNumId w:val="26"/>
  </w:num>
  <w:num w:numId="29">
    <w:abstractNumId w:val="43"/>
  </w:num>
  <w:num w:numId="30">
    <w:abstractNumId w:val="34"/>
  </w:num>
  <w:num w:numId="31">
    <w:abstractNumId w:val="5"/>
  </w:num>
  <w:num w:numId="32">
    <w:abstractNumId w:val="47"/>
  </w:num>
  <w:num w:numId="33">
    <w:abstractNumId w:val="42"/>
  </w:num>
  <w:num w:numId="34">
    <w:abstractNumId w:val="35"/>
  </w:num>
  <w:num w:numId="35">
    <w:abstractNumId w:val="44"/>
  </w:num>
  <w:num w:numId="36">
    <w:abstractNumId w:val="40"/>
  </w:num>
  <w:num w:numId="37">
    <w:abstractNumId w:val="46"/>
  </w:num>
  <w:num w:numId="38">
    <w:abstractNumId w:val="37"/>
  </w:num>
  <w:num w:numId="39">
    <w:abstractNumId w:val="4"/>
  </w:num>
  <w:num w:numId="40">
    <w:abstractNumId w:val="54"/>
  </w:num>
  <w:num w:numId="41">
    <w:abstractNumId w:val="2"/>
  </w:num>
  <w:num w:numId="42">
    <w:abstractNumId w:val="29"/>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1"/>
  </w:num>
  <w:num w:numId="47">
    <w:abstractNumId w:val="28"/>
  </w:num>
  <w:num w:numId="48">
    <w:abstractNumId w:val="8"/>
  </w:num>
  <w:num w:numId="49">
    <w:abstractNumId w:val="10"/>
  </w:num>
  <w:num w:numId="50">
    <w:abstractNumId w:val="48"/>
  </w:num>
  <w:num w:numId="51">
    <w:abstractNumId w:val="19"/>
  </w:num>
  <w:num w:numId="52">
    <w:abstractNumId w:val="13"/>
  </w:num>
  <w:num w:numId="53">
    <w:abstractNumId w:val="58"/>
  </w:num>
  <w:num w:numId="54">
    <w:abstractNumId w:val="31"/>
  </w:num>
  <w:num w:numId="55">
    <w:abstractNumId w:val="16"/>
  </w:num>
  <w:num w:numId="56">
    <w:abstractNumId w:val="38"/>
  </w:num>
  <w:num w:numId="57">
    <w:abstractNumId w:val="57"/>
  </w:num>
  <w:num w:numId="58">
    <w:abstractNumId w:val="22"/>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0A9D"/>
    <w:rsid w:val="000132D2"/>
    <w:rsid w:val="00016060"/>
    <w:rsid w:val="00022989"/>
    <w:rsid w:val="00027667"/>
    <w:rsid w:val="00035913"/>
    <w:rsid w:val="00037684"/>
    <w:rsid w:val="000539D7"/>
    <w:rsid w:val="00054468"/>
    <w:rsid w:val="000563F4"/>
    <w:rsid w:val="00063239"/>
    <w:rsid w:val="00075493"/>
    <w:rsid w:val="00081C50"/>
    <w:rsid w:val="00084792"/>
    <w:rsid w:val="00086B98"/>
    <w:rsid w:val="00094867"/>
    <w:rsid w:val="000A7465"/>
    <w:rsid w:val="000B400B"/>
    <w:rsid w:val="000C6286"/>
    <w:rsid w:val="000D2166"/>
    <w:rsid w:val="000E17B1"/>
    <w:rsid w:val="000E3A39"/>
    <w:rsid w:val="000E59F6"/>
    <w:rsid w:val="000E65F7"/>
    <w:rsid w:val="000F76ED"/>
    <w:rsid w:val="00104623"/>
    <w:rsid w:val="001114E7"/>
    <w:rsid w:val="00112567"/>
    <w:rsid w:val="00115DD4"/>
    <w:rsid w:val="00124F1D"/>
    <w:rsid w:val="0013404F"/>
    <w:rsid w:val="00134805"/>
    <w:rsid w:val="00136089"/>
    <w:rsid w:val="0015005F"/>
    <w:rsid w:val="00163E4A"/>
    <w:rsid w:val="0017358C"/>
    <w:rsid w:val="00177DE4"/>
    <w:rsid w:val="00177F84"/>
    <w:rsid w:val="00183FCE"/>
    <w:rsid w:val="001945D0"/>
    <w:rsid w:val="00196BD9"/>
    <w:rsid w:val="00197A21"/>
    <w:rsid w:val="001A4C5B"/>
    <w:rsid w:val="001B73AC"/>
    <w:rsid w:val="001E1740"/>
    <w:rsid w:val="001F4FF1"/>
    <w:rsid w:val="001F5A2B"/>
    <w:rsid w:val="00200739"/>
    <w:rsid w:val="0020168E"/>
    <w:rsid w:val="0020427D"/>
    <w:rsid w:val="0023211B"/>
    <w:rsid w:val="00237E8E"/>
    <w:rsid w:val="002402A0"/>
    <w:rsid w:val="00246EF1"/>
    <w:rsid w:val="00253F45"/>
    <w:rsid w:val="002566F2"/>
    <w:rsid w:val="00260893"/>
    <w:rsid w:val="002857B6"/>
    <w:rsid w:val="002859A3"/>
    <w:rsid w:val="00293AFF"/>
    <w:rsid w:val="002A571B"/>
    <w:rsid w:val="002C1654"/>
    <w:rsid w:val="002C71A7"/>
    <w:rsid w:val="002D2E94"/>
    <w:rsid w:val="002E5581"/>
    <w:rsid w:val="002F50FD"/>
    <w:rsid w:val="003235E7"/>
    <w:rsid w:val="00325B67"/>
    <w:rsid w:val="00327A6B"/>
    <w:rsid w:val="00331EC2"/>
    <w:rsid w:val="00340643"/>
    <w:rsid w:val="00372D84"/>
    <w:rsid w:val="00383900"/>
    <w:rsid w:val="00390DF5"/>
    <w:rsid w:val="003A303F"/>
    <w:rsid w:val="003B09F4"/>
    <w:rsid w:val="003B3005"/>
    <w:rsid w:val="003B7E03"/>
    <w:rsid w:val="003C6E89"/>
    <w:rsid w:val="003D6876"/>
    <w:rsid w:val="003D7E53"/>
    <w:rsid w:val="003E1457"/>
    <w:rsid w:val="003E2A2C"/>
    <w:rsid w:val="003E596B"/>
    <w:rsid w:val="003F057B"/>
    <w:rsid w:val="003F1711"/>
    <w:rsid w:val="00402F22"/>
    <w:rsid w:val="00415A4D"/>
    <w:rsid w:val="00420893"/>
    <w:rsid w:val="00435ED9"/>
    <w:rsid w:val="00436988"/>
    <w:rsid w:val="00440028"/>
    <w:rsid w:val="00447103"/>
    <w:rsid w:val="00455EBA"/>
    <w:rsid w:val="00457BED"/>
    <w:rsid w:val="0046519D"/>
    <w:rsid w:val="00465812"/>
    <w:rsid w:val="00473FAB"/>
    <w:rsid w:val="00477AAC"/>
    <w:rsid w:val="00481105"/>
    <w:rsid w:val="00481B20"/>
    <w:rsid w:val="004859F4"/>
    <w:rsid w:val="004862E9"/>
    <w:rsid w:val="0048739A"/>
    <w:rsid w:val="004A4AE7"/>
    <w:rsid w:val="004A67B9"/>
    <w:rsid w:val="004C5348"/>
    <w:rsid w:val="004D5D73"/>
    <w:rsid w:val="004E2E0B"/>
    <w:rsid w:val="004E71D6"/>
    <w:rsid w:val="004E7F12"/>
    <w:rsid w:val="004F72F2"/>
    <w:rsid w:val="00506BC8"/>
    <w:rsid w:val="00507FBA"/>
    <w:rsid w:val="00515D78"/>
    <w:rsid w:val="00522A7F"/>
    <w:rsid w:val="005270F0"/>
    <w:rsid w:val="00531C73"/>
    <w:rsid w:val="00534D3A"/>
    <w:rsid w:val="00537905"/>
    <w:rsid w:val="00542167"/>
    <w:rsid w:val="00560D36"/>
    <w:rsid w:val="005616AC"/>
    <w:rsid w:val="00572B17"/>
    <w:rsid w:val="005849B2"/>
    <w:rsid w:val="005A779B"/>
    <w:rsid w:val="005B76D3"/>
    <w:rsid w:val="005C2453"/>
    <w:rsid w:val="005F0A75"/>
    <w:rsid w:val="005F1355"/>
    <w:rsid w:val="006074A0"/>
    <w:rsid w:val="00625D33"/>
    <w:rsid w:val="00631E6E"/>
    <w:rsid w:val="00634D34"/>
    <w:rsid w:val="0063521D"/>
    <w:rsid w:val="00637C95"/>
    <w:rsid w:val="00652BA4"/>
    <w:rsid w:val="006571C9"/>
    <w:rsid w:val="00657223"/>
    <w:rsid w:val="00661A54"/>
    <w:rsid w:val="006713C4"/>
    <w:rsid w:val="0067419B"/>
    <w:rsid w:val="00674262"/>
    <w:rsid w:val="006968E3"/>
    <w:rsid w:val="006A47C2"/>
    <w:rsid w:val="006B7CD3"/>
    <w:rsid w:val="006C518F"/>
    <w:rsid w:val="006C5D71"/>
    <w:rsid w:val="006C67A0"/>
    <w:rsid w:val="006D49FB"/>
    <w:rsid w:val="006E2321"/>
    <w:rsid w:val="006E3940"/>
    <w:rsid w:val="006E60A0"/>
    <w:rsid w:val="006F1456"/>
    <w:rsid w:val="00700A8C"/>
    <w:rsid w:val="00717FA4"/>
    <w:rsid w:val="007259AA"/>
    <w:rsid w:val="00736C0E"/>
    <w:rsid w:val="00741B86"/>
    <w:rsid w:val="00741D7D"/>
    <w:rsid w:val="00742437"/>
    <w:rsid w:val="00751D26"/>
    <w:rsid w:val="00760DD0"/>
    <w:rsid w:val="00765485"/>
    <w:rsid w:val="00782DBD"/>
    <w:rsid w:val="0079117A"/>
    <w:rsid w:val="0079587A"/>
    <w:rsid w:val="007A178E"/>
    <w:rsid w:val="007A4ECA"/>
    <w:rsid w:val="007C1658"/>
    <w:rsid w:val="007D0E0F"/>
    <w:rsid w:val="007D6A5A"/>
    <w:rsid w:val="007F077F"/>
    <w:rsid w:val="007F3E04"/>
    <w:rsid w:val="007F6B6D"/>
    <w:rsid w:val="0081039D"/>
    <w:rsid w:val="00820B98"/>
    <w:rsid w:val="0083765C"/>
    <w:rsid w:val="008456E3"/>
    <w:rsid w:val="00865DDD"/>
    <w:rsid w:val="008A1474"/>
    <w:rsid w:val="008A2D1A"/>
    <w:rsid w:val="008A4E2D"/>
    <w:rsid w:val="008A7B98"/>
    <w:rsid w:val="008D61B4"/>
    <w:rsid w:val="009063DB"/>
    <w:rsid w:val="00913438"/>
    <w:rsid w:val="009267BC"/>
    <w:rsid w:val="00933A7E"/>
    <w:rsid w:val="0094585C"/>
    <w:rsid w:val="00956086"/>
    <w:rsid w:val="00957B2A"/>
    <w:rsid w:val="0097078F"/>
    <w:rsid w:val="009948D3"/>
    <w:rsid w:val="009A31BF"/>
    <w:rsid w:val="009A34CB"/>
    <w:rsid w:val="009A4D25"/>
    <w:rsid w:val="009A57E9"/>
    <w:rsid w:val="009A6284"/>
    <w:rsid w:val="009A69D6"/>
    <w:rsid w:val="009A7E02"/>
    <w:rsid w:val="009B0A84"/>
    <w:rsid w:val="009B15F0"/>
    <w:rsid w:val="009B2BFB"/>
    <w:rsid w:val="009B5B09"/>
    <w:rsid w:val="009C2397"/>
    <w:rsid w:val="009D260C"/>
    <w:rsid w:val="009D43DB"/>
    <w:rsid w:val="009D5028"/>
    <w:rsid w:val="009D64F8"/>
    <w:rsid w:val="009E2F03"/>
    <w:rsid w:val="009E3E1F"/>
    <w:rsid w:val="009F3DE8"/>
    <w:rsid w:val="009F51B0"/>
    <w:rsid w:val="00A1003B"/>
    <w:rsid w:val="00A12506"/>
    <w:rsid w:val="00A12AF3"/>
    <w:rsid w:val="00A1644C"/>
    <w:rsid w:val="00A17FCF"/>
    <w:rsid w:val="00A30A3F"/>
    <w:rsid w:val="00A34375"/>
    <w:rsid w:val="00A52A45"/>
    <w:rsid w:val="00A56B02"/>
    <w:rsid w:val="00A578F3"/>
    <w:rsid w:val="00A6181D"/>
    <w:rsid w:val="00A64DEA"/>
    <w:rsid w:val="00A66506"/>
    <w:rsid w:val="00A8321B"/>
    <w:rsid w:val="00A86057"/>
    <w:rsid w:val="00AA05F0"/>
    <w:rsid w:val="00AB7642"/>
    <w:rsid w:val="00AE11CA"/>
    <w:rsid w:val="00AF0340"/>
    <w:rsid w:val="00B02EBC"/>
    <w:rsid w:val="00B1497A"/>
    <w:rsid w:val="00B160AA"/>
    <w:rsid w:val="00B23F21"/>
    <w:rsid w:val="00B3175D"/>
    <w:rsid w:val="00B47F2E"/>
    <w:rsid w:val="00B50BEB"/>
    <w:rsid w:val="00B73304"/>
    <w:rsid w:val="00B90259"/>
    <w:rsid w:val="00B97FD0"/>
    <w:rsid w:val="00BA0BAE"/>
    <w:rsid w:val="00BB5276"/>
    <w:rsid w:val="00BD0D19"/>
    <w:rsid w:val="00BD5059"/>
    <w:rsid w:val="00BE3DF6"/>
    <w:rsid w:val="00BF522D"/>
    <w:rsid w:val="00C05482"/>
    <w:rsid w:val="00C06A9E"/>
    <w:rsid w:val="00C07A69"/>
    <w:rsid w:val="00C10500"/>
    <w:rsid w:val="00C24BEC"/>
    <w:rsid w:val="00C24F1C"/>
    <w:rsid w:val="00C35262"/>
    <w:rsid w:val="00C45015"/>
    <w:rsid w:val="00C50D31"/>
    <w:rsid w:val="00C52B79"/>
    <w:rsid w:val="00C76460"/>
    <w:rsid w:val="00C768CD"/>
    <w:rsid w:val="00C76A7C"/>
    <w:rsid w:val="00C80C3C"/>
    <w:rsid w:val="00C92560"/>
    <w:rsid w:val="00CA56B3"/>
    <w:rsid w:val="00CC1DBB"/>
    <w:rsid w:val="00CC2CE3"/>
    <w:rsid w:val="00CD4303"/>
    <w:rsid w:val="00CD7E32"/>
    <w:rsid w:val="00CE3EE6"/>
    <w:rsid w:val="00CE4BD3"/>
    <w:rsid w:val="00CF00D7"/>
    <w:rsid w:val="00CF5AB0"/>
    <w:rsid w:val="00CF5ACB"/>
    <w:rsid w:val="00CF64CB"/>
    <w:rsid w:val="00D06211"/>
    <w:rsid w:val="00D1143C"/>
    <w:rsid w:val="00D14543"/>
    <w:rsid w:val="00D20C50"/>
    <w:rsid w:val="00D241E3"/>
    <w:rsid w:val="00D264AB"/>
    <w:rsid w:val="00D30099"/>
    <w:rsid w:val="00D33257"/>
    <w:rsid w:val="00D41A2F"/>
    <w:rsid w:val="00D61ABA"/>
    <w:rsid w:val="00D64439"/>
    <w:rsid w:val="00D65645"/>
    <w:rsid w:val="00D66446"/>
    <w:rsid w:val="00D82441"/>
    <w:rsid w:val="00D9377D"/>
    <w:rsid w:val="00D943E1"/>
    <w:rsid w:val="00D96FFE"/>
    <w:rsid w:val="00DA5D6C"/>
    <w:rsid w:val="00DB5FA9"/>
    <w:rsid w:val="00DB5FC5"/>
    <w:rsid w:val="00DB6B12"/>
    <w:rsid w:val="00DC37F7"/>
    <w:rsid w:val="00DC4C88"/>
    <w:rsid w:val="00DE048E"/>
    <w:rsid w:val="00DE17D6"/>
    <w:rsid w:val="00E104FC"/>
    <w:rsid w:val="00E35D85"/>
    <w:rsid w:val="00E60B2D"/>
    <w:rsid w:val="00E61243"/>
    <w:rsid w:val="00E8215C"/>
    <w:rsid w:val="00E925D4"/>
    <w:rsid w:val="00EA0C15"/>
    <w:rsid w:val="00EB283A"/>
    <w:rsid w:val="00EB51DD"/>
    <w:rsid w:val="00EC046A"/>
    <w:rsid w:val="00EC318F"/>
    <w:rsid w:val="00ED233A"/>
    <w:rsid w:val="00EF0802"/>
    <w:rsid w:val="00EF2335"/>
    <w:rsid w:val="00F17977"/>
    <w:rsid w:val="00F46FCA"/>
    <w:rsid w:val="00F54FBB"/>
    <w:rsid w:val="00F62D92"/>
    <w:rsid w:val="00F66211"/>
    <w:rsid w:val="00F66BCD"/>
    <w:rsid w:val="00F91CE8"/>
    <w:rsid w:val="00F95056"/>
    <w:rsid w:val="00FA09A0"/>
    <w:rsid w:val="00FA2850"/>
    <w:rsid w:val="00FA3124"/>
    <w:rsid w:val="00FA5BCE"/>
    <w:rsid w:val="00FB647C"/>
    <w:rsid w:val="00FC359E"/>
    <w:rsid w:val="00FC7128"/>
    <w:rsid w:val="00FD0317"/>
    <w:rsid w:val="00FE1544"/>
    <w:rsid w:val="00FF614B"/>
    <w:rsid w:val="00FF7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99"/>
    <w:qFormat/>
    <w:rsid w:val="00457BED"/>
    <w:pPr>
      <w:ind w:left="720"/>
      <w:contextualSpacing/>
    </w:pPr>
  </w:style>
  <w:style w:type="character" w:customStyle="1" w:styleId="AkapitzlistZnak">
    <w:name w:val="Akapit z listą Znak"/>
    <w:aliases w:val="normalny tekst Znak,wypunktowanie Znak,Odstavec Znak"/>
    <w:link w:val="Akapitzlist"/>
    <w:uiPriority w:val="99"/>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klobukowski@awl.edu.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lpi@op.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DA21-25EA-4725-8054-3BFF11E1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6562</Words>
  <Characters>39373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Kłobukowski Andrzej</cp:lastModifiedBy>
  <cp:revision>4</cp:revision>
  <cp:lastPrinted>2020-01-21T08:38:00Z</cp:lastPrinted>
  <dcterms:created xsi:type="dcterms:W3CDTF">2020-01-20T10:56:00Z</dcterms:created>
  <dcterms:modified xsi:type="dcterms:W3CDTF">2020-01-21T09:07:00Z</dcterms:modified>
</cp:coreProperties>
</file>