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D17627" w:rsidRPr="00775C3D" w:rsidRDefault="002540A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3</w:t>
      </w:r>
      <w:r w:rsidR="00D17627"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do SWZ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D60D2" wp14:editId="016851FA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na podstawie art. 125 ust 1 ustawy z dnia 11 września 2019 r.-</w:t>
      </w:r>
    </w:p>
    <w:p w:rsidR="00D17627" w:rsidRDefault="00D17627" w:rsidP="00E62EC5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 xml:space="preserve">Prawo zamówień publicznych </w:t>
      </w: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br/>
        <w:t>w postępowaniu o udzielenie zamówienia publicznego prowadzonego w trybie podstawowym pn.</w:t>
      </w:r>
    </w:p>
    <w:p w:rsidR="00E62EC5" w:rsidRPr="00775C3D" w:rsidRDefault="00E62EC5" w:rsidP="00E62EC5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682A84" w:rsidRPr="00E62EC5" w:rsidRDefault="00682A84" w:rsidP="00682A84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  <w:r w:rsidRPr="00E62EC5">
        <w:rPr>
          <w:b/>
          <w:bCs/>
          <w:sz w:val="24"/>
          <w:szCs w:val="24"/>
        </w:rPr>
        <w:t xml:space="preserve">„Zakup i dostawa </w:t>
      </w:r>
      <w:r w:rsidR="002540A7">
        <w:rPr>
          <w:b/>
          <w:bCs/>
          <w:sz w:val="24"/>
          <w:szCs w:val="24"/>
        </w:rPr>
        <w:t xml:space="preserve">fabrycznie nowego </w:t>
      </w:r>
      <w:bookmarkStart w:id="0" w:name="_GoBack"/>
      <w:bookmarkEnd w:id="0"/>
      <w:r w:rsidRPr="00E62EC5">
        <w:rPr>
          <w:b/>
          <w:bCs/>
          <w:sz w:val="24"/>
          <w:szCs w:val="24"/>
        </w:rPr>
        <w:t>samochodu specjalnego typu karawan pogrzebowy”</w:t>
      </w:r>
    </w:p>
    <w:p w:rsidR="00682A84" w:rsidRPr="00E62EC5" w:rsidRDefault="00682A84" w:rsidP="00E62EC5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b/>
          <w:bCs/>
          <w:sz w:val="24"/>
          <w:szCs w:val="24"/>
        </w:rPr>
      </w:pPr>
      <w:r w:rsidRPr="00E62EC5">
        <w:rPr>
          <w:b/>
          <w:bCs/>
          <w:sz w:val="24"/>
          <w:szCs w:val="24"/>
        </w:rPr>
        <w:t>ZPSK.04.I.2021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96B3" wp14:editId="7C2B1150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Oświadczam/my, że nie podlegam/my wykluczeniu z postępowania na podstawie art. 108 ust. 1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D17627" w:rsidRPr="00775C3D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zachodzą w stosunku do mnie/nas podstawy wykluczenia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     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z postępowania na podstawie art. ……………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(</w:t>
      </w: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podać mającą zastosowanie podstawę wykluczenia spośród wymienionych w art. 108 ust. 1 ustawy </w:t>
      </w:r>
      <w:proofErr w:type="spellStart"/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). 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Jednocześnie oświadczam/my, że w związku z ww. okolicznością, na podstawie art. 110 ust 2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podjąłem/ podjęliśmy następujące środki naprawcze: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Podwykonawca/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podlegaj/ją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z postępowania na podstawie art. 108 ust. 1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       DOTYCZĄCE SPEŁNIANIA WARUNKÓW UDZIAŁU W POSTĘPOWANIU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42FED" wp14:editId="21EF4ABA">
                <wp:simplePos x="0" y="0"/>
                <wp:positionH relativeFrom="column">
                  <wp:posOffset>595630</wp:posOffset>
                </wp:positionH>
                <wp:positionV relativeFrom="paragraph">
                  <wp:posOffset>0</wp:posOffset>
                </wp:positionV>
                <wp:extent cx="4619625" cy="0"/>
                <wp:effectExtent l="9525" t="15875" r="9525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46.9pt;margin-top:0;width:3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" strokecolor="#00b0f0" strokeweight="1.5pt"/>
            </w:pict>
          </mc:Fallback>
        </mc:AlternateConten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w Rozdziale V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 Specyfikacji Warunków Zamówienia.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*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w przypadku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Wykonawców wspólnie ubiegających się o zamówienie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każdy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   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z Wykonawców zobowiązany jest do wskazania zakresu, w jakim wykazuje spełnianie warunków udziału w postępowaniu: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lastRenderedPageBreak/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INFORMACJA W ZWIĄZKU Z POLEGANIEM NA ZASOBACH INNYCH PODMIOTÓW 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 celu wykazania spełniania warunków udziału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postępowaniu, określonych przez Zamawiającego w Specyfikacji Warunków Zamówienia, polegam/my na zasobach następującego/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ych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podmiotu/ów: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następującym zakresie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 (wskazać podmiot i określić odpowiedni zakres dla wskazanego podmiotu)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BEZPŁATNE I OGÓLNODOSTĘPNE BAZY DANYCH 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D17627" w:rsidRPr="00775C3D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12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1. Dotyczy Wykonawcy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:</w:t>
      </w:r>
    </w:p>
    <w:p w:rsidR="00D17627" w:rsidRPr="00775C3D" w:rsidRDefault="00821389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hyperlink r:id="rId7">
        <w:r w:rsidR="00D17627"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ems.ms.gov.pl</w:t>
        </w:r>
      </w:hyperlink>
      <w:r w:rsidR="00D17627"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*  lub </w:t>
      </w:r>
      <w:hyperlink r:id="rId8">
        <w:r w:rsidR="00D17627"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prod.ceidg.gov.pl</w:t>
        </w:r>
      </w:hyperlink>
      <w:r w:rsidR="00D17627"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*    lub inna ...........................................*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*niepotrzebne skreślić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12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2. Dotyczy podmiotu udostępniającego zasoby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:</w:t>
      </w:r>
    </w:p>
    <w:p w:rsidR="00D17627" w:rsidRPr="00775C3D" w:rsidRDefault="00821389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hyperlink r:id="rId9">
        <w:r w:rsidR="00D17627"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ems.ms.gov.pl</w:t>
        </w:r>
      </w:hyperlink>
      <w:r w:rsidR="00D17627"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*  lub </w:t>
      </w:r>
      <w:hyperlink r:id="rId10">
        <w:r w:rsidR="00D17627"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prod.ceidg.gov.pl</w:t>
        </w:r>
      </w:hyperlink>
      <w:r w:rsidR="00D17627"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*    lub inna ...........................................*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*niepotrzebne skreślić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rPr>
          <w:rFonts w:ascii="Calibri" w:hAnsi="Calibri"/>
          <w:sz w:val="24"/>
          <w:szCs w:val="24"/>
        </w:rPr>
      </w:pPr>
    </w:p>
    <w:p w:rsidR="00813E5D" w:rsidRDefault="00821389"/>
    <w:sectPr w:rsidR="00813E5D" w:rsidSect="00775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993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89" w:rsidRDefault="00821389" w:rsidP="00D17627">
      <w:pPr>
        <w:spacing w:after="0" w:line="240" w:lineRule="auto"/>
      </w:pPr>
      <w:r>
        <w:separator/>
      </w:r>
    </w:p>
  </w:endnote>
  <w:endnote w:type="continuationSeparator" w:id="0">
    <w:p w:rsidR="00821389" w:rsidRDefault="00821389" w:rsidP="00D1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821389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B5" w:rsidRPr="00DC3ECA" w:rsidRDefault="002E08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Pr="00DC3ECA">
      <w:rPr>
        <w:rFonts w:asciiTheme="majorHAnsi" w:hAnsiTheme="majorHAnsi" w:cstheme="majorHAnsi"/>
        <w:sz w:val="16"/>
        <w:szCs w:val="16"/>
      </w:rPr>
      <w:fldChar w:fldCharType="separate"/>
    </w:r>
    <w:r w:rsidR="002540A7">
      <w:rPr>
        <w:rFonts w:asciiTheme="majorHAnsi" w:hAnsiTheme="majorHAnsi" w:cstheme="majorHAnsi"/>
        <w:noProof/>
        <w:sz w:val="16"/>
        <w:szCs w:val="16"/>
      </w:rPr>
      <w:t>1</w:t>
    </w:r>
    <w:r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Pr="00DC3ECA">
      <w:rPr>
        <w:rFonts w:asciiTheme="majorHAnsi" w:hAnsiTheme="majorHAnsi" w:cstheme="majorHAnsi"/>
        <w:sz w:val="16"/>
        <w:szCs w:val="16"/>
      </w:rPr>
      <w:fldChar w:fldCharType="separate"/>
    </w:r>
    <w:r w:rsidR="002540A7">
      <w:rPr>
        <w:rFonts w:asciiTheme="majorHAnsi" w:hAnsiTheme="majorHAnsi" w:cstheme="majorHAnsi"/>
        <w:noProof/>
        <w:sz w:val="16"/>
        <w:szCs w:val="16"/>
      </w:rPr>
      <w:t>2</w:t>
    </w:r>
    <w:r w:rsidRPr="00DC3ECA">
      <w:rPr>
        <w:rFonts w:asciiTheme="majorHAnsi" w:hAnsiTheme="majorHAnsi" w:cstheme="majorHAnsi"/>
        <w:sz w:val="16"/>
        <w:szCs w:val="16"/>
      </w:rPr>
      <w:fldChar w:fldCharType="end"/>
    </w:r>
  </w:p>
  <w:p w:rsidR="00FF1CB5" w:rsidRDefault="008213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821389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89" w:rsidRDefault="00821389" w:rsidP="00D17627">
      <w:pPr>
        <w:spacing w:after="0" w:line="240" w:lineRule="auto"/>
      </w:pPr>
      <w:r>
        <w:separator/>
      </w:r>
    </w:p>
  </w:footnote>
  <w:footnote w:type="continuationSeparator" w:id="0">
    <w:p w:rsidR="00821389" w:rsidRDefault="00821389" w:rsidP="00D1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821389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A84" w:rsidRPr="00E62EC5" w:rsidRDefault="00682A84" w:rsidP="00682A84">
    <w:pPr>
      <w:pStyle w:val="Nagwek"/>
      <w:tabs>
        <w:tab w:val="left" w:pos="1140"/>
      </w:tabs>
      <w:rPr>
        <w:b/>
        <w:bCs/>
      </w:rPr>
    </w:pPr>
    <w:r w:rsidRPr="00E62EC5">
      <w:rPr>
        <w:b/>
        <w:bCs/>
      </w:rPr>
      <w:t xml:space="preserve">„Zakup i dostawa </w:t>
    </w:r>
    <w:r w:rsidR="002540A7">
      <w:rPr>
        <w:b/>
        <w:bCs/>
      </w:rPr>
      <w:t xml:space="preserve">fabrycznie nowego </w:t>
    </w:r>
    <w:r w:rsidRPr="00E62EC5">
      <w:rPr>
        <w:b/>
        <w:bCs/>
      </w:rPr>
      <w:t>samochodu specjalnego typu karawan pogrzebowy”</w:t>
    </w:r>
  </w:p>
  <w:p w:rsidR="00FF1CB5" w:rsidRPr="00E62EC5" w:rsidRDefault="00682A84" w:rsidP="00682A84">
    <w:pPr>
      <w:pStyle w:val="Nagwek"/>
      <w:rPr>
        <w:sz w:val="24"/>
        <w:szCs w:val="24"/>
      </w:rPr>
    </w:pPr>
    <w:r w:rsidRPr="00E62EC5">
      <w:rPr>
        <w:b/>
        <w:bCs/>
        <w:sz w:val="24"/>
        <w:szCs w:val="24"/>
      </w:rPr>
      <w:t>ZPSK.04.I.2021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821389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27"/>
    <w:rsid w:val="00073870"/>
    <w:rsid w:val="001C60A1"/>
    <w:rsid w:val="002540A7"/>
    <w:rsid w:val="002E08F4"/>
    <w:rsid w:val="00446FBD"/>
    <w:rsid w:val="00682A84"/>
    <w:rsid w:val="006B20C1"/>
    <w:rsid w:val="00821389"/>
    <w:rsid w:val="00D17627"/>
    <w:rsid w:val="00E6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627"/>
  </w:style>
  <w:style w:type="paragraph" w:styleId="Stopka">
    <w:name w:val="footer"/>
    <w:basedOn w:val="Normalny"/>
    <w:link w:val="StopkaZnak"/>
    <w:uiPriority w:val="99"/>
    <w:semiHidden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7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627"/>
  </w:style>
  <w:style w:type="paragraph" w:styleId="Stopka">
    <w:name w:val="footer"/>
    <w:basedOn w:val="Normalny"/>
    <w:link w:val="StopkaZnak"/>
    <w:uiPriority w:val="99"/>
    <w:semiHidden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s.ms.gov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od.ceidg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4</cp:revision>
  <dcterms:created xsi:type="dcterms:W3CDTF">2021-08-25T12:16:00Z</dcterms:created>
  <dcterms:modified xsi:type="dcterms:W3CDTF">2021-09-15T12:21:00Z</dcterms:modified>
</cp:coreProperties>
</file>