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4A63" w14:textId="77777777" w:rsidR="00C723C9" w:rsidRDefault="00C723C9" w:rsidP="00C723C9">
      <w:r w:rsidRPr="009B05F3">
        <w:t>Termomodernizacja budynku Powiatowego Zespołu Szkół nr 1 w Wejherowie</w:t>
      </w:r>
    </w:p>
    <w:p w14:paraId="47848285" w14:textId="77777777" w:rsidR="00FD4940" w:rsidRDefault="00FD4940" w:rsidP="00FF3E22">
      <w:pPr>
        <w:jc w:val="both"/>
      </w:pPr>
      <w:r>
        <w:t>Opis przedmiotu zamówienia</w:t>
      </w:r>
      <w:r w:rsidR="00C723C9">
        <w:t xml:space="preserve"> - b</w:t>
      </w:r>
      <w:r>
        <w:t>ranża sanitarna.</w:t>
      </w:r>
    </w:p>
    <w:p w14:paraId="418FF7E4" w14:textId="134D9FA1" w:rsidR="00FD4940" w:rsidRDefault="00FD4940" w:rsidP="00FF3E22">
      <w:pPr>
        <w:jc w:val="both"/>
      </w:pPr>
      <w:r>
        <w:t xml:space="preserve">W obszarze instalacji sanitarnych przewiduje się na tym etapie </w:t>
      </w:r>
      <w:r w:rsidR="00022D2A">
        <w:t xml:space="preserve">rozbudowy szkoły, </w:t>
      </w:r>
      <w:r>
        <w:t>wykonanie prac związanych z wykonaniem nowego modułu ciepłej wody w technologii węzła cieplnego w pomieszczeniu samego węzła cieplnego, znajdującego się w części podzie</w:t>
      </w:r>
      <w:r w:rsidR="00022D2A">
        <w:t>mnej</w:t>
      </w:r>
      <w:r>
        <w:t xml:space="preserve"> budynku auli. Zimna woda zasilająca projektowaną część modułu ciepłej wody w węźle cieplnym, włączona będzie do instalacji wody zimnej w węźle wodomierzowym, znajdującym się w pomieszczeniu gospodarczym przy pomieszczeniu auli</w:t>
      </w:r>
      <w:r w:rsidR="00E06668">
        <w:t xml:space="preserve">. Następnie skierowana będzie do węzła cieplnego, gdzie po przejściu przez wymiennik ciepła oraz stabilizator ciepłej wody, </w:t>
      </w:r>
      <w:r w:rsidR="00F23314">
        <w:t>poprowadzona</w:t>
      </w:r>
      <w:r w:rsidR="00E06668">
        <w:t xml:space="preserve"> zostanie nową instalacją </w:t>
      </w:r>
      <w:r w:rsidR="00F23314">
        <w:t xml:space="preserve">ciepłej wody i cyrkulacji ciepłej wody użytkowej, </w:t>
      </w:r>
      <w:r w:rsidR="00E06668">
        <w:t>do pomieszczeń sanitariatów znajdujących się w obrębie sali gimnastycznej (</w:t>
      </w:r>
      <w:r w:rsidR="00022D2A">
        <w:t xml:space="preserve">dwa </w:t>
      </w:r>
      <w:r w:rsidR="00E06668">
        <w:t>węz</w:t>
      </w:r>
      <w:r w:rsidR="00022D2A">
        <w:t>ły</w:t>
      </w:r>
      <w:r w:rsidR="00E06668">
        <w:t xml:space="preserve"> sanitarn</w:t>
      </w:r>
      <w:r w:rsidR="00022D2A">
        <w:t>e</w:t>
      </w:r>
      <w:r w:rsidR="00E06668">
        <w:t xml:space="preserve"> z natryskami</w:t>
      </w:r>
      <w:r w:rsidR="009F1DAE">
        <w:t xml:space="preserve"> – oznaczone jako węzeł „A”</w:t>
      </w:r>
      <w:r w:rsidR="00E06668">
        <w:t xml:space="preserve"> </w:t>
      </w:r>
      <w:r w:rsidR="004A3A34">
        <w:t xml:space="preserve">z węzłem dla nauczycieli WF-u – węzeł „F”) </w:t>
      </w:r>
      <w:r w:rsidR="00E06668">
        <w:t>oraz w obrębie klatki schodowej przy wejściu do auli od strony części dydaktycznej</w:t>
      </w:r>
      <w:r w:rsidR="00022D2A">
        <w:t xml:space="preserve"> (po dwa węzły na parterze</w:t>
      </w:r>
      <w:r w:rsidR="009F1DAE">
        <w:t>-węzeł oznaczony jako „B”</w:t>
      </w:r>
      <w:r w:rsidR="00022D2A">
        <w:t xml:space="preserve"> i pierwszym piętrze</w:t>
      </w:r>
      <w:r w:rsidR="009F1DAE">
        <w:t xml:space="preserve"> – węzeł oznaczony jako „C”</w:t>
      </w:r>
      <w:r w:rsidR="00022D2A">
        <w:t>)</w:t>
      </w:r>
      <w:r w:rsidR="00E06668">
        <w:t>. W tych sanitariatach włączenie przewodów ciepłej wody i cyrkulacji przewidziano w miejscu zaprojektowanych w projekcie rozbudowy szkoły – Etap II, elektrycznych pojemnościowych podgrzewaczy ciepłej wody</w:t>
      </w:r>
      <w:r w:rsidR="009F1DAE">
        <w:t xml:space="preserve"> – dla węzłów sanitarnych B i C oraz do mieszacza wody w węźle „A”, natomiast w węźle „F” przewidziano włączenie do projektowanej instalacji na wejściu do węzła i przejście z rur stalowych ocynkowanych</w:t>
      </w:r>
      <w:r w:rsidR="007835DB">
        <w:t xml:space="preserve"> </w:t>
      </w:r>
      <w:r w:rsidR="009F1DAE">
        <w:t xml:space="preserve">typu </w:t>
      </w:r>
      <w:proofErr w:type="spellStart"/>
      <w:r w:rsidR="009F1DAE">
        <w:t>Inox</w:t>
      </w:r>
      <w:proofErr w:type="spellEnd"/>
      <w:r w:rsidR="009F1DAE">
        <w:t xml:space="preserve"> na rury PE wielowarstwowe dla wody ciepłej i cyrkulacji. </w:t>
      </w:r>
      <w:r>
        <w:t xml:space="preserve"> </w:t>
      </w:r>
      <w:r w:rsidR="00F23314">
        <w:t xml:space="preserve">Podejścia z projektowanych zasobników ciepłej wody, do przyborów sanitarnych w węzłach sanitarnych, należy wykonać wg istniejącego projektu </w:t>
      </w:r>
      <w:r w:rsidR="00022D2A">
        <w:t xml:space="preserve">dla rozbudowy szkoły – Etap II. Projektowane przewody </w:t>
      </w:r>
      <w:r w:rsidR="004A3A34">
        <w:t xml:space="preserve">przesyłowe </w:t>
      </w:r>
      <w:r w:rsidR="00022D2A">
        <w:t xml:space="preserve">ciepłej wody i cyrkulacji należy poprowadzić z węzła cieplnego pionem instalacyjnym do poszczególnych sanitariatów korytarzem auli </w:t>
      </w:r>
      <w:r w:rsidR="004B4E5F">
        <w:t>(po zdemontowaniu istniejących płyt G-K) o</w:t>
      </w:r>
      <w:r w:rsidR="00022D2A">
        <w:t xml:space="preserve">raz </w:t>
      </w:r>
      <w:r w:rsidR="004B4E5F">
        <w:t>klatki schodowej do węzłów sanitarnych przy sali gimnastycznej oraz w obrębie klatki schodowej.</w:t>
      </w:r>
      <w:r w:rsidR="004A3A34">
        <w:t xml:space="preserve"> Następnie w obrębie węzłów sanitarnych B i C wykonać należy dodatkowe przewodu cyrkulacji </w:t>
      </w:r>
      <w:proofErr w:type="spellStart"/>
      <w:r w:rsidR="004A3A34">
        <w:t>c.w</w:t>
      </w:r>
      <w:proofErr w:type="spellEnd"/>
      <w:r w:rsidR="004A3A34">
        <w:t xml:space="preserve">. z rur PE w izolacji w bruździe podłogowej. Natomiast w węźle sanitarnym oznaczonym jako „F”, należy wykonać w obrębie węzła dodatkową ciepłą wodę i cyrkulację do przyborów </w:t>
      </w:r>
      <w:r w:rsidR="00D341B8">
        <w:t>sanitarnych w tym węźle. Przewody także umieścić w bruździe posadzkowej w izolacji i wykonać z rur PE.</w:t>
      </w:r>
      <w:r w:rsidR="004B4E5F">
        <w:t xml:space="preserve"> Przewody </w:t>
      </w:r>
      <w:r w:rsidR="004A3A34">
        <w:t xml:space="preserve">przesyłowe </w:t>
      </w:r>
      <w:r w:rsidR="004B4E5F">
        <w:t xml:space="preserve">instalacji ciepłej wody wykonać z instalacji stalowej ocynkowanej </w:t>
      </w:r>
      <w:r w:rsidR="004A3A34">
        <w:t xml:space="preserve">w systemie </w:t>
      </w:r>
      <w:proofErr w:type="spellStart"/>
      <w:r w:rsidR="004A3A34">
        <w:t>Inox</w:t>
      </w:r>
      <w:proofErr w:type="spellEnd"/>
      <w:r w:rsidR="004A3A34">
        <w:t xml:space="preserve"> </w:t>
      </w:r>
      <w:r w:rsidR="00560BCA">
        <w:t xml:space="preserve">w wykonaniu do wody ciepłej. Przewody ciepłej wody i cyrkulacji </w:t>
      </w:r>
      <w:proofErr w:type="spellStart"/>
      <w:r w:rsidR="00560BCA">
        <w:t>c.w</w:t>
      </w:r>
      <w:proofErr w:type="spellEnd"/>
      <w:r w:rsidR="00560BCA">
        <w:t xml:space="preserve">. należy następnie zamocować obejmami przesuwnymi i normatywnie zaizolować otuliną o odpowiedniej grubości, uzależnionej od średnicy przewodu. Po wykonaniu wszystkich prac montażowych, przewody </w:t>
      </w:r>
      <w:r w:rsidR="004B0B8F">
        <w:t xml:space="preserve">należy </w:t>
      </w:r>
      <w:r w:rsidR="00560BCA">
        <w:t xml:space="preserve">poddać </w:t>
      </w:r>
      <w:r w:rsidR="004B0B8F">
        <w:t>odpowiednim próbom, następnie wykonać zabudowy przewodów. Przewody prowadzone pod stopami należy prowadzić w zabudowie z płyt G-K, natomiast w ścianie, w miejscach podejść pod przybory sanitarne, przewody prowadzić w bruzdach ściennych.</w:t>
      </w:r>
    </w:p>
    <w:p w14:paraId="4B25BBEC" w14:textId="77777777" w:rsidR="004B0B8F" w:rsidRDefault="004B0B8F" w:rsidP="00FF3E22">
      <w:pPr>
        <w:jc w:val="both"/>
      </w:pPr>
      <w:r>
        <w:t>Zakres prac obejmuje:</w:t>
      </w:r>
    </w:p>
    <w:p w14:paraId="01A71B43" w14:textId="0ED4497A" w:rsidR="004B0B8F" w:rsidRDefault="004B0B8F" w:rsidP="00FF3E22">
      <w:pPr>
        <w:pStyle w:val="Akapitzlist"/>
        <w:numPr>
          <w:ilvl w:val="0"/>
          <w:numId w:val="1"/>
        </w:numPr>
        <w:jc w:val="both"/>
      </w:pPr>
      <w:r>
        <w:t>Wykonanie moduł</w:t>
      </w:r>
      <w:r w:rsidR="00C723C9">
        <w:t>u</w:t>
      </w:r>
      <w:r>
        <w:t xml:space="preserve"> ciepłej wody w pomieszczeniu istniejącego węzła cieplnego z wymiennikiem ciepła, zaworem regulacyjnym i stabilizatorem ciepłej wody. Moduł ciepłej wody wykonany zostanie w istniejącym węźle cieplnym, eksploatowanym przez OPEC Gdynia </w:t>
      </w:r>
      <w:proofErr w:type="spellStart"/>
      <w:r>
        <w:t>sp</w:t>
      </w:r>
      <w:proofErr w:type="spellEnd"/>
      <w:r>
        <w:t xml:space="preserve"> z o.o.</w:t>
      </w:r>
      <w:r w:rsidR="005F01C0">
        <w:t xml:space="preserve"> i stanowić będzie rozbudowę istniejącego węzła cieplnego, który obecnie jest przeznaczony do przygotowania ciepła dla potrzeb c.o. i ciepła technologicznego dla nagrzewnic</w:t>
      </w:r>
      <w:r w:rsidR="00D341B8">
        <w:t>y</w:t>
      </w:r>
      <w:r w:rsidR="005F01C0">
        <w:t xml:space="preserve"> wodn</w:t>
      </w:r>
      <w:r w:rsidR="00D341B8">
        <w:t>ej</w:t>
      </w:r>
      <w:r w:rsidR="005F01C0">
        <w:t xml:space="preserve"> w centrali wentylacyjnej budynku auli. </w:t>
      </w:r>
    </w:p>
    <w:p w14:paraId="02CD9A9B" w14:textId="78ACBE02" w:rsidR="004B0B8F" w:rsidRDefault="005F01C0" w:rsidP="00FF3E22">
      <w:pPr>
        <w:pStyle w:val="Akapitzlist"/>
        <w:numPr>
          <w:ilvl w:val="0"/>
          <w:numId w:val="1"/>
        </w:numPr>
        <w:jc w:val="both"/>
      </w:pPr>
      <w:r>
        <w:t xml:space="preserve">Wykonanie włączenia zasilania </w:t>
      </w:r>
      <w:r w:rsidR="00D341B8">
        <w:t xml:space="preserve">zimnej wody (dla potrzeb przygotowania ciepłej wody w module </w:t>
      </w:r>
      <w:r>
        <w:t>ciepłej wody</w:t>
      </w:r>
      <w:r w:rsidR="00D341B8">
        <w:t>)</w:t>
      </w:r>
      <w:r>
        <w:t xml:space="preserve"> w węźle wodomierzowym, znajdującym się w pomieszczeniu gospodarczym przy pomieszczeniu auli.</w:t>
      </w:r>
    </w:p>
    <w:p w14:paraId="24B0E7CE" w14:textId="5E4AC6D3" w:rsidR="005F01C0" w:rsidRDefault="005F01C0" w:rsidP="00FF3E22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Wykonanie głównych ciągów instalacji ciepłej wody i cyrkulacji z węzła cieplnego (za stabilizatorem ciepłej wody) do </w:t>
      </w:r>
      <w:r w:rsidR="00490C9E">
        <w:t xml:space="preserve">zaprojektowanych - w projekcie rozbudowy szkoły – Etap II – elektrycznych pojemnościowych podgrzewaczy ciepłej wody, znajdujących się w pomieszczeniach węzłów sanitarnych przy </w:t>
      </w:r>
      <w:r w:rsidR="00FD1C72">
        <w:t>s</w:t>
      </w:r>
      <w:r w:rsidR="00490C9E">
        <w:t>ali gimnastycznej oraz klatce schodowej w budynku dydaktycznym od strony wejścia na aulę</w:t>
      </w:r>
      <w:r w:rsidR="00D341B8">
        <w:t>- oznaczonych na rysunkach jako węzły sanitarne A,F,B,C</w:t>
      </w:r>
      <w:r w:rsidR="00490C9E">
        <w:t>.</w:t>
      </w:r>
      <w:r w:rsidR="00FD1C72">
        <w:t xml:space="preserve"> Przewody należy prowadzić korytarzami, po uprzednim zdjęciu płyt G-K i ponownym ich montażu po wykonaniu nowych instalacji.</w:t>
      </w:r>
    </w:p>
    <w:p w14:paraId="31B9915B" w14:textId="3633C43F" w:rsidR="00490C9E" w:rsidRDefault="00490C9E" w:rsidP="00FF3E22">
      <w:pPr>
        <w:pStyle w:val="Akapitzlist"/>
        <w:numPr>
          <w:ilvl w:val="0"/>
          <w:numId w:val="1"/>
        </w:numPr>
        <w:jc w:val="both"/>
      </w:pPr>
      <w:r>
        <w:t xml:space="preserve">Wykonanie bezpośrednich podłączeń do </w:t>
      </w:r>
      <w:r w:rsidR="007835DB">
        <w:t xml:space="preserve">wszystkich </w:t>
      </w:r>
      <w:r>
        <w:t xml:space="preserve">przyborów sanitarnych </w:t>
      </w:r>
      <w:r w:rsidR="007835DB">
        <w:t>z</w:t>
      </w:r>
      <w:r>
        <w:t xml:space="preserve">najdujących się </w:t>
      </w:r>
      <w:r w:rsidR="00D341B8">
        <w:t xml:space="preserve">w węźle sanitarnym </w:t>
      </w:r>
      <w:proofErr w:type="gramStart"/>
      <w:r w:rsidR="00D341B8">
        <w:t>F</w:t>
      </w:r>
      <w:r>
        <w:t>,</w:t>
      </w:r>
      <w:proofErr w:type="gramEnd"/>
      <w:r>
        <w:t xml:space="preserve"> </w:t>
      </w:r>
      <w:r w:rsidR="00D341B8">
        <w:t xml:space="preserve">oraz przewodów cyrkulacji w węzłach sanitarnych B i C, </w:t>
      </w:r>
      <w:r>
        <w:t xml:space="preserve">prowadząc przewody w bruździe </w:t>
      </w:r>
      <w:r w:rsidR="00D341B8">
        <w:t>podłogowej</w:t>
      </w:r>
      <w:r w:rsidR="007835DB">
        <w:t xml:space="preserve"> i w izolacji termicznej</w:t>
      </w:r>
      <w:r w:rsidR="00FD1C72">
        <w:t>.</w:t>
      </w:r>
      <w:r w:rsidR="00D341B8">
        <w:t xml:space="preserve"> </w:t>
      </w:r>
      <w:r w:rsidR="007835DB">
        <w:t>Natomiast w węźle sanitarnym „A” należy włączyć się do mieszacza ciepłej wody, skąd prowadzone będą przewody do natrysków i umywalek ujęte w opracowaniu remontu łazienek –</w:t>
      </w:r>
      <w:r w:rsidR="007835DB" w:rsidRPr="007835DB">
        <w:t xml:space="preserve"> </w:t>
      </w:r>
      <w:r w:rsidR="007835DB">
        <w:t xml:space="preserve">tj. </w:t>
      </w:r>
      <w:r w:rsidR="007835DB">
        <w:t>wg istniejącego projektu dla rozbudowy szkoły – Etap II</w:t>
      </w:r>
    </w:p>
    <w:p w14:paraId="370A0E23" w14:textId="77777777" w:rsidR="00FD1C72" w:rsidRDefault="00526765" w:rsidP="00FF3E22">
      <w:pPr>
        <w:pStyle w:val="Akapitzlist"/>
        <w:numPr>
          <w:ilvl w:val="0"/>
          <w:numId w:val="1"/>
        </w:numPr>
        <w:jc w:val="both"/>
      </w:pPr>
      <w:r>
        <w:t xml:space="preserve">Przed </w:t>
      </w:r>
      <w:r w:rsidR="00DE1EA7">
        <w:t xml:space="preserve">ponownym </w:t>
      </w:r>
      <w:r>
        <w:t>montażem zabudowy</w:t>
      </w:r>
      <w:r w:rsidR="00DE1EA7">
        <w:t xml:space="preserve"> w miejscach istniejącej oraz w nowych płytami G-K</w:t>
      </w:r>
      <w:r>
        <w:t xml:space="preserve"> </w:t>
      </w:r>
      <w:r w:rsidR="00DE1EA7">
        <w:t xml:space="preserve">przewodów instalacji ciepłej wody oraz cyrkulacji </w:t>
      </w:r>
      <w:proofErr w:type="spellStart"/>
      <w:r w:rsidR="00DE1EA7">
        <w:t>c.w</w:t>
      </w:r>
      <w:proofErr w:type="spellEnd"/>
      <w:r w:rsidR="00DE1EA7">
        <w:t>.) należy wykonać odpowiednie próby ciśnieniowe oraz zaizolować przewody izolacją o odpowiedniej grubości.</w:t>
      </w:r>
      <w:r>
        <w:t xml:space="preserve"> </w:t>
      </w:r>
    </w:p>
    <w:p w14:paraId="17CD2E25" w14:textId="77777777" w:rsidR="00DE1EA7" w:rsidRDefault="00DE1EA7" w:rsidP="00FF3E22">
      <w:pPr>
        <w:pStyle w:val="Akapitzlist"/>
        <w:numPr>
          <w:ilvl w:val="0"/>
          <w:numId w:val="1"/>
        </w:numPr>
        <w:jc w:val="both"/>
      </w:pPr>
      <w:r>
        <w:t>Po wykonaniu zabudowy przewodów oraz zamknięciu i wygładzeniu bruzd ściennych, wszystkie ściany i stropy, w których prowadzone były prace, należy w całości wyszpachlować i odmalować.</w:t>
      </w:r>
    </w:p>
    <w:sectPr w:rsidR="00DE1EA7" w:rsidSect="00CB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3664C"/>
    <w:multiLevelType w:val="hybridMultilevel"/>
    <w:tmpl w:val="16040BA2"/>
    <w:lvl w:ilvl="0" w:tplc="F3800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40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40"/>
    <w:rsid w:val="00022D2A"/>
    <w:rsid w:val="003A680E"/>
    <w:rsid w:val="00490C9E"/>
    <w:rsid w:val="004A3A34"/>
    <w:rsid w:val="004B0B8F"/>
    <w:rsid w:val="004B4E5F"/>
    <w:rsid w:val="00526765"/>
    <w:rsid w:val="00560BCA"/>
    <w:rsid w:val="005A6838"/>
    <w:rsid w:val="005F01C0"/>
    <w:rsid w:val="007835DB"/>
    <w:rsid w:val="009F1DAE"/>
    <w:rsid w:val="00A038EE"/>
    <w:rsid w:val="00C723C9"/>
    <w:rsid w:val="00CB7512"/>
    <w:rsid w:val="00D341B8"/>
    <w:rsid w:val="00DE1EA7"/>
    <w:rsid w:val="00E06668"/>
    <w:rsid w:val="00F23314"/>
    <w:rsid w:val="00FD1C72"/>
    <w:rsid w:val="00FD4940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3A09"/>
  <w15:docId w15:val="{390AFDC0-18B8-4212-B47A-7B58E62C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Kryża</dc:creator>
  <cp:lastModifiedBy>Mariusz Kryża</cp:lastModifiedBy>
  <cp:revision>2</cp:revision>
  <dcterms:created xsi:type="dcterms:W3CDTF">2022-08-12T12:49:00Z</dcterms:created>
  <dcterms:modified xsi:type="dcterms:W3CDTF">2022-08-12T12:49:00Z</dcterms:modified>
</cp:coreProperties>
</file>