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F3E5" w14:textId="77777777" w:rsidR="00C10966" w:rsidRPr="0024364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C239EC6" w14:textId="3C0C9836" w:rsidR="00AF18C8" w:rsidRPr="00540D95" w:rsidRDefault="005F40DC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0D95">
        <w:t>Przedsiębiors</w:t>
      </w:r>
      <w:r w:rsidR="00423A39" w:rsidRPr="00540D95">
        <w:t>two Wodociągów i Kanalizacji Spółka</w:t>
      </w:r>
      <w:r w:rsidRPr="00540D95">
        <w:t xml:space="preserve"> z o.o. </w:t>
      </w:r>
      <w:r w:rsidR="001F0AFD" w:rsidRPr="00540D95">
        <w:t xml:space="preserve">z siedzibą </w:t>
      </w:r>
      <w:r w:rsidRPr="00540D95">
        <w:t xml:space="preserve">w Kaliszu prosi </w:t>
      </w:r>
      <w:r w:rsidR="00A36DFE" w:rsidRPr="00540D95">
        <w:br/>
        <w:t>o przedstawienie</w:t>
      </w:r>
      <w:r w:rsidRPr="00540D95">
        <w:t xml:space="preserve"> </w:t>
      </w:r>
      <w:r w:rsidRPr="00540D95">
        <w:rPr>
          <w:spacing w:val="-4"/>
        </w:rPr>
        <w:t xml:space="preserve">oferty </w:t>
      </w:r>
      <w:r w:rsidR="00A36DFE" w:rsidRPr="00540D95">
        <w:rPr>
          <w:spacing w:val="-4"/>
        </w:rPr>
        <w:t>na</w:t>
      </w:r>
      <w:r w:rsidR="0083310A" w:rsidRPr="00540D95">
        <w:rPr>
          <w:spacing w:val="-4"/>
        </w:rPr>
        <w:t xml:space="preserve"> </w:t>
      </w:r>
      <w:r w:rsidR="003A2607" w:rsidRPr="00540D95">
        <w:t xml:space="preserve">wymianę przyłączy wody wraz z podejściami wodomierzowymi </w:t>
      </w:r>
      <w:r w:rsidR="003A2607" w:rsidRPr="00540D95">
        <w:br/>
        <w:t xml:space="preserve">w ul. </w:t>
      </w:r>
      <w:proofErr w:type="spellStart"/>
      <w:r w:rsidR="003A2607" w:rsidRPr="00540D95">
        <w:t>Rajskowskiej</w:t>
      </w:r>
      <w:proofErr w:type="spellEnd"/>
      <w:r w:rsidR="00632900" w:rsidRPr="00540D95">
        <w:t xml:space="preserve"> – 19szt. o długości łącznej ok. 375,00m</w:t>
      </w:r>
      <w:r w:rsidR="002D58FE" w:rsidRPr="00540D95">
        <w:t>.</w:t>
      </w:r>
    </w:p>
    <w:p w14:paraId="6A5CC0E1" w14:textId="0D8EFB6F" w:rsidR="00151456" w:rsidRPr="00540D95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0D95">
        <w:t xml:space="preserve">Postępowanie prowadzone będzie w trybie zapytania ofertowego zgodnie </w:t>
      </w:r>
      <w:r w:rsidR="00A36DFE" w:rsidRPr="00540D95">
        <w:t xml:space="preserve">z </w:t>
      </w:r>
      <w:r w:rsidR="00A17C6D" w:rsidRPr="00540D95">
        <w:rPr>
          <w:rFonts w:ascii="Segoe UI Semilight" w:hAnsi="Segoe UI Semilight" w:cs="Segoe UI Semilight"/>
        </w:rPr>
        <w:t>§</w:t>
      </w:r>
      <w:r w:rsidR="00A17C6D" w:rsidRPr="00540D95">
        <w:t xml:space="preserve">5 pkt. II </w:t>
      </w:r>
      <w:r w:rsidRPr="00540D95">
        <w:t>Regulaminu Udzielania Zamówień.</w:t>
      </w:r>
    </w:p>
    <w:p w14:paraId="03606058" w14:textId="72048786" w:rsidR="00CF6423" w:rsidRPr="00540D95" w:rsidRDefault="00A36DFE" w:rsidP="003672F5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40D95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540D95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2D02581" w14:textId="77777777" w:rsidR="003672F5" w:rsidRPr="00540D95" w:rsidRDefault="003672F5" w:rsidP="003672F5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35768FE6" w14:textId="77777777" w:rsidR="00834F77" w:rsidRPr="00540D95" w:rsidRDefault="00834F77" w:rsidP="00834F77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0" w:name="_Hlk66969809"/>
      <w:r w:rsidRPr="00540D95">
        <w:rPr>
          <w:rFonts w:ascii="Times New Roman" w:hAnsi="Times New Roman"/>
          <w:sz w:val="24"/>
          <w:szCs w:val="24"/>
        </w:rPr>
        <w:t xml:space="preserve">Wykonanie wymiany przyłączy wody w ul. </w:t>
      </w:r>
      <w:proofErr w:type="spellStart"/>
      <w:r w:rsidRPr="00540D95">
        <w:rPr>
          <w:rFonts w:ascii="Times New Roman" w:hAnsi="Times New Roman"/>
          <w:sz w:val="24"/>
          <w:szCs w:val="24"/>
        </w:rPr>
        <w:t>Rajskowskiej</w:t>
      </w:r>
      <w:proofErr w:type="spellEnd"/>
      <w:r w:rsidRPr="00540D95">
        <w:rPr>
          <w:rFonts w:ascii="Times New Roman" w:hAnsi="Times New Roman"/>
          <w:sz w:val="24"/>
          <w:szCs w:val="24"/>
        </w:rPr>
        <w:t xml:space="preserve"> nr  4, 8, 8a, 10, 17, 21, 28, 35, 35a, 40, 41, 42, 43, 46a, 47, 48, 50, 51, 52 - 19szt. o długości łącznej ok. 375,00m, Materiał: PE100 SDR17 Dz40x2,4mm.</w:t>
      </w:r>
    </w:p>
    <w:p w14:paraId="207B47D8" w14:textId="77777777" w:rsidR="00834F77" w:rsidRPr="00540D95" w:rsidRDefault="00834F77" w:rsidP="00834F77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0D95">
        <w:rPr>
          <w:rFonts w:ascii="Times New Roman" w:hAnsi="Times New Roman"/>
          <w:sz w:val="24"/>
          <w:szCs w:val="24"/>
        </w:rPr>
        <w:t>Wymiana podejść wodomierzowych posesji nr: 4, 8, 8a, 10, 17, 21, 28, 35, 35a, 40, 41, 42, 43, 43a, 46a, 47, 48, 48/1, 50, 51, 52 – 21 szt. – zgodnie z załączonym schematem.</w:t>
      </w:r>
    </w:p>
    <w:p w14:paraId="347FE26A" w14:textId="77777777" w:rsidR="00834F77" w:rsidRPr="00540D95" w:rsidRDefault="00834F77" w:rsidP="00834F77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0D95">
        <w:rPr>
          <w:rFonts w:ascii="Times New Roman" w:hAnsi="Times New Roman"/>
          <w:sz w:val="24"/>
          <w:szCs w:val="24"/>
        </w:rPr>
        <w:t>Połączenie wymienianych przyłączy z instalacją wewnętrzną odbiorcy.</w:t>
      </w:r>
    </w:p>
    <w:p w14:paraId="291DD826" w14:textId="710A5608" w:rsidR="00834F77" w:rsidRPr="00540D95" w:rsidRDefault="00834F77" w:rsidP="00834F77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0D95">
        <w:rPr>
          <w:rFonts w:ascii="Times New Roman" w:hAnsi="Times New Roman"/>
          <w:sz w:val="24"/>
          <w:szCs w:val="24"/>
        </w:rPr>
        <w:t>Wykonanie odtworzenia nawierzchni.</w:t>
      </w:r>
    </w:p>
    <w:p w14:paraId="78F9E2E6" w14:textId="1334014A" w:rsidR="00834F77" w:rsidRPr="00540D95" w:rsidRDefault="00834F77" w:rsidP="00834F77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0D95">
        <w:rPr>
          <w:rFonts w:ascii="Times New Roman" w:hAnsi="Times New Roman"/>
          <w:sz w:val="24"/>
          <w:szCs w:val="24"/>
        </w:rPr>
        <w:t>Uzyskanie protokołu odbioru pasa drogowego  ZDM w Kalisz.</w:t>
      </w:r>
    </w:p>
    <w:p w14:paraId="25827B21" w14:textId="2EE12F39" w:rsidR="00834F77" w:rsidRPr="00540D95" w:rsidRDefault="00834F77" w:rsidP="00834F77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1" w:name="_Hlk67467013"/>
      <w:r w:rsidRPr="00540D95">
        <w:rPr>
          <w:rFonts w:ascii="Times New Roman" w:hAnsi="Times New Roman"/>
          <w:sz w:val="24"/>
          <w:szCs w:val="24"/>
        </w:rPr>
        <w:t xml:space="preserve">Uzyskanie </w:t>
      </w:r>
      <w:r w:rsidR="008E4B14">
        <w:rPr>
          <w:rFonts w:ascii="Times New Roman" w:hAnsi="Times New Roman"/>
          <w:sz w:val="24"/>
          <w:szCs w:val="24"/>
        </w:rPr>
        <w:t xml:space="preserve">pisemnych </w:t>
      </w:r>
      <w:r w:rsidRPr="00540D95">
        <w:rPr>
          <w:rFonts w:ascii="Times New Roman" w:hAnsi="Times New Roman"/>
          <w:sz w:val="24"/>
          <w:szCs w:val="24"/>
        </w:rPr>
        <w:t xml:space="preserve">oświadczeń </w:t>
      </w:r>
      <w:r w:rsidR="008E4B14">
        <w:rPr>
          <w:rFonts w:ascii="Times New Roman" w:hAnsi="Times New Roman"/>
          <w:sz w:val="24"/>
          <w:szCs w:val="24"/>
        </w:rPr>
        <w:t xml:space="preserve">od </w:t>
      </w:r>
      <w:r w:rsidRPr="00540D95">
        <w:rPr>
          <w:rFonts w:ascii="Times New Roman" w:hAnsi="Times New Roman"/>
          <w:sz w:val="24"/>
          <w:szCs w:val="24"/>
        </w:rPr>
        <w:t xml:space="preserve">właścicieli terenu o prawidłowym </w:t>
      </w:r>
      <w:r w:rsidR="008E4B14">
        <w:rPr>
          <w:rFonts w:ascii="Times New Roman" w:hAnsi="Times New Roman"/>
          <w:sz w:val="24"/>
          <w:szCs w:val="24"/>
        </w:rPr>
        <w:t>przywróceniu stanu nieruchomości po wymianie przyłączy.</w:t>
      </w:r>
    </w:p>
    <w:bookmarkEnd w:id="1"/>
    <w:p w14:paraId="19BA7848" w14:textId="3DFB617F" w:rsidR="00834F77" w:rsidRPr="00540D95" w:rsidRDefault="00834F77" w:rsidP="00834F77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0D95">
        <w:rPr>
          <w:rFonts w:ascii="Times New Roman" w:hAnsi="Times New Roman"/>
          <w:sz w:val="24"/>
          <w:szCs w:val="24"/>
        </w:rPr>
        <w:t>Wykonanie inwentaryzacji powykonawczej przyłączy wody.</w:t>
      </w:r>
    </w:p>
    <w:p w14:paraId="6FD816F5" w14:textId="4FF59C54" w:rsidR="007C15E7" w:rsidRPr="00540D95" w:rsidRDefault="007C15E7" w:rsidP="007C15E7">
      <w:pPr>
        <w:widowControl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218D6140" w14:textId="77777777" w:rsidR="002512BC" w:rsidRPr="002512BC" w:rsidRDefault="002512BC" w:rsidP="00307C68">
      <w:pPr>
        <w:pStyle w:val="Style5"/>
        <w:widowControl/>
        <w:spacing w:before="120" w:after="120" w:line="276" w:lineRule="auto"/>
        <w:ind w:left="567"/>
        <w:rPr>
          <w:rStyle w:val="FontStyle11"/>
          <w:sz w:val="24"/>
          <w:szCs w:val="24"/>
          <w:u w:val="single"/>
        </w:rPr>
      </w:pPr>
      <w:bookmarkStart w:id="2" w:name="_Hlk67390673"/>
      <w:r w:rsidRPr="002512BC">
        <w:rPr>
          <w:rStyle w:val="FontStyle11"/>
          <w:sz w:val="24"/>
          <w:szCs w:val="24"/>
          <w:u w:val="single"/>
        </w:rPr>
        <w:t>Uwagi:</w:t>
      </w:r>
    </w:p>
    <w:p w14:paraId="47D88BB2" w14:textId="1EFDD497" w:rsidR="002512BC" w:rsidRPr="002512BC" w:rsidRDefault="002512BC" w:rsidP="00307C68">
      <w:pPr>
        <w:pStyle w:val="Style5"/>
        <w:widowControl/>
        <w:spacing w:line="276" w:lineRule="auto"/>
        <w:ind w:left="567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Prace należy prowadzić: </w:t>
      </w:r>
    </w:p>
    <w:p w14:paraId="081963B6" w14:textId="08C668F9" w:rsidR="00834F77" w:rsidRPr="00834F77" w:rsidRDefault="00834F77" w:rsidP="00307C68">
      <w:pPr>
        <w:pStyle w:val="Style2"/>
        <w:numPr>
          <w:ilvl w:val="0"/>
          <w:numId w:val="36"/>
        </w:numPr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834F77">
        <w:rPr>
          <w:rStyle w:val="FontStyle11"/>
          <w:spacing w:val="0"/>
          <w:sz w:val="24"/>
          <w:szCs w:val="24"/>
        </w:rPr>
        <w:t xml:space="preserve">w koordynacji z Wykonawcą modernizacji ul. </w:t>
      </w:r>
      <w:proofErr w:type="spellStart"/>
      <w:r w:rsidRPr="00834F77">
        <w:rPr>
          <w:rStyle w:val="FontStyle11"/>
          <w:spacing w:val="0"/>
          <w:sz w:val="24"/>
          <w:szCs w:val="24"/>
        </w:rPr>
        <w:t>Rajskowskiej</w:t>
      </w:r>
      <w:proofErr w:type="spellEnd"/>
      <w:r w:rsidRPr="00834F77">
        <w:rPr>
          <w:rStyle w:val="FontStyle11"/>
          <w:spacing w:val="0"/>
          <w:sz w:val="24"/>
          <w:szCs w:val="24"/>
        </w:rPr>
        <w:t xml:space="preserve"> – Przedsiębiorstwem Budownictwa Drogowego S.A., ul. Noskowska 3-5, 62-800 Kalisz</w:t>
      </w:r>
      <w:r w:rsidR="003672F5">
        <w:rPr>
          <w:rStyle w:val="FontStyle11"/>
          <w:spacing w:val="0"/>
          <w:sz w:val="24"/>
          <w:szCs w:val="24"/>
        </w:rPr>
        <w:t>;</w:t>
      </w:r>
    </w:p>
    <w:p w14:paraId="5112FC35" w14:textId="3CEACB5D" w:rsidR="00834F77" w:rsidRDefault="00307C68" w:rsidP="00307C68">
      <w:pPr>
        <w:pStyle w:val="Style2"/>
        <w:numPr>
          <w:ilvl w:val="0"/>
          <w:numId w:val="36"/>
        </w:numPr>
        <w:spacing w:after="120"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</w:t>
      </w:r>
      <w:r w:rsidR="00834F77" w:rsidRPr="00834F77">
        <w:rPr>
          <w:rStyle w:val="FontStyle11"/>
          <w:spacing w:val="0"/>
          <w:sz w:val="24"/>
          <w:szCs w:val="24"/>
        </w:rPr>
        <w:t xml:space="preserve">godnie z Decyzją WU.432.31.2021 z dnia 17.03.2021r. Zarządu Dróg Miejskich </w:t>
      </w:r>
      <w:r w:rsidR="005057F9">
        <w:rPr>
          <w:rStyle w:val="FontStyle11"/>
          <w:spacing w:val="0"/>
          <w:sz w:val="24"/>
          <w:szCs w:val="24"/>
        </w:rPr>
        <w:br/>
      </w:r>
      <w:r w:rsidR="00834F77" w:rsidRPr="00834F77">
        <w:rPr>
          <w:rStyle w:val="FontStyle11"/>
          <w:spacing w:val="0"/>
          <w:sz w:val="24"/>
          <w:szCs w:val="24"/>
        </w:rPr>
        <w:t>w Kaliszu.</w:t>
      </w:r>
    </w:p>
    <w:p w14:paraId="3F8E1FCD" w14:textId="1688743F" w:rsidR="00307C68" w:rsidRDefault="00307C68" w:rsidP="005057F9">
      <w:pPr>
        <w:pStyle w:val="Style2"/>
        <w:spacing w:after="120" w:line="276" w:lineRule="auto"/>
        <w:ind w:firstLine="567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Do Wykonawcy należy:</w:t>
      </w:r>
    </w:p>
    <w:p w14:paraId="0BE056FA" w14:textId="1E971BB0" w:rsidR="005057F9" w:rsidRDefault="005057F9" w:rsidP="005057F9">
      <w:pPr>
        <w:pStyle w:val="Style2"/>
        <w:numPr>
          <w:ilvl w:val="0"/>
          <w:numId w:val="37"/>
        </w:numPr>
        <w:spacing w:line="276" w:lineRule="auto"/>
        <w:ind w:left="1134" w:hanging="567"/>
        <w:jc w:val="both"/>
      </w:pPr>
      <w:r w:rsidRPr="002512BC">
        <w:t>prowadz</w:t>
      </w:r>
      <w:r w:rsidR="00F06D98">
        <w:t>enie prac</w:t>
      </w:r>
      <w:r w:rsidRPr="002512BC">
        <w:t xml:space="preserve"> przy zapewnieniu ciągłości dostaw wody dla odbiorców</w:t>
      </w:r>
      <w:r w:rsidR="00F06D98">
        <w:t>;</w:t>
      </w:r>
    </w:p>
    <w:p w14:paraId="6EA67552" w14:textId="72EB68B9" w:rsidR="00F06D98" w:rsidRPr="007C15E7" w:rsidRDefault="00F06D98" w:rsidP="00F06D98">
      <w:pPr>
        <w:pStyle w:val="Akapitzlist"/>
        <w:numPr>
          <w:ilvl w:val="0"/>
          <w:numId w:val="37"/>
        </w:numPr>
        <w:spacing w:after="0"/>
        <w:ind w:left="1134" w:hanging="567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wykonanie metodą zgrzewania </w:t>
      </w:r>
      <w:r w:rsidRPr="007C15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ewentualn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ych</w:t>
      </w:r>
      <w:r w:rsidRPr="007C15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połącze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ń</w:t>
      </w:r>
      <w:r w:rsidRPr="007C15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przewodów przy wymianie rurociągu i przyłączy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; </w:t>
      </w:r>
      <w:r w:rsidRPr="007C15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dostarcz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enie </w:t>
      </w:r>
      <w:r w:rsidRPr="007C15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karty </w:t>
      </w:r>
      <w:proofErr w:type="spellStart"/>
      <w:r w:rsidRPr="007C15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zgrzewów</w:t>
      </w:r>
      <w:proofErr w:type="spellEnd"/>
      <w:r w:rsidRPr="007C15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i protokoł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ów</w:t>
      </w:r>
      <w:r w:rsidRPr="007C15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szczelności przewodów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;</w:t>
      </w:r>
    </w:p>
    <w:p w14:paraId="27D550B6" w14:textId="77777777" w:rsidR="008E4B14" w:rsidRDefault="00F06D98" w:rsidP="00F06D98">
      <w:pPr>
        <w:pStyle w:val="Style2"/>
        <w:numPr>
          <w:ilvl w:val="0"/>
          <w:numId w:val="37"/>
        </w:numPr>
        <w:spacing w:line="276" w:lineRule="auto"/>
        <w:ind w:left="1134" w:hanging="567"/>
        <w:jc w:val="both"/>
      </w:pPr>
      <w:r>
        <w:t>e</w:t>
      </w:r>
      <w:r w:rsidRPr="002512BC">
        <w:t>wentualne odwodnienie wykopów</w:t>
      </w:r>
      <w:r w:rsidR="008E4B14">
        <w:t>;</w:t>
      </w:r>
    </w:p>
    <w:p w14:paraId="1D8EAC99" w14:textId="0C282836" w:rsidR="00F06D98" w:rsidRDefault="008E4B14" w:rsidP="00F06D98">
      <w:pPr>
        <w:pStyle w:val="Style2"/>
        <w:numPr>
          <w:ilvl w:val="0"/>
          <w:numId w:val="37"/>
        </w:numPr>
        <w:spacing w:line="276" w:lineRule="auto"/>
        <w:ind w:left="1134" w:hanging="567"/>
        <w:jc w:val="both"/>
      </w:pPr>
      <w:bookmarkStart w:id="3" w:name="_Hlk67467175"/>
      <w:r w:rsidRPr="008E4B14">
        <w:t>ewentualne</w:t>
      </w:r>
      <w:r>
        <w:t xml:space="preserve"> usunięcie</w:t>
      </w:r>
      <w:r w:rsidRPr="008E4B14">
        <w:t xml:space="preserve"> kolizj</w:t>
      </w:r>
      <w:r>
        <w:t>i</w:t>
      </w:r>
      <w:r w:rsidRPr="008E4B14">
        <w:t xml:space="preserve"> z </w:t>
      </w:r>
      <w:r>
        <w:t xml:space="preserve">istniejącą </w:t>
      </w:r>
      <w:r w:rsidRPr="008E4B14">
        <w:t>infrastrukturą techniczną (również nieujawnioną na podkładach geodezyjnych)</w:t>
      </w:r>
      <w:r>
        <w:t>,</w:t>
      </w:r>
      <w:r w:rsidRPr="008E4B14">
        <w:t xml:space="preserve"> nie mogą stanowić podstawy</w:t>
      </w:r>
      <w:r>
        <w:t xml:space="preserve"> </w:t>
      </w:r>
      <w:r w:rsidRPr="008E4B14">
        <w:t>do</w:t>
      </w:r>
      <w:r>
        <w:t xml:space="preserve"> </w:t>
      </w:r>
      <w:r w:rsidRPr="008E4B14">
        <w:t>przedłużenia terminu realizacji zadania i zmiany ceny ryczałtowej wykonania zadania.</w:t>
      </w:r>
      <w:r w:rsidR="00F06D98" w:rsidRPr="002512BC">
        <w:t xml:space="preserve">  </w:t>
      </w:r>
    </w:p>
    <w:bookmarkEnd w:id="3"/>
    <w:p w14:paraId="0777F480" w14:textId="1FEB994F" w:rsidR="00F06D98" w:rsidRDefault="00F06D98" w:rsidP="00F06D98">
      <w:pPr>
        <w:pStyle w:val="Style2"/>
        <w:spacing w:line="276" w:lineRule="auto"/>
        <w:jc w:val="both"/>
      </w:pPr>
    </w:p>
    <w:p w14:paraId="4CDD5300" w14:textId="77777777" w:rsidR="00F06D98" w:rsidRPr="002512BC" w:rsidRDefault="00F06D98" w:rsidP="00F06D98">
      <w:pPr>
        <w:pStyle w:val="Style2"/>
        <w:tabs>
          <w:tab w:val="left" w:pos="567"/>
        </w:tabs>
        <w:spacing w:line="276" w:lineRule="auto"/>
        <w:ind w:left="567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Zajęcie pasa drogowego będzie odbywać się na podstawie harmonogramu prowadzenia robót dostarczonego przez Wykonawcę (wszystkie odstępstwa od zatwierdzonego harmonogramu winny być zgłoszone pisemnie). Wnioski o zajęcie pasa drogowego przygotowuje Wykonawca. Wszystkie sprawy związane ze zwolnieniem i odbiorem pasa drogowego oraz ewentualnymi naprawami gwarancyjnymi leżą po stronie Wykonawcy.  </w:t>
      </w:r>
    </w:p>
    <w:p w14:paraId="2C653821" w14:textId="77777777" w:rsidR="00F06D98" w:rsidRDefault="00F06D98" w:rsidP="00F06D98">
      <w:pPr>
        <w:pStyle w:val="Style2"/>
        <w:spacing w:line="276" w:lineRule="auto"/>
        <w:jc w:val="both"/>
      </w:pPr>
    </w:p>
    <w:p w14:paraId="260DF11A" w14:textId="77777777" w:rsidR="00F06D98" w:rsidRDefault="00F06D98" w:rsidP="00F06D98">
      <w:pPr>
        <w:pStyle w:val="Style2"/>
        <w:spacing w:line="276" w:lineRule="auto"/>
        <w:ind w:left="1134"/>
        <w:jc w:val="both"/>
        <w:rPr>
          <w:rStyle w:val="FontStyle11"/>
          <w:spacing w:val="0"/>
          <w:sz w:val="24"/>
          <w:szCs w:val="24"/>
        </w:rPr>
      </w:pPr>
    </w:p>
    <w:p w14:paraId="0648CEBE" w14:textId="05060105" w:rsidR="00307C68" w:rsidRPr="00834F77" w:rsidRDefault="00F06D98" w:rsidP="00F06D98">
      <w:pPr>
        <w:pStyle w:val="Style2"/>
        <w:spacing w:after="120" w:line="276" w:lineRule="auto"/>
        <w:ind w:firstLine="567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lastRenderedPageBreak/>
        <w:t>Do Zamawiającego należy:</w:t>
      </w:r>
    </w:p>
    <w:p w14:paraId="5C160E3D" w14:textId="22828408" w:rsidR="002512BC" w:rsidRPr="00834F77" w:rsidRDefault="00F06D98" w:rsidP="00307C68">
      <w:pPr>
        <w:pStyle w:val="Style2"/>
        <w:numPr>
          <w:ilvl w:val="0"/>
          <w:numId w:val="34"/>
        </w:numPr>
        <w:spacing w:line="276" w:lineRule="auto"/>
        <w:ind w:left="1134" w:hanging="567"/>
        <w:jc w:val="both"/>
        <w:rPr>
          <w:spacing w:val="-6"/>
        </w:rPr>
      </w:pPr>
      <w:r>
        <w:rPr>
          <w:spacing w:val="-6"/>
        </w:rPr>
        <w:t>dostarczenie a</w:t>
      </w:r>
      <w:r w:rsidR="002512BC" w:rsidRPr="00260EDC">
        <w:rPr>
          <w:spacing w:val="-6"/>
        </w:rPr>
        <w:t>rmatur</w:t>
      </w:r>
      <w:r>
        <w:rPr>
          <w:spacing w:val="-6"/>
        </w:rPr>
        <w:t>y</w:t>
      </w:r>
      <w:r w:rsidR="002512BC" w:rsidRPr="00260EDC">
        <w:rPr>
          <w:spacing w:val="-6"/>
        </w:rPr>
        <w:t xml:space="preserve"> do zabudowy </w:t>
      </w:r>
      <w:r w:rsidR="00834F77">
        <w:rPr>
          <w:spacing w:val="-6"/>
        </w:rPr>
        <w:t>(</w:t>
      </w:r>
      <w:proofErr w:type="spellStart"/>
      <w:r w:rsidR="00834F77">
        <w:rPr>
          <w:spacing w:val="-6"/>
        </w:rPr>
        <w:t>nawiertki</w:t>
      </w:r>
      <w:proofErr w:type="spellEnd"/>
      <w:r w:rsidR="00834F77">
        <w:rPr>
          <w:spacing w:val="-6"/>
        </w:rPr>
        <w:t xml:space="preserve"> – </w:t>
      </w:r>
      <w:r w:rsidR="00834F77" w:rsidRPr="00834F77">
        <w:rPr>
          <w:rStyle w:val="FontStyle11"/>
          <w:spacing w:val="0"/>
          <w:sz w:val="24"/>
          <w:szCs w:val="24"/>
        </w:rPr>
        <w:t>19szt.</w:t>
      </w:r>
      <w:r w:rsidR="002512BC" w:rsidRPr="00834F77">
        <w:rPr>
          <w:spacing w:val="-6"/>
        </w:rPr>
        <w:t>)</w:t>
      </w:r>
      <w:r>
        <w:rPr>
          <w:spacing w:val="-6"/>
        </w:rPr>
        <w:t>;</w:t>
      </w:r>
    </w:p>
    <w:p w14:paraId="41D48297" w14:textId="6D3AD510" w:rsidR="002512BC" w:rsidRDefault="00F06D98" w:rsidP="00307C68">
      <w:pPr>
        <w:pStyle w:val="Style2"/>
        <w:numPr>
          <w:ilvl w:val="0"/>
          <w:numId w:val="34"/>
        </w:numPr>
        <w:spacing w:line="276" w:lineRule="auto"/>
        <w:ind w:left="1134" w:hanging="567"/>
        <w:jc w:val="both"/>
        <w:rPr>
          <w:spacing w:val="-4"/>
        </w:rPr>
      </w:pPr>
      <w:r>
        <w:rPr>
          <w:spacing w:val="-4"/>
        </w:rPr>
        <w:t>wykonanie w</w:t>
      </w:r>
      <w:r w:rsidR="00834F77" w:rsidRPr="00834F77">
        <w:rPr>
          <w:spacing w:val="-4"/>
        </w:rPr>
        <w:t>szystkie nawiercenia na nowobudowanym rurociągu</w:t>
      </w:r>
      <w:r w:rsidR="002512BC" w:rsidRPr="002512BC">
        <w:rPr>
          <w:spacing w:val="-4"/>
        </w:rPr>
        <w:t xml:space="preserve">, jak również podłączenie rurociągów, po uprzednim przygotowaniu przez Wykonawcę wykopu o wymiarach min. 1,5x1,5 m. </w:t>
      </w:r>
    </w:p>
    <w:bookmarkEnd w:id="0"/>
    <w:bookmarkEnd w:id="2"/>
    <w:p w14:paraId="1FDC673B" w14:textId="41AD00F7" w:rsidR="0090265D" w:rsidRPr="002512BC" w:rsidRDefault="0090265D" w:rsidP="00F06D98">
      <w:pPr>
        <w:widowControl w:val="0"/>
        <w:spacing w:after="0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</w:p>
    <w:p w14:paraId="57C09547" w14:textId="0D7FE243" w:rsidR="00C93D1B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670DA683" w14:textId="45911838" w:rsidR="00B05B36" w:rsidRPr="00B05B36" w:rsidRDefault="00C93D1B" w:rsidP="00B05B36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 xml:space="preserve">Termin </w:t>
      </w:r>
      <w:r w:rsidR="003E6651" w:rsidRPr="00B05B36">
        <w:rPr>
          <w:rFonts w:ascii="Times New Roman" w:hAnsi="Times New Roman"/>
          <w:sz w:val="24"/>
          <w:szCs w:val="24"/>
        </w:rPr>
        <w:t>rozpoczęcia</w:t>
      </w:r>
      <w:r w:rsidR="00DA29FB" w:rsidRPr="00B05B36">
        <w:rPr>
          <w:rFonts w:ascii="Times New Roman" w:hAnsi="Times New Roman"/>
          <w:sz w:val="24"/>
          <w:szCs w:val="24"/>
        </w:rPr>
        <w:t>:</w:t>
      </w:r>
      <w:r w:rsidR="00B05B36">
        <w:rPr>
          <w:rFonts w:ascii="Times New Roman" w:hAnsi="Times New Roman"/>
          <w:sz w:val="24"/>
          <w:szCs w:val="24"/>
        </w:rPr>
        <w:t xml:space="preserve"> </w:t>
      </w:r>
      <w:r w:rsidR="00FF354B">
        <w:rPr>
          <w:rFonts w:ascii="Times New Roman" w:hAnsi="Times New Roman"/>
          <w:sz w:val="24"/>
          <w:szCs w:val="24"/>
        </w:rPr>
        <w:t>termin ostateczny</w:t>
      </w:r>
      <w:r w:rsidR="007622E4">
        <w:rPr>
          <w:rFonts w:ascii="Times New Roman" w:hAnsi="Times New Roman"/>
          <w:sz w:val="24"/>
          <w:szCs w:val="24"/>
        </w:rPr>
        <w:t xml:space="preserve"> od</w:t>
      </w:r>
      <w:r w:rsidR="00B05B36">
        <w:rPr>
          <w:rFonts w:ascii="Times New Roman" w:hAnsi="Times New Roman"/>
          <w:sz w:val="24"/>
          <w:szCs w:val="24"/>
        </w:rPr>
        <w:t xml:space="preserve"> </w:t>
      </w:r>
      <w:r w:rsidR="00834F77">
        <w:rPr>
          <w:rFonts w:ascii="Times New Roman" w:hAnsi="Times New Roman"/>
          <w:sz w:val="24"/>
          <w:szCs w:val="24"/>
        </w:rPr>
        <w:t>06.04</w:t>
      </w:r>
      <w:r w:rsidR="00B05B36">
        <w:rPr>
          <w:rFonts w:ascii="Times New Roman" w:hAnsi="Times New Roman"/>
          <w:sz w:val="24"/>
          <w:szCs w:val="24"/>
        </w:rPr>
        <w:t>.</w:t>
      </w:r>
      <w:r w:rsidR="00834F77">
        <w:rPr>
          <w:rFonts w:ascii="Times New Roman" w:hAnsi="Times New Roman"/>
          <w:sz w:val="24"/>
          <w:szCs w:val="24"/>
        </w:rPr>
        <w:t>2021r.</w:t>
      </w:r>
    </w:p>
    <w:p w14:paraId="22AC2893" w14:textId="554A94EE" w:rsidR="00DC42B6" w:rsidRPr="00B05B36" w:rsidRDefault="00DC42B6" w:rsidP="00B05B36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>Termin zakończenia robót budowlanych</w:t>
      </w:r>
      <w:r w:rsidR="00D91C86">
        <w:rPr>
          <w:rFonts w:ascii="Times New Roman" w:hAnsi="Times New Roman"/>
          <w:sz w:val="24"/>
          <w:szCs w:val="24"/>
        </w:rPr>
        <w:t>:</w:t>
      </w:r>
      <w:r w:rsidRPr="00B05B36">
        <w:rPr>
          <w:rFonts w:ascii="Times New Roman" w:hAnsi="Times New Roman"/>
          <w:sz w:val="24"/>
          <w:szCs w:val="24"/>
        </w:rPr>
        <w:t xml:space="preserve"> do 30.</w:t>
      </w:r>
      <w:r w:rsidR="00834F77">
        <w:rPr>
          <w:rFonts w:ascii="Times New Roman" w:hAnsi="Times New Roman"/>
          <w:sz w:val="24"/>
          <w:szCs w:val="24"/>
        </w:rPr>
        <w:t>04</w:t>
      </w:r>
      <w:r w:rsidRPr="00B05B36">
        <w:rPr>
          <w:rFonts w:ascii="Times New Roman" w:hAnsi="Times New Roman"/>
          <w:sz w:val="24"/>
          <w:szCs w:val="24"/>
        </w:rPr>
        <w:t>.2021r.</w:t>
      </w:r>
    </w:p>
    <w:p w14:paraId="5D944794" w14:textId="33B2961A" w:rsidR="003D363F" w:rsidRPr="00870599" w:rsidRDefault="00DC42B6" w:rsidP="00870599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>Termin dostarczenia materiałów odbiorowych</w:t>
      </w:r>
      <w:r w:rsidR="00D91C86">
        <w:rPr>
          <w:rFonts w:ascii="Times New Roman" w:hAnsi="Times New Roman"/>
          <w:sz w:val="24"/>
          <w:szCs w:val="24"/>
        </w:rPr>
        <w:t>: do</w:t>
      </w:r>
      <w:r w:rsidRPr="00B05B36">
        <w:rPr>
          <w:rFonts w:ascii="Times New Roman" w:hAnsi="Times New Roman"/>
          <w:sz w:val="24"/>
          <w:szCs w:val="24"/>
        </w:rPr>
        <w:t xml:space="preserve"> 30.</w:t>
      </w:r>
      <w:r w:rsidR="00834F77">
        <w:rPr>
          <w:rFonts w:ascii="Times New Roman" w:hAnsi="Times New Roman"/>
          <w:sz w:val="24"/>
          <w:szCs w:val="24"/>
        </w:rPr>
        <w:t>05</w:t>
      </w:r>
      <w:r w:rsidRPr="00B05B36">
        <w:rPr>
          <w:rFonts w:ascii="Times New Roman" w:hAnsi="Times New Roman"/>
          <w:sz w:val="24"/>
          <w:szCs w:val="24"/>
        </w:rPr>
        <w:t>.2021r.</w:t>
      </w:r>
    </w:p>
    <w:p w14:paraId="7BD47528" w14:textId="77777777" w:rsidR="00192FBA" w:rsidRPr="004F6595" w:rsidRDefault="00192FBA" w:rsidP="004F6595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pacing w:val="-4"/>
          <w:sz w:val="20"/>
          <w:szCs w:val="20"/>
        </w:rPr>
      </w:pPr>
    </w:p>
    <w:p w14:paraId="105FDB1C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1BAAE036" w:rsidR="00933B54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192FBA">
        <w:rPr>
          <w:rFonts w:ascii="Times New Roman" w:hAnsi="Times New Roman"/>
          <w:sz w:val="24"/>
          <w:szCs w:val="24"/>
        </w:rPr>
        <w:t>14</w:t>
      </w:r>
      <w:r w:rsidRPr="00E46A90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Default="00753B59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1784DC6D" w14:textId="31131678" w:rsidR="00361F7F" w:rsidRDefault="00E32296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32296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32296">
        <w:rPr>
          <w:rFonts w:ascii="Times New Roman" w:hAnsi="Times New Roman"/>
          <w:sz w:val="24"/>
          <w:szCs w:val="24"/>
        </w:rPr>
        <w:t>PWiK</w:t>
      </w:r>
      <w:proofErr w:type="spellEnd"/>
      <w:r w:rsidRPr="00E32296">
        <w:rPr>
          <w:rFonts w:ascii="Times New Roman" w:hAnsi="Times New Roman"/>
          <w:sz w:val="24"/>
          <w:szCs w:val="24"/>
        </w:rPr>
        <w:t xml:space="preserve"> Sp. z o.o.</w:t>
      </w:r>
    </w:p>
    <w:p w14:paraId="7766D3E7" w14:textId="77777777" w:rsidR="00E46A90" w:rsidRPr="00E46A90" w:rsidRDefault="00E46A90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7777777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3CEAD08F" w:rsidR="00D947C0" w:rsidRDefault="00B05B36" w:rsidP="0017617F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4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786 822 257.</w:t>
      </w:r>
      <w:bookmarkEnd w:id="4"/>
    </w:p>
    <w:p w14:paraId="39E07F08" w14:textId="77777777" w:rsidR="00D947C0" w:rsidRPr="00D947C0" w:rsidRDefault="00D947C0" w:rsidP="00D947C0">
      <w:pPr>
        <w:pStyle w:val="Akapitzlist"/>
        <w:spacing w:after="240"/>
        <w:ind w:left="1134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5" w:name="_Hlk34647304"/>
      <w:bookmarkStart w:id="6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BA16A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17617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BA16A7">
      <w:pPr>
        <w:spacing w:after="0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BA16A7">
      <w:pPr>
        <w:tabs>
          <w:tab w:val="left" w:pos="1701"/>
        </w:tabs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 Regulaminem Udzielania Zamówień prowadzonym w trybie zapytania ofertowego;</w:t>
      </w:r>
    </w:p>
    <w:p w14:paraId="7A44BB57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5"/>
    </w:p>
    <w:p w14:paraId="2C3BB417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6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7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7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lastRenderedPageBreak/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746"/>
    <w:multiLevelType w:val="hybridMultilevel"/>
    <w:tmpl w:val="6AE2F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D84325"/>
    <w:multiLevelType w:val="hybridMultilevel"/>
    <w:tmpl w:val="66D219D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7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4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D12B1"/>
    <w:multiLevelType w:val="hybridMultilevel"/>
    <w:tmpl w:val="70F603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0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EA3838"/>
    <w:multiLevelType w:val="hybridMultilevel"/>
    <w:tmpl w:val="00F63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5"/>
  </w:num>
  <w:num w:numId="3">
    <w:abstractNumId w:val="9"/>
  </w:num>
  <w:num w:numId="4">
    <w:abstractNumId w:val="1"/>
  </w:num>
  <w:num w:numId="5">
    <w:abstractNumId w:val="12"/>
  </w:num>
  <w:num w:numId="6">
    <w:abstractNumId w:val="31"/>
  </w:num>
  <w:num w:numId="7">
    <w:abstractNumId w:val="25"/>
  </w:num>
  <w:num w:numId="8">
    <w:abstractNumId w:val="33"/>
  </w:num>
  <w:num w:numId="9">
    <w:abstractNumId w:val="30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4"/>
  </w:num>
  <w:num w:numId="21">
    <w:abstractNumId w:val="5"/>
  </w:num>
  <w:num w:numId="22">
    <w:abstractNumId w:val="23"/>
  </w:num>
  <w:num w:numId="23">
    <w:abstractNumId w:val="20"/>
  </w:num>
  <w:num w:numId="24">
    <w:abstractNumId w:val="21"/>
  </w:num>
  <w:num w:numId="25">
    <w:abstractNumId w:val="7"/>
  </w:num>
  <w:num w:numId="26">
    <w:abstractNumId w:val="0"/>
  </w:num>
  <w:num w:numId="27">
    <w:abstractNumId w:val="22"/>
  </w:num>
  <w:num w:numId="28">
    <w:abstractNumId w:val="14"/>
  </w:num>
  <w:num w:numId="29">
    <w:abstractNumId w:val="27"/>
  </w:num>
  <w:num w:numId="30">
    <w:abstractNumId w:val="10"/>
  </w:num>
  <w:num w:numId="31">
    <w:abstractNumId w:val="18"/>
  </w:num>
  <w:num w:numId="32">
    <w:abstractNumId w:val="17"/>
  </w:num>
  <w:num w:numId="33">
    <w:abstractNumId w:val="26"/>
  </w:num>
  <w:num w:numId="34">
    <w:abstractNumId w:val="32"/>
  </w:num>
  <w:num w:numId="35">
    <w:abstractNumId w:val="15"/>
  </w:num>
  <w:num w:numId="36">
    <w:abstractNumId w:val="8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31FC1"/>
    <w:rsid w:val="00040B0B"/>
    <w:rsid w:val="00057FB9"/>
    <w:rsid w:val="00062772"/>
    <w:rsid w:val="00065569"/>
    <w:rsid w:val="000B0076"/>
    <w:rsid w:val="000B2F06"/>
    <w:rsid w:val="000C18D4"/>
    <w:rsid w:val="000D31EB"/>
    <w:rsid w:val="000E218A"/>
    <w:rsid w:val="000E332A"/>
    <w:rsid w:val="000E4C44"/>
    <w:rsid w:val="00102975"/>
    <w:rsid w:val="00103EBD"/>
    <w:rsid w:val="0011462E"/>
    <w:rsid w:val="0012307E"/>
    <w:rsid w:val="0013272D"/>
    <w:rsid w:val="00151456"/>
    <w:rsid w:val="001554C8"/>
    <w:rsid w:val="00160A57"/>
    <w:rsid w:val="0017617F"/>
    <w:rsid w:val="00183E16"/>
    <w:rsid w:val="001853B4"/>
    <w:rsid w:val="00192FBA"/>
    <w:rsid w:val="001A04F8"/>
    <w:rsid w:val="001B5CDF"/>
    <w:rsid w:val="001C3F42"/>
    <w:rsid w:val="001D113A"/>
    <w:rsid w:val="001D2287"/>
    <w:rsid w:val="001F0AFD"/>
    <w:rsid w:val="001F3584"/>
    <w:rsid w:val="00216672"/>
    <w:rsid w:val="0022212B"/>
    <w:rsid w:val="0024126F"/>
    <w:rsid w:val="00243646"/>
    <w:rsid w:val="002506D0"/>
    <w:rsid w:val="002512BC"/>
    <w:rsid w:val="00260EDC"/>
    <w:rsid w:val="00262750"/>
    <w:rsid w:val="00263DB5"/>
    <w:rsid w:val="00281D64"/>
    <w:rsid w:val="00283073"/>
    <w:rsid w:val="00284778"/>
    <w:rsid w:val="00285BD8"/>
    <w:rsid w:val="002A134F"/>
    <w:rsid w:val="002B3F8E"/>
    <w:rsid w:val="002C0FE4"/>
    <w:rsid w:val="002C5644"/>
    <w:rsid w:val="002D58FE"/>
    <w:rsid w:val="002E6700"/>
    <w:rsid w:val="002E7D14"/>
    <w:rsid w:val="002F3D8B"/>
    <w:rsid w:val="00307C68"/>
    <w:rsid w:val="00333BA7"/>
    <w:rsid w:val="0033575D"/>
    <w:rsid w:val="0036126D"/>
    <w:rsid w:val="00361F7F"/>
    <w:rsid w:val="00366973"/>
    <w:rsid w:val="003672F5"/>
    <w:rsid w:val="003A0DB6"/>
    <w:rsid w:val="003A1DCD"/>
    <w:rsid w:val="003A2607"/>
    <w:rsid w:val="003A4138"/>
    <w:rsid w:val="003D363F"/>
    <w:rsid w:val="003D5F15"/>
    <w:rsid w:val="003E6651"/>
    <w:rsid w:val="003E6E33"/>
    <w:rsid w:val="00411B05"/>
    <w:rsid w:val="0042237E"/>
    <w:rsid w:val="00423A39"/>
    <w:rsid w:val="00426373"/>
    <w:rsid w:val="0042653E"/>
    <w:rsid w:val="00431B03"/>
    <w:rsid w:val="00442B00"/>
    <w:rsid w:val="00457233"/>
    <w:rsid w:val="00467A4D"/>
    <w:rsid w:val="00487A93"/>
    <w:rsid w:val="004B4798"/>
    <w:rsid w:val="004B4D7F"/>
    <w:rsid w:val="004B7950"/>
    <w:rsid w:val="004E6BC3"/>
    <w:rsid w:val="004F6595"/>
    <w:rsid w:val="005057F9"/>
    <w:rsid w:val="00533873"/>
    <w:rsid w:val="00540D95"/>
    <w:rsid w:val="00547727"/>
    <w:rsid w:val="00556723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2900"/>
    <w:rsid w:val="00636576"/>
    <w:rsid w:val="006445EE"/>
    <w:rsid w:val="00646F11"/>
    <w:rsid w:val="006646BB"/>
    <w:rsid w:val="006762C2"/>
    <w:rsid w:val="006838E9"/>
    <w:rsid w:val="00695A3D"/>
    <w:rsid w:val="006C785C"/>
    <w:rsid w:val="00702422"/>
    <w:rsid w:val="00702C6B"/>
    <w:rsid w:val="00722E77"/>
    <w:rsid w:val="007274D5"/>
    <w:rsid w:val="00743C94"/>
    <w:rsid w:val="00753B59"/>
    <w:rsid w:val="007622E4"/>
    <w:rsid w:val="007766B5"/>
    <w:rsid w:val="007961EB"/>
    <w:rsid w:val="00796AA4"/>
    <w:rsid w:val="007B24C7"/>
    <w:rsid w:val="007B4014"/>
    <w:rsid w:val="007C15E7"/>
    <w:rsid w:val="007E4A76"/>
    <w:rsid w:val="007F6174"/>
    <w:rsid w:val="008039DD"/>
    <w:rsid w:val="00823581"/>
    <w:rsid w:val="0083310A"/>
    <w:rsid w:val="00833C87"/>
    <w:rsid w:val="00834F77"/>
    <w:rsid w:val="00850B7E"/>
    <w:rsid w:val="00851E86"/>
    <w:rsid w:val="00870599"/>
    <w:rsid w:val="0087259D"/>
    <w:rsid w:val="008813F7"/>
    <w:rsid w:val="00885624"/>
    <w:rsid w:val="008A7033"/>
    <w:rsid w:val="008C6B74"/>
    <w:rsid w:val="008D2CA7"/>
    <w:rsid w:val="008D5DC5"/>
    <w:rsid w:val="008E34FB"/>
    <w:rsid w:val="008E4B14"/>
    <w:rsid w:val="008E4C31"/>
    <w:rsid w:val="008F7875"/>
    <w:rsid w:val="0090265D"/>
    <w:rsid w:val="00911F45"/>
    <w:rsid w:val="0092205B"/>
    <w:rsid w:val="00931AE3"/>
    <w:rsid w:val="00933B54"/>
    <w:rsid w:val="0097156F"/>
    <w:rsid w:val="0097315F"/>
    <w:rsid w:val="00993534"/>
    <w:rsid w:val="009B6781"/>
    <w:rsid w:val="009F447F"/>
    <w:rsid w:val="009F52CC"/>
    <w:rsid w:val="00A02748"/>
    <w:rsid w:val="00A17C6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4D80"/>
    <w:rsid w:val="00AB68F2"/>
    <w:rsid w:val="00AF18C8"/>
    <w:rsid w:val="00B05B36"/>
    <w:rsid w:val="00B35E29"/>
    <w:rsid w:val="00B37D08"/>
    <w:rsid w:val="00B55754"/>
    <w:rsid w:val="00B64A68"/>
    <w:rsid w:val="00B666CE"/>
    <w:rsid w:val="00B731A0"/>
    <w:rsid w:val="00B755CD"/>
    <w:rsid w:val="00B8033A"/>
    <w:rsid w:val="00B843B0"/>
    <w:rsid w:val="00B8516F"/>
    <w:rsid w:val="00BA16A7"/>
    <w:rsid w:val="00BB35FD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6423"/>
    <w:rsid w:val="00D06807"/>
    <w:rsid w:val="00D0693E"/>
    <w:rsid w:val="00D12BA2"/>
    <w:rsid w:val="00D4087C"/>
    <w:rsid w:val="00D42E29"/>
    <w:rsid w:val="00D67C91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E1C20"/>
    <w:rsid w:val="00DF1176"/>
    <w:rsid w:val="00E32296"/>
    <w:rsid w:val="00E46A90"/>
    <w:rsid w:val="00E647C0"/>
    <w:rsid w:val="00E74572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06D98"/>
    <w:rsid w:val="00F24EF4"/>
    <w:rsid w:val="00F30922"/>
    <w:rsid w:val="00F40444"/>
    <w:rsid w:val="00F437AE"/>
    <w:rsid w:val="00F62913"/>
    <w:rsid w:val="00F66A0F"/>
    <w:rsid w:val="00FA4443"/>
    <w:rsid w:val="00FB343B"/>
    <w:rsid w:val="00FE4ED6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820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42</cp:revision>
  <cp:lastPrinted>2019-09-06T06:03:00Z</cp:lastPrinted>
  <dcterms:created xsi:type="dcterms:W3CDTF">2019-09-04T10:49:00Z</dcterms:created>
  <dcterms:modified xsi:type="dcterms:W3CDTF">2021-03-24T08:25:00Z</dcterms:modified>
</cp:coreProperties>
</file>