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color w:val="000000"/>
          <w:sz w:val="18"/>
          <w:szCs w:val="18"/>
          <w:lang w:eastAsia="pl-PL"/>
        </w:rPr>
        <w:t>Ogłoszenie nr 540160355-N-2020 z dnia 26-08-2020 r.</w:t>
      </w:r>
    </w:p>
    <w:p w:rsidR="004205F7" w:rsidRPr="004205F7" w:rsidRDefault="004205F7" w:rsidP="004205F7">
      <w:pPr>
        <w:shd w:val="clear" w:color="auto" w:fill="FBFBE1"/>
        <w:spacing w:after="0" w:line="450" w:lineRule="atLeast"/>
        <w:jc w:val="center"/>
        <w:textAlignment w:val="top"/>
        <w:rPr>
          <w:rFonts w:ascii="Tahoma" w:eastAsia="Times New Roman" w:hAnsi="Tahoma" w:cs="Tahoma"/>
          <w:b/>
          <w:bCs/>
          <w:color w:val="000000"/>
          <w:sz w:val="27"/>
          <w:szCs w:val="27"/>
          <w:lang w:eastAsia="pl-PL"/>
        </w:rPr>
      </w:pPr>
      <w:r w:rsidRPr="004205F7">
        <w:rPr>
          <w:rFonts w:ascii="Tahoma" w:eastAsia="Times New Roman" w:hAnsi="Tahoma" w:cs="Tahoma"/>
          <w:b/>
          <w:bCs/>
          <w:color w:val="000000"/>
          <w:sz w:val="27"/>
          <w:szCs w:val="27"/>
          <w:lang w:eastAsia="pl-PL"/>
        </w:rPr>
        <w:t>Bydgoszcz:</w:t>
      </w:r>
      <w:r w:rsidRPr="004205F7">
        <w:rPr>
          <w:rFonts w:ascii="Tahoma" w:eastAsia="Times New Roman" w:hAnsi="Tahoma" w:cs="Tahoma"/>
          <w:b/>
          <w:bCs/>
          <w:color w:val="000000"/>
          <w:sz w:val="27"/>
          <w:szCs w:val="27"/>
          <w:lang w:eastAsia="pl-PL"/>
        </w:rPr>
        <w:br/>
        <w:t>OGŁOSZENIE O ZMIANIE OGŁOSZENIA</w:t>
      </w:r>
    </w:p>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b/>
          <w:bCs/>
          <w:color w:val="000000"/>
          <w:sz w:val="18"/>
          <w:szCs w:val="18"/>
          <w:lang w:eastAsia="pl-PL"/>
        </w:rPr>
        <w:t>OGŁOSZENIE DOTYCZY:</w:t>
      </w:r>
    </w:p>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color w:val="000000"/>
          <w:sz w:val="18"/>
          <w:szCs w:val="18"/>
          <w:lang w:eastAsia="pl-PL"/>
        </w:rPr>
        <w:t>Ogłoszenia o zamówieniu</w:t>
      </w:r>
    </w:p>
    <w:p w:rsidR="004205F7" w:rsidRPr="004205F7" w:rsidRDefault="004205F7" w:rsidP="004205F7">
      <w:pPr>
        <w:shd w:val="clear" w:color="auto" w:fill="FBFBE1"/>
        <w:spacing w:after="0" w:line="450" w:lineRule="atLeast"/>
        <w:textAlignment w:val="top"/>
        <w:rPr>
          <w:rFonts w:ascii="Tahoma" w:eastAsia="Times New Roman" w:hAnsi="Tahoma" w:cs="Tahoma"/>
          <w:b/>
          <w:bCs/>
          <w:color w:val="000000"/>
          <w:sz w:val="20"/>
          <w:szCs w:val="20"/>
          <w:lang w:eastAsia="pl-PL"/>
        </w:rPr>
      </w:pPr>
      <w:r w:rsidRPr="004205F7">
        <w:rPr>
          <w:rFonts w:ascii="Tahoma" w:eastAsia="Times New Roman" w:hAnsi="Tahoma" w:cs="Tahoma"/>
          <w:b/>
          <w:bCs/>
          <w:color w:val="000000"/>
          <w:sz w:val="20"/>
          <w:szCs w:val="20"/>
          <w:u w:val="single"/>
          <w:lang w:eastAsia="pl-PL"/>
        </w:rPr>
        <w:t>INFORMACJE O ZMIENIANYM OGŁOSZENIU</w:t>
      </w:r>
    </w:p>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b/>
          <w:bCs/>
          <w:color w:val="000000"/>
          <w:sz w:val="18"/>
          <w:szCs w:val="18"/>
          <w:lang w:eastAsia="pl-PL"/>
        </w:rPr>
        <w:t>Numer: </w:t>
      </w:r>
      <w:r w:rsidRPr="004205F7">
        <w:rPr>
          <w:rFonts w:ascii="Tahoma" w:eastAsia="Times New Roman" w:hAnsi="Tahoma" w:cs="Tahoma"/>
          <w:color w:val="000000"/>
          <w:sz w:val="18"/>
          <w:szCs w:val="18"/>
          <w:lang w:eastAsia="pl-PL"/>
        </w:rPr>
        <w:t>570152849-N-2020</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Data: </w:t>
      </w:r>
      <w:r w:rsidRPr="004205F7">
        <w:rPr>
          <w:rFonts w:ascii="Tahoma" w:eastAsia="Times New Roman" w:hAnsi="Tahoma" w:cs="Tahoma"/>
          <w:color w:val="000000"/>
          <w:sz w:val="18"/>
          <w:szCs w:val="18"/>
          <w:lang w:eastAsia="pl-PL"/>
        </w:rPr>
        <w:t>14/08/2020</w:t>
      </w:r>
    </w:p>
    <w:p w:rsidR="004205F7" w:rsidRPr="004205F7" w:rsidRDefault="004205F7" w:rsidP="004205F7">
      <w:pPr>
        <w:shd w:val="clear" w:color="auto" w:fill="FBFBE1"/>
        <w:spacing w:after="0" w:line="450" w:lineRule="atLeast"/>
        <w:textAlignment w:val="top"/>
        <w:rPr>
          <w:rFonts w:ascii="Tahoma" w:eastAsia="Times New Roman" w:hAnsi="Tahoma" w:cs="Tahoma"/>
          <w:b/>
          <w:bCs/>
          <w:color w:val="000000"/>
          <w:sz w:val="20"/>
          <w:szCs w:val="20"/>
          <w:lang w:eastAsia="pl-PL"/>
        </w:rPr>
      </w:pPr>
      <w:r w:rsidRPr="004205F7">
        <w:rPr>
          <w:rFonts w:ascii="Tahoma" w:eastAsia="Times New Roman" w:hAnsi="Tahoma" w:cs="Tahoma"/>
          <w:b/>
          <w:bCs/>
          <w:color w:val="000000"/>
          <w:sz w:val="20"/>
          <w:szCs w:val="20"/>
          <w:u w:val="single"/>
          <w:lang w:eastAsia="pl-PL"/>
        </w:rPr>
        <w:t>SEKCJA I: ZAMAWIAJĄCY</w:t>
      </w:r>
    </w:p>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color w:val="000000"/>
          <w:sz w:val="18"/>
          <w:szCs w:val="18"/>
          <w:lang w:eastAsia="pl-PL"/>
        </w:rPr>
        <w:t>11 Wojskowy Oddział Gospodarczy, Krajowy numer identyfikacyjny 34126041200000, ul. ul. Gdańska  147, 85-915  Bydgoszcz, woj. kujawsko-pomorskie, państwo Polska, tel. 261 411 361, e-mail 11wog.szpub@ron.mil.pl, faks 261 411 313.</w:t>
      </w:r>
      <w:r w:rsidRPr="004205F7">
        <w:rPr>
          <w:rFonts w:ascii="Tahoma" w:eastAsia="Times New Roman" w:hAnsi="Tahoma" w:cs="Tahoma"/>
          <w:color w:val="000000"/>
          <w:sz w:val="18"/>
          <w:szCs w:val="18"/>
          <w:lang w:eastAsia="pl-PL"/>
        </w:rPr>
        <w:br/>
        <w:t>Adres strony internetowej (</w:t>
      </w:r>
      <w:proofErr w:type="spellStart"/>
      <w:r w:rsidRPr="004205F7">
        <w:rPr>
          <w:rFonts w:ascii="Tahoma" w:eastAsia="Times New Roman" w:hAnsi="Tahoma" w:cs="Tahoma"/>
          <w:color w:val="000000"/>
          <w:sz w:val="18"/>
          <w:szCs w:val="18"/>
          <w:lang w:eastAsia="pl-PL"/>
        </w:rPr>
        <w:t>url</w:t>
      </w:r>
      <w:proofErr w:type="spellEnd"/>
      <w:r w:rsidRPr="004205F7">
        <w:rPr>
          <w:rFonts w:ascii="Tahoma" w:eastAsia="Times New Roman" w:hAnsi="Tahoma" w:cs="Tahoma"/>
          <w:color w:val="000000"/>
          <w:sz w:val="18"/>
          <w:szCs w:val="18"/>
          <w:lang w:eastAsia="pl-PL"/>
        </w:rPr>
        <w:t>): www.11wog.wp.mil.pl</w:t>
      </w:r>
    </w:p>
    <w:p w:rsidR="004205F7" w:rsidRPr="004205F7" w:rsidRDefault="004205F7" w:rsidP="004205F7">
      <w:pPr>
        <w:shd w:val="clear" w:color="auto" w:fill="FBFBE1"/>
        <w:spacing w:after="0" w:line="450" w:lineRule="atLeast"/>
        <w:textAlignment w:val="top"/>
        <w:rPr>
          <w:rFonts w:ascii="Tahoma" w:eastAsia="Times New Roman" w:hAnsi="Tahoma" w:cs="Tahoma"/>
          <w:b/>
          <w:bCs/>
          <w:color w:val="000000"/>
          <w:sz w:val="20"/>
          <w:szCs w:val="20"/>
          <w:lang w:eastAsia="pl-PL"/>
        </w:rPr>
      </w:pPr>
      <w:r w:rsidRPr="004205F7">
        <w:rPr>
          <w:rFonts w:ascii="Tahoma" w:eastAsia="Times New Roman" w:hAnsi="Tahoma" w:cs="Tahoma"/>
          <w:b/>
          <w:bCs/>
          <w:color w:val="000000"/>
          <w:sz w:val="20"/>
          <w:szCs w:val="20"/>
          <w:u w:val="single"/>
          <w:lang w:eastAsia="pl-PL"/>
        </w:rPr>
        <w:t>SEKCJA II: ZMIANY W OGŁOSZENIU</w:t>
      </w:r>
    </w:p>
    <w:p w:rsidR="004205F7" w:rsidRPr="004205F7" w:rsidRDefault="004205F7" w:rsidP="004205F7">
      <w:pPr>
        <w:shd w:val="clear" w:color="auto" w:fill="FBFBE1"/>
        <w:spacing w:after="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b/>
          <w:bCs/>
          <w:color w:val="000000"/>
          <w:sz w:val="18"/>
          <w:szCs w:val="18"/>
          <w:lang w:eastAsia="pl-PL"/>
        </w:rPr>
        <w:t>II.1) Tekst, który należy zmienić:</w:t>
      </w:r>
    </w:p>
    <w:p w:rsidR="004205F7" w:rsidRPr="004205F7" w:rsidRDefault="004205F7" w:rsidP="004205F7">
      <w:pPr>
        <w:shd w:val="clear" w:color="auto" w:fill="FBFBE1"/>
        <w:spacing w:after="240" w:line="450" w:lineRule="atLeast"/>
        <w:textAlignment w:val="top"/>
        <w:rPr>
          <w:rFonts w:ascii="Tahoma" w:eastAsia="Times New Roman" w:hAnsi="Tahoma" w:cs="Tahoma"/>
          <w:color w:val="000000"/>
          <w:sz w:val="18"/>
          <w:szCs w:val="18"/>
          <w:lang w:eastAsia="pl-PL"/>
        </w:rPr>
      </w:pPr>
      <w:r w:rsidRPr="004205F7">
        <w:rPr>
          <w:rFonts w:ascii="Tahoma" w:eastAsia="Times New Roman" w:hAnsi="Tahoma" w:cs="Tahoma"/>
          <w:b/>
          <w:bCs/>
          <w:color w:val="000000"/>
          <w:sz w:val="18"/>
          <w:szCs w:val="18"/>
          <w:lang w:eastAsia="pl-PL"/>
        </w:rPr>
        <w:t>Miejsce, w którym znajduje się zmieniany tekst:</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Numer sekcji: </w:t>
      </w:r>
      <w:r w:rsidRPr="004205F7">
        <w:rPr>
          <w:rFonts w:ascii="Tahoma" w:eastAsia="Times New Roman" w:hAnsi="Tahoma" w:cs="Tahoma"/>
          <w:color w:val="000000"/>
          <w:sz w:val="18"/>
          <w:szCs w:val="18"/>
          <w:lang w:eastAsia="pl-PL"/>
        </w:rPr>
        <w:t>III</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Punkt: </w:t>
      </w:r>
      <w:r w:rsidRPr="004205F7">
        <w:rPr>
          <w:rFonts w:ascii="Tahoma" w:eastAsia="Times New Roman" w:hAnsi="Tahoma" w:cs="Tahoma"/>
          <w:color w:val="000000"/>
          <w:sz w:val="18"/>
          <w:szCs w:val="18"/>
          <w:lang w:eastAsia="pl-PL"/>
        </w:rPr>
        <w:t>2.1)</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jest: </w:t>
      </w:r>
      <w:r w:rsidRPr="004205F7">
        <w:rPr>
          <w:rFonts w:ascii="Tahoma" w:eastAsia="Times New Roman" w:hAnsi="Tahoma" w:cs="Tahoma"/>
          <w:color w:val="000000"/>
          <w:sz w:val="18"/>
          <w:szCs w:val="18"/>
          <w:lang w:eastAsia="pl-PL"/>
        </w:rPr>
        <w:t xml:space="preserve">Określenie warunków: O udzielenie zamówienia mogą ubiegać się Wykonawcy, którzy są zdolni do należytego wykonania zamówienia oraz: A. nie podlegają wykluczeniu B. spełniają warunki udziału w postępowaniu dotyczące: 1.1. kompetencji lub uprawnień do prowadzenia określonej działalności zawodowej, o ile wynika to z odrębnych przepisów – warunek ten zostanie uznany za spełniony, gdy Wykonawca wykaże, że posiada: 1) aktualne świadectwo bezpieczeństwa przemysłowego co najmniej I stopnia o klauzuli minimum TAJNE i NATO SECRET ważne przez cały okres obowiązywania umowy; 2) certyfikaty świadczące o przeszkoleniu z zasad działania, budowy komponentów, projektowania instalacji i montażu oraz zasad serwisowania wystawionych przez producentów takich jak: - w zakresie BMS – z systemem wizualizacji IFTER; - w zakresie SAP – POLON 6000, 3) zgodnie z Ustawą Prawo atomowe (Dz.U.2019.1792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Wykonawca posiada zezwolenie Prezesa Polskiej Agencji Atomistyki na prowadzenie działalności związanej z narażeniem na promieniowanie jonizujące. Wykonawcy wspólnie ubiegający się o udzielenie zamówienia na podstawie art. 23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spełniają wymienione wyżej warunki udziału w postępowaniu każdy z osobna.</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powinno być: </w:t>
      </w:r>
      <w:r w:rsidRPr="004205F7">
        <w:rPr>
          <w:rFonts w:ascii="Tahoma" w:eastAsia="Times New Roman" w:hAnsi="Tahoma" w:cs="Tahoma"/>
          <w:color w:val="000000"/>
          <w:sz w:val="18"/>
          <w:szCs w:val="18"/>
          <w:lang w:eastAsia="pl-PL"/>
        </w:rPr>
        <w:t xml:space="preserve">O udzielenie zamówienia mogą ubiegać się Wykonawcy, którzy są zdolni do </w:t>
      </w:r>
      <w:r w:rsidRPr="004205F7">
        <w:rPr>
          <w:rFonts w:ascii="Tahoma" w:eastAsia="Times New Roman" w:hAnsi="Tahoma" w:cs="Tahoma"/>
          <w:color w:val="000000"/>
          <w:sz w:val="18"/>
          <w:szCs w:val="18"/>
          <w:lang w:eastAsia="pl-PL"/>
        </w:rPr>
        <w:lastRenderedPageBreak/>
        <w:t xml:space="preserve">należytego wykonania zamówienia oraz: A. nie podlegają wykluczeniu B. spełniają warunki udziału w postępowaniu dotyczące: 1.1. kompetencji lub uprawnień do prowadzenia określonej działalności zawodowej, o ile wynika to z odrębnych przepisów – warunek ten zostanie uznany za spełniony, gdy Wykonawca wykaże, że posiada: 1) certyfikaty świadczące o przeszkoleniu z zasad działania, budowy komponentów, projektowania instalacji i montażu oraz zasad serwisowania wystawionych przez producentów takich jak: - w zakresie BMS – z systemem wizualizacji IFTER; - w zakresie SAP – POLON 6000, 2) zgodnie z Ustawą Prawo atomowe (Dz.U.2019.1792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Wykonawca posiada zezwolenie Prezesa Polskiej Agencji Atomistyki na prowadzenie działalności związanej z narażeniem na promieniowanie jonizujące. Wykonawcy wspólnie ubiegający się o udzielenie zamówienia na podstawie art. 23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spełniają wymienione wyżej warunki udziału w postępowaniu każdy z osobna.</w:t>
      </w:r>
      <w:r w:rsidRPr="004205F7">
        <w:rPr>
          <w:rFonts w:ascii="Tahoma" w:eastAsia="Times New Roman" w:hAnsi="Tahoma" w:cs="Tahoma"/>
          <w:color w:val="000000"/>
          <w:sz w:val="18"/>
          <w:szCs w:val="18"/>
          <w:lang w:eastAsia="pl-PL"/>
        </w:rPr>
        <w:br/>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Miejsce, w którym znajduje się zmieniany tekst:</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Numer sekcji: </w:t>
      </w:r>
      <w:r w:rsidRPr="004205F7">
        <w:rPr>
          <w:rFonts w:ascii="Tahoma" w:eastAsia="Times New Roman" w:hAnsi="Tahoma" w:cs="Tahoma"/>
          <w:color w:val="000000"/>
          <w:sz w:val="18"/>
          <w:szCs w:val="18"/>
          <w:lang w:eastAsia="pl-PL"/>
        </w:rPr>
        <w:t>III</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Punkt: </w:t>
      </w:r>
      <w:r w:rsidRPr="004205F7">
        <w:rPr>
          <w:rFonts w:ascii="Tahoma" w:eastAsia="Times New Roman" w:hAnsi="Tahoma" w:cs="Tahoma"/>
          <w:color w:val="000000"/>
          <w:sz w:val="18"/>
          <w:szCs w:val="18"/>
          <w:lang w:eastAsia="pl-PL"/>
        </w:rPr>
        <w:t>2.3)</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jest: </w:t>
      </w:r>
      <w:r w:rsidRPr="004205F7">
        <w:rPr>
          <w:rFonts w:ascii="Tahoma" w:eastAsia="Times New Roman" w:hAnsi="Tahoma" w:cs="Tahoma"/>
          <w:color w:val="000000"/>
          <w:sz w:val="18"/>
          <w:szCs w:val="18"/>
          <w:lang w:eastAsia="pl-PL"/>
        </w:rPr>
        <w:t xml:space="preserve">Określenie warunków: O udzielenie zamówienia mogą ubiegać się Wykonawcy, którzy są zdolni do należytego wykonania zamówienia oraz: A. nie podlegają wykluczeniu B. spełniają warunki udziału w postępowaniu dotyczące: 1.3. zdolności technicznej lub zawodowej: Wykonawca spełni warunek jeżeli wykaże, że: 1.3.1. dysponuje osobami zdolnymi do wykonania zamówienia, tj.: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6 do Informacji,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a) kierownik robót musi posiadać: 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 b) pracownicy realizujący zadanie muszą posiadać poświadczenia bezpieczeństwa osobowego dla o klauzuli minimum TAJNE i NATO SECRET, aktualnych zaświadczeń stwierdzających odbycie przeszkolenia w zakresie ochrony informacji niejawnych ważne w okresie trwania umowy, c) zgodnie z Obwieszczeniem Ministra Spraw Wewnętrznych i Administracji (M.P. 2019 poz. 446) Wykonawca musi dysponować personelem posiadającym ważny certyfikat kwalifikacyjny na montaż, konserwację zabezpieczeń przeciwpożarowych wydany przez Państwowy Instytut Badawczy Centrum Naukowo- Badawczego </w:t>
      </w:r>
      <w:r w:rsidRPr="004205F7">
        <w:rPr>
          <w:rFonts w:ascii="Tahoma" w:eastAsia="Times New Roman" w:hAnsi="Tahoma" w:cs="Tahoma"/>
          <w:color w:val="000000"/>
          <w:sz w:val="18"/>
          <w:szCs w:val="18"/>
          <w:lang w:eastAsia="pl-PL"/>
        </w:rPr>
        <w:lastRenderedPageBreak/>
        <w:t xml:space="preserve">Ochrony Przeciwpożarowej, 1.3.2. posiada doświadczenie zdobyte poprzez wykonanie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tj.: Wykonawca wykaże się doświadczeniem w wykonywaniu zadań o tematyce, która obejmuje procedury tj. zintegrowanie systemu SAP z systemem IFTER, instalacja i montaż systemu SAP w oparciu o technologię POLON 6000 co najmniej jednej roboty budowlanej o podobnym charakterze i wielkości określonej w opisie przedmiotu zamówienia, zrealizowaną na kwotę nie mniejszą niż 150 000,00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7 do Informacji. Warunek uważa się za spełniony, jeżeli ww. zakres zrealizowany został w jednym zamówieniu (przez jedną robotę budowlaną Zamawiający rozumie jeden/ą kontrakt/umowę w ramach jednej umowy) zrealizowanym dla jednego podmiotu (lub zespołu podmiotów). Wykonawcy wspólnie ubiegający się o udzielenie zamówienia na podstawie art. 23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spełniają wymieniony wyżej warunek udziału w postępowaniu łącznie. 2. W przypadku Podwykonawców – zgodnie z wymaganiami dla Wykonawcy, w szczególności aktualne poświadczenia, zaświadczenia oraz świadectwa odpowiednio do zakresu wykonywanych czynności (tj. określono dla Wykonawcy). Zgodnie z art. 54 ust. 6 ustawy z dnia 5 sierpnia 2010 r. o ochronie informacji niejawnych (Dz. U. z 2019 r. poz. 742), w przypadku gdy Wykonawca zamierza powierzyć część zamówienia podwykonawcy, przepisy ust. 1-5 niniejszego artykułu, stosuje się także do przedsiębiorców będących podwykonawcami umów, jeżeli ich wykonanie wiąże się z dostępem do informacji niejawnych.</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powinno być: </w:t>
      </w:r>
      <w:r w:rsidRPr="004205F7">
        <w:rPr>
          <w:rFonts w:ascii="Tahoma" w:eastAsia="Times New Roman" w:hAnsi="Tahoma" w:cs="Tahoma"/>
          <w:color w:val="000000"/>
          <w:sz w:val="18"/>
          <w:szCs w:val="18"/>
          <w:lang w:eastAsia="pl-PL"/>
        </w:rPr>
        <w:t xml:space="preserve">1. O udzielenie zamówienia mogą ubiegać się Wykonawcy, którzy są zdolni do należytego wykonania zamówienia oraz: A. nie podlegają wykluczeniu B. spełniają warunki udziału w postępowaniu dotyczące: 1.3. zdolności technicznej lub zawodowej: Wykonawca spełni warunek jeżeli wykaże, że: 1.3.1. dysponuje osobami zdolnymi do wykonania zamówienia, tj.: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205F7">
        <w:rPr>
          <w:rFonts w:ascii="Tahoma" w:eastAsia="Times New Roman" w:hAnsi="Tahoma" w:cs="Tahoma"/>
          <w:color w:val="000000"/>
          <w:sz w:val="18"/>
          <w:szCs w:val="18"/>
          <w:lang w:eastAsia="pl-PL"/>
        </w:rPr>
        <w:lastRenderedPageBreak/>
        <w:t xml:space="preserve">według załącznika nr 6 do Informacji,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a) kierownik robót musi posiadać: 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 b) pracownicy realizujący zadanie muszą posiadać poświadczenia bezpieczeństwa lub pisemne upoważnienie do dostępu do informacji niejawnych o klauzuli minimum ZASTRZEŻONE ważne w okresie obowiązywania umowy, zaświadczenie o odbycie szkolenia w zakresie ochrony informacji niejawnych ważne w okresie trwania umowy, c) zgodnie z Obwieszczeniem Ministra Spraw Wewnętrznych i Administracji (M.P. 2019 poz. 446) Wykonawca musi dysponować personelem posiadającym ważny certyfikat kwalifikacyjny na montaż, konserwację zabezpieczeń przeciwpożarowych wydany przez Państwowy Instytut Badawczy Centrum Naukowo- Badawczego Ochrony Przeciwpożarowej, 1.3.2. posiada doświadczenie zdobyte poprzez wykonanie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tj.: Wykonawca wykaże się doświadczeniem w wykonywaniu zadań o tematyce, która obejmuje procedury tj. zintegrowanie systemu SAP z systemem IFTER, instalacja i montaż systemu SAP w oparciu o technologię POLON 6000 co najmniej jednej roboty budowlanej o podobnym charakterze i wielkości określonej w opisie przedmiotu zamówienia, zrealizowaną na kwotę nie mniejszą niż 150 000,00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7 do Informacji. Warunek uważa się za spełniony, jeżeli ww. zakres zrealizowany został w jednym zamówieniu (przez jedną robotę budowlaną Zamawiający rozumie jeden/ą kontrakt/umowę w ramach jednej umowy) zrealizowanym dla jednego podmiotu (lub zespołu podmiotów). Wykonawcy wspólnie ubiegający się o udzielenie zamówienia na podstawie art. 23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xml:space="preserve">, spełniają wymieniony wyżej warunek udziału w postępowaniu łącznie. 2. W przypadku Podwykonawców – zgodnie z wymaganiami dla Wykonawcy, w szczególności aktualne poświadczenia, zaświadczenia oraz świadectwa odpowiednio do zakresu wykonywanych czynności (tj. określono dla Wykonawcy). Zgodnie z art. 54 ust. 6 ustawy z dnia 5 sierpnia 2010 r. o ochronie informacji niejawnych (Dz. U. z 2019 r. poz. 742), w przypadku gdy Wykonawca zamierza powierzyć część zamówienia podwykonawcy, przepisy ust. 1-5 niniejszego artykułu, stosuje </w:t>
      </w:r>
      <w:r w:rsidRPr="004205F7">
        <w:rPr>
          <w:rFonts w:ascii="Tahoma" w:eastAsia="Times New Roman" w:hAnsi="Tahoma" w:cs="Tahoma"/>
          <w:color w:val="000000"/>
          <w:sz w:val="18"/>
          <w:szCs w:val="18"/>
          <w:lang w:eastAsia="pl-PL"/>
        </w:rPr>
        <w:lastRenderedPageBreak/>
        <w:t>się także do przedsiębiorców będących podwykonawcami umów, jeżeli ich wykonanie wiąże się z dostępem do informacji niejawnych.</w:t>
      </w:r>
      <w:r w:rsidRPr="004205F7">
        <w:rPr>
          <w:rFonts w:ascii="Tahoma" w:eastAsia="Times New Roman" w:hAnsi="Tahoma" w:cs="Tahoma"/>
          <w:color w:val="000000"/>
          <w:sz w:val="18"/>
          <w:szCs w:val="18"/>
          <w:lang w:eastAsia="pl-PL"/>
        </w:rPr>
        <w:br/>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Miejsce, w którym znajduje się zmieniany tekst:</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Numer sekcji: </w:t>
      </w:r>
      <w:r w:rsidRPr="004205F7">
        <w:rPr>
          <w:rFonts w:ascii="Tahoma" w:eastAsia="Times New Roman" w:hAnsi="Tahoma" w:cs="Tahoma"/>
          <w:color w:val="000000"/>
          <w:sz w:val="18"/>
          <w:szCs w:val="18"/>
          <w:lang w:eastAsia="pl-PL"/>
        </w:rPr>
        <w:t>III</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Punkt: </w:t>
      </w:r>
      <w:r w:rsidRPr="004205F7">
        <w:rPr>
          <w:rFonts w:ascii="Tahoma" w:eastAsia="Times New Roman" w:hAnsi="Tahoma" w:cs="Tahoma"/>
          <w:color w:val="000000"/>
          <w:sz w:val="18"/>
          <w:szCs w:val="18"/>
          <w:lang w:eastAsia="pl-PL"/>
        </w:rPr>
        <w:t>6.1)</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jest: </w:t>
      </w:r>
      <w:r w:rsidRPr="004205F7">
        <w:rPr>
          <w:rFonts w:ascii="Tahoma" w:eastAsia="Times New Roman" w:hAnsi="Tahoma" w:cs="Tahoma"/>
          <w:color w:val="000000"/>
          <w:sz w:val="18"/>
          <w:szCs w:val="18"/>
          <w:lang w:eastAsia="pl-PL"/>
        </w:rPr>
        <w:t xml:space="preserve">2) oświadczenie o spełnieniu warunków udziału w postępowaniu – wg załącznika nr 11 do Informacji 3) w celu potwierdzenia spełnienia warunków udziału w postępowaniu dotyczących kompetencji lub uprawnień do prowadzenia określonej działalności zawodowej, o ile wynika to z odrębnych przepisów, o których mowa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1.1. Informacji Wykonawca zobowiązany jest złożyć: a. aktualne świadectwo bezpieczeństwa przemysłowego co najmniej I stopnia o klauzuli minimum TAJNE i NATO SECRET ważne przez cały okres obowiązywania umowy; b. certyfikaty świadczące o przeszkoleniu z zasad działania, budowy komponentów, projektowania instalacji i montażu oraz zasad serwisowania wystawionych przez producentów takich jak: - w zakresie BMS – z systemem wizualizacji IFTER - w zakresie SAP – POLON 6000, c. zgodnie z Ustawą Prawo atomowe (Dz.U.2019.1792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zezwolenie Prezesa Polskiej Agencji Atomistyki na prowadzenie działalności związanej z narażeniem na promieniowanie jonizujące. 4) w celu potwierdzenia spełnienia warunków udziału w postępowaniu dotyczących zdolności technicznej lub zawodowej, o których mowa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1.3. Informacji Wykonawca zobowiązany jest złożyć: a)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dysponowania tymi osobami, spełniający warunek określony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1.3.-1.3.1 Informacji – wzór stanowi załącznik nr 6 do Informacji. b) wykaz robót wykonanych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spełniający warunek określony w części VI pkt 1ppkt B. 1.3. – 1.3.2. </w:t>
      </w:r>
      <w:r w:rsidRPr="004205F7">
        <w:rPr>
          <w:rFonts w:ascii="Tahoma" w:eastAsia="Times New Roman" w:hAnsi="Tahoma" w:cs="Tahoma"/>
          <w:color w:val="000000"/>
          <w:sz w:val="18"/>
          <w:szCs w:val="18"/>
          <w:lang w:eastAsia="pl-PL"/>
        </w:rPr>
        <w:lastRenderedPageBreak/>
        <w:t xml:space="preserve">Informacji - wzór stanowi załącznik nr 7 do Informacji. 2. Jeżeli wykaz, oświadczenia lub inne złożone przez Wykonawcę dokumenty będą budzić wątpliwości Zamawiającego, może on zwrócić się bezpośrednio do właściwego podmiotu, na rzecz którego usługi były wykonywane, o dodatkowe informacje lub dokumenty w tym zakresie. 3. Jeżeli Wykonawca ma siedzibę lub miejsce zamieszkania poza terytorium Rzeczypospolitej Polskiej, zamiast dokumentów: 1) o których mowa w części VIII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1) lit. b) Informacji – składa dokument lub dokumenty wystawione w kraju, w którym wykonawca ma siedzibę lub miejsce zamieszkania potwierdzające odpowiednio, że: a) nie otwarto jego likwidacji ani nie ogłoszono upadłości. 4. Dokumenty, o których mowa w części VIII pkt 3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1) lit. a powinny być wystawione nie wcześniej niż 6 miesięcy przed upływem terminu składania wniosków o dopuszczenie do udziału w postępowaniu. 5. Jeżeli w kraju, w którym Wykonawca ma siedzibę lub miejsce zamieszkania lub miejsce zamieszkania ma osoba, której dokument dotyczy, nie wydaje się dokumentów, o których mowa w części VIII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w terminach, o których mowa w części VIII pkt. 4 Informacji.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W przypadku wątpliwości co do treści dokumentu złożonego przez Wykonawcę, Zamawiający może zwrócić się do właściwych organów kraju, w którym miejsce zamieszkania ma osoba, której dokument dotyczy, o udzielenie niezbędnych informacji dotyczących tego dokumentu. 9. Zgodnie z art. 131v pkt 2)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xml:space="preserve"> Wykonawca może przedstawić inny dokument, potwierdzający w sposób wystarczający spełnienie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powinno być: </w:t>
      </w:r>
      <w:r w:rsidRPr="004205F7">
        <w:rPr>
          <w:rFonts w:ascii="Tahoma" w:eastAsia="Times New Roman" w:hAnsi="Tahoma" w:cs="Tahoma"/>
          <w:color w:val="000000"/>
          <w:sz w:val="18"/>
          <w:szCs w:val="18"/>
          <w:lang w:eastAsia="pl-PL"/>
        </w:rPr>
        <w:t xml:space="preserve">2) oświadczenie o spełnieniu warunków udziału w postępowaniu – wg załącznika nr 11 do Informacji 3) w celu potwierdzenia spełnienia warunków udziału w postępowaniu dotyczących kompetencji lub uprawnień do prowadzenia określonej działalności zawodowej, o ile wynika to z odrębnych przepisów, o których mowa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1.1. Informacji Wykonawca zobowiązany jest złożyć: a. certyfikaty świadczące o przeszkoleniu z zasad działania, budowy komponentów, projektowania instalacji i </w:t>
      </w:r>
      <w:r w:rsidRPr="004205F7">
        <w:rPr>
          <w:rFonts w:ascii="Tahoma" w:eastAsia="Times New Roman" w:hAnsi="Tahoma" w:cs="Tahoma"/>
          <w:color w:val="000000"/>
          <w:sz w:val="18"/>
          <w:szCs w:val="18"/>
          <w:lang w:eastAsia="pl-PL"/>
        </w:rPr>
        <w:lastRenderedPageBreak/>
        <w:t xml:space="preserve">montażu oraz zasad serwisowania wystawionych przez producentów takich jak: - w zakresie BMS – z systemem wizualizacji IFTER - w zakresie SAP – POLON 6000, b. zgodnie z Ustawą Prawo atomowe (Dz.U.2019.1792 </w:t>
      </w:r>
      <w:proofErr w:type="spellStart"/>
      <w:r w:rsidRPr="004205F7">
        <w:rPr>
          <w:rFonts w:ascii="Tahoma" w:eastAsia="Times New Roman" w:hAnsi="Tahoma" w:cs="Tahoma"/>
          <w:color w:val="000000"/>
          <w:sz w:val="18"/>
          <w:szCs w:val="18"/>
          <w:lang w:eastAsia="pl-PL"/>
        </w:rPr>
        <w:t>t.j</w:t>
      </w:r>
      <w:proofErr w:type="spellEnd"/>
      <w:r w:rsidRPr="004205F7">
        <w:rPr>
          <w:rFonts w:ascii="Tahoma" w:eastAsia="Times New Roman" w:hAnsi="Tahoma" w:cs="Tahoma"/>
          <w:color w:val="000000"/>
          <w:sz w:val="18"/>
          <w:szCs w:val="18"/>
          <w:lang w:eastAsia="pl-PL"/>
        </w:rPr>
        <w:t xml:space="preserve">.) zezwolenie Prezesa Polskiej Agencji Atomistyki na prowadzenie działalności związanej z narażeniem na promieniowanie jonizujące. 4) w celu potwierdzenia spełnienia warunków udziału w postępowaniu dotyczących zdolności technicznej lub zawodowej, o których mowa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1.3. Informacji Wykonawca zobowiązany jest złożyć: a)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dysponowania tymi osobami, spełniający warunek określony w części VI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B. 1.3.-1.3.1 Informacji – wzór stanowi załącznik nr 6 do Informacji. b) wykaz robót wykonanych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spełniający warunek określony w części VI pkt 1ppkt B. 1.3. – 1.3.2. Informacji - wzór stanowi załącznik nr 7 do Informacji. 2. Jeżeli wykaz, oświadczenia lub inne złożone przez Wykonawcę dokumenty będą budzić wątpliwości Zamawiającego, może on zwrócić się bezpośrednio do właściwego podmiotu, na rzecz którego usługi były wykonywane, o dodatkowe informacje lub dokumenty w tym zakresie. 3. Jeżeli Wykonawca ma siedzibę lub miejsce zamieszkania poza terytorium Rzeczypospolitej Polskiej, zamiast dokumentów: 1) o których mowa w części VIII pkt 1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1) lit. b) Informacji – składa dokument lub dokumenty wystawione w kraju, w którym wykonawca ma siedzibę lub miejsce zamieszkania potwierdzające odpowiednio, że: a) nie otwarto jego likwidacji ani nie ogłoszono upadłości. 4. Dokumenty, o których mowa w części VIII pkt 3 </w:t>
      </w:r>
      <w:proofErr w:type="spellStart"/>
      <w:r w:rsidRPr="004205F7">
        <w:rPr>
          <w:rFonts w:ascii="Tahoma" w:eastAsia="Times New Roman" w:hAnsi="Tahoma" w:cs="Tahoma"/>
          <w:color w:val="000000"/>
          <w:sz w:val="18"/>
          <w:szCs w:val="18"/>
          <w:lang w:eastAsia="pl-PL"/>
        </w:rPr>
        <w:t>ppkt</w:t>
      </w:r>
      <w:proofErr w:type="spellEnd"/>
      <w:r w:rsidRPr="004205F7">
        <w:rPr>
          <w:rFonts w:ascii="Tahoma" w:eastAsia="Times New Roman" w:hAnsi="Tahoma" w:cs="Tahoma"/>
          <w:color w:val="000000"/>
          <w:sz w:val="18"/>
          <w:szCs w:val="18"/>
          <w:lang w:eastAsia="pl-PL"/>
        </w:rPr>
        <w:t xml:space="preserve"> 1) lit. a powinny być wystawione nie wcześniej niż 6 miesięcy przed upływem terminu składania wniosków o dopuszczenie do udziału w postępowaniu. 5. Jeżeli w kraju, w którym Wykonawca ma siedzibę lub miejsce zamieszkania lub miejsce zamieszkania ma osoba, której dokument dotyczy, nie wydaje się dokumentów, o których mowa w części VIII pkt. 3, zastępuje się je dokumentem zawierającym odpowiednio oświadczenie Wykonawcy, ze wskazaniem osoby albo osób uprawnionych do jego reprezentacji, lub oświadczenie osoby, której dokument miał dotyczyć, </w:t>
      </w:r>
      <w:r w:rsidRPr="004205F7">
        <w:rPr>
          <w:rFonts w:ascii="Tahoma" w:eastAsia="Times New Roman" w:hAnsi="Tahoma" w:cs="Tahoma"/>
          <w:color w:val="000000"/>
          <w:sz w:val="18"/>
          <w:szCs w:val="18"/>
          <w:lang w:eastAsia="pl-PL"/>
        </w:rPr>
        <w:lastRenderedPageBreak/>
        <w:t xml:space="preserve">złożone przed notariuszem lub przed organem sądowym, administracyjnym albo organem samorządu zawodowego lub gospodarczego właściwym ze względu na siedzibę lub miejsce zamieszkania Wykonawcy lub miejsce zamieszkania tej osoby wystawiony w terminach, o których mowa w części VIII pkt. 4 Informacji.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W przypadku wątpliwości co do treści dokumentu złożonego przez Wykonawcę, Zamawiający może zwrócić się do właściwych organów kraju, w którym miejsce zamieszkania ma osoba, której dokument dotyczy, o udzielenie niezbędnych informacji dotyczących tego dokumentu. 9. Zgodnie z art. 131v pkt 2) ustawy </w:t>
      </w:r>
      <w:proofErr w:type="spellStart"/>
      <w:r w:rsidRPr="004205F7">
        <w:rPr>
          <w:rFonts w:ascii="Tahoma" w:eastAsia="Times New Roman" w:hAnsi="Tahoma" w:cs="Tahoma"/>
          <w:color w:val="000000"/>
          <w:sz w:val="18"/>
          <w:szCs w:val="18"/>
          <w:lang w:eastAsia="pl-PL"/>
        </w:rPr>
        <w:t>Pzp</w:t>
      </w:r>
      <w:proofErr w:type="spellEnd"/>
      <w:r w:rsidRPr="004205F7">
        <w:rPr>
          <w:rFonts w:ascii="Tahoma" w:eastAsia="Times New Roman" w:hAnsi="Tahoma" w:cs="Tahoma"/>
          <w:color w:val="000000"/>
          <w:sz w:val="18"/>
          <w:szCs w:val="18"/>
          <w:lang w:eastAsia="pl-PL"/>
        </w:rPr>
        <w:t xml:space="preserve"> Wykonawca może przedstawić inny dokument, potwierdzający w sposób wystarczający spełnienie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r w:rsidRPr="004205F7">
        <w:rPr>
          <w:rFonts w:ascii="Tahoma" w:eastAsia="Times New Roman" w:hAnsi="Tahoma" w:cs="Tahoma"/>
          <w:color w:val="000000"/>
          <w:sz w:val="18"/>
          <w:szCs w:val="18"/>
          <w:lang w:eastAsia="pl-PL"/>
        </w:rPr>
        <w:br/>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Miejsce, w którym znajduje się zmieniany tekst:</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Numer sekcji: </w:t>
      </w:r>
      <w:r w:rsidRPr="004205F7">
        <w:rPr>
          <w:rFonts w:ascii="Tahoma" w:eastAsia="Times New Roman" w:hAnsi="Tahoma" w:cs="Tahoma"/>
          <w:color w:val="000000"/>
          <w:sz w:val="18"/>
          <w:szCs w:val="18"/>
          <w:lang w:eastAsia="pl-PL"/>
        </w:rPr>
        <w:t>IV</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Punkt: </w:t>
      </w:r>
      <w:r w:rsidRPr="004205F7">
        <w:rPr>
          <w:rFonts w:ascii="Tahoma" w:eastAsia="Times New Roman" w:hAnsi="Tahoma" w:cs="Tahoma"/>
          <w:color w:val="000000"/>
          <w:sz w:val="18"/>
          <w:szCs w:val="18"/>
          <w:lang w:eastAsia="pl-PL"/>
        </w:rPr>
        <w:t>7.1)</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jest: </w:t>
      </w:r>
      <w:r w:rsidRPr="004205F7">
        <w:rPr>
          <w:rFonts w:ascii="Tahoma" w:eastAsia="Times New Roman" w:hAnsi="Tahoma" w:cs="Tahoma"/>
          <w:color w:val="000000"/>
          <w:sz w:val="18"/>
          <w:szCs w:val="18"/>
          <w:lang w:eastAsia="pl-PL"/>
        </w:rPr>
        <w:t>28/08/2020 godzina: 09:00, Obowiązek przekazywania wniosków o dopuszczenie do udziału w postępowaniu przy użyciu środków komunikacji elektronicznej Język lub języki, w jakich mogą być sporządzane oferty lub wnioski o dopuszczenie do udziału w postępowaniu: POLSKI</w:t>
      </w:r>
      <w:r w:rsidRPr="004205F7">
        <w:rPr>
          <w:rFonts w:ascii="Tahoma" w:eastAsia="Times New Roman" w:hAnsi="Tahoma" w:cs="Tahoma"/>
          <w:color w:val="000000"/>
          <w:sz w:val="18"/>
          <w:szCs w:val="18"/>
          <w:lang w:eastAsia="pl-PL"/>
        </w:rPr>
        <w:br/>
      </w:r>
      <w:r w:rsidRPr="004205F7">
        <w:rPr>
          <w:rFonts w:ascii="Tahoma" w:eastAsia="Times New Roman" w:hAnsi="Tahoma" w:cs="Tahoma"/>
          <w:b/>
          <w:bCs/>
          <w:color w:val="000000"/>
          <w:sz w:val="18"/>
          <w:szCs w:val="18"/>
          <w:lang w:eastAsia="pl-PL"/>
        </w:rPr>
        <w:t>W ogłoszeniu powinno być: </w:t>
      </w:r>
      <w:r w:rsidRPr="004205F7">
        <w:rPr>
          <w:rFonts w:ascii="Tahoma" w:eastAsia="Times New Roman" w:hAnsi="Tahoma" w:cs="Tahoma"/>
          <w:color w:val="000000"/>
          <w:sz w:val="18"/>
          <w:szCs w:val="18"/>
          <w:lang w:eastAsia="pl-PL"/>
        </w:rPr>
        <w:t>02/09/2020 godzina: 09:00, Obowiązek przekazywania wniosków o dopuszczenie do udziału w postępowaniu przy użyciu środków komunikacji elektronicznej Język lub języki, w jakich mogą być sporządzane oferty lub wnioski o dopuszczenie do udziału w postępowaniu: POLSKI</w:t>
      </w:r>
    </w:p>
    <w:p w:rsidR="004205F7" w:rsidRPr="004205F7" w:rsidRDefault="004205F7" w:rsidP="004205F7">
      <w:pPr>
        <w:shd w:val="clear" w:color="auto" w:fill="FBFBE1"/>
        <w:spacing w:after="0" w:line="240" w:lineRule="auto"/>
        <w:textAlignment w:val="top"/>
        <w:rPr>
          <w:rFonts w:ascii="Tahoma" w:eastAsia="Times New Roman" w:hAnsi="Tahoma" w:cs="Tahoma"/>
          <w:color w:val="000000"/>
          <w:sz w:val="18"/>
          <w:szCs w:val="18"/>
          <w:lang w:eastAsia="pl-PL"/>
        </w:rPr>
      </w:pPr>
      <w:r w:rsidRPr="004205F7">
        <w:rPr>
          <w:rFonts w:ascii="Tahoma" w:eastAsia="Times New Roman" w:hAnsi="Tahoma" w:cs="Tahoma"/>
          <w:color w:val="000000"/>
          <w:sz w:val="18"/>
          <w:szCs w:val="18"/>
          <w:lang w:eastAsia="pl-PL"/>
        </w:rPr>
        <w:t> </w:t>
      </w:r>
    </w:p>
    <w:p w:rsidR="00C27B51" w:rsidRDefault="00C27B51"/>
    <w:p w:rsidR="004205F7" w:rsidRPr="004205F7" w:rsidRDefault="004205F7" w:rsidP="004205F7">
      <w:pPr>
        <w:spacing w:after="2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4205F7">
        <w:rPr>
          <w:b/>
          <w:sz w:val="24"/>
          <w:szCs w:val="24"/>
        </w:rPr>
        <w:t>KOMENDANT</w:t>
      </w:r>
      <w:bookmarkStart w:id="0" w:name="_GoBack"/>
      <w:bookmarkEnd w:id="0"/>
    </w:p>
    <w:p w:rsidR="004205F7" w:rsidRPr="004205F7" w:rsidRDefault="004205F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205F7">
        <w:rPr>
          <w:b/>
          <w:sz w:val="24"/>
          <w:szCs w:val="24"/>
        </w:rPr>
        <w:t>(-) ppłk Jan LIPIŃSKI</w:t>
      </w:r>
    </w:p>
    <w:sectPr w:rsidR="004205F7" w:rsidRPr="00420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11"/>
    <w:rsid w:val="004205F7"/>
    <w:rsid w:val="00604D11"/>
    <w:rsid w:val="00C2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9B3C"/>
  <w15:chartTrackingRefBased/>
  <w15:docId w15:val="{44CB77BC-CAD4-40FF-AEAD-8A0D85EE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4303">
      <w:bodyDiv w:val="1"/>
      <w:marLeft w:val="0"/>
      <w:marRight w:val="0"/>
      <w:marTop w:val="0"/>
      <w:marBottom w:val="0"/>
      <w:divBdr>
        <w:top w:val="none" w:sz="0" w:space="0" w:color="auto"/>
        <w:left w:val="none" w:sz="0" w:space="0" w:color="auto"/>
        <w:bottom w:val="none" w:sz="0" w:space="0" w:color="auto"/>
        <w:right w:val="none" w:sz="0" w:space="0" w:color="auto"/>
      </w:divBdr>
      <w:divsChild>
        <w:div w:id="977224929">
          <w:marLeft w:val="0"/>
          <w:marRight w:val="0"/>
          <w:marTop w:val="0"/>
          <w:marBottom w:val="0"/>
          <w:divBdr>
            <w:top w:val="none" w:sz="0" w:space="0" w:color="auto"/>
            <w:left w:val="none" w:sz="0" w:space="0" w:color="auto"/>
            <w:bottom w:val="none" w:sz="0" w:space="0" w:color="auto"/>
            <w:right w:val="none" w:sz="0" w:space="0" w:color="auto"/>
          </w:divBdr>
          <w:divsChild>
            <w:div w:id="1026252988">
              <w:marLeft w:val="150"/>
              <w:marRight w:val="150"/>
              <w:marTop w:val="0"/>
              <w:marBottom w:val="0"/>
              <w:divBdr>
                <w:top w:val="none" w:sz="0" w:space="0" w:color="auto"/>
                <w:left w:val="none" w:sz="0" w:space="0" w:color="auto"/>
                <w:bottom w:val="none" w:sz="0" w:space="0" w:color="auto"/>
                <w:right w:val="none" w:sz="0" w:space="0" w:color="auto"/>
              </w:divBdr>
              <w:divsChild>
                <w:div w:id="1943147351">
                  <w:marLeft w:val="0"/>
                  <w:marRight w:val="0"/>
                  <w:marTop w:val="0"/>
                  <w:marBottom w:val="0"/>
                  <w:divBdr>
                    <w:top w:val="none" w:sz="0" w:space="0" w:color="auto"/>
                    <w:left w:val="none" w:sz="0" w:space="0" w:color="auto"/>
                    <w:bottom w:val="none" w:sz="0" w:space="0" w:color="auto"/>
                    <w:right w:val="none" w:sz="0" w:space="0" w:color="auto"/>
                  </w:divBdr>
                  <w:divsChild>
                    <w:div w:id="395006895">
                      <w:marLeft w:val="0"/>
                      <w:marRight w:val="0"/>
                      <w:marTop w:val="0"/>
                      <w:marBottom w:val="0"/>
                      <w:divBdr>
                        <w:top w:val="none" w:sz="0" w:space="0" w:color="auto"/>
                        <w:left w:val="none" w:sz="0" w:space="0" w:color="auto"/>
                        <w:bottom w:val="none" w:sz="0" w:space="0" w:color="auto"/>
                        <w:right w:val="none" w:sz="0" w:space="0" w:color="auto"/>
                      </w:divBdr>
                      <w:divsChild>
                        <w:div w:id="200440074">
                          <w:marLeft w:val="0"/>
                          <w:marRight w:val="0"/>
                          <w:marTop w:val="0"/>
                          <w:marBottom w:val="0"/>
                          <w:divBdr>
                            <w:top w:val="none" w:sz="0" w:space="0" w:color="auto"/>
                            <w:left w:val="none" w:sz="0" w:space="0" w:color="auto"/>
                            <w:bottom w:val="none" w:sz="0" w:space="0" w:color="auto"/>
                            <w:right w:val="none" w:sz="0" w:space="0" w:color="auto"/>
                          </w:divBdr>
                          <w:divsChild>
                            <w:div w:id="1474788304">
                              <w:marLeft w:val="0"/>
                              <w:marRight w:val="0"/>
                              <w:marTop w:val="0"/>
                              <w:marBottom w:val="0"/>
                              <w:divBdr>
                                <w:top w:val="none" w:sz="0" w:space="0" w:color="auto"/>
                                <w:left w:val="none" w:sz="0" w:space="0" w:color="auto"/>
                                <w:bottom w:val="none" w:sz="0" w:space="0" w:color="auto"/>
                                <w:right w:val="none" w:sz="0" w:space="0" w:color="auto"/>
                              </w:divBdr>
                            </w:div>
                          </w:divsChild>
                        </w:div>
                        <w:div w:id="748691955">
                          <w:marLeft w:val="0"/>
                          <w:marRight w:val="0"/>
                          <w:marTop w:val="0"/>
                          <w:marBottom w:val="0"/>
                          <w:divBdr>
                            <w:top w:val="none" w:sz="0" w:space="0" w:color="auto"/>
                            <w:left w:val="none" w:sz="0" w:space="0" w:color="auto"/>
                            <w:bottom w:val="none" w:sz="0" w:space="0" w:color="auto"/>
                            <w:right w:val="none" w:sz="0" w:space="0" w:color="auto"/>
                          </w:divBdr>
                        </w:div>
                        <w:div w:id="1919095028">
                          <w:marLeft w:val="0"/>
                          <w:marRight w:val="0"/>
                          <w:marTop w:val="0"/>
                          <w:marBottom w:val="0"/>
                          <w:divBdr>
                            <w:top w:val="none" w:sz="0" w:space="0" w:color="auto"/>
                            <w:left w:val="none" w:sz="0" w:space="0" w:color="auto"/>
                            <w:bottom w:val="none" w:sz="0" w:space="0" w:color="auto"/>
                            <w:right w:val="none" w:sz="0" w:space="0" w:color="auto"/>
                          </w:divBdr>
                        </w:div>
                        <w:div w:id="2138252792">
                          <w:marLeft w:val="0"/>
                          <w:marRight w:val="0"/>
                          <w:marTop w:val="0"/>
                          <w:marBottom w:val="0"/>
                          <w:divBdr>
                            <w:top w:val="none" w:sz="0" w:space="0" w:color="auto"/>
                            <w:left w:val="none" w:sz="0" w:space="0" w:color="auto"/>
                            <w:bottom w:val="none" w:sz="0" w:space="0" w:color="auto"/>
                            <w:right w:val="none" w:sz="0" w:space="0" w:color="auto"/>
                          </w:divBdr>
                        </w:div>
                        <w:div w:id="1003046070">
                          <w:marLeft w:val="0"/>
                          <w:marRight w:val="0"/>
                          <w:marTop w:val="0"/>
                          <w:marBottom w:val="0"/>
                          <w:divBdr>
                            <w:top w:val="none" w:sz="0" w:space="0" w:color="auto"/>
                            <w:left w:val="none" w:sz="0" w:space="0" w:color="auto"/>
                            <w:bottom w:val="none" w:sz="0" w:space="0" w:color="auto"/>
                            <w:right w:val="none" w:sz="0" w:space="0" w:color="auto"/>
                          </w:divBdr>
                          <w:divsChild>
                            <w:div w:id="888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810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19152</Characters>
  <Application>Microsoft Office Word</Application>
  <DocSecurity>0</DocSecurity>
  <Lines>159</Lines>
  <Paragraphs>44</Paragraphs>
  <ScaleCrop>false</ScaleCrop>
  <Company>Resort Obrony Narodowej</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2</cp:revision>
  <dcterms:created xsi:type="dcterms:W3CDTF">2020-08-26T09:43:00Z</dcterms:created>
  <dcterms:modified xsi:type="dcterms:W3CDTF">2020-08-26T09:44:00Z</dcterms:modified>
</cp:coreProperties>
</file>