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AF8A" w14:textId="77777777" w:rsidR="00D47EED" w:rsidRDefault="00D47EED" w:rsidP="00DB5D93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97C1E66" w14:textId="49A6E11B" w:rsidR="00D47EED" w:rsidRDefault="00D47EED" w:rsidP="00DB5D93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200EBACB" w14:textId="3637E5EA" w:rsidR="0064039E" w:rsidRPr="00D47EED" w:rsidRDefault="00D47EED" w:rsidP="00DB5D93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PAKIET IV</w:t>
      </w:r>
    </w:p>
    <w:p w14:paraId="7020C9A5" w14:textId="77777777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E4BF38" w14:textId="7984EDCB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 xml:space="preserve">1. Wózek anestezjologiczny – </w:t>
      </w:r>
      <w:r w:rsidR="00D47EED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ekowy</w:t>
      </w:r>
    </w:p>
    <w:p w14:paraId="46889FFC" w14:textId="257D336C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bCs/>
          <w:color w:val="000000" w:themeColor="text1"/>
          <w:sz w:val="20"/>
          <w:szCs w:val="20"/>
        </w:rPr>
        <w:t>Opis wymaganych parametrów:</w:t>
      </w:r>
    </w:p>
    <w:p w14:paraId="6E3D01FB" w14:textId="77777777" w:rsidR="00D47EED" w:rsidRPr="00D47EED" w:rsidRDefault="00D47EED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W</w:t>
      </w:r>
      <w:r w:rsidR="0064039E"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ózek do rozwożenia leków.</w:t>
      </w: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</w:p>
    <w:p w14:paraId="51F48D3D" w14:textId="77777777" w:rsidR="00D47EED" w:rsidRPr="00D47EED" w:rsidRDefault="00D47EED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W</w:t>
      </w:r>
      <w:r w:rsidR="0064039E"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ielofunkcyjny, bardzo mobilny oraz lekki. </w:t>
      </w:r>
    </w:p>
    <w:p w14:paraId="4DBD1647" w14:textId="4F2A6D02" w:rsidR="0064039E" w:rsidRPr="00D47EED" w:rsidRDefault="0064039E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Konstrukcja wykonana z metalowych rurek lakierowanych proszkowo odpornych na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działanie środków dezynfekcyjnych.</w:t>
      </w:r>
    </w:p>
    <w:p w14:paraId="6A0C702A" w14:textId="0C5FE24C" w:rsidR="0064039E" w:rsidRPr="00D47EED" w:rsidRDefault="0064039E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Wózek wyposażony w cztery nierdzewne, przenośne tace oraz tworzywowe przegródki (kratownice) na 120 leków</w:t>
      </w:r>
      <w:r w:rsidR="00D47EED"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.</w:t>
      </w:r>
    </w:p>
    <w:p w14:paraId="7A37FB4F" w14:textId="29A4B71A" w:rsidR="0064039E" w:rsidRPr="00D47EED" w:rsidRDefault="0064039E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Uchylna miska z tworzywa.</w:t>
      </w:r>
    </w:p>
    <w:p w14:paraId="50B0EFCC" w14:textId="2F111DF6" w:rsidR="0064039E" w:rsidRDefault="0064039E" w:rsidP="00DB5D9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Cs/>
          <w:color w:val="000000" w:themeColor="text1"/>
          <w:sz w:val="20"/>
          <w:szCs w:val="20"/>
        </w:rPr>
        <w:t>Wózek posiada cztery kółka jezdne, w tym dwa z blokadą.</w:t>
      </w:r>
    </w:p>
    <w:p w14:paraId="3EB74514" w14:textId="6A7FF65B" w:rsidR="00D47EED" w:rsidRPr="00FC656B" w:rsidRDefault="00D47EED" w:rsidP="00DB5D93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Wymiary:</w:t>
      </w:r>
    </w:p>
    <w:p w14:paraId="2EEC46BE" w14:textId="139E32FB" w:rsidR="0064039E" w:rsidRPr="00FC656B" w:rsidRDefault="00FC656B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-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Długość: 720 mm</w:t>
      </w:r>
      <w:r w:rsidR="00D47EED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(+/- 30</w:t>
      </w:r>
      <w:r w:rsidR="00D47EED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mm)</w:t>
      </w:r>
    </w:p>
    <w:p w14:paraId="3962B480" w14:textId="165A57A0" w:rsidR="0064039E" w:rsidRPr="00FC656B" w:rsidRDefault="00FC656B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-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Szerokość: 426 mm</w:t>
      </w:r>
      <w:r w:rsidR="00D47EED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(+/- 20</w:t>
      </w:r>
      <w:r w:rsidR="00D47EED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mm)</w:t>
      </w:r>
    </w:p>
    <w:p w14:paraId="1AB3654C" w14:textId="73CDCDAD" w:rsidR="0064039E" w:rsidRPr="00FC656B" w:rsidRDefault="00FC656B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-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Wysokość: 835 mm (+/- 20</w:t>
      </w:r>
      <w:r w:rsidR="00D47EED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="0064039E" w:rsidRPr="00FC656B">
        <w:rPr>
          <w:rFonts w:ascii="Arial" w:eastAsia="Calibri" w:hAnsi="Arial" w:cs="Arial"/>
          <w:bCs/>
          <w:color w:val="000000" w:themeColor="text1"/>
          <w:sz w:val="20"/>
          <w:szCs w:val="20"/>
        </w:rPr>
        <w:t>mm)</w:t>
      </w:r>
    </w:p>
    <w:p w14:paraId="6F41E36E" w14:textId="77777777" w:rsidR="00A20E6E" w:rsidRPr="00D47EED" w:rsidRDefault="00A20E6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BEF676" w14:textId="041212EC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 w:rsidR="00301B4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Wózek anestezjologiczny – zabiegow</w:t>
      </w:r>
      <w:r w:rsidR="00D47EED">
        <w:rPr>
          <w:rFonts w:ascii="Arial" w:hAnsi="Arial" w:cs="Arial"/>
          <w:b/>
          <w:color w:val="000000" w:themeColor="text1"/>
          <w:sz w:val="20"/>
          <w:szCs w:val="20"/>
        </w:rPr>
        <w:t>y</w:t>
      </w:r>
    </w:p>
    <w:p w14:paraId="0CBA8DEA" w14:textId="77777777" w:rsidR="0064039E" w:rsidRPr="00D47EED" w:rsidRDefault="0064039E" w:rsidP="00DB5D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</w:t>
      </w:r>
    </w:p>
    <w:p w14:paraId="7E400E6C" w14:textId="24525A27" w:rsidR="0064039E" w:rsidRPr="00D47EED" w:rsidRDefault="0064039E" w:rsidP="00DB5D9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Konstrukcja </w:t>
      </w:r>
      <w:r w:rsidRPr="00D47EED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 xml:space="preserve">wózka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wykonana ze stopu aluminiowego,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odporna na korozję i łatw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do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czyszczeni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a.</w:t>
      </w:r>
    </w:p>
    <w:p w14:paraId="7A764223" w14:textId="12B4273F" w:rsidR="0064039E" w:rsidRPr="00D47EED" w:rsidRDefault="0064039E" w:rsidP="00DB5D9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Trzy uchwyty do przetaczania wózka umieszczone na blacie głównym po bokach i z tyłu wózka. Uchwyt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stanowią także zabezpieczenie przed zsuwaniem się pojemników 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blatu roboczego.</w:t>
      </w:r>
    </w:p>
    <w:p w14:paraId="25D43120" w14:textId="553B9AD3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Wózek anestezjologiczny </w:t>
      </w:r>
      <w:proofErr w:type="spellStart"/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pięcio</w:t>
      </w:r>
      <w:proofErr w:type="spellEnd"/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szufladowy.</w:t>
      </w:r>
    </w:p>
    <w:p w14:paraId="586D6E91" w14:textId="6655F84A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Górny blat roboczy wykonany ze stali nierdzewnej,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płyta </w:t>
      </w:r>
      <w:proofErr w:type="spellStart"/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tylnia</w:t>
      </w:r>
      <w:proofErr w:type="spellEnd"/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boczne: wykonane z aluminium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793797A0" w14:textId="0B231636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Fronty szuflad wykonane ze stopu aluminiowego, uchwyty szuflad wykonane z ABS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64C0C4FE" w14:textId="5C17DB99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Trzy szuflady wyposażone w wyciągane podziałki służące odpowiedniej segregacji leków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2522574" w14:textId="38094E1D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Minimalna nośność szuflady 50 kg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całkowita minimalna ładowność wózka 185 kg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473C389" w14:textId="0F11EC62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Centralny zamek zamykający wszystkie szuflady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582123ED" w14:textId="4D366CAB" w:rsidR="0064039E" w:rsidRPr="00D47EED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Wózek wyposażony w 4 cichobieżne kółka (o średnicy minimum 100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mm) każde z blokadą jazdy.</w:t>
      </w:r>
    </w:p>
    <w:p w14:paraId="10BAC2FB" w14:textId="39B21FD2" w:rsidR="00384CD3" w:rsidRDefault="0064039E" w:rsidP="00DB5D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Wyposażenie wózka:</w:t>
      </w:r>
    </w:p>
    <w:p w14:paraId="07B6CECE" w14:textId="017B84DF" w:rsidR="00384CD3" w:rsidRDefault="0064039E" w:rsidP="00DB5D93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dwa kosze plastikowe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5DF1E9CF" w14:textId="7AA520B8" w:rsidR="00384CD3" w:rsidRDefault="00384CD3" w:rsidP="00DB5D93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</w:t>
      </w:r>
      <w:r w:rsidR="0064039E"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druciany kosz na akcesoria medyczne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30915A31" w14:textId="2BE53E83" w:rsidR="00384CD3" w:rsidRDefault="0064039E" w:rsidP="00DB5D93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dodatkowy wysuwany blat roboczy z boku wózka</w:t>
      </w:r>
      <w:r w:rsidR="00384C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0A6C2E0B" w14:textId="533DCFC8" w:rsidR="0064039E" w:rsidRDefault="0064039E" w:rsidP="00DB5D93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wieszak kroplówki</w:t>
      </w:r>
    </w:p>
    <w:p w14:paraId="5022D1E9" w14:textId="77777777" w:rsidR="00384CD3" w:rsidRPr="00384CD3" w:rsidRDefault="0064039E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Wymiary:</w:t>
      </w:r>
    </w:p>
    <w:p w14:paraId="3F3D72A7" w14:textId="233EF823" w:rsidR="00384CD3" w:rsidRPr="00384CD3" w:rsidRDefault="0064039E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- Szerokość: 650 mm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(+/- 50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mm)</w:t>
      </w:r>
    </w:p>
    <w:p w14:paraId="2785C62E" w14:textId="41C20CAA" w:rsidR="00384CD3" w:rsidRPr="00384CD3" w:rsidRDefault="0064039E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- Głębokość 475 mm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(+/- 30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mm)</w:t>
      </w:r>
    </w:p>
    <w:p w14:paraId="732F0188" w14:textId="4C6CA734" w:rsidR="0064039E" w:rsidRPr="00384CD3" w:rsidRDefault="0064039E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- Wysokość: 970 mm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(+/- 30</w:t>
      </w:r>
      <w:r w:rsidR="00384CD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384CD3">
        <w:rPr>
          <w:rFonts w:ascii="Arial" w:eastAsia="Calibri" w:hAnsi="Arial" w:cs="Arial"/>
          <w:color w:val="000000" w:themeColor="text1"/>
          <w:sz w:val="20"/>
          <w:szCs w:val="20"/>
        </w:rPr>
        <w:t>mm)</w:t>
      </w:r>
    </w:p>
    <w:p w14:paraId="4BC004B8" w14:textId="77777777" w:rsidR="0064039E" w:rsidRPr="00D47EED" w:rsidRDefault="0064039E" w:rsidP="00DB5D93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081F152" w14:textId="52F29C96" w:rsidR="0064039E" w:rsidRPr="00D47EED" w:rsidRDefault="0064039E" w:rsidP="00DB5D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Materac</w:t>
      </w:r>
      <w:r w:rsidRPr="00D47EE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przeciwodleżynowy rurkowy</w:t>
      </w:r>
    </w:p>
    <w:p w14:paraId="6497DAF0" w14:textId="77777777" w:rsidR="00384CD3" w:rsidRDefault="0064039E" w:rsidP="00DB5D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Opis wymaganych parametrów pompy:</w:t>
      </w:r>
    </w:p>
    <w:p w14:paraId="6D4FFD00" w14:textId="0481B67C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Pompa przygotowana do pracy w trybie ciągłym bez przerw dla zapewnienia maksymalnej terapii przeciwodleżynowej.</w:t>
      </w:r>
    </w:p>
    <w:p w14:paraId="30A9E409" w14:textId="77777777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Pompa zasilająca z możliwością zawieszenia na szczycie łóżka</w:t>
      </w:r>
    </w:p>
    <w:p w14:paraId="009DEAA4" w14:textId="7F425A75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Haki ułatwiające zamontowanie pompy na łóżku</w:t>
      </w:r>
    </w:p>
    <w:p w14:paraId="453F3FFD" w14:textId="77777777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Zasilanie: 220- 230V/50Hz</w:t>
      </w:r>
    </w:p>
    <w:p w14:paraId="26869F69" w14:textId="77777777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Wydajność: minimum 8 l/min. (40 – 100mmHg)</w:t>
      </w:r>
    </w:p>
    <w:p w14:paraId="159E3D90" w14:textId="77777777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Poziom hałasu: poniżej 35dBA</w:t>
      </w:r>
    </w:p>
    <w:p w14:paraId="72AC7C8D" w14:textId="6DC9800F" w:rsidR="0064039E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Czas pełnego cyklu zmiany ciśnienia: od 10 do 12 min.</w:t>
      </w:r>
    </w:p>
    <w:p w14:paraId="4026E629" w14:textId="77777777" w:rsidR="00353EF4" w:rsidRPr="00353EF4" w:rsidRDefault="00353EF4" w:rsidP="00DB5D9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Wymiary: 28cm(długość) ± (5%)  x 15cm(szerokość) ± (5%)  x  9 cm (wysokość). ± (5%)  </w:t>
      </w:r>
    </w:p>
    <w:p w14:paraId="58A7BC2F" w14:textId="77777777" w:rsidR="000250C5" w:rsidRPr="000250C5" w:rsidRDefault="0064039E" w:rsidP="00DB5D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Waga: do 1,5 kg</w:t>
      </w:r>
    </w:p>
    <w:p w14:paraId="3FF74F40" w14:textId="77777777" w:rsidR="0064039E" w:rsidRPr="00D47EED" w:rsidRDefault="0064039E" w:rsidP="00DB5D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Dane techniczne podkład:</w:t>
      </w:r>
    </w:p>
    <w:p w14:paraId="0DA82870" w14:textId="77777777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Wyposażony w wyłogi ułatwiające stabilizację na łóżku.</w:t>
      </w:r>
    </w:p>
    <w:p w14:paraId="75F2F60E" w14:textId="77777777" w:rsidR="00353EF4" w:rsidRPr="00353EF4" w:rsidRDefault="00353EF4" w:rsidP="00DB5D9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Wymiary materaca  dł.1900 mm ±30mm  x  szer.850 mm± 10mm  x wys.110 mm± 20</w:t>
      </w:r>
    </w:p>
    <w:p w14:paraId="0D9ADB98" w14:textId="4DAD544A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 xml:space="preserve">Długość materaca napompowanego 2000mm ±30mm </w:t>
      </w:r>
    </w:p>
    <w:p w14:paraId="08E713D0" w14:textId="48E13BCC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 xml:space="preserve">Szerokość materaca napompowanego 850mm ± 10mm </w:t>
      </w:r>
    </w:p>
    <w:p w14:paraId="23EFD1E1" w14:textId="077927A8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>Grubość materaca napompowanego 110 mm± 20</w:t>
      </w:r>
      <w:r w:rsidR="000250C5">
        <w:rPr>
          <w:rFonts w:ascii="Arial" w:eastAsia="Calibri" w:hAnsi="Arial" w:cs="Arial"/>
          <w:color w:val="000000" w:themeColor="text1"/>
          <w:sz w:val="20"/>
          <w:szCs w:val="20"/>
        </w:rPr>
        <w:t>mm</w:t>
      </w:r>
    </w:p>
    <w:p w14:paraId="42536ADF" w14:textId="7FE50DB5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Pneumatyczny zmiennociśnieniowy materac przeciwodleżynowy konstrukcji „rurowej” o min 17 komorach wypełnianych powietrzem</w:t>
      </w:r>
    </w:p>
    <w:p w14:paraId="1537C774" w14:textId="22E3A261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>Konstrukcja materaca zawiera zintegrowana warstwę podkładu z pianki. Brak konieczności podkładania pod materac powietrzny materaca piankowego</w:t>
      </w:r>
    </w:p>
    <w:p w14:paraId="17EB69D6" w14:textId="1C9C95FC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>Materac wyposażony w zawór natychmiastowego opróżniania - CPR oznaczony wyraźnym napisem i wyróżniający się kolorem</w:t>
      </w:r>
    </w:p>
    <w:p w14:paraId="3D47EF2A" w14:textId="77777777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>Pokrowiec na materac zabezpieczający go przed zabrudzeniem zapinany na zamek</w:t>
      </w:r>
    </w:p>
    <w:p w14:paraId="0BAEEF7C" w14:textId="3E329F84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Calibri" w:hAnsi="Arial" w:cs="Arial"/>
          <w:color w:val="000000" w:themeColor="text1"/>
          <w:sz w:val="20"/>
          <w:szCs w:val="20"/>
        </w:rPr>
        <w:t xml:space="preserve">Szybkozłącze wyposażone w zabezpieczenie przed wypływem powietrza </w:t>
      </w:r>
    </w:p>
    <w:p w14:paraId="512617A0" w14:textId="371E62EB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Ręczna regulacja ciśnienia w materacu pozwala na jego dostosowanie do wagi użytkownika</w:t>
      </w:r>
    </w:p>
    <w:p w14:paraId="3D653C14" w14:textId="77777777" w:rsidR="0064039E" w:rsidRPr="000250C5" w:rsidRDefault="0064039E" w:rsidP="00DB5D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250C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Zestaw zawiera zapasową komorę powietrzną</w:t>
      </w:r>
    </w:p>
    <w:p w14:paraId="0D531984" w14:textId="77777777" w:rsidR="00353EF4" w:rsidRPr="00353EF4" w:rsidRDefault="0064039E" w:rsidP="00DB5D9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Waga: maksymalna do 4,7kg</w:t>
      </w:r>
      <w:r w:rsidR="00353EF4" w:rsidRPr="00353EF4">
        <w:t xml:space="preserve"> </w:t>
      </w:r>
    </w:p>
    <w:p w14:paraId="38C95B3F" w14:textId="48069FB7" w:rsidR="00353EF4" w:rsidRPr="00353EF4" w:rsidRDefault="00353EF4" w:rsidP="00DB5D9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Limit wagowy gwarantujący skuteczność leczenia w pozycji leżącej to 150 kg ± (5%)  </w:t>
      </w:r>
    </w:p>
    <w:p w14:paraId="6FBE94C5" w14:textId="4A6955F8" w:rsidR="0064039E" w:rsidRPr="000250C5" w:rsidRDefault="0064039E" w:rsidP="00DB5D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12E3027A" w14:textId="77777777" w:rsidR="00DB5D93" w:rsidRDefault="00DB5D93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CA1746" w14:textId="77777777" w:rsidR="00DB5D93" w:rsidRDefault="00DB5D93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97F1E9" w14:textId="29E2AB15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4. Pościel medyczna (jednorazowa z wypełnieniem)</w:t>
      </w:r>
    </w:p>
    <w:p w14:paraId="05A126B9" w14:textId="77777777" w:rsidR="000250C5" w:rsidRDefault="0064039E" w:rsidP="00DB5D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7DB501D5" w14:textId="6E13EA11" w:rsidR="000250C5" w:rsidRDefault="0064039E" w:rsidP="00DB5D93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color w:val="000000" w:themeColor="text1"/>
          <w:sz w:val="20"/>
          <w:szCs w:val="20"/>
        </w:rPr>
        <w:t>Zestaw pościeli jednorazowej przeznaczony dla placówek medycznych</w:t>
      </w:r>
      <w:r w:rsidR="000250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284101" w14:textId="24144CDB" w:rsidR="0064039E" w:rsidRPr="00D47EED" w:rsidRDefault="0064039E" w:rsidP="00DB5D93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color w:val="000000" w:themeColor="text1"/>
          <w:sz w:val="20"/>
          <w:szCs w:val="20"/>
        </w:rPr>
        <w:t>Zestaw jednorazowy do obłożenia łóżka składający się z:</w:t>
      </w:r>
    </w:p>
    <w:p w14:paraId="2352702C" w14:textId="0F3BFFDC" w:rsidR="0064039E" w:rsidRPr="00D47EED" w:rsidRDefault="0064039E" w:rsidP="00DB5D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color w:val="000000" w:themeColor="text1"/>
          <w:sz w:val="20"/>
          <w:szCs w:val="20"/>
        </w:rPr>
        <w:t xml:space="preserve">kołdry jednorazowej o wymiarze nie mniejszym niż 120 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cm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>x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>190 cm , pokrycie wykonane z włókniny polipropylenowej o gramaturze 35 g/m2 obszyta po obwodzie, wypełniona puszystą włókniną poliestrową</w:t>
      </w:r>
    </w:p>
    <w:p w14:paraId="2CA6134A" w14:textId="45572452" w:rsidR="0064039E" w:rsidRPr="00D47EED" w:rsidRDefault="0064039E" w:rsidP="00DB5D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color w:val="000000" w:themeColor="text1"/>
          <w:sz w:val="20"/>
          <w:szCs w:val="20"/>
        </w:rPr>
        <w:t>poduszka jednorazowa o wymiarze nie mniejszym niż 40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 cm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>x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>50 cm, wykonana z  włókniny polipropylenowej o gramaturze 35 g/m2 obszyta po obwodzie, wypełniona  kulką silikonową</w:t>
      </w:r>
    </w:p>
    <w:p w14:paraId="322A52BD" w14:textId="0A179260" w:rsidR="00F60002" w:rsidRDefault="0064039E" w:rsidP="00DB5D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color w:val="000000" w:themeColor="text1"/>
          <w:sz w:val="20"/>
          <w:szCs w:val="20"/>
        </w:rPr>
        <w:t>prześcieradło jednorazowe wielkości nie mniejszej niż 120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 cm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>x</w:t>
      </w:r>
      <w:r w:rsidR="00F60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ED">
        <w:rPr>
          <w:rFonts w:ascii="Arial" w:hAnsi="Arial" w:cs="Arial"/>
          <w:color w:val="000000" w:themeColor="text1"/>
          <w:sz w:val="20"/>
          <w:szCs w:val="20"/>
        </w:rPr>
        <w:t xml:space="preserve">200 cm wykonany z włókniny polipropylenowej o gramaturze 35 g/m2  </w:t>
      </w:r>
    </w:p>
    <w:p w14:paraId="7A3ED4CC" w14:textId="06B6E98C" w:rsidR="0064039E" w:rsidRPr="00F60002" w:rsidRDefault="0064039E" w:rsidP="00DB5D93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0002">
        <w:rPr>
          <w:rFonts w:ascii="Arial" w:hAnsi="Arial" w:cs="Arial"/>
          <w:color w:val="000000" w:themeColor="text1"/>
          <w:sz w:val="20"/>
          <w:szCs w:val="20"/>
        </w:rPr>
        <w:t xml:space="preserve">Wszystkie elementy zestawu powinny być zapakowane jako komplet </w:t>
      </w:r>
    </w:p>
    <w:p w14:paraId="57768AEC" w14:textId="0E5067B7" w:rsidR="0064039E" w:rsidRPr="00D47EED" w:rsidRDefault="0064039E" w:rsidP="00DB5D9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A266B14" w14:textId="7E578F54" w:rsidR="00F60002" w:rsidRDefault="0064039E" w:rsidP="00DB5D9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F6000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Szafki regały na sprzęt medyczny z blatami do sporządzania leków</w:t>
      </w:r>
    </w:p>
    <w:p w14:paraId="79BC6077" w14:textId="1EE6A42D" w:rsidR="0064039E" w:rsidRPr="00D47EED" w:rsidRDefault="0064039E" w:rsidP="00DB5D93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  <w:t>Opis wymaganych parametrów</w:t>
      </w:r>
    </w:p>
    <w:p w14:paraId="4843A701" w14:textId="0ECD4EBE" w:rsidR="00F60002" w:rsidRDefault="00763808" w:rsidP="00DB5D93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  <w:t>5.</w:t>
      </w:r>
      <w:r w:rsidR="0064039E" w:rsidRPr="00F60002"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  <w:t xml:space="preserve">1. Model szafy dwudrzwiowej medycznej podzielonej na dwie sekcje - górna z dwuskrzydłowymi drzwiami posiadającymi szklane okna, oraz dolna posiadająca całkowicie metalowe drzwi. </w:t>
      </w:r>
    </w:p>
    <w:p w14:paraId="4ACDA22D" w14:textId="1A1EB8ED" w:rsidR="0064039E" w:rsidRPr="00F60002" w:rsidRDefault="0064039E" w:rsidP="00DB5D93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</w:pPr>
      <w:r w:rsidRPr="00F60002"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  <w:t xml:space="preserve">Obie części otwierane oddzielnie. Korpus szafy wykonany z blachy o grubości minimum 0,8 mm, </w:t>
      </w:r>
      <w:r w:rsidR="00F60002"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  <w:t xml:space="preserve">szafa </w:t>
      </w:r>
      <w:r w:rsidRPr="00F60002">
        <w:rPr>
          <w:rFonts w:ascii="Arial" w:eastAsia="Calibri" w:hAnsi="Arial" w:cs="Arial"/>
          <w:bCs/>
          <w:color w:val="000000" w:themeColor="text1"/>
          <w:sz w:val="20"/>
          <w:szCs w:val="20"/>
          <w:lang w:eastAsia="pl-PL"/>
        </w:rPr>
        <w:t>lakierowana proszkowo.</w:t>
      </w:r>
    </w:p>
    <w:p w14:paraId="54A01AB4" w14:textId="77777777" w:rsidR="00F60002" w:rsidRDefault="0064039E" w:rsidP="00DB5D93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pl-PL"/>
        </w:rPr>
        <w:t>Górna część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 xml:space="preserve"> posiada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3B3CB030" w14:textId="2BCD7219" w:rsidR="00F60002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- 3 regulowane półki. W środku komory zamontowane są profile perforowane pozwalające na regulowanie wysokości półki co </w:t>
      </w:r>
      <w:r w:rsidR="00F6000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ok.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25 mm,</w:t>
      </w:r>
    </w:p>
    <w:p w14:paraId="024C16EF" w14:textId="122662D7" w:rsidR="00F60002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półki wykonane są z szyby bezpiecznej hartowanej o grubości minimum 6 [mm],</w:t>
      </w:r>
    </w:p>
    <w:p w14:paraId="5CF572B8" w14:textId="77777777" w:rsidR="00F60002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półki osadzone są na stalowych zaczepach z filcową podkładką,</w:t>
      </w:r>
    </w:p>
    <w:p w14:paraId="243D7B5E" w14:textId="77777777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 drzwi skrzydłowe komory posiadają od środka profil wzmacniający, przeszklenie w drzwiach wykonane jest z szyby bezpiecznej klejonej o grubości  minimum 4,2 [mm],</w:t>
      </w:r>
    </w:p>
    <w:p w14:paraId="6D92DEF5" w14:textId="77777777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 drzwi zamykane są zamkiem kluczowym z pokrętłem, z 2-punktowym systemem ryglowania.</w:t>
      </w:r>
    </w:p>
    <w:p w14:paraId="679F7D91" w14:textId="7C7E9679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D47EED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pl-PL"/>
        </w:rPr>
        <w:t xml:space="preserve">Dolna część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posiada:</w:t>
      </w:r>
    </w:p>
    <w:p w14:paraId="4DD37662" w14:textId="48B3F1FA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- 2 regulowane metalowe półki- w środku komory zamontowane są profile perforowane pozwalające na regulowanie wysokości półki co 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ok.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25 mm,</w:t>
      </w:r>
    </w:p>
    <w:p w14:paraId="447165DE" w14:textId="344E2DDE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drzwi dwuskrzydłowe, metalowe, pełne, zamykane są zamkiem kluczowym z pokrętłem, z 2-punktowym systemem ryglowania</w:t>
      </w:r>
    </w:p>
    <w:p w14:paraId="56FD78F1" w14:textId="37DA0CA2" w:rsidR="00763808" w:rsidRDefault="00763808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6380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5.2.</w:t>
      </w:r>
      <w:r w:rsidR="0064039E" w:rsidRPr="00763808">
        <w:rPr>
          <w:rFonts w:ascii="Arial" w:hAnsi="Arial" w:cs="Arial"/>
          <w:bCs/>
          <w:color w:val="000000" w:themeColor="text1"/>
          <w:sz w:val="20"/>
          <w:szCs w:val="20"/>
        </w:rPr>
        <w:t xml:space="preserve"> Model szafy dwudrzwiowej medycznej podzielonej na dwie sekcje - górna z dwuskrzydłowymi</w:t>
      </w:r>
      <w:r w:rsidR="0064039E" w:rsidRPr="00D47EED">
        <w:rPr>
          <w:rFonts w:ascii="Arial" w:hAnsi="Arial" w:cs="Arial"/>
          <w:color w:val="000000" w:themeColor="text1"/>
          <w:sz w:val="20"/>
          <w:szCs w:val="20"/>
        </w:rPr>
        <w:t xml:space="preserve"> drzwiami posiadającymi szklane okna, oraz dolna posiadająca całkowicie metalowe jednoskrzydłowe drzwi oraz szuflady.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039E" w:rsidRPr="00D47EED">
        <w:rPr>
          <w:rFonts w:ascii="Arial" w:hAnsi="Arial" w:cs="Arial"/>
          <w:color w:val="000000" w:themeColor="text1"/>
          <w:sz w:val="20"/>
          <w:szCs w:val="20"/>
        </w:rPr>
        <w:t>Obie części otwierane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039E" w:rsidRPr="00D47EED">
        <w:rPr>
          <w:rFonts w:ascii="Arial" w:hAnsi="Arial" w:cs="Arial"/>
          <w:color w:val="000000" w:themeColor="text1"/>
          <w:sz w:val="20"/>
          <w:szCs w:val="20"/>
        </w:rPr>
        <w:t>oddzielnie</w:t>
      </w:r>
      <w:r w:rsidR="0064039E" w:rsidRPr="00D47EE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4039E" w:rsidRPr="00D47EED">
        <w:rPr>
          <w:rFonts w:ascii="Arial" w:hAnsi="Arial" w:cs="Arial"/>
          <w:color w:val="000000" w:themeColor="text1"/>
          <w:sz w:val="20"/>
          <w:szCs w:val="20"/>
        </w:rPr>
        <w:t xml:space="preserve">Korpus szafy wykonany z blachy o grubości minimum 0,8 mm,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szafa </w:t>
      </w:r>
      <w:r w:rsidR="0064039E" w:rsidRPr="00D47EED">
        <w:rPr>
          <w:rFonts w:ascii="Arial" w:hAnsi="Arial" w:cs="Arial"/>
          <w:color w:val="000000" w:themeColor="text1"/>
          <w:sz w:val="20"/>
          <w:szCs w:val="20"/>
        </w:rPr>
        <w:t>lakierowana proszkowo</w:t>
      </w:r>
      <w:r w:rsidR="0064039E"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14:paraId="0E14F48D" w14:textId="7D483A9C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Górna komora posiada:</w:t>
      </w:r>
    </w:p>
    <w:p w14:paraId="54F68E34" w14:textId="5AE13235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- 3 regulowane półki. W środku komory zamontowane są profile perforowane pozwalające na regulowanie wysokości półki co 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ok.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25 mm,</w:t>
      </w:r>
    </w:p>
    <w:p w14:paraId="11BA3796" w14:textId="271DF614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- półki wykonane są z szyby bezpiecznej hartowanej o gr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ubości minimum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6 [mm],</w:t>
      </w:r>
    </w:p>
    <w:p w14:paraId="2FF32F0A" w14:textId="77777777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w celu zapewnienia bezpieczeństwa, półki osadzone są na stalowych zaczepach z filcową podkładką,</w:t>
      </w:r>
    </w:p>
    <w:p w14:paraId="1F60594B" w14:textId="0384C40E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drzwi skrzydłowe komory posiadają od środka profil wzmacniający, przeszklenie w drzwiach wykonane jest z szyby bezpiecznej klejonej o gr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ubości minimum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4,2 [mm],</w:t>
      </w:r>
    </w:p>
    <w:p w14:paraId="4E4E50BC" w14:textId="77777777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drzwi zamykane są zamkiem kluczowym z pokrętłem, z 2-punktowym systemem ryglowania.</w:t>
      </w:r>
    </w:p>
    <w:p w14:paraId="2D7C28DF" w14:textId="2ED82EA6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Dolna komora posiada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  <w:t>:</w:t>
      </w:r>
    </w:p>
    <w:p w14:paraId="0F38AE0F" w14:textId="7446B25E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 pięć szuflad na prowadnicach teleskopowych,</w:t>
      </w:r>
    </w:p>
    <w:p w14:paraId="0C7A2E06" w14:textId="5469A5AF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drzwi jednoskrzydłowe metalowe, pełne, zamykane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zamkiem kluczowym z pokrętłem, z 2-punktowym systemem ryglowania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3EA9FE16" w14:textId="77777777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- 2 regulowane metalowe półki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DA030F2" w14:textId="45829C10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w środku komory zamontowane są profile perforowane pozwalające na regulowanie wysokości półki co </w:t>
      </w:r>
      <w:r w:rsidR="007638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ok. 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25 mm, </w:t>
      </w:r>
    </w:p>
    <w:p w14:paraId="087B9F1A" w14:textId="77777777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drzwi skrzydłowe komory, metalowe, pełne, zamykane są zamkiem kluczowym </w:t>
      </w:r>
    </w:p>
    <w:p w14:paraId="2196618E" w14:textId="77777777" w:rsidR="00763808" w:rsidRDefault="00763808" w:rsidP="00DB5D93">
      <w:pPr>
        <w:shd w:val="clear" w:color="auto" w:fill="FFFFFF"/>
        <w:spacing w:after="0" w:line="36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10B2B8" w14:textId="77777777" w:rsidR="00763808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6. Łóżko szpitalne – składane</w:t>
      </w:r>
    </w:p>
    <w:p w14:paraId="464454FA" w14:textId="5283FED8" w:rsidR="0064039E" w:rsidRPr="00D47EED" w:rsidRDefault="0064039E" w:rsidP="00DB5D93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Łóżko szpitalne rozkładane  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to model dwufunkcyjny: można go używać jako fotela do zabiegów pielęgniarskich lub przekształcić w łóżko. Łóżko zajmuje </w:t>
      </w:r>
      <w:r w:rsidRPr="00D47EE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niewiele miejsca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i jest </w:t>
      </w:r>
      <w:r w:rsidRPr="00D47EE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bardzo proste w obsłudze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- można je złożyć i rozłożyć jednym ruchem bez użycia siły .</w:t>
      </w:r>
    </w:p>
    <w:p w14:paraId="467CC885" w14:textId="77777777" w:rsidR="0064039E" w:rsidRPr="00D47EED" w:rsidRDefault="0064039E" w:rsidP="00DB5D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3C257E05" w14:textId="380DA5A7" w:rsidR="0064039E" w:rsidRPr="00D47EED" w:rsidRDefault="0064039E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Konstrukcja łóżka szpitalnego wykonana ze stali węglowej pokrytej farbą proszkową, odporną na uszkodzenia mechaniczne</w:t>
      </w:r>
      <w:r w:rsidR="00EF62C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 każdej strony łóżka ogranicznik / podłokietnik</w:t>
      </w:r>
    </w:p>
    <w:p w14:paraId="05604848" w14:textId="27A5701F" w:rsidR="0064039E" w:rsidRPr="00D47EED" w:rsidRDefault="0064039E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Leże łóżka dzielone na trzy s</w:t>
      </w:r>
      <w:r w:rsidR="00EF62C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gmenty, wyłożone pianką poliuretanową pokrytą z zewnątrz materiałem łatwo zmywalnym, gwarantując</w:t>
      </w:r>
      <w:r w:rsidR="00EF62C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ym</w:t>
      </w:r>
      <w:r w:rsidRPr="00D47EE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szybką dezynfekcję, odpornym na ścieranie i przebarwienia</w:t>
      </w:r>
    </w:p>
    <w:p w14:paraId="56AFB2BB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Długość (złożonego łóżka): 75 cm (+/- 5%)</w:t>
      </w:r>
    </w:p>
    <w:p w14:paraId="2D6881FB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Długość (rozłożonego łóżka): 185 cm (+/- 5%)</w:t>
      </w:r>
    </w:p>
    <w:p w14:paraId="1D4F500E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Wysokość do górnej krawędzi oparcia pleców: 90 cm (+/- 5%)</w:t>
      </w:r>
    </w:p>
    <w:p w14:paraId="06BEE2B6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Długość siedziska : 54 cm (+/- 5%)</w:t>
      </w:r>
    </w:p>
    <w:p w14:paraId="640C0761" w14:textId="357342DC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Szerokość: 63 cm (+/- 5%)</w:t>
      </w:r>
    </w:p>
    <w:p w14:paraId="3C83F4F9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Wysokość leża od podłoża : 30 cm (+/- 5%)</w:t>
      </w:r>
    </w:p>
    <w:p w14:paraId="2D59BB0A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Szerokość leża: 50 cm (+/- 5%) </w:t>
      </w:r>
    </w:p>
    <w:p w14:paraId="66694C84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Szerokość całkowita: 63 cm(+/- 5%)</w:t>
      </w:r>
    </w:p>
    <w:p w14:paraId="70A954A5" w14:textId="77777777" w:rsidR="00353EF4" w:rsidRPr="00353EF4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Minimalne obciążenie robocze: 120 kilogramów </w:t>
      </w:r>
    </w:p>
    <w:p w14:paraId="276343CD" w14:textId="4387449B" w:rsidR="00F40F18" w:rsidRPr="00D47EED" w:rsidRDefault="00353EF4" w:rsidP="00DB5D93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3EF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Dwa  małe kółka jezdne z blokadą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kół</w:t>
      </w:r>
    </w:p>
    <w:sectPr w:rsidR="00F40F18" w:rsidRPr="00D47E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549E" w14:textId="77777777" w:rsidR="001525DF" w:rsidRDefault="001525DF" w:rsidP="00D47EED">
      <w:pPr>
        <w:spacing w:after="0" w:line="240" w:lineRule="auto"/>
      </w:pPr>
      <w:r>
        <w:separator/>
      </w:r>
    </w:p>
  </w:endnote>
  <w:endnote w:type="continuationSeparator" w:id="0">
    <w:p w14:paraId="5AA267E6" w14:textId="77777777" w:rsidR="001525DF" w:rsidRDefault="001525DF" w:rsidP="00D4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D5AD" w14:textId="77777777" w:rsidR="001525DF" w:rsidRDefault="001525DF" w:rsidP="00D47EED">
      <w:pPr>
        <w:spacing w:after="0" w:line="240" w:lineRule="auto"/>
      </w:pPr>
      <w:r>
        <w:separator/>
      </w:r>
    </w:p>
  </w:footnote>
  <w:footnote w:type="continuationSeparator" w:id="0">
    <w:p w14:paraId="2DA27994" w14:textId="77777777" w:rsidR="001525DF" w:rsidRDefault="001525DF" w:rsidP="00D4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B789" w14:textId="7171AD1A" w:rsidR="00D47EED" w:rsidRPr="00F606CE" w:rsidRDefault="00D47EED" w:rsidP="00D47EE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0BCED13A" w14:textId="77777777" w:rsidR="00D47EED" w:rsidRPr="00F606CE" w:rsidRDefault="00D47EED" w:rsidP="00D47EE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83D4902" w14:textId="65119FD2" w:rsidR="00D47EED" w:rsidRPr="00F606CE" w:rsidRDefault="00D47EED" w:rsidP="00D47EE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C5009B">
      <w:rPr>
        <w:rFonts w:ascii="Arial" w:hAnsi="Arial" w:cs="Arial"/>
        <w:i/>
        <w:iCs/>
        <w:sz w:val="20"/>
        <w:szCs w:val="20"/>
      </w:rPr>
      <w:t>2</w:t>
    </w:r>
    <w:r w:rsidR="00326BBC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02268847" w14:textId="047475BA" w:rsidR="00D47EED" w:rsidRPr="00F606CE" w:rsidRDefault="00D47EED" w:rsidP="00D47EE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D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636F2CFB" w14:textId="77777777" w:rsidR="00D47EED" w:rsidRDefault="00D47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58D"/>
    <w:multiLevelType w:val="hybridMultilevel"/>
    <w:tmpl w:val="5044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7033"/>
    <w:multiLevelType w:val="hybridMultilevel"/>
    <w:tmpl w:val="49E6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3E08"/>
    <w:multiLevelType w:val="hybridMultilevel"/>
    <w:tmpl w:val="E86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DD1"/>
    <w:multiLevelType w:val="hybridMultilevel"/>
    <w:tmpl w:val="E8EE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651B7"/>
    <w:multiLevelType w:val="hybridMultilevel"/>
    <w:tmpl w:val="3B26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F7DDB"/>
    <w:multiLevelType w:val="hybridMultilevel"/>
    <w:tmpl w:val="294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F43BF"/>
    <w:multiLevelType w:val="hybridMultilevel"/>
    <w:tmpl w:val="8E4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0ACB"/>
    <w:multiLevelType w:val="hybridMultilevel"/>
    <w:tmpl w:val="81A2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F70F8"/>
    <w:multiLevelType w:val="hybridMultilevel"/>
    <w:tmpl w:val="B5E8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ED68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883122">
    <w:abstractNumId w:val="9"/>
  </w:num>
  <w:num w:numId="2" w16cid:durableId="101149783">
    <w:abstractNumId w:val="6"/>
  </w:num>
  <w:num w:numId="3" w16cid:durableId="633413279">
    <w:abstractNumId w:val="2"/>
  </w:num>
  <w:num w:numId="4" w16cid:durableId="2048605039">
    <w:abstractNumId w:val="4"/>
  </w:num>
  <w:num w:numId="5" w16cid:durableId="1693142685">
    <w:abstractNumId w:val="1"/>
  </w:num>
  <w:num w:numId="6" w16cid:durableId="50690072">
    <w:abstractNumId w:val="5"/>
  </w:num>
  <w:num w:numId="7" w16cid:durableId="1258052046">
    <w:abstractNumId w:val="7"/>
  </w:num>
  <w:num w:numId="8" w16cid:durableId="941304067">
    <w:abstractNumId w:val="8"/>
  </w:num>
  <w:num w:numId="9" w16cid:durableId="33115530">
    <w:abstractNumId w:val="0"/>
  </w:num>
  <w:num w:numId="10" w16cid:durableId="23385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27"/>
    <w:rsid w:val="000250C5"/>
    <w:rsid w:val="0011153F"/>
    <w:rsid w:val="001525DF"/>
    <w:rsid w:val="00276C5A"/>
    <w:rsid w:val="002E5A9B"/>
    <w:rsid w:val="00301B45"/>
    <w:rsid w:val="00326BBC"/>
    <w:rsid w:val="00345321"/>
    <w:rsid w:val="00353EF4"/>
    <w:rsid w:val="00384CD3"/>
    <w:rsid w:val="006034AA"/>
    <w:rsid w:val="0064039E"/>
    <w:rsid w:val="00763808"/>
    <w:rsid w:val="00A20E6E"/>
    <w:rsid w:val="00AB4937"/>
    <w:rsid w:val="00C5009B"/>
    <w:rsid w:val="00C952EB"/>
    <w:rsid w:val="00CA04B6"/>
    <w:rsid w:val="00D47EED"/>
    <w:rsid w:val="00DB5D93"/>
    <w:rsid w:val="00EF62CC"/>
    <w:rsid w:val="00F03027"/>
    <w:rsid w:val="00F40F18"/>
    <w:rsid w:val="00F60002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57B0"/>
  <w15:docId w15:val="{EFBC332E-C901-4C2E-A695-AE89C41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3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EED"/>
  </w:style>
  <w:style w:type="paragraph" w:styleId="Stopka">
    <w:name w:val="footer"/>
    <w:basedOn w:val="Normalny"/>
    <w:link w:val="StopkaZnak"/>
    <w:uiPriority w:val="99"/>
    <w:unhideWhenUsed/>
    <w:rsid w:val="00D4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5617-8AA0-4F58-82F5-6A0F856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6</cp:revision>
  <cp:lastPrinted>2022-05-26T11:46:00Z</cp:lastPrinted>
  <dcterms:created xsi:type="dcterms:W3CDTF">2022-05-13T08:41:00Z</dcterms:created>
  <dcterms:modified xsi:type="dcterms:W3CDTF">2022-05-26T11:46:00Z</dcterms:modified>
</cp:coreProperties>
</file>