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511F" w14:textId="51ECA1A8" w:rsidR="00A57171" w:rsidRPr="004E212A" w:rsidRDefault="00A57171" w:rsidP="00972647">
      <w:pPr>
        <w:rPr>
          <w:rFonts w:ascii="Times New Roman" w:hAnsi="Times New Roman" w:cs="Times New Roman"/>
          <w:sz w:val="24"/>
          <w:szCs w:val="24"/>
        </w:rPr>
      </w:pPr>
    </w:p>
    <w:p w14:paraId="1C84E61C" w14:textId="2026819B" w:rsidR="00C07367" w:rsidRPr="004E212A" w:rsidRDefault="00C07367" w:rsidP="00972647">
      <w:pPr>
        <w:rPr>
          <w:rFonts w:ascii="Times New Roman" w:hAnsi="Times New Roman" w:cs="Times New Roman"/>
          <w:sz w:val="24"/>
          <w:szCs w:val="24"/>
        </w:rPr>
      </w:pPr>
    </w:p>
    <w:p w14:paraId="317C7D77" w14:textId="29C56675" w:rsidR="00C07367" w:rsidRPr="004E212A" w:rsidRDefault="00E032A3" w:rsidP="00972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B259861" wp14:editId="4F55C307">
            <wp:simplePos x="0" y="0"/>
            <wp:positionH relativeFrom="page">
              <wp:posOffset>2777490</wp:posOffset>
            </wp:positionH>
            <wp:positionV relativeFrom="paragraph">
              <wp:posOffset>135890</wp:posOffset>
            </wp:positionV>
            <wp:extent cx="1877695" cy="1781175"/>
            <wp:effectExtent l="0" t="0" r="8255" b="9525"/>
            <wp:wrapTight wrapText="bothSides">
              <wp:wrapPolygon edited="0">
                <wp:start x="0" y="0"/>
                <wp:lineTo x="0" y="21484"/>
                <wp:lineTo x="21476" y="21484"/>
                <wp:lineTo x="21476" y="0"/>
                <wp:lineTo x="0" y="0"/>
              </wp:wrapPolygon>
            </wp:wrapTight>
            <wp:docPr id="2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367"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07367"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07367"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07367"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07367"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C07367"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0FE6080A" w14:textId="662E7F89" w:rsidR="00C07367" w:rsidRPr="004E212A" w:rsidRDefault="00C07367" w:rsidP="009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CF17E4" w14:textId="77777777" w:rsidR="00C07367" w:rsidRPr="004E212A" w:rsidRDefault="00C07367" w:rsidP="009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1F32CC2A" w14:textId="77777777" w:rsidR="00E032A3" w:rsidRPr="004E212A" w:rsidRDefault="00E032A3" w:rsidP="009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EDBCB2" w14:textId="77777777" w:rsidR="00E032A3" w:rsidRPr="004E212A" w:rsidRDefault="00E032A3" w:rsidP="009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7D2F6E" w14:textId="77777777" w:rsidR="00E032A3" w:rsidRPr="004E212A" w:rsidRDefault="00E032A3" w:rsidP="009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9C5014" w14:textId="77777777" w:rsidR="00E032A3" w:rsidRPr="004E212A" w:rsidRDefault="00E032A3" w:rsidP="009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A072D9" w14:textId="77777777" w:rsidR="00E032A3" w:rsidRPr="004E212A" w:rsidRDefault="00E032A3" w:rsidP="009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AAB54C" w14:textId="77777777" w:rsidR="00E032A3" w:rsidRPr="004E212A" w:rsidRDefault="00E032A3" w:rsidP="009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B597BC" w14:textId="77777777" w:rsidR="00E032A3" w:rsidRPr="004E212A" w:rsidRDefault="00E032A3" w:rsidP="009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3CA0C9" w14:textId="77777777" w:rsidR="00E032A3" w:rsidRPr="004E212A" w:rsidRDefault="00E032A3" w:rsidP="009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E8FADF" w14:textId="77777777" w:rsidR="00E032A3" w:rsidRPr="004E212A" w:rsidRDefault="00E032A3" w:rsidP="009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53FD68" w14:textId="77777777" w:rsidR="00E032A3" w:rsidRPr="004E212A" w:rsidRDefault="00E032A3" w:rsidP="00E032A3">
      <w:pPr>
        <w:pStyle w:val="Standard"/>
        <w:spacing w:before="57" w:after="57" w:line="276" w:lineRule="auto"/>
        <w:jc w:val="center"/>
        <w:rPr>
          <w:rFonts w:ascii="Times New Roman" w:eastAsia="Arial" w:hAnsi="Times New Roman" w:cs="Times New Roman"/>
          <w:b/>
          <w:bCs/>
        </w:rPr>
      </w:pPr>
      <w:r w:rsidRPr="004E212A">
        <w:rPr>
          <w:rFonts w:ascii="Times New Roman" w:eastAsia="Arial" w:hAnsi="Times New Roman" w:cs="Times New Roman"/>
          <w:b/>
          <w:bCs/>
        </w:rPr>
        <w:t>SPECYFIKACJA WARUNKÓW ZAMÓWIENIA</w:t>
      </w:r>
    </w:p>
    <w:p w14:paraId="7A6A1FDD" w14:textId="17D8D487" w:rsidR="00E032A3" w:rsidRPr="004E212A" w:rsidRDefault="00E032A3" w:rsidP="00E032A3">
      <w:pPr>
        <w:pStyle w:val="Standard"/>
        <w:spacing w:before="57" w:after="57" w:line="266" w:lineRule="auto"/>
        <w:jc w:val="center"/>
        <w:rPr>
          <w:rFonts w:ascii="Times New Roman" w:eastAsia="Times New Roman" w:hAnsi="Times New Roman" w:cs="Times New Roman"/>
        </w:rPr>
      </w:pPr>
      <w:r w:rsidRPr="004E212A">
        <w:rPr>
          <w:rFonts w:ascii="Times New Roman" w:eastAsia="Times New Roman" w:hAnsi="Times New Roman" w:cs="Times New Roman"/>
        </w:rPr>
        <w:t>w postępowaniu pod nazwą:</w:t>
      </w:r>
    </w:p>
    <w:p w14:paraId="745DFCDB" w14:textId="0A9B34A3" w:rsidR="00643BB2" w:rsidRPr="004E212A" w:rsidRDefault="00643BB2" w:rsidP="00E032A3">
      <w:pPr>
        <w:pStyle w:val="Standard"/>
        <w:spacing w:before="57" w:after="57" w:line="266" w:lineRule="auto"/>
        <w:jc w:val="center"/>
        <w:rPr>
          <w:rFonts w:ascii="Times New Roman" w:eastAsia="Times New Roman" w:hAnsi="Times New Roman" w:cs="Times New Roman"/>
        </w:rPr>
      </w:pPr>
    </w:p>
    <w:p w14:paraId="7F3F0C1B" w14:textId="5B05D580" w:rsidR="00643BB2" w:rsidRPr="004E212A" w:rsidRDefault="00643BB2" w:rsidP="00E032A3">
      <w:pPr>
        <w:pStyle w:val="Standard"/>
        <w:spacing w:before="57" w:after="57" w:line="266" w:lineRule="auto"/>
        <w:jc w:val="center"/>
        <w:rPr>
          <w:rFonts w:ascii="Times New Roman" w:eastAsia="Times New Roman" w:hAnsi="Times New Roman" w:cs="Times New Roman"/>
        </w:rPr>
      </w:pPr>
      <w:r w:rsidRPr="004E212A">
        <w:rPr>
          <w:rFonts w:ascii="Times New Roman" w:hAnsi="Times New Roman" w:cs="Times New Roman"/>
          <w:b/>
          <w:bCs/>
          <w:color w:val="000000"/>
        </w:rPr>
        <w:t>Dostawa</w:t>
      </w:r>
      <w:r w:rsidRPr="004E212A">
        <w:rPr>
          <w:rFonts w:ascii="Times New Roman" w:hAnsi="Times New Roman" w:cs="Times New Roman"/>
          <w:b/>
          <w:bCs/>
          <w:iCs/>
          <w:color w:val="000000"/>
        </w:rPr>
        <w:t xml:space="preserve"> komputerów przenośnych – laptopów w ramach realizacji projektu grantowego </w:t>
      </w:r>
      <w:r w:rsidRPr="004E212A">
        <w:rPr>
          <w:rFonts w:ascii="Times New Roman" w:hAnsi="Times New Roman" w:cs="Times New Roman"/>
          <w:b/>
          <w:bCs/>
          <w:iCs/>
          <w:color w:val="000000"/>
        </w:rPr>
        <w:br/>
        <w:t xml:space="preserve">„Wsparcie dzieci z rodzin pegeerowskich w rozwoju cyfrowym – Granty PPGR”. </w:t>
      </w:r>
    </w:p>
    <w:p w14:paraId="5F0FDC18" w14:textId="77777777" w:rsidR="00643BB2" w:rsidRPr="004E212A" w:rsidRDefault="00643BB2" w:rsidP="00E032A3">
      <w:pPr>
        <w:pStyle w:val="Standard"/>
        <w:spacing w:before="57" w:after="57" w:line="266" w:lineRule="auto"/>
        <w:jc w:val="center"/>
        <w:rPr>
          <w:rFonts w:ascii="Times New Roman" w:eastAsia="Times New Roman" w:hAnsi="Times New Roman" w:cs="Times New Roman"/>
        </w:rPr>
      </w:pPr>
    </w:p>
    <w:p w14:paraId="1C92419F" w14:textId="210C95A0" w:rsidR="00C07367" w:rsidRPr="004E212A" w:rsidRDefault="00643BB2" w:rsidP="004E212A">
      <w:pPr>
        <w:pStyle w:val="Standard"/>
        <w:spacing w:before="57" w:after="57" w:line="271" w:lineRule="auto"/>
        <w:jc w:val="both"/>
        <w:rPr>
          <w:rFonts w:ascii="Times New Roman" w:hAnsi="Times New Roman" w:cs="Times New Roman"/>
        </w:rPr>
      </w:pPr>
      <w:r w:rsidRPr="004E212A">
        <w:rPr>
          <w:rFonts w:ascii="Times New Roman" w:hAnsi="Times New Roman" w:cs="Times New Roman"/>
          <w:i/>
        </w:rPr>
        <w:t xml:space="preserve">o wartości zamówienia nieprzekraczającej progów unijnych, o jakich stanowi art. 3 ustawy </w:t>
      </w:r>
      <w:r w:rsidRPr="004E212A">
        <w:rPr>
          <w:rFonts w:ascii="Times New Roman" w:hAnsi="Times New Roman" w:cs="Times New Roman"/>
          <w:i/>
        </w:rPr>
        <w:br/>
        <w:t>z dnia 11.09.2019 r. - Prawo zamówień publicznych (Dz. U. z 2019 r. poz. 2019 ze zm.).</w:t>
      </w:r>
      <w:r w:rsidR="00C07367" w:rsidRPr="004E212A">
        <w:rPr>
          <w:rFonts w:ascii="Times New Roman" w:hAnsi="Times New Roman" w:cs="Times New Roman"/>
          <w:b/>
          <w:bCs/>
          <w:color w:val="000000"/>
        </w:rPr>
        <w:br/>
      </w:r>
    </w:p>
    <w:p w14:paraId="31EC291C" w14:textId="77777777" w:rsidR="00C07367" w:rsidRPr="004E212A" w:rsidRDefault="00C07367" w:rsidP="009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Zgodnie z wymaganiami określonymi w niniejszej Specyfikacji Warunków Zamówienia, zwanej dalej (SWZ).</w:t>
      </w:r>
    </w:p>
    <w:p w14:paraId="5A8863F0" w14:textId="63EB50E0" w:rsidR="00B23A5B" w:rsidRPr="004E212A" w:rsidRDefault="00C07367" w:rsidP="004E2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</w:t>
      </w:r>
      <w:r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1A297D38" w14:textId="77777777" w:rsidR="00B23A5B" w:rsidRPr="004E212A" w:rsidRDefault="00B23A5B" w:rsidP="00B23A5B">
      <w:pPr>
        <w:pStyle w:val="Standard"/>
        <w:spacing w:before="57" w:after="57" w:line="266" w:lineRule="auto"/>
        <w:jc w:val="center"/>
        <w:rPr>
          <w:rFonts w:ascii="Times New Roman" w:hAnsi="Times New Roman" w:cs="Times New Roman"/>
          <w:b/>
          <w:bCs/>
        </w:rPr>
      </w:pPr>
      <w:r w:rsidRPr="004E212A">
        <w:rPr>
          <w:rFonts w:ascii="Times New Roman" w:hAnsi="Times New Roman" w:cs="Times New Roman"/>
          <w:b/>
          <w:bCs/>
        </w:rPr>
        <w:t>NR POSTĘPOWANIA (nr referencyjny):</w:t>
      </w:r>
    </w:p>
    <w:p w14:paraId="44B58371" w14:textId="0172A3AB" w:rsidR="00B23A5B" w:rsidRPr="004E212A" w:rsidRDefault="00B23A5B" w:rsidP="00B23A5B">
      <w:pPr>
        <w:pStyle w:val="Standard"/>
        <w:spacing w:before="57" w:after="57" w:line="266" w:lineRule="auto"/>
        <w:jc w:val="center"/>
        <w:rPr>
          <w:rFonts w:ascii="Times New Roman" w:hAnsi="Times New Roman" w:cs="Times New Roman"/>
        </w:rPr>
      </w:pPr>
      <w:r w:rsidRPr="004E212A">
        <w:rPr>
          <w:rFonts w:ascii="Times New Roman" w:hAnsi="Times New Roman" w:cs="Times New Roman"/>
        </w:rPr>
        <w:t>IDGO.271.1.9.2022</w:t>
      </w:r>
    </w:p>
    <w:p w14:paraId="6A7FFE52" w14:textId="3BDDB7A6" w:rsidR="00B23A5B" w:rsidRPr="004E212A" w:rsidRDefault="00C07367" w:rsidP="004E2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B23A5B" w:rsidRPr="004E2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51798940" w14:textId="77777777" w:rsidR="00B23A5B" w:rsidRPr="004E212A" w:rsidRDefault="00B23A5B" w:rsidP="00B23A5B">
      <w:pPr>
        <w:pStyle w:val="Standard"/>
        <w:spacing w:before="57" w:after="57" w:line="266" w:lineRule="auto"/>
        <w:jc w:val="center"/>
        <w:rPr>
          <w:rFonts w:ascii="Times New Roman" w:hAnsi="Times New Roman" w:cs="Times New Roman"/>
        </w:rPr>
      </w:pPr>
    </w:p>
    <w:p w14:paraId="5DB571FF" w14:textId="53AE3936" w:rsidR="00B23A5B" w:rsidRPr="004E212A" w:rsidRDefault="00B23A5B" w:rsidP="00B23A5B">
      <w:pPr>
        <w:pStyle w:val="Standard"/>
        <w:spacing w:before="57" w:after="57" w:line="266" w:lineRule="auto"/>
        <w:jc w:val="center"/>
        <w:rPr>
          <w:rFonts w:ascii="Times New Roman" w:hAnsi="Times New Roman" w:cs="Times New Roman"/>
        </w:rPr>
      </w:pPr>
      <w:r w:rsidRPr="004E212A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4E212A">
        <w:rPr>
          <w:rFonts w:ascii="Times New Roman" w:hAnsi="Times New Roman" w:cs="Times New Roman"/>
        </w:rPr>
        <w:t xml:space="preserve">          </w:t>
      </w:r>
      <w:r w:rsidRPr="004E212A">
        <w:rPr>
          <w:rFonts w:ascii="Times New Roman" w:hAnsi="Times New Roman" w:cs="Times New Roman"/>
        </w:rPr>
        <w:t>Zatwierdzam</w:t>
      </w:r>
    </w:p>
    <w:p w14:paraId="09A47E40" w14:textId="7C4DC7A7" w:rsidR="00B23A5B" w:rsidRPr="004E212A" w:rsidRDefault="00B23A5B" w:rsidP="00B23A5B">
      <w:pPr>
        <w:pStyle w:val="Standard"/>
        <w:spacing w:before="57" w:after="57" w:line="266" w:lineRule="auto"/>
        <w:jc w:val="center"/>
        <w:rPr>
          <w:rFonts w:ascii="Times New Roman" w:hAnsi="Times New Roman" w:cs="Times New Roman"/>
        </w:rPr>
      </w:pPr>
      <w:r w:rsidRPr="004E212A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C77CF3" w:rsidRPr="004E212A">
        <w:rPr>
          <w:rFonts w:ascii="Times New Roman" w:hAnsi="Times New Roman" w:cs="Times New Roman"/>
        </w:rPr>
        <w:t xml:space="preserve">    </w:t>
      </w:r>
      <w:r w:rsidRPr="004E212A">
        <w:rPr>
          <w:rFonts w:ascii="Times New Roman" w:hAnsi="Times New Roman" w:cs="Times New Roman"/>
        </w:rPr>
        <w:t>Wójt Gminy Kuślin</w:t>
      </w:r>
    </w:p>
    <w:p w14:paraId="0927BE4C" w14:textId="3E23DC47" w:rsidR="00B23A5B" w:rsidRPr="004E212A" w:rsidRDefault="00C77CF3" w:rsidP="004E212A">
      <w:pPr>
        <w:pStyle w:val="Standard"/>
        <w:spacing w:before="57" w:after="57" w:line="266" w:lineRule="auto"/>
        <w:jc w:val="center"/>
        <w:rPr>
          <w:rFonts w:ascii="Times New Roman" w:hAnsi="Times New Roman" w:cs="Times New Roman"/>
        </w:rPr>
      </w:pPr>
      <w:r w:rsidRPr="004E212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23A5B" w:rsidRPr="004E212A">
        <w:rPr>
          <w:rFonts w:ascii="Times New Roman" w:hAnsi="Times New Roman" w:cs="Times New Roman"/>
        </w:rPr>
        <w:t>Mieczysław Skrzypczak</w:t>
      </w:r>
    </w:p>
    <w:p w14:paraId="548EA257" w14:textId="7EF6B38D" w:rsidR="00B23A5B" w:rsidRPr="004E212A" w:rsidRDefault="00B23A5B" w:rsidP="004E2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243C87" w14:textId="6E4C385C" w:rsidR="00C07367" w:rsidRPr="004E212A" w:rsidRDefault="00B23A5B" w:rsidP="00C77CF3">
      <w:pPr>
        <w:pStyle w:val="Standard"/>
        <w:widowControl w:val="0"/>
        <w:spacing w:before="57" w:after="57" w:line="268" w:lineRule="auto"/>
        <w:jc w:val="center"/>
        <w:rPr>
          <w:rFonts w:ascii="Times New Roman" w:hAnsi="Times New Roman" w:cs="Times New Roman"/>
        </w:rPr>
      </w:pPr>
      <w:r w:rsidRPr="004E212A">
        <w:rPr>
          <w:rFonts w:ascii="Times New Roman" w:hAnsi="Times New Roman" w:cs="Times New Roman"/>
        </w:rPr>
        <w:t>Kuślin 2</w:t>
      </w:r>
      <w:r w:rsidR="00C77CF3" w:rsidRPr="004E212A">
        <w:rPr>
          <w:rFonts w:ascii="Times New Roman" w:hAnsi="Times New Roman" w:cs="Times New Roman"/>
        </w:rPr>
        <w:t>022</w:t>
      </w:r>
      <w:r w:rsidR="00C07367" w:rsidRPr="004E212A">
        <w:rPr>
          <w:rFonts w:ascii="Times New Roman" w:hAnsi="Times New Roman" w:cs="Times New Roman"/>
          <w:bCs/>
          <w:color w:val="000000"/>
        </w:rPr>
        <w:cr/>
      </w:r>
    </w:p>
    <w:p w14:paraId="5332E201" w14:textId="6153BBDE" w:rsidR="00C07367" w:rsidRPr="004E212A" w:rsidRDefault="00C07367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14:paraId="62152DD5" w14:textId="77777777" w:rsidR="00C07367" w:rsidRPr="004E212A" w:rsidRDefault="00C07367" w:rsidP="00972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8C2CAD" w14:textId="77777777" w:rsidR="00C07367" w:rsidRPr="004E212A" w:rsidRDefault="00C07367" w:rsidP="00972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NAZWA I ADRES ZAMAWIAJĄCEGO</w:t>
      </w:r>
    </w:p>
    <w:p w14:paraId="33FA7599" w14:textId="77777777" w:rsidR="00C77CF3" w:rsidRPr="004E212A" w:rsidRDefault="00C77CF3" w:rsidP="00C77CF3">
      <w:pPr>
        <w:pStyle w:val="Standard"/>
        <w:spacing w:before="57" w:after="57" w:line="276" w:lineRule="auto"/>
        <w:jc w:val="both"/>
        <w:rPr>
          <w:rFonts w:ascii="Times New Roman" w:eastAsia="Arial" w:hAnsi="Times New Roman" w:cs="Times New Roman"/>
        </w:rPr>
      </w:pPr>
      <w:r w:rsidRPr="004E212A">
        <w:rPr>
          <w:rFonts w:ascii="Times New Roman" w:eastAsia="Arial" w:hAnsi="Times New Roman" w:cs="Times New Roman"/>
        </w:rPr>
        <w:t>Gmina Kuślin</w:t>
      </w:r>
    </w:p>
    <w:p w14:paraId="2A7E3697" w14:textId="77777777" w:rsidR="00C77CF3" w:rsidRPr="004E212A" w:rsidRDefault="00C77CF3" w:rsidP="00C77CF3">
      <w:pPr>
        <w:pStyle w:val="Standard"/>
        <w:spacing w:before="57" w:after="57" w:line="276" w:lineRule="auto"/>
        <w:jc w:val="both"/>
        <w:rPr>
          <w:rFonts w:ascii="Times New Roman" w:eastAsia="Arial" w:hAnsi="Times New Roman" w:cs="Times New Roman"/>
        </w:rPr>
      </w:pPr>
      <w:r w:rsidRPr="004E212A">
        <w:rPr>
          <w:rFonts w:ascii="Times New Roman" w:eastAsia="Arial" w:hAnsi="Times New Roman" w:cs="Times New Roman"/>
        </w:rPr>
        <w:t xml:space="preserve">Adres: 64-316 Kuślin, ul. Emilii </w:t>
      </w:r>
      <w:proofErr w:type="spellStart"/>
      <w:r w:rsidRPr="004E212A">
        <w:rPr>
          <w:rFonts w:ascii="Times New Roman" w:eastAsia="Arial" w:hAnsi="Times New Roman" w:cs="Times New Roman"/>
        </w:rPr>
        <w:t>Sczanieckiej</w:t>
      </w:r>
      <w:proofErr w:type="spellEnd"/>
      <w:r w:rsidRPr="004E212A">
        <w:rPr>
          <w:rFonts w:ascii="Times New Roman" w:eastAsia="Arial" w:hAnsi="Times New Roman" w:cs="Times New Roman"/>
        </w:rPr>
        <w:t xml:space="preserve"> 4</w:t>
      </w:r>
    </w:p>
    <w:p w14:paraId="470107B0" w14:textId="77777777" w:rsidR="00C77CF3" w:rsidRPr="004E212A" w:rsidRDefault="00C77CF3" w:rsidP="00C77CF3">
      <w:pPr>
        <w:pStyle w:val="Standard"/>
        <w:spacing w:before="57" w:after="57" w:line="276" w:lineRule="auto"/>
        <w:jc w:val="both"/>
        <w:rPr>
          <w:rFonts w:ascii="Times New Roman" w:eastAsia="Arial" w:hAnsi="Times New Roman" w:cs="Times New Roman"/>
          <w:lang w:val="en-US"/>
        </w:rPr>
      </w:pPr>
      <w:r w:rsidRPr="004E212A">
        <w:rPr>
          <w:rFonts w:ascii="Times New Roman" w:eastAsia="Arial" w:hAnsi="Times New Roman" w:cs="Times New Roman"/>
          <w:lang w:val="en-US"/>
        </w:rPr>
        <w:t>nr tel. +48 61 44 72 722</w:t>
      </w:r>
    </w:p>
    <w:p w14:paraId="0D90B3B2" w14:textId="77777777" w:rsidR="00C77CF3" w:rsidRPr="004E212A" w:rsidRDefault="00C77CF3" w:rsidP="00C77CF3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lang w:val="en-US"/>
        </w:rPr>
      </w:pPr>
      <w:r w:rsidRPr="004E212A">
        <w:rPr>
          <w:rFonts w:ascii="Times New Roman" w:eastAsia="Arial" w:hAnsi="Times New Roman" w:cs="Times New Roman"/>
          <w:lang w:val="en-US"/>
        </w:rPr>
        <w:t xml:space="preserve">e-mail: </w:t>
      </w:r>
      <w:hyperlink r:id="rId8">
        <w:r w:rsidRPr="004E212A">
          <w:rPr>
            <w:rStyle w:val="czeinternetowe"/>
            <w:rFonts w:ascii="Times New Roman" w:eastAsia="Arial" w:hAnsi="Times New Roman" w:cs="Times New Roman"/>
            <w:lang w:val="en-US"/>
          </w:rPr>
          <w:t>urzad@kuslin.pl</w:t>
        </w:r>
      </w:hyperlink>
    </w:p>
    <w:p w14:paraId="034A7575" w14:textId="77777777" w:rsidR="00C77CF3" w:rsidRPr="004E212A" w:rsidRDefault="00C77CF3" w:rsidP="00C77CF3">
      <w:pPr>
        <w:pStyle w:val="Standard"/>
        <w:spacing w:before="57" w:after="57" w:line="276" w:lineRule="auto"/>
        <w:jc w:val="both"/>
        <w:rPr>
          <w:rFonts w:ascii="Times New Roman" w:eastAsia="Arial" w:hAnsi="Times New Roman" w:cs="Times New Roman"/>
        </w:rPr>
      </w:pPr>
      <w:r w:rsidRPr="004E212A">
        <w:rPr>
          <w:rFonts w:ascii="Times New Roman" w:eastAsia="Arial" w:hAnsi="Times New Roman" w:cs="Times New Roman"/>
        </w:rPr>
        <w:t>adres strony internetowej: www.bip.kuslin.pl</w:t>
      </w:r>
    </w:p>
    <w:p w14:paraId="5A88A90C" w14:textId="77777777" w:rsidR="00C77CF3" w:rsidRPr="004E212A" w:rsidRDefault="00C77CF3" w:rsidP="00C77CF3">
      <w:pPr>
        <w:pStyle w:val="Standard"/>
        <w:spacing w:before="57" w:after="57" w:line="276" w:lineRule="auto"/>
        <w:jc w:val="both"/>
        <w:rPr>
          <w:rFonts w:ascii="Times New Roman" w:eastAsia="Arial" w:hAnsi="Times New Roman" w:cs="Times New Roman"/>
        </w:rPr>
      </w:pPr>
      <w:r w:rsidRPr="004E212A">
        <w:rPr>
          <w:rFonts w:ascii="Times New Roman" w:eastAsia="Arial" w:hAnsi="Times New Roman" w:cs="Times New Roman"/>
        </w:rPr>
        <w:t>Godziny urzędowania: poniedziałek-piątek 07:30-15:30</w:t>
      </w:r>
    </w:p>
    <w:p w14:paraId="47CA1D42" w14:textId="77777777" w:rsidR="00C77CF3" w:rsidRPr="004E212A" w:rsidRDefault="00C77CF3" w:rsidP="00C77CF3">
      <w:pPr>
        <w:pStyle w:val="Standard"/>
        <w:spacing w:before="57" w:after="57" w:line="276" w:lineRule="auto"/>
        <w:jc w:val="both"/>
        <w:rPr>
          <w:rFonts w:ascii="Times New Roman" w:eastAsia="Arial" w:hAnsi="Times New Roman" w:cs="Times New Roman"/>
        </w:rPr>
      </w:pPr>
      <w:r w:rsidRPr="004E212A">
        <w:rPr>
          <w:rFonts w:ascii="Times New Roman" w:eastAsia="Arial" w:hAnsi="Times New Roman" w:cs="Times New Roman"/>
        </w:rPr>
        <w:t>NIP 788-19-16-730</w:t>
      </w:r>
    </w:p>
    <w:p w14:paraId="4B485B60" w14:textId="7A9AFCF0" w:rsidR="00C77CF3" w:rsidRPr="004E212A" w:rsidRDefault="00C77CF3" w:rsidP="00C77CF3">
      <w:pPr>
        <w:pStyle w:val="Standard"/>
        <w:spacing w:before="57" w:after="57" w:line="276" w:lineRule="auto"/>
        <w:jc w:val="both"/>
        <w:rPr>
          <w:rFonts w:ascii="Times New Roman" w:eastAsia="Arial" w:hAnsi="Times New Roman" w:cs="Times New Roman"/>
        </w:rPr>
      </w:pPr>
      <w:r w:rsidRPr="004E212A">
        <w:rPr>
          <w:rFonts w:ascii="Times New Roman" w:eastAsia="Arial" w:hAnsi="Times New Roman" w:cs="Times New Roman"/>
        </w:rPr>
        <w:t>REGON 631258916</w:t>
      </w:r>
    </w:p>
    <w:p w14:paraId="07E2D4E9" w14:textId="43A684E3" w:rsidR="006B70F5" w:rsidRPr="004E212A" w:rsidRDefault="00C07367" w:rsidP="006B70F5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E212A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</w:t>
      </w:r>
      <w:r w:rsidRPr="004E212A">
        <w:rPr>
          <w:rFonts w:ascii="Times New Roman" w:hAnsi="Times New Roman" w:cs="Times New Roman"/>
          <w:b/>
          <w:bCs/>
          <w:color w:val="000000"/>
        </w:rPr>
        <w:br/>
        <w:t xml:space="preserve">II. </w:t>
      </w:r>
      <w:r w:rsidR="00BF40BB" w:rsidRPr="004E212A">
        <w:rPr>
          <w:rFonts w:ascii="Times New Roman" w:hAnsi="Times New Roman" w:cs="Times New Roman"/>
          <w:b/>
          <w:bCs/>
          <w:color w:val="000000"/>
        </w:rPr>
        <w:t>ADRES STRONY INTERNETOWEJ, NA KTÓREJ UDOSTĘPNIANE BĘDĄ DOKUMENTY ZAMÓWIENIA BEZPOŚREDNIO ZWIĄZANE Z POSTĘPOWANIEM O UDZIELENIE ZAMÓWIENIA.</w:t>
      </w:r>
    </w:p>
    <w:p w14:paraId="323D990C" w14:textId="7FBC762B" w:rsidR="00C77CF3" w:rsidRPr="004E212A" w:rsidRDefault="00C07367" w:rsidP="006B70F5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12A">
        <w:rPr>
          <w:rFonts w:ascii="Times New Roman" w:hAnsi="Times New Roman" w:cs="Times New Roman"/>
          <w:b/>
          <w:bCs/>
          <w:color w:val="000000"/>
        </w:rPr>
        <w:br/>
      </w:r>
      <w:r w:rsidR="00C77CF3" w:rsidRPr="004E212A">
        <w:rPr>
          <w:rFonts w:ascii="Times New Roman" w:hAnsi="Times New Roman" w:cs="Times New Roman"/>
        </w:rPr>
        <w:t xml:space="preserve">Komunikacja w przedmiotowym postępowaniu o udzielenie zamówienia odbywa się przy użyciu środków komunikacji elektronicznej, za pośrednictwem Platformy zakupowej Zamawiającego dostępnej pod adresem: </w:t>
      </w:r>
      <w:hyperlink r:id="rId9">
        <w:r w:rsidR="00C77CF3" w:rsidRPr="004E212A">
          <w:rPr>
            <w:rStyle w:val="Internetlink"/>
            <w:rFonts w:ascii="Times New Roman" w:eastAsia="Arial" w:hAnsi="Times New Roman" w:cs="Times New Roman"/>
          </w:rPr>
          <w:t>https://platformazakupowa.pl/pn/kuslin</w:t>
        </w:r>
      </w:hyperlink>
      <w:r w:rsidR="00C77CF3" w:rsidRPr="004E212A">
        <w:rPr>
          <w:rFonts w:ascii="Times New Roman" w:hAnsi="Times New Roman" w:cs="Times New Roman"/>
        </w:rPr>
        <w:t xml:space="preserve"> (dalej: </w:t>
      </w:r>
      <w:r w:rsidR="00C77CF3" w:rsidRPr="004E212A">
        <w:rPr>
          <w:rFonts w:ascii="Times New Roman" w:hAnsi="Times New Roman" w:cs="Times New Roman"/>
          <w:b/>
          <w:bCs/>
        </w:rPr>
        <w:t>Platforma</w:t>
      </w:r>
      <w:r w:rsidR="00C77CF3" w:rsidRPr="004E212A">
        <w:rPr>
          <w:rFonts w:ascii="Times New Roman" w:hAnsi="Times New Roman" w:cs="Times New Roman"/>
        </w:rPr>
        <w:t>).</w:t>
      </w:r>
    </w:p>
    <w:p w14:paraId="2FE6DEFE" w14:textId="6287D8BF" w:rsidR="00C77CF3" w:rsidRPr="004E212A" w:rsidRDefault="00C77CF3" w:rsidP="006B70F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E212A">
        <w:rPr>
          <w:rFonts w:ascii="Times New Roman" w:hAnsi="Times New Roman" w:cs="Times New Roman"/>
          <w:bCs/>
        </w:rPr>
        <w:t xml:space="preserve">Adres strony internetowej, na której prowadzone jest postępowanie oraz adres strony internetowej, na której udostępniane będą zmiany i wyjaśnienia treści SWZ oraz inne dokumenty zamówienia bezpośrednio związane z postępowaniem postępowania o udzielenie zamówienia: </w:t>
      </w:r>
      <w:hyperlink r:id="rId10">
        <w:r w:rsidRPr="004E212A">
          <w:rPr>
            <w:rStyle w:val="czeinternetowe"/>
            <w:rFonts w:ascii="Times New Roman" w:eastAsia="Arial" w:hAnsi="Times New Roman" w:cs="Times New Roman"/>
            <w:bCs/>
          </w:rPr>
          <w:t>https://platformazakupowa.pl/pn/kuslin</w:t>
        </w:r>
      </w:hyperlink>
      <w:r w:rsidRPr="004E212A">
        <w:rPr>
          <w:rFonts w:ascii="Times New Roman" w:hAnsi="Times New Roman" w:cs="Times New Roman"/>
          <w:bCs/>
          <w:color w:val="0000FF"/>
          <w:u w:val="single" w:color="0000FF"/>
        </w:rPr>
        <w:t xml:space="preserve">  </w:t>
      </w:r>
    </w:p>
    <w:p w14:paraId="470589AC" w14:textId="77777777" w:rsidR="00C77CF3" w:rsidRPr="004E212A" w:rsidRDefault="00C77CF3" w:rsidP="006B70F5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12A">
        <w:rPr>
          <w:rFonts w:ascii="Times New Roman" w:hAnsi="Times New Roman" w:cs="Times New Roman"/>
        </w:rPr>
        <w:t>Na powyższej stronie (Platformie) udostępniane będą wszelkie dokumenty związane z prowadzoną procedurą.</w:t>
      </w:r>
    </w:p>
    <w:p w14:paraId="260573BE" w14:textId="7D1B9849" w:rsidR="00C07367" w:rsidRPr="004E212A" w:rsidRDefault="00C07367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III. TRYB POSTĘPOWANIA</w:t>
      </w:r>
    </w:p>
    <w:p w14:paraId="3A3609D4" w14:textId="77777777" w:rsidR="00C07367" w:rsidRPr="004E212A" w:rsidRDefault="00C07367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Postępowanie prowadzone jest w trybie podstawowym bez negocjacji, o którym mowa w art. 275 pkt 1) ustawy z dnia 11 września 2019 r. Prawo zamówień publicznych </w:t>
      </w:r>
      <w:r w:rsidR="00E13CD8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E13CD8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t.j</w:t>
      </w:r>
      <w:proofErr w:type="spellEnd"/>
      <w:r w:rsidR="00E13CD8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.: Dz. U. z 2021 r. poz. 1129 z </w:t>
      </w:r>
      <w:proofErr w:type="spellStart"/>
      <w:r w:rsidR="00E13CD8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późn</w:t>
      </w:r>
      <w:proofErr w:type="spellEnd"/>
      <w:r w:rsidR="00E13CD8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zm. - 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„PZP” na podstawie art. 275 pkt 1) oraz aktów wykonawczych do PZP.</w:t>
      </w:r>
    </w:p>
    <w:p w14:paraId="4623E0A2" w14:textId="77777777" w:rsidR="00C07367" w:rsidRPr="004E212A" w:rsidRDefault="00C07367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2. Zamawiający zgodnie z art. 275 pkt 1 PZP wybiera najkorzystniejszą ofertę bez przeprowadzenia negocjacji.</w:t>
      </w:r>
    </w:p>
    <w:p w14:paraId="696D7FCA" w14:textId="77777777" w:rsidR="00C07367" w:rsidRPr="004E212A" w:rsidRDefault="00C07367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3. Zamawiający nie przewiduje wyboru najkorzystniejszej oferty z zastosowaniem aukcji elektronicznej, o której mowa w art. 308 ust. 1 PZP.</w:t>
      </w:r>
    </w:p>
    <w:p w14:paraId="28CC5987" w14:textId="77777777" w:rsidR="00C07367" w:rsidRPr="004E212A" w:rsidRDefault="00C07367" w:rsidP="006B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4. Zamawiający nie dopuszcza składania ofert wariantowych.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5. Zamawiający nie przewiduje złożenia ofert w postaci katalogów elektronicznych. </w:t>
      </w:r>
    </w:p>
    <w:p w14:paraId="42934E29" w14:textId="77777777" w:rsidR="00C07367" w:rsidRPr="004E212A" w:rsidRDefault="00C07367" w:rsidP="006B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6. Zamawiający nie przewiduje zawarcia umowy ramowej, o której mowa w art.311 – 315 PZP.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7. Zamawiający </w:t>
      </w:r>
      <w:r w:rsidR="000B57E1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nie 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dokonuje podziału zamówienia na </w:t>
      </w:r>
      <w:r w:rsidR="002F45EF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części.</w:t>
      </w:r>
      <w:r w:rsidR="002F45EF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8. Zamawiający nie zastrzega możliwości ubiegania się o udzielenie zamówienia wyłącznie przez wykonawców, o których mowa w art. 94 PZP tj. mających status zakład</w:t>
      </w:r>
      <w:r w:rsidR="00F800C4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u pracy chronionej, spółdzielni socjalnych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innych wykonawców, których głównym celem 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działalności ich wyodrębnionych organizacyjnie</w:t>
      </w:r>
      <w:r w:rsidR="00F800C4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jednostek, które będą realizowały zamówienie, jest społeczna i zawodowa integracja osób społecznie marginalizowanych.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9. Zamawiający nie określił w opisie przedmiotu zamówienia wymagań związanych z realizacją zamówienia, o </w:t>
      </w:r>
      <w:r w:rsidR="002F45EF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których mowa w art. 95 ust. 1 ustawy </w:t>
      </w:r>
      <w:proofErr w:type="spellStart"/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  <w:t>10.</w:t>
      </w:r>
      <w:r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 96 ust.2 pkt 2 PZP.</w:t>
      </w:r>
    </w:p>
    <w:p w14:paraId="282A44A0" w14:textId="63A9FEC4" w:rsidR="00C07367" w:rsidRPr="004E212A" w:rsidRDefault="00C07367" w:rsidP="00666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11. Zamawiający informuje, że nie przewiduje możliwości udzielenia zamówienia dotychczasowemu</w:t>
      </w:r>
      <w:r w:rsidR="00666079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45EF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ykonawcy usług, o którym mowa w art. 214 ust. 1 pkt 7 </w:t>
      </w:r>
      <w:r w:rsidR="008C0460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pkt 8 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ustawy PZP.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12. Zamawiający nie przewiduje udzielenia zaliczek na poczet wykonania zamówienia. </w:t>
      </w:r>
    </w:p>
    <w:p w14:paraId="78977DC5" w14:textId="42D61B37" w:rsidR="00C07367" w:rsidRPr="004E212A" w:rsidRDefault="00C07367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 Zamawiający nie przewiduje rozliczeń w walutach obcych. </w:t>
      </w:r>
      <w:r w:rsidR="008C0460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  <w:t>14. Zamawiający nie wymaga złożenia oferty po odbyciu wizji lokalnej przez Wykonawcę lub sprawdzeniu przez niego dokumentów niezbędnych do realizacji zamówienia.</w:t>
      </w:r>
      <w:r w:rsidR="008C0460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  <w:t>15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Zamawiający nie przewiduje zwrotu kosztów </w:t>
      </w:r>
      <w:r w:rsidR="008C0460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udziału w postępowaniu.</w:t>
      </w:r>
      <w:r w:rsidR="008C0460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  <w:t>16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Zamawiający informuje, że postępowanie prowadzone jest w języku polskim na Platformie </w:t>
      </w:r>
      <w:hyperlink r:id="rId11">
        <w:r w:rsidR="00666079" w:rsidRPr="004E212A">
          <w:rPr>
            <w:rStyle w:val="czeinternetowe"/>
            <w:rFonts w:ascii="Times New Roman" w:eastAsia="Arial" w:hAnsi="Times New Roman" w:cs="Times New Roman"/>
            <w:bCs/>
            <w:sz w:val="24"/>
            <w:szCs w:val="24"/>
          </w:rPr>
          <w:t>https://platformazakupowa.pl/pn/kuslin</w:t>
        </w:r>
      </w:hyperlink>
      <w:r w:rsidR="00666079" w:rsidRPr="004E212A">
        <w:rPr>
          <w:rFonts w:ascii="Times New Roman" w:hAnsi="Times New Roman" w:cs="Times New Roman"/>
          <w:bCs/>
          <w:color w:val="0000FF"/>
          <w:sz w:val="24"/>
          <w:szCs w:val="24"/>
          <w:u w:val="single" w:color="0000FF"/>
        </w:rPr>
        <w:t xml:space="preserve">  </w:t>
      </w:r>
    </w:p>
    <w:p w14:paraId="3FF660E9" w14:textId="77777777" w:rsidR="001A742A" w:rsidRPr="004E212A" w:rsidRDefault="001A742A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C0F1FD" w14:textId="77777777" w:rsidR="00C07367" w:rsidRPr="004E212A" w:rsidRDefault="00C07367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1067D5" w14:textId="77777777" w:rsidR="00C07367" w:rsidRPr="004E212A" w:rsidRDefault="00C07367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PRZEDMIOT ZAMÓWIENIA</w:t>
      </w:r>
    </w:p>
    <w:p w14:paraId="776BFF96" w14:textId="75E7A6F2" w:rsidR="00C07367" w:rsidRPr="004E212A" w:rsidRDefault="00C07367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Przedmiotem zamówienia jest dostawa </w:t>
      </w:r>
      <w:r w:rsidR="00A23ABC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159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szt. </w:t>
      </w:r>
      <w:r w:rsidR="00A56BF5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nowych 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komputerów przenośnych – laptopów w ramach realizacji projektu grantowego „Wsparcie dzieci z rodzin pegeerowskich w rozwoju cyfrowym – Granty PPGR”. </w:t>
      </w:r>
    </w:p>
    <w:p w14:paraId="053919F4" w14:textId="2FC01FA6" w:rsidR="00C07367" w:rsidRPr="004E212A" w:rsidRDefault="00C07367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2. Na realizację przedmiotowego zamówienia Zamawiający otrzymał grant nr 1</w:t>
      </w:r>
      <w:r w:rsidR="00666079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076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PPGR”. </w:t>
      </w:r>
    </w:p>
    <w:p w14:paraId="7AA54DE0" w14:textId="77777777" w:rsidR="00DA3B1C" w:rsidRPr="004E212A" w:rsidRDefault="00C07367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3. Szczegółowy opis przedmiotu zamówienia zawarty jest w Specyfikacji technicznej </w:t>
      </w:r>
      <w:r w:rsidR="002F45EF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</w:t>
      </w:r>
      <w:r w:rsidR="002F45EF"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ącznik </w:t>
      </w:r>
      <w:r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3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3B1C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do SWZ,</w:t>
      </w:r>
      <w:r w:rsidRPr="004E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A3B1C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pecyfikacja techniczna zawiera minimalne wymagania, które musi spełniać oferowany przedmiot zamówienia. </w:t>
      </w:r>
      <w:r w:rsidR="00DA3B1C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14:paraId="32A978F8" w14:textId="77777777" w:rsidR="00A5646C" w:rsidRPr="004E212A" w:rsidRDefault="00DA3B1C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4. Zamawiający </w:t>
      </w:r>
      <w:r w:rsidR="00A5646C" w:rsidRPr="004E212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wymaga procesora uzyskującego, na dzień ogłoszenia niniejszego postępowania, w teście – CPU </w:t>
      </w:r>
      <w:proofErr w:type="spellStart"/>
      <w:r w:rsidR="00A5646C" w:rsidRPr="004E212A">
        <w:rPr>
          <w:rFonts w:ascii="Times New Roman" w:hAnsi="Times New Roman" w:cs="Times New Roman"/>
          <w:bCs/>
          <w:color w:val="FF0000"/>
          <w:sz w:val="24"/>
          <w:szCs w:val="24"/>
        </w:rPr>
        <w:t>Benchmarks</w:t>
      </w:r>
      <w:proofErr w:type="spellEnd"/>
      <w:r w:rsidR="00A5646C" w:rsidRPr="004E212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na stronie www.cpubenchmark.net/cpu_list.php wynik „CPU Mark” co najmniej 6000 punktów. </w:t>
      </w:r>
      <w:r w:rsidR="00A5646C" w:rsidRPr="004E212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Załącznik Nr 5 do SWZ </w:t>
      </w:r>
      <w:r w:rsidR="00A5646C" w:rsidRPr="004E212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stanowi wyniki testu „CPU Mark” na dzień ogłoszenia postępowania. </w:t>
      </w:r>
    </w:p>
    <w:p w14:paraId="2A929FD5" w14:textId="77777777" w:rsidR="00DA3B1C" w:rsidRPr="004E212A" w:rsidRDefault="00DA3B1C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60A6AC5" w14:textId="77777777" w:rsidR="00DA3B1C" w:rsidRPr="004E212A" w:rsidRDefault="00DA3B1C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Wykonawca zobowiązuje się do prawidłowego wykonania przedmiotu zamówienia, zgodnie wymaganiami określonymi w Specyfikacji Warunków Zamówienia i postanowieniami projektu umowy oraz zasadami wiedzy technicznej, zasadami należytej staranności oraz obowiązującymi normami i przepisami. </w:t>
      </w:r>
    </w:p>
    <w:p w14:paraId="68AEF0D7" w14:textId="77777777" w:rsidR="00DA3B1C" w:rsidRPr="004E212A" w:rsidRDefault="00DA3B1C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7912884" w14:textId="77777777" w:rsidR="0054754D" w:rsidRDefault="00DA3B1C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Adres dostawy przedmiotu zamówienia: Urząd </w:t>
      </w:r>
      <w:r w:rsidR="00666079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Gminy w Ku</w:t>
      </w:r>
      <w:r w:rsidR="006A7584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ś</w:t>
      </w:r>
      <w:r w:rsidR="00666079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linie, ul. E. </w:t>
      </w:r>
      <w:proofErr w:type="spellStart"/>
      <w:r w:rsidR="00666079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Sczanieckiej</w:t>
      </w:r>
      <w:proofErr w:type="spellEnd"/>
      <w:r w:rsidR="00666079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4, </w:t>
      </w:r>
    </w:p>
    <w:p w14:paraId="1A5A49D1" w14:textId="02CCEF6D" w:rsidR="00DC1B58" w:rsidRPr="004E212A" w:rsidRDefault="00666079" w:rsidP="0026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64-316</w:t>
      </w:r>
      <w:r w:rsidR="005475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Kuślin</w:t>
      </w:r>
      <w:r w:rsidR="00DA3B1C" w:rsidRPr="004E21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br/>
      </w:r>
      <w:r w:rsidR="00DA3B1C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7. Wykonawca zobowiązuje się dostarczyć przedmiot Zamówienia na własny koszt i ryzyko do miejsca wskazanego przez Zamawiającego. O terminie dostawy Wykonawca zobowiązany jest </w:t>
      </w:r>
      <w:r w:rsidR="00DA3B1C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zawiadomić Zamawiającego co najmniej z 3 dniowym wyprzedzeniem, dostawa przedmiotu umowy musi nastąpić w godzinach od 8:00 do 14:00.</w:t>
      </w:r>
      <w:r w:rsidR="00DC1B58" w:rsidRPr="004E2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B58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Odbiór dostarczonych komputerów przenośnych nastąpi w formie protokołu, po uprzednim stwierdzeniu jego zgodności z warunkami zamówienia. </w:t>
      </w:r>
    </w:p>
    <w:p w14:paraId="14CE8502" w14:textId="77777777" w:rsidR="00DC1B58" w:rsidRPr="004E212A" w:rsidRDefault="00DA3B1C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8.  </w:t>
      </w:r>
      <w:r w:rsidR="00EA740A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w 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opisie przedmiotu zamówienia </w:t>
      </w:r>
      <w:r w:rsidR="00EA740A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znajdą się 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znaki towarowe, patenty lub pochodzenie</w:t>
      </w:r>
      <w:r w:rsidR="005B183F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mogące wskazywać na konkretnego </w:t>
      </w:r>
      <w:r w:rsidR="003A288D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producenta</w:t>
      </w:r>
      <w:r w:rsidR="005B183F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, należy przyjąć, że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mają </w:t>
      </w:r>
      <w:r w:rsidR="005B183F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one 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charakter pomocniczy dla określenia parametrów przedmiotu zamówienia. Zamawiający dopuszcza możliwość zastosowania rozwiązań równoważnych o parametrach techniczno-użytkowych nie gorszych niż podane w opisie przedmiotu zamówienia. Wykonawca, który powołuje się na rozwiązania równoważne opisywanym przez Zamawiającego jest zobowiązany wykazać, że oferowana przez niego dostawa spełnia wymagania określone przez Zamawiającego. Dopuszcza się zaoferowanie wyposażenia o wyższych parametrach. </w:t>
      </w:r>
      <w:r w:rsidR="00DC1B58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DC1B58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9. Wymagany okres gwarancji jakości: min. 24 miesiące od dnia dostawy i przekazania przedmiotu zamówienia Zamawiającemu. Wykonawca musi zagwarantować możliwość ewentualnych napraw dostarczonego sprzętu. Dane teleadresowe punktu serwisowego Wykonawca wskaże w </w:t>
      </w:r>
      <w:r w:rsidR="003A288D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specyfikacji technicznej /formularzu do wypełnienia przez Wykonawcę i </w:t>
      </w:r>
      <w:r w:rsidR="00DC1B58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protokole odbioru dostarczonego sprzętu. </w:t>
      </w:r>
    </w:p>
    <w:p w14:paraId="51D16C67" w14:textId="0F00D0E4" w:rsidR="00DC1B58" w:rsidRPr="004E212A" w:rsidRDefault="00DC1B58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10. Wykonawca zobowiązuje się do dostarczenia komputerów przenośnych fabrycznie nowych, nieużywanych, wolnych od wad fizycznych i prawnych oraz wydania dokumentacji dotyczącej dostarczonego przedmiotu zamówienia np. certyfikatów, atestów, deklaracji zgodności, instrukcji obsługi itp. 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br/>
        <w:t>11. Oznaczenie wg wspólnego słownika CPV: 30213100-6 Komputery przenośne</w:t>
      </w:r>
    </w:p>
    <w:p w14:paraId="2D5A810A" w14:textId="77777777" w:rsidR="006A7584" w:rsidRPr="004E212A" w:rsidRDefault="006A7584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A387A9D" w14:textId="77777777" w:rsidR="00DC1B58" w:rsidRPr="004E212A" w:rsidRDefault="00DC1B58" w:rsidP="00BF4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57"/>
      </w:tblGrid>
      <w:tr w:rsidR="00DC1B58" w:rsidRPr="004E212A" w14:paraId="01C62B39" w14:textId="77777777">
        <w:trPr>
          <w:trHeight w:val="112"/>
        </w:trPr>
        <w:tc>
          <w:tcPr>
            <w:tcW w:w="3157" w:type="dxa"/>
          </w:tcPr>
          <w:p w14:paraId="13C4D904" w14:textId="062C50C0" w:rsidR="00DC1B58" w:rsidRPr="004E212A" w:rsidRDefault="00BF40BB" w:rsidP="00B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 TERMIN WYKONANIA ZAMÓWIENIA</w:t>
            </w:r>
          </w:p>
        </w:tc>
      </w:tr>
    </w:tbl>
    <w:p w14:paraId="2A74E919" w14:textId="77777777" w:rsidR="00BE3336" w:rsidRPr="004E212A" w:rsidRDefault="00BE3336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Termin wykonania przedmiotu zamówie</w:t>
      </w:r>
      <w:r w:rsidR="003A288D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nia (termin dostawy) wynosi do 9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dni od dnia zawarcia umowy.    </w:t>
      </w:r>
    </w:p>
    <w:p w14:paraId="621F312F" w14:textId="77777777" w:rsidR="00DA3B1C" w:rsidRPr="004E212A" w:rsidRDefault="00BE3336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Termin dostawy jest jednym z kryteriów oceny ofert. Maksymalny termin dostawy wymag</w:t>
      </w:r>
      <w:r w:rsidR="003A288D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any przez Zamawiającego wynosi 9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0 dni</w:t>
      </w:r>
      <w:r w:rsidR="003A288D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(kalendarzowych) liczony od dnia zawarcia umowy. Minimalny termin dostawy oc</w:t>
      </w:r>
      <w:r w:rsidR="003A288D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>eniany przez Wykonawcę wynosi 30</w:t>
      </w: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dni (kalendarzowych) liczony od dnia zawarcia umowy.  </w:t>
      </w:r>
    </w:p>
    <w:tbl>
      <w:tblPr>
        <w:tblW w:w="931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245"/>
      </w:tblGrid>
      <w:tr w:rsidR="00BE3336" w:rsidRPr="004E212A" w14:paraId="50718B2C" w14:textId="77777777" w:rsidTr="00BE3336">
        <w:trPr>
          <w:trHeight w:val="268"/>
        </w:trPr>
        <w:tc>
          <w:tcPr>
            <w:tcW w:w="9318" w:type="dxa"/>
            <w:gridSpan w:val="2"/>
          </w:tcPr>
          <w:p w14:paraId="40C44D52" w14:textId="4E81665E" w:rsidR="00BA6968" w:rsidRPr="004E212A" w:rsidRDefault="00BE3336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F51A02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VI. PROJEKTOWANE POSTANOWIENIA UMOWY W SPRAWIE ZAMÓWIENIA PUBLICZNEGO, KTÓRE ZOSTANĄ WPROWADZONE DO TREŚCI TEJ UMOWY</w:t>
            </w:r>
          </w:p>
          <w:p w14:paraId="61AEC565" w14:textId="215CF386" w:rsidR="00BE3336" w:rsidRDefault="00BE3336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Projektowane postanowienia umowy w sprawie zamówienia publicznego, które zostaną wprowadzone do treści tej umowy, określone zostały w projekcie umowy stanowiącym Załącznik Nr 4 do SWZ.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2. Zamawiający przewiduje możliwość zmian zawartej umowy w przypadkach, o których mowa w art. 455 ustawy oraz w przypadkach wskazanych  w projekcie umowy stanowiącym Załącznik Nr 4 do SWZ. </w:t>
            </w:r>
          </w:p>
          <w:p w14:paraId="05F71262" w14:textId="0CC36D12" w:rsidR="00BC6AF8" w:rsidRPr="004E212A" w:rsidRDefault="00BC6AF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Zmiana postanowień umowy może nastąpić za zgodą obu stron wyrażoną na piśmie w postaci aneksów, pod rygorem nieważności takiej zmiany. </w:t>
            </w:r>
          </w:p>
          <w:p w14:paraId="08D78E0F" w14:textId="77777777" w:rsidR="00BE3336" w:rsidRPr="004E212A" w:rsidRDefault="00BE3336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3336" w:rsidRPr="004E212A" w14:paraId="072370AE" w14:textId="77777777" w:rsidTr="00BE3336">
        <w:trPr>
          <w:gridAfter w:val="1"/>
          <w:wAfter w:w="245" w:type="dxa"/>
          <w:trHeight w:val="415"/>
        </w:trPr>
        <w:tc>
          <w:tcPr>
            <w:tcW w:w="9073" w:type="dxa"/>
          </w:tcPr>
          <w:p w14:paraId="66F98F1A" w14:textId="3A599934" w:rsidR="00BE3336" w:rsidRPr="004E212A" w:rsidRDefault="00F51A0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VII. INFORMACJE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</w:p>
          <w:p w14:paraId="3664882F" w14:textId="268FBF24" w:rsidR="00BA6968" w:rsidRPr="004E212A" w:rsidRDefault="00BA696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9006FD" w14:textId="77777777" w:rsidR="00BA6968" w:rsidRPr="004E212A" w:rsidRDefault="00BA6968" w:rsidP="00BA6968">
            <w:pPr>
              <w:pStyle w:val="Standard"/>
              <w:numPr>
                <w:ilvl w:val="5"/>
                <w:numId w:val="1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 xml:space="preserve">W przedmiotowym postępowaniu komunikacja między Zamawiającym a wykonawcami odbywa się przy użyciu środków komunikacji elektronicznej </w:t>
            </w:r>
            <w:r w:rsidRPr="004E212A">
              <w:rPr>
                <w:rFonts w:ascii="Times New Roman" w:hAnsi="Times New Roman" w:cs="Times New Roman"/>
                <w:b/>
              </w:rPr>
              <w:t xml:space="preserve">za pośrednictwem Platformy zakupowej Zamawiającego, tj. </w:t>
            </w:r>
            <w:hyperlink r:id="rId12">
              <w:r w:rsidRPr="004E212A">
                <w:rPr>
                  <w:rStyle w:val="czeinternetowe"/>
                  <w:rFonts w:ascii="Times New Roman" w:eastAsia="Arial" w:hAnsi="Times New Roman" w:cs="Times New Roman"/>
                  <w:b/>
                </w:rPr>
                <w:t>https://platformazakupowa.pl/pn/kuslin</w:t>
              </w:r>
            </w:hyperlink>
            <w:r w:rsidRPr="004E212A">
              <w:rPr>
                <w:rFonts w:ascii="Times New Roman" w:hAnsi="Times New Roman" w:cs="Times New Roman"/>
              </w:rPr>
              <w:t>.</w:t>
            </w:r>
            <w:r w:rsidRPr="004E212A">
              <w:rPr>
                <w:rFonts w:ascii="Times New Roman" w:hAnsi="Times New Roman" w:cs="Times New Roman"/>
                <w:b/>
                <w:color w:val="0000FF"/>
                <w:u w:val="single" w:color="0000FF"/>
              </w:rPr>
              <w:t xml:space="preserve">  </w:t>
            </w:r>
          </w:p>
          <w:p w14:paraId="4869236D" w14:textId="77777777" w:rsidR="00BA6968" w:rsidRPr="004E212A" w:rsidRDefault="00BA6968" w:rsidP="00BA6968">
            <w:pPr>
              <w:pStyle w:val="Standard"/>
              <w:numPr>
                <w:ilvl w:val="5"/>
                <w:numId w:val="1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      </w:r>
            <w:hyperlink r:id="rId13">
              <w:r w:rsidRPr="004E212A">
                <w:rPr>
                  <w:rStyle w:val="ListLabel2243"/>
                </w:rPr>
                <w:t>https://platformazakupowa.pl/strona/45-instrukcje</w:t>
              </w:r>
            </w:hyperlink>
          </w:p>
          <w:p w14:paraId="0480EED5" w14:textId="77777777" w:rsidR="00BA6968" w:rsidRPr="004E212A" w:rsidRDefault="00BA6968" w:rsidP="00BA6968">
            <w:pPr>
              <w:pStyle w:val="Standard"/>
              <w:numPr>
                <w:ilvl w:val="5"/>
                <w:numId w:val="1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Rejestracja i korzystanie z Platformy są bezpłatne. Dokonując rejestracji wykonawca akceptuje regulamin korzystania z Platformy.</w:t>
            </w:r>
          </w:p>
          <w:p w14:paraId="615719E0" w14:textId="77777777" w:rsidR="00BA6968" w:rsidRPr="004E212A" w:rsidRDefault="00BA6968" w:rsidP="00BA6968">
            <w:pPr>
              <w:pStyle w:val="Standard"/>
              <w:numPr>
                <w:ilvl w:val="5"/>
                <w:numId w:val="1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Zamawiający będzie przekazywał wykonawcom informacje w formie elektronicznej poprzez opublikowanie informacji na platformie zakupowej Zamawiającego. Informacje dotyczące odpowiedzi na pytania, zmiany SWZ,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platformazakupowa.pl do konkretnego wykonawcy.</w:t>
            </w:r>
          </w:p>
          <w:p w14:paraId="65887E90" w14:textId="77777777" w:rsidR="00BA6968" w:rsidRPr="004E212A" w:rsidRDefault="00BA6968" w:rsidP="00BA6968">
            <w:pPr>
              <w:pStyle w:val="Standard"/>
              <w:numPr>
                <w:ilvl w:val="5"/>
                <w:numId w:val="1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      </w:r>
          </w:p>
          <w:p w14:paraId="406C527F" w14:textId="77777777" w:rsidR="00BA6968" w:rsidRPr="004E212A" w:rsidRDefault="00BA6968" w:rsidP="00BA6968">
            <w:pPr>
              <w:pStyle w:val="Standard"/>
              <w:spacing w:before="57" w:after="57"/>
              <w:ind w:left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  <w:color w:val="000000" w:themeColor="text1"/>
              </w:rPr>
              <w:t xml:space="preserve">Zgodnie z § 11 ust. 2 </w:t>
            </w:r>
            <w:r w:rsidRPr="004E212A">
              <w:rPr>
                <w:rFonts w:ascii="Times New Roman" w:eastAsia="Times New Roman" w:hAnsi="Times New Roman" w:cs="Times New Roman"/>
                <w:color w:val="1B1B1B"/>
                <w:kern w:val="0"/>
                <w:lang w:eastAsia="pl-PL" w:bidi="ar-SA"/>
              </w:rPr>
              <w:t>Rozporządzenia Prezesa Rady Ministrów w sprawie sposobu sporządzania i przekazywania informacji oraz wymagań technicznych dla dokumentów elektronicznych oraz środków komunikacji elektronicznej w postępowaniu o udzielenie zamówienia publicznego lub konkursie</w:t>
            </w:r>
            <w:r w:rsidRPr="004E212A">
              <w:rPr>
                <w:rFonts w:ascii="Times New Roman" w:eastAsia="Times New Roman" w:hAnsi="Times New Roman" w:cs="Times New Roman"/>
                <w:b/>
                <w:bCs/>
                <w:color w:val="1B1B1B"/>
                <w:kern w:val="0"/>
                <w:lang w:eastAsia="pl-PL" w:bidi="ar-SA"/>
              </w:rPr>
              <w:t xml:space="preserve"> (</w:t>
            </w:r>
            <w:r w:rsidRPr="004E212A">
              <w:rPr>
                <w:rFonts w:ascii="Times New Roman" w:eastAsia="Times New Roman" w:hAnsi="Times New Roman" w:cs="Times New Roman"/>
                <w:color w:val="1B1B1B"/>
                <w:kern w:val="0"/>
                <w:lang w:eastAsia="pl-PL" w:bidi="ar-SA"/>
              </w:rPr>
              <w:t>Dz.U.2020.2452 z dnia 2020.12.31)</w:t>
            </w:r>
          </w:p>
          <w:p w14:paraId="16A5B977" w14:textId="77777777" w:rsidR="00BA6968" w:rsidRPr="004E212A" w:rsidRDefault="00BA6968" w:rsidP="00BA6968">
            <w:pPr>
              <w:pStyle w:val="Standard"/>
              <w:spacing w:before="57" w:after="57"/>
              <w:ind w:left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Zamawiający udostępnia poniżej informacje na temat specyfikacji połączenia, formatu przesyłanych danych oraz szyfrowania i oznaczania czasu przekazania i odbioru danych. Wymagania techniczne związane z korzystaniem z Platformy:</w:t>
            </w:r>
          </w:p>
          <w:p w14:paraId="6EC8D036" w14:textId="77777777" w:rsidR="00BA6968" w:rsidRPr="004E212A" w:rsidRDefault="00BA6968" w:rsidP="00BA6968">
            <w:pPr>
              <w:pStyle w:val="Standard"/>
              <w:spacing w:before="57" w:after="57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 xml:space="preserve">- stały dostęp do sieci Internet o gwarantowanej przepustowości nie mniejszej niż 512 </w:t>
            </w:r>
            <w:proofErr w:type="spellStart"/>
            <w:r w:rsidRPr="004E212A">
              <w:rPr>
                <w:rFonts w:ascii="Times New Roman" w:hAnsi="Times New Roman" w:cs="Times New Roman"/>
              </w:rPr>
              <w:t>kb</w:t>
            </w:r>
            <w:proofErr w:type="spellEnd"/>
            <w:r w:rsidRPr="004E212A">
              <w:rPr>
                <w:rFonts w:ascii="Times New Roman" w:hAnsi="Times New Roman" w:cs="Times New Roman"/>
              </w:rPr>
              <w:t>/s,</w:t>
            </w:r>
          </w:p>
          <w:p w14:paraId="28E89A7C" w14:textId="77777777" w:rsidR="00BA6968" w:rsidRPr="004E212A" w:rsidRDefault="00BA6968" w:rsidP="00BA6968">
            <w:pPr>
              <w:pStyle w:val="Standard"/>
              <w:spacing w:before="57" w:after="57"/>
              <w:ind w:left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- komputer klasy PC lub MAC o następującej konfiguracji: pamięć min. 2 GB Ram, procesor Intel IV 2 GHZ lub jego nowsza wersja, jeden z systemów operacyjnych - MS Windows 7, Mac Os x 10 4, Linux, lub ich nowsze wersje,</w:t>
            </w:r>
          </w:p>
          <w:p w14:paraId="7E7B4C0D" w14:textId="77777777" w:rsidR="00BA6968" w:rsidRPr="004E212A" w:rsidRDefault="00BA6968" w:rsidP="00BA6968">
            <w:pPr>
              <w:pStyle w:val="Standard"/>
              <w:spacing w:before="57" w:after="57"/>
              <w:ind w:left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- zainstalowana dowolna przeglądarka internetowa, w przypadku Internet Explorer minimalnie wersja 10 0.,</w:t>
            </w:r>
          </w:p>
          <w:p w14:paraId="5B219A17" w14:textId="77777777" w:rsidR="00BA6968" w:rsidRPr="004E212A" w:rsidRDefault="00BA6968" w:rsidP="00BA6968">
            <w:pPr>
              <w:pStyle w:val="Standard"/>
              <w:spacing w:before="57" w:after="57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- włączona obsługa JavaScript,</w:t>
            </w:r>
          </w:p>
          <w:p w14:paraId="33213880" w14:textId="77777777" w:rsidR="00BA6968" w:rsidRPr="004E212A" w:rsidRDefault="00BA6968" w:rsidP="00BA6968">
            <w:pPr>
              <w:pStyle w:val="Standard"/>
              <w:spacing w:before="57" w:after="57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 xml:space="preserve">- zainstalowany program Adobe </w:t>
            </w:r>
            <w:proofErr w:type="spellStart"/>
            <w:r w:rsidRPr="004E212A">
              <w:rPr>
                <w:rFonts w:ascii="Times New Roman" w:hAnsi="Times New Roman" w:cs="Times New Roman"/>
              </w:rPr>
              <w:t>Acrobat</w:t>
            </w:r>
            <w:proofErr w:type="spellEnd"/>
            <w:r w:rsidRPr="004E212A">
              <w:rPr>
                <w:rFonts w:ascii="Times New Roman" w:hAnsi="Times New Roman" w:cs="Times New Roman"/>
              </w:rPr>
              <w:t xml:space="preserve"> Reader lub inny obsługujący format plików .pdf,</w:t>
            </w:r>
          </w:p>
          <w:p w14:paraId="1C815FAB" w14:textId="77777777" w:rsidR="00BA6968" w:rsidRPr="004E212A" w:rsidRDefault="00BA6968" w:rsidP="00BA6968">
            <w:pPr>
              <w:pStyle w:val="Standard"/>
              <w:spacing w:before="57" w:after="57"/>
              <w:ind w:left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lastRenderedPageBreak/>
              <w:t>- Platformazakupowa.pl działa według standardu przyjętego w komunikacji sieciowej kodowanie UTF8,</w:t>
            </w:r>
          </w:p>
          <w:p w14:paraId="2A3FDC71" w14:textId="77777777" w:rsidR="00BA6968" w:rsidRPr="004E212A" w:rsidRDefault="00BA6968" w:rsidP="00BA6968">
            <w:pPr>
              <w:pStyle w:val="Standard"/>
              <w:spacing w:before="57" w:after="57"/>
              <w:ind w:left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- Oznaczenie czasu odbioru danych przez platformę zakupową stanowi datę oraz dokładny czas (</w:t>
            </w:r>
            <w:proofErr w:type="spellStart"/>
            <w:r w:rsidRPr="004E212A">
              <w:rPr>
                <w:rFonts w:ascii="Times New Roman" w:hAnsi="Times New Roman" w:cs="Times New Roman"/>
              </w:rPr>
              <w:t>hh:mm:ss</w:t>
            </w:r>
            <w:proofErr w:type="spellEnd"/>
            <w:r w:rsidRPr="004E212A">
              <w:rPr>
                <w:rFonts w:ascii="Times New Roman" w:hAnsi="Times New Roman" w:cs="Times New Roman"/>
              </w:rPr>
              <w:t>) generowany wg. czasu lokalnego serwera synchronizowanego z zegarem Głównego Urzędu Miar.</w:t>
            </w:r>
          </w:p>
          <w:p w14:paraId="2EF4F9E4" w14:textId="44C85248" w:rsidR="00BA6968" w:rsidRPr="00266DC9" w:rsidRDefault="00BA6968" w:rsidP="00266DC9">
            <w:pPr>
              <w:pStyle w:val="Standard"/>
              <w:numPr>
                <w:ilvl w:val="5"/>
                <w:numId w:val="1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      </w:r>
          </w:p>
        </w:tc>
      </w:tr>
    </w:tbl>
    <w:p w14:paraId="722CB607" w14:textId="504651B5" w:rsidR="003A288D" w:rsidRPr="004E212A" w:rsidRDefault="003F2F45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7</w:t>
      </w:r>
      <w:r w:rsidR="00266DC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A288D" w:rsidRPr="004E2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Postępowanie o udzielenie zamówienia prowadzi się w języku polskim.</w:t>
      </w:r>
    </w:p>
    <w:p w14:paraId="38501C36" w14:textId="77777777" w:rsidR="00DA3B1C" w:rsidRPr="004E212A" w:rsidRDefault="00DA3B1C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E3336" w:rsidRPr="004E212A" w14:paraId="6B0F13B1" w14:textId="77777777" w:rsidTr="00EE377E">
        <w:trPr>
          <w:trHeight w:val="387"/>
        </w:trPr>
        <w:tc>
          <w:tcPr>
            <w:tcW w:w="9606" w:type="dxa"/>
          </w:tcPr>
          <w:p w14:paraId="7610BA51" w14:textId="77777777" w:rsidR="00EE377E" w:rsidRPr="004E212A" w:rsidRDefault="00EE377E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AC8A571" w14:textId="244B8D85" w:rsidR="00EE377E" w:rsidRPr="004E212A" w:rsidRDefault="00EE377E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Sposób sporządzania dokumentów</w:t>
            </w:r>
          </w:p>
          <w:p w14:paraId="7E7FCF2A" w14:textId="77777777" w:rsidR="00EE377E" w:rsidRPr="004E212A" w:rsidRDefault="00EE377E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1) Sposób sporządzenia dokumentów elektronicznych, oświadczeń lub elektronicznych kopii dokumentów lub oświadczeń musi być zgody z wymaganiami określonymi w rozporządzeniu Prezesa Rady Ministrów z dnia 30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grudnia 2020 r. w sprawie sposobu sporządzania</w:t>
            </w:r>
            <w:r w:rsidR="002335B7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przekazywania informacji oraz wymagań technicznych dla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dokumentów elektronicznych oraz środków komunikacji elektronicznej w postępowaniu o udzielenie zamówienia publicznego lub konkursie (Dz. U. z 2020 r. poz. 2452) oraz Rozporządzeniu Ministra Rozwoju, Pracy i Technologii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z dnia 23 grudnia 2020 r. w sprawie podmiotowych środków dowodowych oraz innych dokumentów lub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oświadczeń, jakich może żądać Zamawiający od wykonawcy (Dz. U.</w:t>
            </w:r>
            <w:r w:rsidR="00D5238B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 2020 r. poz. 2415).</w:t>
            </w:r>
          </w:p>
          <w:p w14:paraId="083B8CDA" w14:textId="77777777" w:rsidR="00EE377E" w:rsidRPr="004E212A" w:rsidRDefault="00EE377E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2) Oferta, oświadczenia, o których mowa w art. 125 ust. 1 ustawy, podmiotowe środki dowodowe, w tym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oświadczenie, o którym mowa w art. 117 ust. 4 ustawy, oraz zobowiązanie podmiotu udostępniającego zasoby,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o którym mowa w art. 118 ust.3 ustawy, zwane dalej „zobowiązaniem podmiotu udostępniającego zasoby”, przedmiotowe środki dowodowe, pełnomocnictwo, dokumenty, o których mowa w art. 94 ust. 2 ustawy, sporządza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się w postaci elektronicznej, w formatach danych określonych w przepisach wydanych na podstawie art. 18 ustawy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z dnia 17 lutego 2005 r. o informatyzacji działalności podmiotów realizujących zadania publiczne (Dz. U. z 2020 r.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poz. 346, 568, 695, 1517 i 2320), z zastrzeżeniem formatów, o których mowa w art. 66 ust. 1 ustawy, z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uwzględnieniem rodzaju przekazywanych danych.</w:t>
            </w:r>
          </w:p>
          <w:p w14:paraId="6F972DC8" w14:textId="77777777" w:rsidR="00EE377E" w:rsidRPr="004E212A" w:rsidRDefault="00EE377E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3) Informacje,  oświadczenia  lub  dokumenty,  inne  niż  określone  w  pkt  2,przekazywane w postępowaniu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sporządza się w postaci elektronicznej, w formatach danych określonych w przepisach wydanych na podstawie art. 18</w:t>
            </w:r>
            <w:r w:rsidR="00972647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ustawy z dnia 17 lutego 2005 r. o informatyzacji działalności podmiotów realizujących zadania publiczne lub jako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tekst wpisany bezpośrednio do wiadomości przekazywanej przy użyciu środków komunikacji elektronicznej wskazanych przez Zamawiającego w niniejszej SWZ.</w:t>
            </w:r>
          </w:p>
          <w:p w14:paraId="15C44067" w14:textId="77777777" w:rsidR="00EE377E" w:rsidRPr="004E212A" w:rsidRDefault="00EE377E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4) Jeżeli dokumenty elektroniczne, przekazywane przy użyciu środków komunikacji elektronicznej, zawierają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informacje stanowiące tajemnicę przedsiębiorstwa w rozumieniu przepisów ustawy z dnia 16 kwietnia 1993 r. o zwalczaniu nieuczciwej konkurencji (Dz. U. z 2020 r. poz. 1913), wykonawca, w celu utrzymania w poufności tych informacji, powinien przekazać je w wydzielonym i odpowiednio oznaczonym pliku, wraz z jednoczesnym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zaznaczeniem polecenia „Załącznik stanowiący tajemnicę przedsiębiorstwa” a następnie wraz z plikami stanowiącymi jawną część oferty ten plik zaszyfrować. Nie ujawnia się informacji stanowiących  tajemnicę przedsiębiorstwa w rozumieniu przepisów ustawy z dnia 16 kwietnia 1993 r. o zwalczaniu nieuczciwej konkurencji (Dz. U. z 2019 r.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poz. 1010 i 1649), jeżeli wykonawca, wraz z przekazaniem takich informacji, zastrzegł, że nie mogą być one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udostępniane oraz wykazał, że zastrzeżone informacje stanowią tajemnicę przedsiębiorstwa. Wykonawca nie może zastrzec informacji, o których mowa w art. 222 ust. 5 ustawy.</w:t>
            </w:r>
          </w:p>
          <w:p w14:paraId="24E774E1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5) W przypadku gdy podmiotowe środki dowodowe, przedmiotowe środki dowodowe, inne dokumenty lub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dokumenty potwierdzające umocowanie do reprezentowania odpowiednio wykonawcy, wykonawców wspólnie ubiegających się o udzielenie zamówienia publicznego, podmiotu udostępniającego zasoby na zasadach określonych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w art. 118 ustawy lub podwykonawcy niebędącego podmiotem udostępniającym zasoby na takich zasadach, zwane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dalej "dokumentami potwierdzającymi umocowanie do reprezentowania", zostały wystawione przez upoważnione podmioty inne niż wykonawca, wykonawca wspólnie ubiegający się o udzielenie zamówienia, podmiot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udostępniający zasoby lub podwykonawca, zwane dalej „upoważnionymi podmiotami”, jako dokument elektroniczny, przekazuje się ten dokument.</w:t>
            </w:r>
          </w:p>
          <w:p w14:paraId="5E7B9DD3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6) W przypadku gdy podmiotowe środki dowodowe, przedmiotowe środki dowodowe, inne dokumenty lub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      </w:r>
          </w:p>
          <w:p w14:paraId="4762896F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7) Poświadczenia zgodności cyfrowego odwzorowania z dokumentem w postaci papierowej, o którym mowa w ust. 6, dokonuje w przypadku:</w:t>
            </w:r>
          </w:p>
          <w:p w14:paraId="2A3F42BD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a) podmiotowych środków dowodowych oraz dokumentów potwierdzających umocowanie do reprezentowania -odpowiednio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      </w:r>
          </w:p>
          <w:p w14:paraId="57F01736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b) przedmiotowych środków dowodowych -odpowiednio wykonawca lub wykonawca wspólnie ubiegający się o udzielenie zamówienia;</w:t>
            </w:r>
          </w:p>
          <w:p w14:paraId="30B7688E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c) innych dokumentów odpowiednio wykonawca lub wykonawca wspólnie ubiegający się o udzielenie zamówienia, w zakresie dokumentów, które każdego z nich dotyczą.</w:t>
            </w:r>
          </w:p>
          <w:p w14:paraId="0732E5AF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8) Poświadczenia zgodności cyfrowego odwzorowania z dokumentem w postaci papierowej, o którym mowa w ust. 6, może dokonać również notariusz.</w:t>
            </w:r>
          </w:p>
          <w:p w14:paraId="46A212BC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9) Podmiotowe środki dowodowe, w tym oświadczenie, o którym mowa wart. 117ust. 4 ustawy, oraz zobowiązanie podmiotu udostępniającego zasoby, przedmiotowe środki dowodowe,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niewystawione przez upoważnione podmioty, oraz </w:t>
            </w:r>
            <w:r w:rsidRPr="004E21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pełnomocnictwo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przekazuje się w postaci elektronicznej i opatruje się kwalifikowanym podpisem elektronicznym, podpisem zaufanym lub podpisem osobistym.</w:t>
            </w:r>
          </w:p>
          <w:p w14:paraId="52B59DEC" w14:textId="77777777" w:rsidR="005145E9" w:rsidRPr="004E212A" w:rsidRDefault="005145E9" w:rsidP="00AF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10) W przypadku gdy podmiotowe środki dowodowe, w tym oświadczenie, o którym mowa w art. 117 ust. 4 ustawy, oraz zobowiązanie podmiotu udostępniającego zasoby, przedmiotowe środki dowodowe, niewystawione przez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upoważnione podmioty lub </w:t>
            </w:r>
            <w:r w:rsidRPr="004E21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pełnomocnictwo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zostały sporządzone jako dokument w postaci papierowej i opatrzone własnoręcznym podpisem, przekazuje się cyfrowe odwzorowanie tego dokumentu opatrzone kwalifikowanym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podpisem elektronicznym, kwalifikowanym podpisem elektronicznym, podpisem zaufanym lub podpisem osobistym, poświadczającym zgodność cyfrowego odwzorowania z dokumentem w postaci papierowej.</w:t>
            </w:r>
          </w:p>
          <w:p w14:paraId="1C784898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11) Poświadczenia zgodności cyfrowego odwzorowania z dokumentem w postaci papierowej, o którym mowa w ust. 10, dokonuje w przypadku:</w:t>
            </w:r>
          </w:p>
          <w:p w14:paraId="4D85AB3C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a) podmiotowych środków dowodowych -odpowiednio wykonawca, wykonawca wspólnie ubiegający się o udzielenie zamówienia, podmiot udostępniający zasoby lub podwykonawca, w zakresie podmiotowych środków dowodowych, które każdego z nich dotyczą;</w:t>
            </w:r>
          </w:p>
          <w:p w14:paraId="1C070998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b) przedmiotowego środka dowodowego, oświadczenia, o którym mowa w art.117 ust. 4 ustawy, lub zobowiązania podmiotu udostępniającego zasoby -odpowiednio wykonawca lub wykonawca wspólnie ubiegający się o udzielenie zamówienia;</w:t>
            </w:r>
          </w:p>
          <w:p w14:paraId="5507DC2B" w14:textId="78F44FA0" w:rsidR="005145E9" w:rsidRPr="004E212A" w:rsidRDefault="005145E9" w:rsidP="00AF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c)</w:t>
            </w:r>
            <w:r w:rsidR="00AF08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pełnomocnictwa –mocodawca.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12) Poświadczenia zgodności cyfrowego odwzorowania z dokumentem w postaci papierowej, o którym mowa w ust. 10, może dokonać również notariusz.</w:t>
            </w:r>
          </w:p>
          <w:p w14:paraId="29963032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13) 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      </w:r>
          </w:p>
          <w:p w14:paraId="01C3A816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14) 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      </w:r>
          </w:p>
          <w:p w14:paraId="4A141721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15) Podmiotowe środki dowodowe, przedmiotowe środki dowodowe oraz inne dokumenty lub oświadczenia, sporządzone w języku obcym przekazuje się wraz z tłumaczeniem na język polski.</w:t>
            </w:r>
          </w:p>
          <w:p w14:paraId="7FC81D3C" w14:textId="77777777" w:rsidR="00EE377E" w:rsidRPr="004E212A" w:rsidRDefault="00EE377E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168C3F" w14:textId="1212ACC3" w:rsidR="00BE3336" w:rsidRPr="004E212A" w:rsidRDefault="00F51A0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VIII. INFORMACJE O SPOSOBIE KOMUNIKOWANIA SIĘ ZAMAWIAJĄCEGO Z WYKONAWCAMI W INNY SPOSÓB NIŻ PRZY UŻYCIU       ŚRODKÓW KOMUNIKACJI ELEKTRONICZNEJ W PRZYPADKU ZAISTNIENIA JEDNEJ Z SYTUACJI OKREŚLONYCH W ART. 65UST. 1,ART. 66               I ART. 69 USTAWY</w:t>
            </w:r>
          </w:p>
        </w:tc>
      </w:tr>
    </w:tbl>
    <w:p w14:paraId="3C736017" w14:textId="77777777" w:rsidR="00C07367" w:rsidRPr="004E212A" w:rsidRDefault="00BE3336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12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Zamawiający nie przewiduje innego sposobu komunikacji niż przy użyciu środków komunikacji elektronicznej.</w:t>
      </w:r>
    </w:p>
    <w:p w14:paraId="313A36B0" w14:textId="77777777" w:rsidR="005145E9" w:rsidRPr="004E212A" w:rsidRDefault="005145E9" w:rsidP="006B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45E9" w:rsidRPr="004E212A" w14:paraId="65F47613" w14:textId="77777777" w:rsidTr="00F800C4">
        <w:trPr>
          <w:trHeight w:val="112"/>
        </w:trPr>
        <w:tc>
          <w:tcPr>
            <w:tcW w:w="9747" w:type="dxa"/>
          </w:tcPr>
          <w:p w14:paraId="32500DBE" w14:textId="017C2C08" w:rsidR="003F2F45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F51A02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X. WSKAZANIE OSÓB UPRAWNIONYCH DO KOMUNIKOWANIA SIĘ Z WYKONAWCAMI</w:t>
            </w:r>
          </w:p>
          <w:p w14:paraId="287AE70B" w14:textId="77777777" w:rsidR="003F2F45" w:rsidRPr="004E212A" w:rsidRDefault="003F2F45" w:rsidP="003F2F45">
            <w:pPr>
              <w:pStyle w:val="Standard"/>
              <w:numPr>
                <w:ilvl w:val="5"/>
                <w:numId w:val="2"/>
              </w:numPr>
              <w:spacing w:before="57" w:after="57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  <w:b/>
              </w:rPr>
              <w:t>Wszelką korespondencję związaną z niniejszym postępowaniem należy przekazywać za pośrednictwem Platformy</w:t>
            </w:r>
            <w:r w:rsidRPr="004E212A">
              <w:rPr>
                <w:rFonts w:ascii="Times New Roman" w:hAnsi="Times New Roman" w:cs="Times New Roman"/>
              </w:rPr>
              <w:t>. Korespondencję uważa się za przekazaną w terminie, jeżeli dotrze do Zamawiającego przed upływem wymaganego terminu. Każda ze stron na żądanie drugiej strony niezwłocznie potwierdzi fakt otrzymania wiadomości elektronicznej.</w:t>
            </w:r>
          </w:p>
          <w:p w14:paraId="0DFE49DF" w14:textId="77777777" w:rsidR="003F2F45" w:rsidRPr="004E212A" w:rsidRDefault="003F2F45" w:rsidP="003F2F45">
            <w:pPr>
              <w:pStyle w:val="Standard"/>
              <w:numPr>
                <w:ilvl w:val="5"/>
                <w:numId w:val="2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  <w:b/>
              </w:rPr>
              <w:lastRenderedPageBreak/>
              <w:t>Osobami uprawnionymi do porozumiewania się z wykonawcami są:</w:t>
            </w:r>
          </w:p>
          <w:p w14:paraId="6F649E51" w14:textId="77777777" w:rsidR="003F2F45" w:rsidRPr="004E212A" w:rsidRDefault="003F2F45" w:rsidP="003F2F45">
            <w:pPr>
              <w:pStyle w:val="Standard"/>
              <w:spacing w:before="57" w:after="57"/>
              <w:ind w:left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 xml:space="preserve">w zakresie proceduralnym: </w:t>
            </w:r>
            <w:r w:rsidRPr="004E212A">
              <w:rPr>
                <w:rFonts w:ascii="Times New Roman" w:hAnsi="Times New Roman" w:cs="Times New Roman"/>
                <w:color w:val="000000"/>
              </w:rPr>
              <w:t xml:space="preserve">Natalia Batura, tel. 61 44 72 728, </w:t>
            </w:r>
            <w:hyperlink r:id="rId14">
              <w:r w:rsidRPr="004E212A">
                <w:rPr>
                  <w:rStyle w:val="czeinternetowe"/>
                  <w:rFonts w:ascii="Times New Roman" w:hAnsi="Times New Roman" w:cs="Times New Roman"/>
                </w:rPr>
                <w:t>nbatura@kuslin.pl</w:t>
              </w:r>
            </w:hyperlink>
            <w:r w:rsidRPr="004E21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21A6D02" w14:textId="77777777" w:rsidR="003F2F45" w:rsidRPr="004E212A" w:rsidRDefault="003F2F45" w:rsidP="003F2F45">
            <w:pPr>
              <w:pStyle w:val="Standard"/>
              <w:spacing w:before="57" w:after="57"/>
              <w:ind w:left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 xml:space="preserve">w zakresie merytorycznym: Jakub Beyer, tel. 61 44 72 724, </w:t>
            </w:r>
            <w:hyperlink r:id="rId15">
              <w:r w:rsidRPr="004E212A">
                <w:rPr>
                  <w:rStyle w:val="czeinternetowe"/>
                  <w:rFonts w:ascii="Times New Roman" w:hAnsi="Times New Roman" w:cs="Times New Roman"/>
                </w:rPr>
                <w:t>nieruchomosci@kuslin.pl</w:t>
              </w:r>
            </w:hyperlink>
            <w:r w:rsidRPr="004E212A">
              <w:rPr>
                <w:rFonts w:ascii="Times New Roman" w:hAnsi="Times New Roman" w:cs="Times New Roman"/>
              </w:rPr>
              <w:t xml:space="preserve"> </w:t>
            </w:r>
          </w:p>
          <w:p w14:paraId="4AD4A8A3" w14:textId="77777777" w:rsidR="003F2F45" w:rsidRPr="004E212A" w:rsidRDefault="003F2F45" w:rsidP="003F2F45">
            <w:pPr>
              <w:pStyle w:val="Standard"/>
              <w:numPr>
                <w:ilvl w:val="5"/>
                <w:numId w:val="2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Zaleca się by korespondencja kierowana do Zamawiającego była opatrzona numerem postępowania: IDGO.271.1.9.2022</w:t>
            </w:r>
          </w:p>
          <w:p w14:paraId="5B5656EC" w14:textId="7ABA3DDE" w:rsidR="003F2F45" w:rsidRPr="004E212A" w:rsidRDefault="003F2F45" w:rsidP="003F2F45">
            <w:pPr>
              <w:pStyle w:val="Standard"/>
              <w:spacing w:before="57" w:after="57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 xml:space="preserve">Wykonawca może zwrócić się do Zamawiającego, za pośrednictwem Platformy, z wnioskiem o wyjaśnienie treści SWZ. Zamawiający jest obowiązany udzielić wyjaśnień niezwłocznie, jednak nie później niż na 2 dni przed upływem terminu składania ofert pod warunkiem, że wniosek o wyjaśnienie treści SWZ wpłynął do Zamawiającego nie później niż na 4 dni przed upływem terminu składania ofert. Jeżeli Zamawiający nie udzieli wyjaśnień w terminie, o którym mowa powyżej, przedłuża termin składania odpowiednio ofert o czas niezbędny do zapoznania się wszystkich zainteresowanych wykonawców z wyjaśnieniami niezbędnymi do należytego przygotowania </w:t>
            </w:r>
            <w:r w:rsidRPr="004E212A">
              <w:rPr>
                <w:rFonts w:ascii="Times New Roman" w:hAnsi="Times New Roman" w:cs="Times New Roman"/>
              </w:rPr>
              <w:br/>
              <w:t xml:space="preserve">i złożenia ofert. Przedłużenie terminu składania ofert nie wpływa na bieg terminu składania wniosku o wyjaśnienie treści SWZ. W przypadku, gdy wniosek o wyjaśnienie treści SWZ nie wpłynął w terminie, wskazanym powyżej, Zamawiający nie ma obowiązku udzielania odpowiednio wyjaśnień SWZ oraz obowiązku przedłużenia terminu składania ofert. </w:t>
            </w:r>
            <w:r w:rsidRPr="004E212A">
              <w:rPr>
                <w:rFonts w:ascii="Times New Roman" w:hAnsi="Times New Roman" w:cs="Times New Roman"/>
                <w:u w:val="single" w:color="000000"/>
              </w:rPr>
              <w:t>Treść zapytań wraz z wyjaśnieniami Zamawiający udostępni, bez ujawniania źródła zapytania, na stronie internetowej prowadzonego postępowania.</w:t>
            </w:r>
          </w:p>
          <w:p w14:paraId="1100C1CB" w14:textId="5A43541C" w:rsidR="003F2F45" w:rsidRPr="004E212A" w:rsidRDefault="003F2F45" w:rsidP="003F2F45">
            <w:pPr>
              <w:pStyle w:val="Standard"/>
              <w:numPr>
                <w:ilvl w:val="5"/>
                <w:numId w:val="2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W uzasadnionych przypadkach Zamawiający może przed upływem terminu składania ofert zmienić treść SWZ.</w:t>
            </w:r>
          </w:p>
          <w:p w14:paraId="79E3D589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483DE68" w14:textId="2932A7B1" w:rsidR="005145E9" w:rsidRPr="004E212A" w:rsidRDefault="00F51A0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X. TERMIN ZWIĄZANIA Z OFERTĄ</w:t>
            </w:r>
          </w:p>
          <w:p w14:paraId="41F81C84" w14:textId="77777777" w:rsidR="002335B7" w:rsidRPr="004E212A" w:rsidRDefault="002335B7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Wykonawca związany jest ofertą przez 30 dni od dnia upływu terminu składania ofert. Pierwszym dniem terminu związania ofertą jest dzień, w którym upływa termin składania ofert.</w:t>
            </w:r>
          </w:p>
          <w:p w14:paraId="666ABA89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W przypadku gdy wybór najkorzystniejszej oferty nie nastąpi przed upływem terminu związania ofertą wskazanego w ust. 1, Zamawiający przed upływem terminu związania oferta zwraca się jednokrotnie do Wykonawców o wyrażenie zgody na przedłużenie tego terminu o wskazywany przez niego okres, nie dłuższy niż 30 dni. </w:t>
            </w:r>
          </w:p>
          <w:p w14:paraId="2782F7A8" w14:textId="02D442F8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Przedłużenie terminu związania oferta, o którym mowa w ust. 2, wymaga złożenia przez Wykonawcę pisemnego oświadczenia o wyrażeniu zgody na przedłużenie terminu związania oferta. </w:t>
            </w:r>
            <w:r w:rsidR="00937924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F51A02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XI. OPIS SPOSOBU PRZYGOTOWANIA OFERTY</w:t>
            </w:r>
          </w:p>
          <w:p w14:paraId="6663B25C" w14:textId="77777777" w:rsidR="00937924" w:rsidRPr="004E212A" w:rsidRDefault="00937924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Wykonawca może złożyć tylko jedną ofertę na formularzu ofertowym stanowiącym 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 Nr 1 do SWZ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14:paraId="19BE5475" w14:textId="77777777" w:rsidR="00937924" w:rsidRPr="004E212A" w:rsidRDefault="00937924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Treść oferty musi odpowiadać treści SWZ. </w:t>
            </w:r>
          </w:p>
          <w:p w14:paraId="35BAC899" w14:textId="77777777" w:rsidR="00937924" w:rsidRPr="004E212A" w:rsidRDefault="00937924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Ofertę składa się pod rygorem nieważności w formie elektronicznej (opatrzonej kwalifikowanym podpisem elektronicznym) lub w postaci elektronicznej opatrzonej podpisem zaufanym lub podpisem osobistym. </w:t>
            </w:r>
          </w:p>
          <w:p w14:paraId="59AE62FB" w14:textId="77777777" w:rsidR="00937924" w:rsidRPr="004E212A" w:rsidRDefault="00937924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Zamawiający zaleca wykorzystanie formularzy załączników zawartych w niniejszej SWZ. Dopuszcza się złożenie załączników sporządzonych przez Wykonawcę, jednakże muszą one zawierać dane wymagane przez Zamawiającego. </w:t>
            </w:r>
          </w:p>
          <w:p w14:paraId="12182961" w14:textId="77777777" w:rsidR="00937924" w:rsidRPr="004E212A" w:rsidRDefault="00937924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Oferta, dokumenty i oświadczenia powinny być podpisane przez osobę/y upoważnione do reprezentowania Wykonawcy. </w:t>
            </w:r>
          </w:p>
          <w:p w14:paraId="43F81AD2" w14:textId="77777777" w:rsidR="00937924" w:rsidRPr="004E212A" w:rsidRDefault="00937924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Ofertę należy przygotować w języku polskim. </w:t>
            </w:r>
          </w:p>
          <w:p w14:paraId="5D49347F" w14:textId="10A1CEFD" w:rsidR="003F2F45" w:rsidRDefault="00937924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 w:color="0000FF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Oferta wraz z załącznikami musi być złożona </w:t>
            </w:r>
            <w:r w:rsidR="003F2F45" w:rsidRPr="004E2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pośrednictwem Platformy zakupowej Zamawiającego, tj. </w:t>
            </w:r>
            <w:hyperlink r:id="rId16">
              <w:r w:rsidR="003F2F45" w:rsidRPr="004E212A">
                <w:rPr>
                  <w:rStyle w:val="czeinternetowe"/>
                  <w:rFonts w:ascii="Times New Roman" w:eastAsia="Arial" w:hAnsi="Times New Roman" w:cs="Times New Roman"/>
                  <w:b/>
                  <w:sz w:val="24"/>
                  <w:szCs w:val="24"/>
                </w:rPr>
                <w:t>https://platformazakupowa.pl/pn/kuslin</w:t>
              </w:r>
            </w:hyperlink>
            <w:r w:rsidR="003F2F45" w:rsidRPr="004E2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2F45" w:rsidRPr="004E212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 w:color="0000FF"/>
              </w:rPr>
              <w:t xml:space="preserve">  </w:t>
            </w:r>
          </w:p>
          <w:p w14:paraId="2A8E8093" w14:textId="77777777" w:rsidR="00853965" w:rsidRPr="004E212A" w:rsidRDefault="0085396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29C70D" w14:textId="0A2F8D37" w:rsidR="00937924" w:rsidRPr="004E212A" w:rsidRDefault="007F6A0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br/>
            </w:r>
          </w:p>
          <w:p w14:paraId="7DC6129D" w14:textId="499F6B48" w:rsidR="00937924" w:rsidRPr="004E212A" w:rsidRDefault="00F51A0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WRAZ Z OFERTĄ WYKONAWCA ZOBOWIĄZANY JEST ZŁOŻYĆ: </w:t>
            </w:r>
          </w:p>
          <w:p w14:paraId="32C50985" w14:textId="77777777" w:rsidR="00937924" w:rsidRPr="004E212A" w:rsidRDefault="00937924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1) oświadczenie, o którym mowa w art. 125 ust. 1 ustawy </w:t>
            </w:r>
            <w:proofErr w:type="spellStart"/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 niepodleganiu wykluczeniu z postępowania w zakresie wskazanym przez Zamawiającego – 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zgodnie z Załącznikiem Nr 2 do SWZ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E57C2C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 przypadku wspólnego ubiegania się o zamówienie przez wielu wykonawców, oświadczenie składa każdy z wykonawców, oświadczenia te potwierdzają brak podstaw wykluczenia; </w:t>
            </w:r>
          </w:p>
          <w:p w14:paraId="4C0B1027" w14:textId="77777777" w:rsidR="00937924" w:rsidRPr="004E212A" w:rsidRDefault="00937924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2) pełnomocnictwo lub inny dokument potwierdzający umocowanie do reprezentowania Wykonawcy, jeżeli w imieniu Wykonawcy działa osoba, której umocowanie do jego reprezentowania nie wynika z odpisu lub informacji Krajowego Rejestru Sądowego, CEIDG lub innego właściwego rejestru, </w:t>
            </w:r>
          </w:p>
          <w:p w14:paraId="5F778407" w14:textId="77777777" w:rsidR="00937924" w:rsidRPr="004E212A" w:rsidRDefault="00937924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3) pełnomocnictwo do reprezentowania wykonawców wspólnie ubiegających się o udzielenie zamówienia w postępowaniu albo do reprezentowania w postępowaniu i zawarcia umowy w sprawie zamówienia publicznego (jeżeli dotyczy), </w:t>
            </w:r>
          </w:p>
          <w:p w14:paraId="0710F4E9" w14:textId="77777777" w:rsidR="00E57C2C" w:rsidRPr="004E212A" w:rsidRDefault="00937924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r w:rsidR="00E57C2C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 celu potwierdzenia zgodności oferowanej dostawy z wymaganiami i cechami określonymi w SWZ i opisie przedmiotu zamówienia Zamawiający żąda od Wykonawców złożenia wraz z ofertą następujących przedmiotowych środków dowodowych:</w:t>
            </w:r>
          </w:p>
          <w:p w14:paraId="3B55C32B" w14:textId="4C708FF3" w:rsidR="002D5667" w:rsidRPr="004E212A" w:rsidRDefault="00E57C2C" w:rsidP="003F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opis przedmiotu zamówienia złożonego w formie specyfikacji technicznej określającej parametry oferowanego</w:t>
            </w:r>
            <w:r w:rsidR="003F2F45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przedmiotu zamówienia zgodnie z 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Załącznikiem Nr 3 do SWZ.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937924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XII. SPOSÓB ORAZ TERMIN SKŁADANIA OFERT</w:t>
            </w:r>
          </w:p>
          <w:p w14:paraId="4BD00C60" w14:textId="77777777" w:rsidR="002D5667" w:rsidRPr="004E212A" w:rsidRDefault="002D5667" w:rsidP="002D5667">
            <w:pPr>
              <w:pStyle w:val="Standard"/>
              <w:numPr>
                <w:ilvl w:val="6"/>
                <w:numId w:val="1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212A">
              <w:rPr>
                <w:rFonts w:ascii="Times New Roman" w:hAnsi="Times New Roman" w:cs="Times New Roman"/>
              </w:rPr>
              <w:t xml:space="preserve">Wykonawca może złożyć </w:t>
            </w:r>
            <w:r w:rsidRPr="004E212A">
              <w:rPr>
                <w:rFonts w:ascii="Times New Roman" w:hAnsi="Times New Roman" w:cs="Times New Roman"/>
                <w:b/>
                <w:bCs/>
              </w:rPr>
              <w:t>tylko jedną ofertę.</w:t>
            </w:r>
          </w:p>
          <w:p w14:paraId="07778E61" w14:textId="77777777" w:rsidR="002D5667" w:rsidRPr="004E212A" w:rsidRDefault="002D5667" w:rsidP="002D5667">
            <w:pPr>
              <w:pStyle w:val="Standard"/>
              <w:numPr>
                <w:ilvl w:val="6"/>
                <w:numId w:val="1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212A">
              <w:rPr>
                <w:rFonts w:ascii="Times New Roman" w:hAnsi="Times New Roman" w:cs="Times New Roman"/>
              </w:rPr>
              <w:t>Treść oferty musi odpowiadać treści SWZ.</w:t>
            </w:r>
          </w:p>
          <w:p w14:paraId="30C11AD3" w14:textId="1637B642" w:rsidR="002D5667" w:rsidRPr="004E212A" w:rsidRDefault="002D5667" w:rsidP="00791D70">
            <w:pPr>
              <w:pStyle w:val="Standard"/>
              <w:numPr>
                <w:ilvl w:val="6"/>
                <w:numId w:val="1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212A">
              <w:rPr>
                <w:rFonts w:ascii="Times New Roman" w:hAnsi="Times New Roman" w:cs="Times New Roman"/>
              </w:rPr>
              <w:t xml:space="preserve">Ofertę sporządza się w języku polskim i zaleca się sporządzenie jej na Formularzu Ofertowym - zgodnie z </w:t>
            </w:r>
            <w:r w:rsidRPr="004E212A">
              <w:rPr>
                <w:rFonts w:ascii="Times New Roman" w:hAnsi="Times New Roman" w:cs="Times New Roman"/>
                <w:b/>
                <w:bCs/>
              </w:rPr>
              <w:t>Załącznikiem nr 1 do SWZ.</w:t>
            </w:r>
          </w:p>
          <w:p w14:paraId="4CD5DDA7" w14:textId="77777777" w:rsidR="002D5667" w:rsidRPr="004E212A" w:rsidRDefault="002D5667" w:rsidP="00791D70">
            <w:pPr>
              <w:pStyle w:val="Standard"/>
              <w:numPr>
                <w:ilvl w:val="4"/>
                <w:numId w:val="4"/>
              </w:numPr>
              <w:spacing w:before="57" w:after="57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 xml:space="preserve">W celu złożenia oferty należy zarejestrować/zalogować się na Platformie dostępnej pod adresem: </w:t>
            </w:r>
            <w:hyperlink r:id="rId17">
              <w:r w:rsidRPr="004E212A">
                <w:rPr>
                  <w:rStyle w:val="ListLabel2245"/>
                </w:rPr>
                <w:t>https://platformazakupowa.pl/pn/kuslin</w:t>
              </w:r>
            </w:hyperlink>
            <w:r w:rsidRPr="004E212A">
              <w:rPr>
                <w:rFonts w:ascii="Times New Roman" w:hAnsi="Times New Roman" w:cs="Times New Roman"/>
              </w:rPr>
              <w:t xml:space="preserve"> oraz postępując zgodnie z instrukcją złożyć ofertę w systemie za pośrednictwem „Formularza do składania ofert”.</w:t>
            </w:r>
          </w:p>
          <w:p w14:paraId="43A5284F" w14:textId="77777777" w:rsidR="002D5667" w:rsidRPr="004E212A" w:rsidRDefault="002D5667" w:rsidP="002D5667">
            <w:pPr>
              <w:pStyle w:val="Standard"/>
              <w:spacing w:before="57" w:after="57"/>
              <w:ind w:left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  <w:b/>
              </w:rPr>
              <w:t>UWAGA: Celem prawidłowego złożenia oferty Zamawiający zamieścił na stronie</w:t>
            </w:r>
          </w:p>
          <w:p w14:paraId="320833F8" w14:textId="77777777" w:rsidR="002D5667" w:rsidRPr="004E212A" w:rsidRDefault="002D5667" w:rsidP="002D5667">
            <w:pPr>
              <w:pStyle w:val="Standard"/>
              <w:spacing w:before="57" w:after="57"/>
              <w:ind w:left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  <w:b/>
              </w:rPr>
              <w:t xml:space="preserve">Platformy pod adresem: </w:t>
            </w:r>
            <w:hyperlink r:id="rId18">
              <w:r w:rsidRPr="004E212A">
                <w:rPr>
                  <w:rStyle w:val="Internetlink"/>
                  <w:rFonts w:ascii="Times New Roman" w:eastAsia="Arial" w:hAnsi="Times New Roman" w:cs="Times New Roman"/>
                  <w:b/>
                </w:rPr>
                <w:t>https://platformazakupowa.pl/pn/kuslin</w:t>
              </w:r>
            </w:hyperlink>
            <w:r w:rsidRPr="004E212A">
              <w:rPr>
                <w:rStyle w:val="Internetlink"/>
                <w:rFonts w:ascii="Times New Roman" w:eastAsia="Arial" w:hAnsi="Times New Roman" w:cs="Times New Roman"/>
                <w:b/>
              </w:rPr>
              <w:t xml:space="preserve"> </w:t>
            </w:r>
            <w:r w:rsidRPr="004E212A">
              <w:rPr>
                <w:rFonts w:ascii="Times New Roman" w:hAnsi="Times New Roman" w:cs="Times New Roman"/>
                <w:b/>
              </w:rPr>
              <w:t>plik pn. Instrukcja składania oferty dla Wykonawcy.</w:t>
            </w:r>
          </w:p>
          <w:p w14:paraId="7FBE7FB1" w14:textId="33D1FD1E" w:rsidR="002D5667" w:rsidRPr="004E212A" w:rsidRDefault="002D5667" w:rsidP="00791D70">
            <w:pPr>
              <w:pStyle w:val="Standard"/>
              <w:numPr>
                <w:ilvl w:val="4"/>
                <w:numId w:val="4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Ofertę, w tym oświadczenia, o których mowa w</w:t>
            </w:r>
            <w:r w:rsidRPr="004E21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E212A" w:rsidRPr="004E212A">
              <w:rPr>
                <w:rFonts w:ascii="Times New Roman" w:hAnsi="Times New Roman" w:cs="Times New Roman"/>
                <w:color w:val="000000" w:themeColor="text1"/>
              </w:rPr>
              <w:t xml:space="preserve">SWZ </w:t>
            </w:r>
            <w:r w:rsidRPr="004E212A">
              <w:rPr>
                <w:rFonts w:ascii="Times New Roman" w:hAnsi="Times New Roman" w:cs="Times New Roman"/>
              </w:rPr>
              <w:t>sporządza się w języku polskim, pod rygorem nieważności, w formie elektronicznej (opatrzonej kwalifikowanym podpisem elektronicznym) lub w postaci elektronicznej opatrzonej podpisem zaufanym lub podpisem osobistym w formatach danych określonych w przepisach wydanych na podstawie art. 18 ustawy z dnia 17 lutego 2005 r. o informatyzacji działalności podmiotów realizujących zadania publiczne (Dz. U. z 2021 r. poz. 671 ze zm.).</w:t>
            </w:r>
          </w:p>
          <w:p w14:paraId="4A3597E5" w14:textId="77777777" w:rsidR="002D5667" w:rsidRPr="004E212A" w:rsidRDefault="002D5667" w:rsidP="00791D70">
            <w:pPr>
              <w:pStyle w:val="Standard"/>
              <w:numPr>
                <w:ilvl w:val="4"/>
                <w:numId w:val="4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 xml:space="preserve">Oferta winna być złożona przez osoby umocowane do składania oświadczeń woli i zaciągania zobowiązań w imieniu Wykonawcy. W przypadku, w którym oferta nie jest podpisana przez osobę uprawnioną do reprezentacji Wykonawcy określoną w odpowiednim rejestrze lub innym dokumencie właściwym dla danej formy organizacyjnej wykonawcy, do oferty należy dołączyć stosowne pełnomocnictwo. Pełnomocnictwo składa się w formie elektronicznej (opatrzonej kwalifikowanym podpisem elektronicznym) lub w postaci elektronicznej opatrzonej podpisem zaufanym lub podpisem osobistym lub w formie elektronicznej kopii poświadczonej za zgodność przez mocodawcę lub notariusza - w formatach danych określonych w przepisach wydanych na </w:t>
            </w:r>
            <w:r w:rsidRPr="004E212A">
              <w:rPr>
                <w:rFonts w:ascii="Times New Roman" w:hAnsi="Times New Roman" w:cs="Times New Roman"/>
              </w:rPr>
              <w:lastRenderedPageBreak/>
              <w:t>podstawie art. 18 ustawy z dnia 17 lutego 2005 r. o informatyzacji działalności podmiotów realizujących zadania publiczne (Dz. U. z 2021 r. poz. 671 ze zm.).</w:t>
            </w:r>
          </w:p>
          <w:p w14:paraId="051109EE" w14:textId="77777777" w:rsidR="002D5667" w:rsidRPr="004E212A" w:rsidRDefault="002D5667" w:rsidP="00791D70">
            <w:pPr>
              <w:pStyle w:val="Standard"/>
              <w:numPr>
                <w:ilvl w:val="4"/>
                <w:numId w:val="4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 xml:space="preserve">Zamawiający nie ponosi odpowiedzialności za złożenie oferty w sposób niezgodny </w:t>
            </w:r>
            <w:r w:rsidRPr="004E212A">
              <w:rPr>
                <w:rFonts w:ascii="Times New Roman" w:hAnsi="Times New Roman" w:cs="Times New Roman"/>
              </w:rPr>
              <w:br/>
              <w:t>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postępowaniu.</w:t>
            </w:r>
          </w:p>
          <w:p w14:paraId="79B6ABDA" w14:textId="77777777" w:rsidR="002D5667" w:rsidRPr="004E212A" w:rsidRDefault="002D5667" w:rsidP="00791D70">
            <w:pPr>
              <w:pStyle w:val="Standard"/>
              <w:numPr>
                <w:ilvl w:val="4"/>
                <w:numId w:val="4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W przypadku, w którym oferta zawiera informacje stanowiące tajemnicę przedsiębiorstwa w rozumieniu ustawy z dnia 16.04.1993 r. o zwalczaniu nieuczciwej konkurencji (Dz. U. z 2020 r. poz. 1913 ze zm.), Wykonawca powinien nie później niż w terminie składania ofert, zastrzec, że zastrzeżone informacje nie mogą być udostępnione oraz wykazać, iż stanowią one tajemnicę przedsiębiorstwa. Zastrzeżone informacje stanowiące tajemnicę przedsiębiorstwa należy złożyć poprzez dodanie ich w formie wydzielonego i odpowiednio oznaczonego pliku w polu oznaczonym na Platformie jako „Tajemnica przedsiębiorstwa”.</w:t>
            </w:r>
          </w:p>
          <w:p w14:paraId="6FEBB378" w14:textId="77777777" w:rsidR="002D5667" w:rsidRPr="004E212A" w:rsidRDefault="002D5667" w:rsidP="00791D70">
            <w:pPr>
              <w:pStyle w:val="Standard"/>
              <w:numPr>
                <w:ilvl w:val="4"/>
                <w:numId w:val="4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adresem: </w:t>
            </w:r>
            <w:hyperlink r:id="rId19">
              <w:r w:rsidRPr="004E212A">
                <w:rPr>
                  <w:rStyle w:val="ListLabel2245"/>
                </w:rPr>
                <w:t>https://platformazakupowa.pl/strona/45-instrukcje</w:t>
              </w:r>
            </w:hyperlink>
          </w:p>
          <w:p w14:paraId="4050E460" w14:textId="77777777" w:rsidR="002D5667" w:rsidRPr="004E212A" w:rsidRDefault="002D5667" w:rsidP="00791D70">
            <w:pPr>
              <w:pStyle w:val="Standard"/>
              <w:numPr>
                <w:ilvl w:val="4"/>
                <w:numId w:val="4"/>
              </w:numPr>
              <w:tabs>
                <w:tab w:val="left" w:pos="451"/>
              </w:tabs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 xml:space="preserve">Podmiotowe środki dowodowe oraz inne dokumenty lub oświadczenia, o których mowa </w:t>
            </w:r>
            <w:r w:rsidRPr="004E212A">
              <w:rPr>
                <w:rFonts w:ascii="Times New Roman" w:hAnsi="Times New Roman" w:cs="Times New Roman"/>
              </w:rPr>
              <w:br/>
              <w:t>w niniejszym SWZ, składa się w formie elektronicznej (opatrzonej kwalifikowanym podpisem elektronicznym) lub w postaci elektronicznej opatrzonej podpisem zaufanym lub podpisem osobistym.</w:t>
            </w:r>
          </w:p>
          <w:p w14:paraId="7A56125C" w14:textId="77777777" w:rsidR="002D5667" w:rsidRPr="004E212A" w:rsidRDefault="002D5667" w:rsidP="00791D70">
            <w:pPr>
              <w:pStyle w:val="Standard"/>
              <w:numPr>
                <w:ilvl w:val="4"/>
                <w:numId w:val="4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Podmiotowe środki dowodowe oraz inne dokumenty lub oświadczenia, o których mowa powyżej przekazuje się w zakresie i w sposób określony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      </w:r>
          </w:p>
          <w:p w14:paraId="530B4B4E" w14:textId="77777777" w:rsidR="002D5667" w:rsidRPr="004E212A" w:rsidRDefault="002D5667" w:rsidP="00791D70">
            <w:pPr>
              <w:pStyle w:val="Standard"/>
              <w:numPr>
                <w:ilvl w:val="4"/>
                <w:numId w:val="4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Do podmiotowych środków dowodowych oraz oświadczeń i dokumentów składanych przez wykonawcę w postępowaniu, w zakresie nieuregulowanym ustawą PZP lub niniejszą SWZ, zastosowanie mają przepisy rozporządzenia Ministra Rozwoju, Pracy i Technologii z dnia 23 grudnia 2020 r. w sprawie podmiotowych środków dowodowych oraz innych dokumentów lub oświadczeń, jakich może żądać Zamawiający od wykonawcy (Dz. U. z 2020 r. poz. 2415, zwanym dalej „</w:t>
            </w:r>
            <w:proofErr w:type="spellStart"/>
            <w:r w:rsidRPr="004E212A">
              <w:rPr>
                <w:rFonts w:ascii="Times New Roman" w:hAnsi="Times New Roman" w:cs="Times New Roman"/>
              </w:rPr>
              <w:t>r.p.ś.d</w:t>
            </w:r>
            <w:proofErr w:type="spellEnd"/>
            <w:r w:rsidRPr="004E212A">
              <w:rPr>
                <w:rFonts w:ascii="Times New Roman" w:hAnsi="Times New Roman" w:cs="Times New Roman"/>
              </w:rPr>
              <w:t>.”).</w:t>
            </w:r>
          </w:p>
          <w:p w14:paraId="7354E126" w14:textId="77777777" w:rsidR="002D5667" w:rsidRPr="004E212A" w:rsidRDefault="002D5667" w:rsidP="00791D70">
            <w:pPr>
              <w:pStyle w:val="Standard"/>
              <w:numPr>
                <w:ilvl w:val="4"/>
                <w:numId w:val="4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 xml:space="preserve">Poświadczenia za zgodność z oryginałem dokonuje odpowiednio Wykonawca, podmiot, na którego zdolnościach lub sytuacji polega Wykonawca, wykonawcy wspólnie ubiegający się </w:t>
            </w:r>
            <w:r w:rsidRPr="004E212A">
              <w:rPr>
                <w:rFonts w:ascii="Times New Roman" w:hAnsi="Times New Roman" w:cs="Times New Roman"/>
              </w:rPr>
              <w:br/>
      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      </w:r>
          </w:p>
          <w:p w14:paraId="1A4E6BA3" w14:textId="77777777" w:rsidR="002D5667" w:rsidRPr="004E212A" w:rsidRDefault="002D5667" w:rsidP="00791D70">
            <w:pPr>
              <w:pStyle w:val="Standard"/>
              <w:numPr>
                <w:ilvl w:val="4"/>
                <w:numId w:val="4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(</w:t>
            </w:r>
            <w:proofErr w:type="spellStart"/>
            <w:r w:rsidRPr="004E212A">
              <w:rPr>
                <w:rFonts w:ascii="Times New Roman" w:hAnsi="Times New Roman" w:cs="Times New Roman"/>
              </w:rPr>
              <w:t>eIDAS</w:t>
            </w:r>
            <w:proofErr w:type="spellEnd"/>
            <w:r w:rsidRPr="004E212A">
              <w:rPr>
                <w:rFonts w:ascii="Times New Roman" w:hAnsi="Times New Roman" w:cs="Times New Roman"/>
              </w:rPr>
              <w:t>) (UE) nr 910/2014 - od dnia 1 lipca 2016 roku.</w:t>
            </w:r>
          </w:p>
          <w:p w14:paraId="4D84175E" w14:textId="77777777" w:rsidR="002D5667" w:rsidRPr="004E212A" w:rsidRDefault="002D5667" w:rsidP="00791D70">
            <w:pPr>
              <w:pStyle w:val="Standard"/>
              <w:numPr>
                <w:ilvl w:val="4"/>
                <w:numId w:val="4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lastRenderedPageBreak/>
              <w:t>Formaty plików wykorzystywanych przez wykonawców powinny być zgodne z Rozporządzeniem Rady Ministrów z dnia 12 kwietnia 2012 r. w sprawie Krajowych Ram Interoperacyjności, minimalnych wymagań dla rejestrów publicznych i wymiany informacji w postaci elektronicznej oraz minimalnych wymagań dla systemów teleinformatycznych (Dz.U. z 2017 r. poz. 2247 ze zm.)</w:t>
            </w:r>
          </w:p>
          <w:p w14:paraId="5F81521B" w14:textId="77777777" w:rsidR="002D5667" w:rsidRPr="004E212A" w:rsidRDefault="002D5667" w:rsidP="00791D70">
            <w:pPr>
              <w:pStyle w:val="Standard"/>
              <w:numPr>
                <w:ilvl w:val="4"/>
                <w:numId w:val="4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Maksymalny rozmiar jednego pliku przesyłanego za pośrednictwem dedykowanych formularzy do: złożenia, zmiany, wycofania oferty wynosi 150 MB natomiast przy komunikacji wielkość pliku to maksymalnie 500 MB.</w:t>
            </w:r>
          </w:p>
          <w:p w14:paraId="7F37B14B" w14:textId="77777777" w:rsidR="002D5667" w:rsidRPr="004E212A" w:rsidRDefault="002D5667" w:rsidP="00791D70">
            <w:pPr>
              <w:pStyle w:val="Standard"/>
              <w:numPr>
                <w:ilvl w:val="4"/>
                <w:numId w:val="4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Podmiotowe środki dowodowe oraz inne dokumenty lub oświadczenia, sporządzone w języku obcym przekazuje się wraz z tłumaczeniem na język polski.</w:t>
            </w:r>
          </w:p>
          <w:p w14:paraId="16998222" w14:textId="77777777" w:rsidR="002D5667" w:rsidRPr="004E212A" w:rsidRDefault="002D5667" w:rsidP="00791D70">
            <w:pPr>
              <w:pStyle w:val="Standard"/>
              <w:numPr>
                <w:ilvl w:val="4"/>
                <w:numId w:val="4"/>
              </w:numPr>
              <w:spacing w:before="57" w:after="57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Do upływu terminu składania ofert Wykonawca może wprowadzić zmiany do złożonej Oferty lub wycofać Ofertę.</w:t>
            </w:r>
          </w:p>
          <w:p w14:paraId="126E907E" w14:textId="3104B891" w:rsidR="006C6028" w:rsidRPr="004E212A" w:rsidRDefault="00937924" w:rsidP="0079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6C6028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XIII. TERMIN OTWARCIA OFERT</w:t>
            </w:r>
            <w:r w:rsidR="006C6028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6C6028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Otwarcie ofert nastąpi </w:t>
            </w:r>
            <w:r w:rsidR="00FC1FFC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 dniu </w:t>
            </w:r>
            <w:r w:rsidR="00C37DDA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27.05.2022</w:t>
            </w:r>
            <w:r w:rsidR="00096094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r., o godzinie </w:t>
            </w:r>
            <w:r w:rsidR="00C37DDA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  <w:r w:rsidR="00096094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:30</w:t>
            </w:r>
            <w:r w:rsidR="006C6028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6A9E6D3" w14:textId="77777777" w:rsidR="006C6028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Zamawiający, najpóźniej przed otwarciem ofert, udostępnia na stronie internetowej prowadzonego postępowania informację o kwocie, jaką zamierza przeznaczyć na sfinansowanie zamówienia. </w:t>
            </w:r>
          </w:p>
          <w:p w14:paraId="2F08F735" w14:textId="77777777" w:rsidR="006C6028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Zamawiający, niezwłocznie po otwarciu ofert, udostępnia na stronie internetowej prowadzonego postępowania informacje o: </w:t>
            </w:r>
          </w:p>
          <w:p w14:paraId="06007BD5" w14:textId="77777777" w:rsidR="006C6028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1) nazwach albo imionach i nazwiskach oraz siedzibach lub miejscach prowadzonej działalności gospodarczej albo miejscach zamieszkania wykonawców, których oferty zostały otwarte; </w:t>
            </w:r>
          </w:p>
          <w:p w14:paraId="5B9B4A1B" w14:textId="77777777" w:rsidR="006C6028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2) cenach lub kosztach zawartych w ofertach. </w:t>
            </w:r>
          </w:p>
          <w:p w14:paraId="6F76E2B2" w14:textId="77777777" w:rsidR="006C6028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W przypadku wystąpienia awarii systemu teleinformatycznego, która spowoduje brak możliwości otwarcia ofert w terminie określonym przez Zamawiającego, otwarcie ofert nastąpi niezwłocznie po usunięciu awarii. </w:t>
            </w:r>
          </w:p>
          <w:p w14:paraId="3EE3AE4A" w14:textId="77777777" w:rsidR="006C6028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Zamawiający poinformuje o zmianie terminu otwarcia ofert na stronie internetowej prowadzonego postępowania. </w:t>
            </w:r>
          </w:p>
          <w:p w14:paraId="3FA22ED0" w14:textId="5F9DBBAE" w:rsidR="006C6028" w:rsidRPr="004E212A" w:rsidRDefault="00802E23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XIV. PODSTAWY WYKLUCZENIA, O KTÓRYCH MOWA W ART 108 UST. 1</w:t>
            </w:r>
          </w:p>
          <w:p w14:paraId="4BEACAE9" w14:textId="77777777" w:rsidR="006C6028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Z postępowania o udzielenie zamówienia wyklucza się wykonawcę:</w:t>
            </w:r>
          </w:p>
          <w:p w14:paraId="09773553" w14:textId="77777777" w:rsidR="006C6028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będącego osobą fizyczną, którego prawomocnie skazano za przestępstwo:</w:t>
            </w:r>
          </w:p>
          <w:p w14:paraId="3D455B1D" w14:textId="77777777" w:rsidR="006C6028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28C53696" w14:textId="77777777" w:rsidR="006C6028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b) handlu ludźmi, o którym mowa w art. 189a Kodeksu karnego,</w:t>
            </w:r>
          </w:p>
          <w:p w14:paraId="30CBE42C" w14:textId="77777777" w:rsidR="006C6028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c) o którym mowa w art. 228-230a, art. 250a Kodeksu karnego, w art. 46-48 ustawy z dnia  25 czerwca 2010 r. o sporcie (Dz. U. z 2020 r. poz. 1133 oraz z 2021 r. poz. 2054) lub w art. 54 ust. 1-4 ustawy z dnia 12 maja 2011 r. o refundacji leków, środków spożywczych specjalnego przeznaczenia żywieniowego oraz wyrobów medycznych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(Dz. U. z 2021 r. poz. 523, 1292, 1559 i 2054),</w:t>
            </w:r>
          </w:p>
          <w:p w14:paraId="18FD30FF" w14:textId="77777777" w:rsidR="006C6028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444D6547" w14:textId="77777777" w:rsidR="006C6028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e) o charakterze terrorystycznym, o którym mowa w art. 115 § 20 Kodeksu karnego, lub mające na celu popełnienie tego przestępstwa,</w:t>
            </w:r>
          </w:p>
          <w:p w14:paraId="683328EF" w14:textId="77777777" w:rsidR="006C6028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0DB6585B" w14:textId="77777777" w:rsidR="006C6028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      </w:r>
          </w:p>
          <w:p w14:paraId="27685461" w14:textId="77777777" w:rsidR="006C6028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6879E55A" w14:textId="77777777" w:rsidR="00E77A45" w:rsidRPr="004E212A" w:rsidRDefault="006C6028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lub za odpowiedni czyn zabroniony określony w przepisach prawa obcego;</w:t>
            </w:r>
            <w:r w:rsidR="00937924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E77A45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  <w:p w14:paraId="27609EEA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40BD3C18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4) wobec którego prawomocnie orzeczono zakaz ubiegania się o zamówienia publiczne;</w:t>
            </w:r>
          </w:p>
          <w:p w14:paraId="36B72A54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2BDFA88A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6)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3E518FAC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2. Wykonawca może zostać wykluczony przez zamawiającego na każdym etapie postępowania o udzielenie zamówienia.</w:t>
            </w:r>
          </w:p>
          <w:p w14:paraId="5A0195A5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3. Wykonawca nie podlega wykluczeniu w okolicznościach określonych w art. 108 ust. 1 pkt 1, 2 i 5 ustawy, jeżeli udowodni zamawiającemu, że spełnił łącznie następujące przesłanki:</w:t>
            </w:r>
          </w:p>
          <w:p w14:paraId="09D6C4D2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0F4952A8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0AF4AA83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673E0EE5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a) zerwał wszelkie powiązania z osobami lub podmiotami odpowiedzialnymi za nieprawidłowe postępowanie wykonawcy,</w:t>
            </w:r>
          </w:p>
          <w:p w14:paraId="52CE66F1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b) zreorganizował personel,</w:t>
            </w:r>
          </w:p>
          <w:p w14:paraId="53502023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c) wdrożył system sprawozdawczości i kontroli,</w:t>
            </w:r>
          </w:p>
          <w:p w14:paraId="43EDD0D5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d) utworzył struktury audytu wewnętrznego do monitorowania przestrzegania przepisów, wewnętrznych regulacji lub standardów,</w:t>
            </w:r>
          </w:p>
          <w:p w14:paraId="1571475C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e) wprowadził wewnętrzne regulacje dotyczące odpowiedzialności i odszkodowań za nieprzestrzeganie przepisów, wewnętrznych regulacji lub standardów.</w:t>
            </w:r>
            <w:r w:rsidR="00972647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14:paraId="008AC086" w14:textId="77777777" w:rsidR="00C37DDA" w:rsidRPr="004E212A" w:rsidRDefault="00E77A45" w:rsidP="00C3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wykonawcę.</w:t>
            </w:r>
          </w:p>
          <w:p w14:paraId="7092D5BF" w14:textId="77777777" w:rsidR="00C37DDA" w:rsidRPr="004E212A" w:rsidRDefault="00C37DDA" w:rsidP="00C3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6AA41E3" w14:textId="41F6C427" w:rsidR="00C37DDA" w:rsidRPr="004E212A" w:rsidRDefault="00C37DDA" w:rsidP="00C37DDA">
            <w:pPr>
              <w:pStyle w:val="Standard"/>
              <w:spacing w:before="57" w:after="57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E212A">
              <w:rPr>
                <w:rFonts w:ascii="Times New Roman" w:hAnsi="Times New Roman" w:cs="Times New Roman"/>
                <w:b/>
                <w:bCs/>
                <w:u w:val="single"/>
              </w:rPr>
              <w:t>Art. 7 ust. 3 ustawy z dnia 13 kwietnia 2022r.</w:t>
            </w:r>
          </w:p>
          <w:p w14:paraId="0CAE87D2" w14:textId="77777777" w:rsidR="00C37DDA" w:rsidRPr="004E212A" w:rsidRDefault="00C37DDA" w:rsidP="00C37DDA">
            <w:pPr>
              <w:pStyle w:val="Standard"/>
              <w:spacing w:before="57" w:after="57"/>
              <w:jc w:val="both"/>
              <w:rPr>
                <w:rStyle w:val="FontStyle4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</w:rPr>
              <w:t>W postępowaniu mogą brać udział Wykonawcy, którzy nie podlegają wykluczeniu z postępowania o których mowa art. 7 ust. 1 ustawy z dnia 13 kwietnia 2022 r. o szczególnych rozwiązaniach w zakresie przeciwdziałania wspieraniu agresji na Ukrainę oraz służących ochronie bezpieczeństwa narodowego (Dz. U. 2022 r., poz. 835).</w:t>
            </w:r>
          </w:p>
          <w:p w14:paraId="1E9D3B6A" w14:textId="77777777" w:rsidR="00C37DDA" w:rsidRPr="004E212A" w:rsidRDefault="00C37DDA" w:rsidP="00C37DDA">
            <w:pPr>
              <w:pStyle w:val="Default"/>
              <w:numPr>
                <w:ilvl w:val="1"/>
                <w:numId w:val="5"/>
              </w:numPr>
              <w:suppressAutoHyphens/>
              <w:autoSpaceDE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  <w:color w:val="auto"/>
              </w:rPr>
              <w:t xml:space="preserve">Zgodnie z art. 7 ust. 1 ustawy z dnia </w:t>
            </w:r>
            <w:r w:rsidRPr="004E212A">
              <w:rPr>
                <w:rFonts w:ascii="Times New Roman" w:hAnsi="Times New Roman" w:cs="Times New Roman"/>
              </w:rPr>
              <w:t>13 kwietnia 2022 r. o szczególnych rozwiązaniach w zakresie przeciwdziałania wspieraniu agresji na Ukrainę oraz służących ochronie bezpieczeństwa narodowego (Dz. U. 2022 r., poz. 835) z postępowania o udzielenie zamówienia publicznego lub konkursu prowadzonego na podstawie ustawy z dnia 11 września 2019 r. - Prawo zamówień publicznych wyklucza się:</w:t>
            </w:r>
          </w:p>
          <w:p w14:paraId="10FD06DC" w14:textId="77777777" w:rsidR="00C37DDA" w:rsidRPr="004E212A" w:rsidRDefault="00C37DDA" w:rsidP="00C37DDA">
            <w:pPr>
              <w:pStyle w:val="Default"/>
              <w:numPr>
                <w:ilvl w:val="4"/>
                <w:numId w:val="5"/>
              </w:numPr>
              <w:suppressAutoHyphens/>
              <w:autoSpaceDE w:val="0"/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      </w:r>
          </w:p>
          <w:p w14:paraId="55FCE5FC" w14:textId="77777777" w:rsidR="00C37DDA" w:rsidRPr="004E212A" w:rsidRDefault="00C37DDA" w:rsidP="00C37DDA">
            <w:pPr>
              <w:pStyle w:val="Default"/>
              <w:numPr>
                <w:ilvl w:val="4"/>
                <w:numId w:val="5"/>
              </w:numPr>
              <w:suppressAutoHyphens/>
              <w:autoSpaceDE w:val="0"/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      </w:r>
          </w:p>
          <w:p w14:paraId="620FD9FF" w14:textId="77777777" w:rsidR="00C37DDA" w:rsidRPr="004E212A" w:rsidRDefault="00C37DDA" w:rsidP="00C37DDA">
            <w:pPr>
              <w:pStyle w:val="Default"/>
              <w:numPr>
                <w:ilvl w:val="4"/>
                <w:numId w:val="5"/>
              </w:numPr>
              <w:suppressAutoHyphens/>
              <w:autoSpaceDE w:val="0"/>
              <w:ind w:left="709" w:hanging="283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      </w:r>
          </w:p>
          <w:p w14:paraId="152B0998" w14:textId="77777777" w:rsidR="00C37DDA" w:rsidRPr="004E212A" w:rsidRDefault="00C37DDA" w:rsidP="00C37DDA">
            <w:pPr>
              <w:pStyle w:val="Default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 xml:space="preserve">Wykluczenie następuje na okres trwania okoliczności określonych w ustępie poprzedzającym. </w:t>
            </w:r>
          </w:p>
          <w:p w14:paraId="2F1BCCA9" w14:textId="77777777" w:rsidR="00C37DDA" w:rsidRPr="004E212A" w:rsidRDefault="00C37DDA" w:rsidP="00C37DDA">
            <w:pPr>
              <w:pStyle w:val="Default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W przypadku wykonawcy wykluczonego na podstawie art. 7 ust. 1 ustawy z dnia 13 kwietnia 2022 r. o szczególnych rozwiązaniach w zakresie przeciwdziałania wspieraniu agresji na Ukrainę oraz służących ochronie bezpieczeństwa narodowego. Zamawiający odrzuca ofertę takiego Wykonawcy.</w:t>
            </w:r>
          </w:p>
          <w:p w14:paraId="58872AF6" w14:textId="77777777" w:rsidR="00C37DDA" w:rsidRPr="004E212A" w:rsidRDefault="00C37DDA" w:rsidP="00C37DDA">
            <w:pPr>
              <w:pStyle w:val="Default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Zamawiający będzie weryfikował przesłankę wykluczenia, o której mowa w ust. 5 powyżej na podstawie:</w:t>
            </w:r>
          </w:p>
          <w:p w14:paraId="548808B7" w14:textId="77777777" w:rsidR="00C37DDA" w:rsidRPr="004E212A" w:rsidRDefault="00C37DDA" w:rsidP="00C37DDA">
            <w:pPr>
              <w:pStyle w:val="Default"/>
              <w:numPr>
                <w:ilvl w:val="1"/>
                <w:numId w:val="6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t>wykazów określonych w rozporządzeniu 765/2006 i rozporządzeniu 269/2014</w:t>
            </w:r>
          </w:p>
          <w:p w14:paraId="01C33D29" w14:textId="77777777" w:rsidR="00C37DDA" w:rsidRPr="004E212A" w:rsidRDefault="00C37DDA" w:rsidP="00C37DDA">
            <w:pPr>
              <w:pStyle w:val="Default"/>
              <w:numPr>
                <w:ilvl w:val="1"/>
                <w:numId w:val="6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4E212A">
              <w:rPr>
                <w:rFonts w:ascii="Times New Roman" w:hAnsi="Times New Roman" w:cs="Times New Roman"/>
              </w:rPr>
              <w:lastRenderedPageBreak/>
              <w:t>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narodowego, dostępnej na stronie internetowej Ministerstwa Spraw Wewnętrznych i Administracji.</w:t>
            </w:r>
          </w:p>
          <w:p w14:paraId="1BCABAA9" w14:textId="47EA49C5" w:rsidR="00BF40BB" w:rsidRPr="004E212A" w:rsidRDefault="00E77A45" w:rsidP="00C3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XV. SPOSÓB OBLICZENIA CENY</w:t>
            </w:r>
            <w:r w:rsidR="00802E23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5CB4EF1" w14:textId="53E5390E" w:rsidR="00E77A45" w:rsidRPr="004E212A" w:rsidRDefault="00E77A45" w:rsidP="00C3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1. Cena oferty powinna obejmować wszystkie koszty i składniki związane z wykonaniem zamówienia. </w:t>
            </w:r>
          </w:p>
          <w:p w14:paraId="53A04812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Oferta winna uwzględniać cenę brutto i musi być podana w PLN cyfrowo i słownie. </w:t>
            </w:r>
          </w:p>
          <w:p w14:paraId="46F9B02F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Wykonawca zobowiązany jest określić cenę zgodnie z formularzem ofertowym stanowiącym 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Zał</w:t>
            </w:r>
            <w:r w:rsidR="000B57E1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Nr 1 do SWZ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14:paraId="73E8C626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Cena ofertowa winna obejmować kompletne wykonanie przedmiotu zamówienia określonego w niniejszej SWZ z uwzględnieniem ewentualnego ryzyka wynikającego z okoliczności, których nie można było przewidzieć w chwili zawarcia umowy, a stanowią one elementy kosztowe. </w:t>
            </w:r>
          </w:p>
          <w:p w14:paraId="4406A028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W cenie należy uwzględnić transport towarów i ubezpieczenie towarów od ewentualnych uszkodzeń do miejsca wskazanego przez Zamawiającego. </w:t>
            </w:r>
          </w:p>
          <w:p w14:paraId="4D3AFE37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Zamawiający nie dopuszcza przedstawienia ceny w kilku wariantach, w zależności od zastosowanych rozwiązań. W przypadku przedstawienia ceny w taki sposób oferta zostanie odrzucona. </w:t>
            </w:r>
          </w:p>
          <w:p w14:paraId="6B375C18" w14:textId="77777777" w:rsidR="00E77A45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 Wszystkie wartości powinny być określone do dwóch miejsc po przecinku. </w:t>
            </w:r>
          </w:p>
          <w:p w14:paraId="056D79C5" w14:textId="6E108531" w:rsidR="00BF40BB" w:rsidRPr="004E212A" w:rsidRDefault="00E77A45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 Cena oferty winna być wyrażona w złotych polskich z dokładnością do groszy.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XVI.</w:t>
            </w:r>
            <w:r w:rsidR="00802E23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KRYTERIÓW OCENY OFERT, WRAZ Z PODANIEM WAG TYCH KRYTERIÓW, I SPOSOBU OCENY OFERT</w:t>
            </w:r>
          </w:p>
          <w:p w14:paraId="45D4F5EF" w14:textId="48C695CB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1. Zamawiający wybierze ofertę najkorzystniejszą spośród ofert nie odrzuconych na podstawie kryteriów oceny ofert określonych w SWZ</w:t>
            </w:r>
            <w:r w:rsidRPr="004E21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14:paraId="15EBBD59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2. Przy wyborze ofert Zamawiający będzie się kierował następującym kryterium: </w:t>
            </w:r>
          </w:p>
          <w:p w14:paraId="0FCBCBE9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Cena brutto – znaczenie 60% </w:t>
            </w:r>
          </w:p>
          <w:p w14:paraId="185A758D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Termin dostawy – znaczenie 40% </w:t>
            </w:r>
          </w:p>
          <w:p w14:paraId="615C55C6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3. Sposób oceny ofert: </w:t>
            </w:r>
          </w:p>
          <w:p w14:paraId="2E536592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A/ Kryterium ceny brutto </w:t>
            </w:r>
          </w:p>
          <w:p w14:paraId="506C674F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Zastosowanie będzie miał następujący wzór, wykorzystywany przy ocenie oferty: </w:t>
            </w:r>
          </w:p>
          <w:p w14:paraId="452D4E54" w14:textId="77777777" w:rsidR="00BF40BB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= Cena oferowana najniższa / Cena oferty badanej x 100 pkt x 60 %</w:t>
            </w:r>
          </w:p>
          <w:p w14:paraId="69C4104C" w14:textId="004A806C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B57E1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14:paraId="21B22235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B/ Kryterium termin dostawy </w:t>
            </w:r>
          </w:p>
          <w:p w14:paraId="49D702A0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Zastosowanie będzie miał następujący wzór, wykorzystywany przy ocenie oferty: </w:t>
            </w:r>
          </w:p>
          <w:p w14:paraId="588C96E1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 = Najkrótszy termin dostawy spośród badanych ofert / Termin dostawy oferty badanej x 100 pkt x 40% </w:t>
            </w:r>
          </w:p>
          <w:p w14:paraId="24851F04" w14:textId="77777777" w:rsidR="00261B32" w:rsidRPr="004E212A" w:rsidRDefault="000B57E1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br/>
            </w:r>
            <w:r w:rsidR="00261B32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Maksymalny termin dostawy wymagany przez Zamawiającego wynosi </w:t>
            </w:r>
            <w:r w:rsidR="00261B32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 dni </w:t>
            </w:r>
            <w:r w:rsidR="00261B32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(kalendarzowych) liczony od dnia zawarcia umowy. </w:t>
            </w:r>
          </w:p>
          <w:p w14:paraId="220397CC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Minimalny termin dostawy oceniany przez Zamawiającego wynosi 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 dni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(kalendarzowych) liczony od dnia zawarcia umowy. W przypadku zaproponowania przez Wykonawcę terminu dostawy wynoszącego mniej niż 30 dni oceniana będzie wartość 30 dni. Oferty z terminem dostawy dłuższym niż 90 dni zostaną odrzucone. Podany przez Wykonawcę w formularzu ofertowym termin dostawy musi być podany w pełnych dniach.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E2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Uwaga!</w:t>
            </w:r>
            <w:r w:rsidRPr="004E21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E2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 przypadku nie wskazania terminu dostawy w formularzu ofertowym Zamawiający uzna, że Wykonawca zobowiązuje się do dostawy w maksymalnym terminie wymaganym przez Zamawiającego, tj. w terminie 90 dni od dnia zawarcia umowy.</w:t>
            </w:r>
            <w:r w:rsidRPr="004E21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7EE3418D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4. W trakcie oceny ofert kolejno rozpatrywanym i ocenianym ofertom przyznawane są punkty za powyższe kryteria. Zastosowanie będzie miał następujący wzór: P (punkty) = A+B </w:t>
            </w:r>
          </w:p>
          <w:p w14:paraId="6F56B342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5. Za ofertę najkorzystniejszą zostanie uznana ta, która uzyskała największą ilość punktów. </w:t>
            </w:r>
          </w:p>
          <w:p w14:paraId="6C27E0B0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6. 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</w:t>
            </w:r>
          </w:p>
          <w:p w14:paraId="50E3A790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8A0213E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 Jeżeli oferty otrzymały taką samą ocenę w kryterium o najwyższej wadze, zamawiający wybiera ofertę z najniższą ceną lub najniższym kosztem. </w:t>
            </w:r>
          </w:p>
          <w:p w14:paraId="422830DF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4D62A43" w14:textId="77777777" w:rsidR="00BF40BB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 Jeżeli nie można dokonać wyboru oferty w sposób, o którym mowa w ust. 7, zamawiający wzywa wykonawców, którzy złożyli te oferty, do złożenia w terminie określonym przez zamawiającego ofert </w:t>
            </w:r>
            <w:r w:rsidRPr="004E21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dodatkowych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zawierających nową cenę lub koszt. </w:t>
            </w:r>
          </w:p>
          <w:p w14:paraId="1AE7C3B0" w14:textId="2381C7AE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9. Wykonawcy, składając oferty </w:t>
            </w:r>
            <w:r w:rsidRPr="004E21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dodatkowe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nie mogą oferować cen lub kosztów wyższych niż zaoferowane w uprzednio złożonych przez nich ofertach. </w:t>
            </w:r>
          </w:p>
          <w:p w14:paraId="484B0743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10. Jeżeli została złożona oferta, której wybór prowadziłby do powstania u zamawiającego obowiązku </w:t>
            </w:r>
            <w:r w:rsidRPr="004E21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podatkowego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zgodnie z ustawą z dnia 11 marca 2004 r. o podatku od towarów i usług (Dz. U. z 2021 r. poz. 685, z </w:t>
            </w:r>
            <w:proofErr w:type="spellStart"/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późn</w:t>
            </w:r>
            <w:proofErr w:type="spellEnd"/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zm.), dla celów zastosowania kryterium ceny lub kosztu zamawiający dolicza do przedstawionej w tej ofercie ceny kwotę podatku od towarów i usług, którą miałby obowiązek rozliczyć. W ofercie wykonawca ma obowiązek: </w:t>
            </w:r>
          </w:p>
          <w:p w14:paraId="01626465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1) poinformowania zamawiającego, że wybór jego oferty będzie prowadził do powstania u zamawiającego obowiązku </w:t>
            </w:r>
            <w:r w:rsidRPr="004E21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podatkowego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14:paraId="36B21C02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2) wskazania nazwy (rodzaju) towaru lub usługi, których dostawa lub świadczenie będą prowadziły do powstania obowiązku </w:t>
            </w:r>
            <w:r w:rsidRPr="004E21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podatkowego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14:paraId="69E93DBC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3) wskazania wartości towaru lub usługi objętego obowiązkiem </w:t>
            </w:r>
            <w:r w:rsidRPr="004E21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podatkowym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zamawiającego, bez kwoty podatku; </w:t>
            </w:r>
          </w:p>
          <w:p w14:paraId="33F245C4" w14:textId="7CACB5DE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4) wskazania stawki podatku od towarów i usług, która zgodnie z wiedzą wykonawcy, będzie miała zastosowanie.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XVII.</w:t>
            </w:r>
            <w:r w:rsidR="00802E23" w:rsidRPr="004E2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INFORMACJE O FORMALNOŚCIACH, JAKIE MUSZĄ ZOSTAĆ DOPEŁNIONE PO WYBORZE OFERTY W CELU ZAWARCIA UMOWY W SPRAWIE ZAMÓWIENIA PUBLICZNEGO</w:t>
            </w:r>
          </w:p>
          <w:p w14:paraId="706B3C54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1. Zamawiający zawrze umowę z Wykonawcą, który złożył najkorzystniejszą ofertę w niniejszym postępowaniu. </w:t>
            </w:r>
          </w:p>
          <w:p w14:paraId="5CF65155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Wykonawca, którego oferta została wybrana zobowiązany jest do podpisania umowy na warunkach określonych w projektowanych postanowieniach umowy przez Zamawiającego. </w:t>
            </w:r>
          </w:p>
          <w:p w14:paraId="709B1C97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Zamawiający zawrze umowę w sprawie zamówienia publicznego, z uwzględnieniem art. 577 ustawy </w:t>
            </w:r>
            <w:proofErr w:type="spellStart"/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      </w:r>
          </w:p>
          <w:p w14:paraId="09A4D095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Zamawiający może zawrzeć umową w sprawie zamówienia publicznego przed upływem terminu, o którym mowa w ust. 3, jeżeli w postępowaniu o udzielenie zamówienia złożono tylko jedną ofertą. </w:t>
            </w:r>
          </w:p>
          <w:p w14:paraId="12E2A432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      </w:r>
          </w:p>
          <w:p w14:paraId="1BC1D142" w14:textId="4B54B6AA" w:rsidR="00261B32" w:rsidRPr="004E212A" w:rsidRDefault="00261B32" w:rsidP="00BE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Przed zawarciem umowy Wykonawcy wspólnie ubiegający się o udzielenie zamówienia (w przypadku wyboru ich oferty jako najkorzystniejszej) przedłożą Zamawiającemu kopię umowy regulującej współpracę tych Wykonawców.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XVIII. POUCZENIE O ŚRODKACH OCHRONY PRAWNEJ PRZYSŁUGUJĄCYCH WYKONAWCY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Środki ochrony prawnej przysługują Wykonawcy, jeżeli ma lub miał interes w uzyskaniu zamówienia oraz poniósł lub może ponieść szkodę, w wyniku naruszenia przez Zamawiającego przepisów ustawy. </w:t>
            </w:r>
          </w:p>
          <w:p w14:paraId="75858234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ustawy, oraz Rzecznikowi Małych i Średnich Przedsiębiorców.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3. Odwołanie przysługuje na: </w:t>
            </w:r>
          </w:p>
          <w:p w14:paraId="1DE0EBB2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1) niezgodną z przepisami ustawy czynność Zamawiającego, podjętą w postępowaniu o udzielenie zamówienia, w tym na projektowane postanowienie umowy; </w:t>
            </w:r>
          </w:p>
          <w:p w14:paraId="58BEC73B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2) zaniechanie czynności w postępowaniu o udzielenie zamówienia, do której Zamawiający był obowiązany na podstawie ustawy; </w:t>
            </w:r>
          </w:p>
          <w:p w14:paraId="29EE0BC9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3) zaniechanie przeprowadzenia postępowania o udzielenie zamówienia lub zorganizowania konkursu na podstawie ustawy, mimo że zamawiający był do tego obowiązany. </w:t>
            </w:r>
          </w:p>
          <w:p w14:paraId="2C46E055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Odwołanie wnosi się do Prezesa Krajowej Izby Odwoławczej. </w:t>
            </w:r>
          </w:p>
          <w:p w14:paraId="3618ED34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      </w:r>
          </w:p>
          <w:p w14:paraId="29BFEAD3" w14:textId="77777777" w:rsidR="00BE7D18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      </w:r>
          </w:p>
          <w:p w14:paraId="7550B2F0" w14:textId="7E4EA293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 Odwołanie wnosi się w terminie: </w:t>
            </w:r>
          </w:p>
          <w:p w14:paraId="33ED933B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1) 5 dni od dnia przekazania informacji o czynności zamawiającego stanowiącej podstawę jego wniesienia, jeżeli informacja została przekazana przy użyciu środków komunikacji elektronicznej, </w:t>
            </w:r>
          </w:p>
          <w:p w14:paraId="3C360398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2) 10 dni od dnia przekazania informacji o czynności zamawiającego stanowiącej podstawę jego wniesienia, jeżeli informacja została przekazana w sposób inny niż określony w pkt 1. </w:t>
            </w:r>
          </w:p>
          <w:p w14:paraId="7F34AACB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8.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 </w:t>
            </w:r>
          </w:p>
          <w:p w14:paraId="22892004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 Odwołanie w przypadkach innych niż określone w ust. 7 i 8 wnosi się w terminie 5 dni od dnia, w którym powzięto lub przy zachowaniu należytej staranności można było powziąć wiadomość o okolicznościach stanowiących podstawę jego wniesienia. </w:t>
            </w:r>
          </w:p>
          <w:p w14:paraId="019DED15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10. Na orzeczenie Krajowej Izby Odwoławczej oraz postanowienie Prezesa Krajowej Izby Odwoławczej, o którym mowa w art. 519 ust. 1 ustawy, stronom oraz uczestnikom postępowania odwoławczego przysługuje skarga do sądu. </w:t>
            </w:r>
          </w:p>
          <w:p w14:paraId="229CF7E0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11. Skargę wnosi sią do Sądu Okręgowego w Warszawie, zwanego „sądem zamówień publicznych”. </w:t>
            </w:r>
          </w:p>
          <w:p w14:paraId="7ADE1D85" w14:textId="40FCECA6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  <w:r w:rsidR="00E45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 rozumieniu ustawy z dnia 23 listopada 2012 r. - Prawo pocztowe jest równoznaczne z jej wniesieniem. </w:t>
            </w:r>
          </w:p>
          <w:p w14:paraId="361F7828" w14:textId="77777777" w:rsidR="00261B32" w:rsidRPr="004E212A" w:rsidRDefault="00261B32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13. Od wyroku sądu lub postanowienia kończącego postępowanie w sprawie przysługuje skarga </w:t>
            </w:r>
            <w:r w:rsidRPr="004E212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kasacyjna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do Sądu Najwyższego. </w:t>
            </w:r>
          </w:p>
          <w:p w14:paraId="705169EC" w14:textId="2025018F" w:rsidR="00265CE6" w:rsidRPr="004E212A" w:rsidRDefault="00261B32" w:rsidP="00BE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14. Szczegółowe informacje dotyczące środków ochrony prawnej określone są w Dziale IX „Środki ochrony prawnej" ustawy.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802E23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="00802E23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PODSTAWY WYKLUCZENIA, O KTÓRYCH MOWA W ART. 109 UST. 1, JEŻELI ZAMAWIAJĄCY JE PRZEWIDUJE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Zamawiający nie przewiduje podstaw wykluczenia z postępowania, o których mowa w art. 109 ust. 1 ustawy </w:t>
            </w:r>
            <w:proofErr w:type="spellStart"/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XX.</w:t>
            </w:r>
            <w:r w:rsidR="00802E23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INFORMACJE O WARUNKACH UDZIAŁU W POSTĘPOWANIU, JEŻELI ZAMAWIAJĄCY JE PRZEWIDUJE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Zamawiający nie określa warunków udziału w postępowaniu.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XXI.</w:t>
            </w:r>
            <w:r w:rsidR="00802E23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INFORMACJE O PODMIOTOWYCH I PRZEDMIOTOWYCH ŚRODKACH DOWODOWYCH, JEŻELI ZAMAWIAJĄCY BĘDZIE WYMAGAŁ ICH ZŁOŻENIA</w:t>
            </w:r>
            <w:r w:rsidR="00265CE6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265CE6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Podmiotowe środki dowodowe. </w:t>
            </w:r>
          </w:p>
          <w:p w14:paraId="7E59894D" w14:textId="77777777" w:rsidR="00265CE6" w:rsidRPr="004E212A" w:rsidRDefault="00265CE6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1) Do oferty wykonawca zobowiązany jest załączyć oświadczenie o niepodleganiu wykluczeniu z postępowania zgodnie z Załącznikiem Nr 2 do SWZ. </w:t>
            </w:r>
          </w:p>
          <w:p w14:paraId="4BF557DE" w14:textId="77777777" w:rsidR="00265CE6" w:rsidRPr="004E212A" w:rsidRDefault="00265CE6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2) Oświadczenie, o którym mowa w ust. 1, stanowi dowód potwierdzający brak podstaw wykluczenia z postępowania </w:t>
            </w:r>
            <w:r w:rsidR="00F800C4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 dzień składania ofert. </w:t>
            </w:r>
          </w:p>
          <w:p w14:paraId="1E38B418" w14:textId="77777777" w:rsidR="00265CE6" w:rsidRPr="004E212A" w:rsidRDefault="00265CE6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3) W przypadku wspólnego ubiegania się o zamówienie przez wykonawców, oświadczenie, o którym mowa w ust. 1, składa każdy z wykonawców. Oświadczenia te potwierdzają brak podstaw wykluczenia w postępowaniu. </w:t>
            </w:r>
          </w:p>
          <w:p w14:paraId="2880F609" w14:textId="77777777" w:rsidR="00BE7D18" w:rsidRPr="004E212A" w:rsidRDefault="00265CE6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4) W celu potwierdzenia braku podstaw wykluczenia z postępowania Zamawiający nie żąda złożenia podmiotowych środków dowodowych.</w:t>
            </w:r>
            <w:r w:rsidR="00BE7D18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061CB66" w14:textId="3826185A" w:rsidR="00265CE6" w:rsidRPr="004E212A" w:rsidRDefault="00265CE6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Przedmiotowe środki dowodowe.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2C4B0E4" w14:textId="77777777" w:rsidR="00265CE6" w:rsidRPr="004E212A" w:rsidRDefault="00265CE6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1) W celu potwierdzenia zgodności oferowanej dostawy z wymaganiami i cechami określonymi w Specyfikacji Warunków Zamówienia i opisie przedmiotu zamówienia Zamawiający żąda od Wykonawców złożenia wraz z ofertą następujących przedmiotowych środków dowodowych: </w:t>
            </w:r>
          </w:p>
          <w:p w14:paraId="0EC2F472" w14:textId="77777777" w:rsidR="00265CE6" w:rsidRPr="004E212A" w:rsidRDefault="00F800C4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65CE6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opis przedmiotu zamówienia złożonego w formie specyfikacji technicznej określającej parametry oferowanego przedmiotu zamówienia zgodnie z </w:t>
            </w:r>
            <w:r w:rsidR="00265CE6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Załącznikiem Nr 3 do SWZ</w:t>
            </w:r>
            <w:r w:rsidR="00265CE6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14:paraId="68288491" w14:textId="7B3CDDFC" w:rsidR="007C6C61" w:rsidRPr="004E212A" w:rsidRDefault="00265CE6" w:rsidP="00DE0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2) Jeżeli Wykonawca nie złoży przedmiotowych środków dowodowych lub złożone przedmiotowe środki dowodowe będą niekompletne, Zamawiający wezwie Wykonawcę do ich złożenia lub uzupełnienia w wyznaczonym terminie. </w:t>
            </w:r>
            <w:r w:rsidR="000B57E1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XXII.</w:t>
            </w:r>
            <w:r w:rsidR="00802E23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DOTYCZĄCE WADIUM, W TYM JEGO KWOTĘ, JEŻELI ZAMAWIAJĄCY PRZEWIDUJE OBOWIĄZEK WNIESIENIA WADIUM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Zamawiający nie wymaga wniesienia wadium.</w:t>
            </w:r>
            <w:r w:rsidR="008C0460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221316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XXIII. INFORMACJE O OBOWIĄZKU OSOBISTEGO WYKONANIA PRZEZ WYKONAWCĘ KLUCZOWYCH ZADAŃ, JEŻELI ZAMAWIAJĄCY DOKONUJE TAKIEGO ZASTRZEŻENIA ZGODNIE Z ART. 60 I ART. 121 USTAWY</w:t>
            </w:r>
            <w:r w:rsidR="00221316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221316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Zamawiający nie zastrzega obowiązku osobistego wykonania kluczowych części zamówienia.</w:t>
            </w:r>
            <w:r w:rsidR="00221316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221316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XXIV.</w:t>
            </w:r>
            <w:r w:rsidR="00802E23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02E23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INFORMACJE DOTYCZĄCE ZABEZPIECZENIA NALEŻYTEGO WYKONANIA UMOWY, JEŻELI ZAMAWIAJĄCY JE PRZEWIDUJE</w:t>
            </w:r>
            <w:r w:rsidR="007C6C61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7C6C61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Zamawiający nie wymaga wniesienia zabezpieczenia należytego wykonania umowy.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20"/>
            </w:tblGrid>
            <w:tr w:rsidR="007C6C61" w:rsidRPr="004E212A" w14:paraId="46FD1557" w14:textId="77777777" w:rsidTr="007C6C61">
              <w:trPr>
                <w:trHeight w:val="57"/>
              </w:trPr>
              <w:tc>
                <w:tcPr>
                  <w:tcW w:w="6920" w:type="dxa"/>
                </w:tcPr>
                <w:p w14:paraId="75728FA1" w14:textId="77777777" w:rsidR="007C6C61" w:rsidRPr="004E212A" w:rsidRDefault="007C6C61" w:rsidP="006B70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6287C33" w14:textId="32EF6871" w:rsidR="007C6C61" w:rsidRPr="004E212A" w:rsidRDefault="00802E23" w:rsidP="00DE0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XXV. INFORMACJA O PODWYKONAWCACH </w:t>
            </w:r>
            <w:r w:rsidR="007C6C61"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7C6C61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Wykonawca może powierzyć wykonanie części zamówienia podwykonawcy. </w:t>
            </w:r>
          </w:p>
          <w:p w14:paraId="0A31A951" w14:textId="77777777" w:rsidR="007C6C61" w:rsidRPr="004E212A" w:rsidRDefault="007C6C61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W przypadku powierzenia wykonania części zamówienia podwykonawcom, Wykonawca zobowiązany jest do wskazania w ofercie (Formularz ofertowy – Załącznik Nr 1) części zamówienia, których wykonanie zamierza powierzyć podwykonawcom oraz do podania nazw ewentualnych podwykonawców, jeżeli są już znani.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3. W przypadku nie wypełnienia formularza w w/w zakresie, Zamawiający uzna, że Wykonawca nie zamierza powierzyć wykonania części zamówienia podwykonawcom. </w:t>
            </w:r>
          </w:p>
          <w:p w14:paraId="4A505501" w14:textId="77777777" w:rsidR="00802E23" w:rsidRPr="004E212A" w:rsidRDefault="00802E23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XXVI.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DOTYCZĄCE SKŁADANIA OFERTY PRZEZ WYKONAWCÓW WSPÓLNIE UBIEGAJĄCYCH SIĘ O UDZIELENIE ZMÓWIENIA</w:t>
            </w:r>
          </w:p>
          <w:p w14:paraId="2E393469" w14:textId="1FB3A868" w:rsidR="007C6C61" w:rsidRPr="004E212A" w:rsidRDefault="007C6C61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1. Wykonawcy mogą </w:t>
            </w:r>
            <w:r w:rsidRPr="004E212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wspólnie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ubiegać się o udzielenie zamówienia. </w:t>
            </w:r>
          </w:p>
          <w:p w14:paraId="639C6B85" w14:textId="77777777" w:rsidR="007C6C61" w:rsidRPr="004E212A" w:rsidRDefault="007C6C61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W przypadku, o którym mowa w ust. 1, wykonawcy ustanawiają pełnomocnika do reprezentowania ich w postępowaniu o udzielenie zamówienia albo do reprezentowania w postępowaniu i zawarcia umowy w sprawie zamówienia publicznego. Stosowne pełnomocnictwo należy złożyć wraz z ofertą. </w:t>
            </w:r>
          </w:p>
          <w:p w14:paraId="02D5C32F" w14:textId="77777777" w:rsidR="007C6C61" w:rsidRPr="004E212A" w:rsidRDefault="007C6C61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Przepisy dotyczące wykonawcy stosuje się odpowiednio do wykonawców wspólnie ubiegających się o udzielenie zamówienia. </w:t>
            </w:r>
          </w:p>
          <w:p w14:paraId="5DAD8AD5" w14:textId="77777777" w:rsidR="007C6C61" w:rsidRPr="004E212A" w:rsidRDefault="007C6C61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Zamawiający nie zastrzega obowiązku osobistego wykonania przez poszczególnych wykonawców wspólnie ubiegających się o udzielenie zamówienia kluczowych zadań dotyczących dostaw. </w:t>
            </w:r>
          </w:p>
          <w:p w14:paraId="65B40663" w14:textId="77777777" w:rsidR="007C6C61" w:rsidRPr="004E212A" w:rsidRDefault="007C6C61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W przypadku wspólnego ubiegania się o udzielenie zamówienia przez wielu Wykonawców, oświadczenie, o którym mowa w art. 125 ust. 1 ustawy </w:t>
            </w:r>
            <w:proofErr w:type="spellStart"/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 niepodleganiu wykluczeniu z postępowania składa każdy z Wykonawców wspólnie ubiegających się o udzielenie zamówienia. Oświadczenia te potwierdzają brak podstaw wykluczenia w postępowaniu. </w:t>
            </w:r>
          </w:p>
          <w:p w14:paraId="454E9754" w14:textId="7C761F8F" w:rsidR="00DE00AF" w:rsidRPr="004E212A" w:rsidRDefault="00802E23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XXVII. OCHRONA DANYCH OSOBOWYCH</w:t>
            </w:r>
          </w:p>
          <w:p w14:paraId="7F4AC75A" w14:textId="79F06810" w:rsidR="00FD6831" w:rsidRPr="00FD6831" w:rsidRDefault="00FD6831" w:rsidP="00FD6831">
            <w:pPr>
              <w:pStyle w:val="Normalny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831">
              <w:rPr>
                <w:rStyle w:val="Pogrubienie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</w:rPr>
              <w:t xml:space="preserve">Zgodnie z art. 13 ust. 1 i 2 rozporządzenia Parlamentu Europejskiego i Rady (UE) 2016/679 z dnia 27 kwietnia 2016 r. w sprawie ochrony osób fizycznych w związku z przetwarzaniem danych </w:t>
            </w:r>
            <w:r w:rsidRPr="00FD6831">
              <w:rPr>
                <w:rStyle w:val="Pogrubienie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</w:rPr>
              <w:lastRenderedPageBreak/>
              <w:t>osobowych i w sprawie swobodnego przepływu takich danych oraz uchylenia dyrektywy 95/46/WE (ogólne rozporządzenie o ochronie danych) (Dz. Urz. UE L 119 z 04.05.2016, str. 1, ze zm.), dalej „RODO”, informujemy, że:</w:t>
            </w:r>
          </w:p>
          <w:p w14:paraId="72CED4B5" w14:textId="77777777" w:rsidR="00FD6831" w:rsidRPr="00082A26" w:rsidRDefault="00FD6831" w:rsidP="00FD6831">
            <w:pPr>
              <w:numPr>
                <w:ilvl w:val="0"/>
                <w:numId w:val="7"/>
              </w:numPr>
              <w:tabs>
                <w:tab w:val="clear" w:pos="5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 xml:space="preserve">administratorem Pani/Pana danych osobowych jest </w:t>
            </w:r>
            <w:r w:rsidRPr="00082A26">
              <w:rPr>
                <w:rFonts w:ascii="Times New Roman" w:eastAsia="Calibri" w:hAnsi="Times New Roman" w:cs="Times New Roman"/>
              </w:rPr>
              <w:t xml:space="preserve">Wójt gminy Kuślin z siedzibą w Kuślinie przy ul. Emilii </w:t>
            </w:r>
            <w:proofErr w:type="spellStart"/>
            <w:r w:rsidRPr="00082A26">
              <w:rPr>
                <w:rFonts w:ascii="Times New Roman" w:eastAsia="Calibri" w:hAnsi="Times New Roman" w:cs="Times New Roman"/>
              </w:rPr>
              <w:t>Sczanieckiej</w:t>
            </w:r>
            <w:proofErr w:type="spellEnd"/>
            <w:r w:rsidRPr="00082A26">
              <w:rPr>
                <w:rFonts w:ascii="Times New Roman" w:eastAsia="Calibri" w:hAnsi="Times New Roman" w:cs="Times New Roman"/>
              </w:rPr>
              <w:t xml:space="preserve"> 4, 64-316 Kuślin, email: </w:t>
            </w:r>
            <w:hyperlink r:id="rId20" w:history="1">
              <w:r w:rsidRPr="00082A26">
                <w:rPr>
                  <w:rStyle w:val="Hipercze"/>
                  <w:rFonts w:ascii="Times New Roman" w:eastAsia="Calibri" w:hAnsi="Times New Roman" w:cs="Times New Roman"/>
                </w:rPr>
                <w:t>urzad@kuslin.pl</w:t>
              </w:r>
            </w:hyperlink>
            <w:r w:rsidRPr="00082A26">
              <w:rPr>
                <w:rFonts w:ascii="Times New Roman" w:eastAsia="Calibri" w:hAnsi="Times New Roman" w:cs="Times New Roman"/>
              </w:rPr>
              <w:t>;</w:t>
            </w:r>
          </w:p>
          <w:p w14:paraId="03C31E44" w14:textId="77777777" w:rsidR="00FD6831" w:rsidRPr="00082A26" w:rsidRDefault="00FD6831" w:rsidP="00FD6831">
            <w:pPr>
              <w:numPr>
                <w:ilvl w:val="0"/>
                <w:numId w:val="7"/>
              </w:numPr>
              <w:tabs>
                <w:tab w:val="clear" w:pos="5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 xml:space="preserve">administrator wyznaczył Inspektora Danych Osobowych, z którym można się kontaktować pod adresem e-mail: </w:t>
            </w:r>
            <w:hyperlink r:id="rId21" w:history="1">
              <w:r w:rsidRPr="00082A26">
                <w:rPr>
                  <w:rStyle w:val="Hipercze"/>
                  <w:rFonts w:ascii="Times New Roman" w:hAnsi="Times New Roman" w:cs="Times New Roman"/>
                </w:rPr>
                <w:t>iod@kuslin.pl</w:t>
              </w:r>
            </w:hyperlink>
          </w:p>
          <w:p w14:paraId="6F6CC994" w14:textId="77777777" w:rsidR="00FD6831" w:rsidRPr="00082A26" w:rsidRDefault="00FD6831" w:rsidP="00FD6831">
            <w:pPr>
              <w:numPr>
                <w:ilvl w:val="0"/>
                <w:numId w:val="7"/>
              </w:numPr>
              <w:tabs>
                <w:tab w:val="clear" w:pos="5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>lub pod numerem telefonu: 61 4472720;</w:t>
            </w:r>
          </w:p>
          <w:p w14:paraId="3B7E196B" w14:textId="77777777" w:rsidR="00FD6831" w:rsidRPr="00082A26" w:rsidRDefault="00FD6831" w:rsidP="00FD6831">
            <w:pPr>
              <w:numPr>
                <w:ilvl w:val="0"/>
                <w:numId w:val="7"/>
              </w:numPr>
              <w:tabs>
                <w:tab w:val="clear" w:pos="5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 xml:space="preserve">Pani/Pana dane osobowe przetwarzane będą na podstawie art. 6 ust. 1 lit. c RODO </w:t>
            </w:r>
            <w:r w:rsidRPr="00082A26">
              <w:rPr>
                <w:rFonts w:ascii="Times New Roman" w:hAnsi="Times New Roman" w:cs="Times New Roman"/>
                <w:lang w:eastAsia="pl-PL"/>
              </w:rPr>
              <w:br/>
              <w:t>w celu związanym z przedmiotowym postępowaniem o udzielenie zamówienia publicznego, prowadzonym w trybie podstawowym bez przeprowadzenia negocjacji;</w:t>
            </w:r>
          </w:p>
          <w:p w14:paraId="6FA1F203" w14:textId="77777777" w:rsidR="00FD6831" w:rsidRPr="00082A26" w:rsidRDefault="00FD6831" w:rsidP="00FD6831">
            <w:pPr>
              <w:numPr>
                <w:ilvl w:val="0"/>
                <w:numId w:val="7"/>
              </w:numPr>
              <w:tabs>
                <w:tab w:val="clear" w:pos="5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 xml:space="preserve">odbiorcami Pani/Pana danych osobowych będą osoby lub podmioty, którym udostępniona zostanie dokumentacja postępowania w oparciu o art. 74 ustawy </w:t>
            </w:r>
            <w:proofErr w:type="spellStart"/>
            <w:r w:rsidRPr="00082A26">
              <w:rPr>
                <w:rFonts w:ascii="Times New Roman" w:hAnsi="Times New Roman" w:cs="Times New Roman"/>
                <w:lang w:eastAsia="pl-PL"/>
              </w:rPr>
              <w:t>Pzp</w:t>
            </w:r>
            <w:proofErr w:type="spellEnd"/>
            <w:r w:rsidRPr="00082A26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32CE5C9E" w14:textId="77777777" w:rsidR="00FD6831" w:rsidRPr="00082A26" w:rsidRDefault="00FD6831" w:rsidP="00FD6831">
            <w:pPr>
              <w:numPr>
                <w:ilvl w:val="0"/>
                <w:numId w:val="7"/>
              </w:numPr>
              <w:tabs>
                <w:tab w:val="clear" w:pos="5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 xml:space="preserve">Pani/Pana dane osobowe będą przechowywane, zgodnie z art. 78 ust. 1 ustawy </w:t>
            </w:r>
            <w:proofErr w:type="spellStart"/>
            <w:r w:rsidRPr="00082A26">
              <w:rPr>
                <w:rFonts w:ascii="Times New Roman" w:hAnsi="Times New Roman" w:cs="Times New Roman"/>
                <w:lang w:eastAsia="pl-PL"/>
              </w:rPr>
              <w:t>Pzp</w:t>
            </w:r>
            <w:proofErr w:type="spellEnd"/>
            <w:r w:rsidRPr="00082A26">
              <w:rPr>
                <w:rFonts w:ascii="Times New Roman" w:hAnsi="Times New Roman" w:cs="Times New Roman"/>
                <w:lang w:eastAsia="pl-PL"/>
              </w:rPr>
              <w:t xml:space="preserve"> przez okres 4 lat od dnia zakończenia postępowania o udzielenie zamówienia, a jeżeli czas trwania umowy przekracza 4 lata, okres przechowywania obejmuje cały czas trwania umowy w sprawie zamówienia publicznego;</w:t>
            </w:r>
          </w:p>
          <w:p w14:paraId="31C3F93C" w14:textId="77777777" w:rsidR="00FD6831" w:rsidRPr="00082A26" w:rsidRDefault="00FD6831" w:rsidP="00FD6831">
            <w:pPr>
              <w:numPr>
                <w:ilvl w:val="0"/>
                <w:numId w:val="7"/>
              </w:numPr>
              <w:tabs>
                <w:tab w:val="clear" w:pos="5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 xml:space="preserve">obowiązek podania przez Panią/Pana danych osobowych bezpośrednio Pani/Pana dotyczących jest wymogiem ustawowym określonym w przepisanych ustawy </w:t>
            </w:r>
            <w:proofErr w:type="spellStart"/>
            <w:r w:rsidRPr="00082A26">
              <w:rPr>
                <w:rFonts w:ascii="Times New Roman" w:hAnsi="Times New Roman" w:cs="Times New Roman"/>
                <w:lang w:eastAsia="pl-PL"/>
              </w:rPr>
              <w:t>Pzp</w:t>
            </w:r>
            <w:proofErr w:type="spellEnd"/>
            <w:r w:rsidRPr="00082A26">
              <w:rPr>
                <w:rFonts w:ascii="Times New Roman" w:hAnsi="Times New Roman" w:cs="Times New Roman"/>
                <w:lang w:eastAsia="pl-PL"/>
              </w:rPr>
              <w:t>, związanym z udziałem w postępowaniu o udzielenie zamówienia publicznego;</w:t>
            </w:r>
          </w:p>
          <w:p w14:paraId="463D327C" w14:textId="77777777" w:rsidR="00FD6831" w:rsidRPr="00082A26" w:rsidRDefault="00FD6831" w:rsidP="00FD6831">
            <w:pPr>
              <w:numPr>
                <w:ilvl w:val="0"/>
                <w:numId w:val="7"/>
              </w:numPr>
              <w:tabs>
                <w:tab w:val="clear" w:pos="5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>w odniesieniu do Pani/Pana danych osobowych decyzje nie będą podejmowane w sposób zautomatyzowany, stosownie do art. 22 RODO;</w:t>
            </w:r>
          </w:p>
          <w:p w14:paraId="34C6A806" w14:textId="77777777" w:rsidR="00FD6831" w:rsidRPr="00082A26" w:rsidRDefault="00FD6831" w:rsidP="00FD6831">
            <w:pPr>
              <w:numPr>
                <w:ilvl w:val="0"/>
                <w:numId w:val="7"/>
              </w:numPr>
              <w:tabs>
                <w:tab w:val="clear" w:pos="5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>posiada Pani/Pan:</w:t>
            </w:r>
          </w:p>
          <w:p w14:paraId="4428B403" w14:textId="77777777" w:rsidR="00FD6831" w:rsidRPr="00082A26" w:rsidRDefault="00FD6831" w:rsidP="00FD683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</w:t>
            </w:r>
            <w:r w:rsidRPr="00082A26">
              <w:rPr>
                <w:rFonts w:ascii="Times New Roman" w:hAnsi="Times New Roman" w:cs="Times New Roman"/>
                <w:lang w:eastAsia="pl-PL"/>
              </w:rPr>
              <w:br/>
              <w:t>w szczególności podania nazwy lub daty postępowania o udzielenie zamówienia publicznego lub konkursu albo sprecyzowanie nazwy lub daty zakończonego postępowania o udzielenie zamówienia);</w:t>
            </w:r>
          </w:p>
          <w:p w14:paraId="688EBC04" w14:textId="77777777" w:rsidR="00FD6831" w:rsidRPr="00082A26" w:rsidRDefault="00FD6831" w:rsidP="00FD683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>na podstawie art. 16 RODO prawo do sprostowania Pani/Pana danych osobowych (</w:t>
            </w:r>
            <w:r w:rsidRPr="00082A26">
              <w:rPr>
                <w:rFonts w:ascii="Times New Roman" w:hAnsi="Times New Roman" w:cs="Times New Roman"/>
                <w:i/>
                <w:lang w:eastAsia="pl-PL"/>
              </w:rPr>
              <w:t xml:space="preserve">skorzystanie z prawa do sprostowania nie może skutkować zmianą wyniku postępowania o udzielenie zamówienia publicznego ani zmianą postanowień umowy w zakresie niezgodnym z ustawą </w:t>
            </w:r>
            <w:proofErr w:type="spellStart"/>
            <w:r w:rsidRPr="00082A26">
              <w:rPr>
                <w:rFonts w:ascii="Times New Roman" w:hAnsi="Times New Roman" w:cs="Times New Roman"/>
                <w:i/>
                <w:lang w:eastAsia="pl-PL"/>
              </w:rPr>
              <w:t>Pzp</w:t>
            </w:r>
            <w:proofErr w:type="spellEnd"/>
            <w:r w:rsidRPr="00082A26">
              <w:rPr>
                <w:rFonts w:ascii="Times New Roman" w:hAnsi="Times New Roman" w:cs="Times New Roman"/>
                <w:i/>
                <w:lang w:eastAsia="pl-PL"/>
              </w:rPr>
              <w:t xml:space="preserve"> oraz nie może naruszać integralności protokołu oraz jego załączników</w:t>
            </w:r>
            <w:r w:rsidRPr="00082A26">
              <w:rPr>
                <w:rFonts w:ascii="Times New Roman" w:hAnsi="Times New Roman" w:cs="Times New Roman"/>
                <w:lang w:eastAsia="pl-PL"/>
              </w:rPr>
              <w:t>);</w:t>
            </w:r>
          </w:p>
          <w:p w14:paraId="46CFD8FE" w14:textId="77777777" w:rsidR="00FD6831" w:rsidRPr="00082A26" w:rsidRDefault="00FD6831" w:rsidP="00FD683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 xml:space="preserve">na podstawie art. 18 RODO prawo żądania od administratora ograniczenia przetwarzania danych osobowych z zastrzeżeniem okresu trwania postępowania </w:t>
            </w:r>
            <w:r w:rsidRPr="00082A26">
              <w:rPr>
                <w:rFonts w:ascii="Times New Roman" w:hAnsi="Times New Roman" w:cs="Times New Roman"/>
                <w:lang w:eastAsia="pl-PL"/>
              </w:rPr>
              <w:br/>
              <w:t>o udzielenie zamówienia publicznego lub konkursu oraz przypadków, o których mowa w art. 18 ust. 2 RODO (</w:t>
            </w:r>
            <w:r w:rsidRPr="00082A26">
              <w:rPr>
                <w:rFonts w:ascii="Times New Roman" w:hAnsi="Times New Roman" w:cs="Times New Roman"/>
                <w:i/>
                <w:lang w:eastAsia="pl-PL"/>
              </w:rPr>
      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      </w:r>
            <w:r w:rsidRPr="00082A26">
              <w:rPr>
                <w:rFonts w:ascii="Times New Roman" w:hAnsi="Times New Roman" w:cs="Times New Roman"/>
                <w:lang w:eastAsia="pl-PL"/>
              </w:rPr>
              <w:t>);</w:t>
            </w:r>
          </w:p>
          <w:p w14:paraId="2EC4658F" w14:textId="16D52088" w:rsidR="00FD6831" w:rsidRPr="00082A26" w:rsidRDefault="00FD6831" w:rsidP="00FD683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3F78FE42" w14:textId="77777777" w:rsidR="00FD6831" w:rsidRPr="00082A26" w:rsidRDefault="00FD6831" w:rsidP="00FD6831">
            <w:pPr>
              <w:numPr>
                <w:ilvl w:val="0"/>
                <w:numId w:val="7"/>
              </w:numPr>
              <w:tabs>
                <w:tab w:val="clear" w:pos="5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>nie przysługuje Pani/Panu:</w:t>
            </w:r>
          </w:p>
          <w:p w14:paraId="1FBF059E" w14:textId="77777777" w:rsidR="00FD6831" w:rsidRPr="00082A26" w:rsidRDefault="00FD6831" w:rsidP="00FD683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>w związku z art. 17 ust. 3 lit. b, d lub e RODO prawo do usunięcia danych osobowych;</w:t>
            </w:r>
          </w:p>
          <w:p w14:paraId="7E47377E" w14:textId="77777777" w:rsidR="00FD6831" w:rsidRPr="00082A26" w:rsidRDefault="00FD6831" w:rsidP="00FD683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>prawo do przenoszenia danych osobowych, o którym mowa w art. 20 RODO;</w:t>
            </w:r>
          </w:p>
          <w:p w14:paraId="0D28C65A" w14:textId="094DB87B" w:rsidR="00FD6831" w:rsidRPr="00082A26" w:rsidRDefault="00FD6831" w:rsidP="00FD683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>na podstawie art. 21 RODO prawo sprzeciwu, wobec przetwarzania danych osobowych, gdyż podstawą prawną przetwarzania Pani/Pana danych osobowych jest art. 6 ust. 1 lit. c RODO;</w:t>
            </w:r>
          </w:p>
          <w:p w14:paraId="704E1B9F" w14:textId="7645FC29" w:rsidR="00FD6831" w:rsidRPr="00082A26" w:rsidRDefault="00FD6831" w:rsidP="00FD6831">
            <w:pPr>
              <w:numPr>
                <w:ilvl w:val="0"/>
                <w:numId w:val="7"/>
              </w:numPr>
              <w:tabs>
                <w:tab w:val="clear" w:pos="595"/>
              </w:tabs>
              <w:spacing w:after="0" w:line="240" w:lineRule="auto"/>
              <w:ind w:left="8" w:hanging="1418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82A26">
              <w:rPr>
                <w:rFonts w:ascii="Times New Roman" w:hAnsi="Times New Roman" w:cs="Times New Roman"/>
                <w:lang w:eastAsia="pl-PL"/>
              </w:rPr>
      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      </w:r>
          </w:p>
          <w:p w14:paraId="0F83C09E" w14:textId="427CC444" w:rsidR="00FD6831" w:rsidRPr="004E212A" w:rsidRDefault="00F800C4" w:rsidP="00FD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14:paraId="46660238" w14:textId="0FAB6FA7" w:rsidR="00C11BF0" w:rsidRPr="004E212A" w:rsidRDefault="00F800C4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br/>
            </w:r>
          </w:p>
          <w:p w14:paraId="526FFAA8" w14:textId="77777777" w:rsidR="00C11BF0" w:rsidRPr="004E212A" w:rsidRDefault="00015553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Załączniki do SWZ: </w:t>
            </w:r>
          </w:p>
          <w:p w14:paraId="2CEFD07B" w14:textId="77777777" w:rsidR="00C11BF0" w:rsidRPr="004E212A" w:rsidRDefault="00C11BF0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Załącznik Nr 1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Formularz ofertowy</w:t>
            </w:r>
          </w:p>
          <w:p w14:paraId="071DC32C" w14:textId="77777777" w:rsidR="00C11BF0" w:rsidRPr="004E212A" w:rsidRDefault="00C11BF0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Załącznik Nr 2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Oświadczenie o niepodleganiu wykluczeniu z postępowania</w:t>
            </w:r>
          </w:p>
          <w:p w14:paraId="1BD52336" w14:textId="77777777" w:rsidR="00C11BF0" w:rsidRPr="004E212A" w:rsidRDefault="00C11BF0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Załącznik Nr 3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Specyfikacja techniczna</w:t>
            </w:r>
          </w:p>
          <w:p w14:paraId="5AB4993F" w14:textId="77777777" w:rsidR="00C11BF0" w:rsidRPr="004E212A" w:rsidRDefault="00C11BF0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Załącznik Nr 4 </w:t>
            </w:r>
            <w:r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Projekt umowy</w:t>
            </w:r>
          </w:p>
          <w:p w14:paraId="5D67DC6D" w14:textId="22ED9C8A" w:rsidR="00937924" w:rsidRPr="004E212A" w:rsidRDefault="00C11BF0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Załącznik Nr 5 </w:t>
            </w:r>
            <w:r w:rsidR="00E31BFF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wyniki testu </w:t>
            </w:r>
            <w:r w:rsidR="00781789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CPU </w:t>
            </w:r>
            <w:proofErr w:type="spellStart"/>
            <w:r w:rsidR="00781789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Benchmarks</w:t>
            </w:r>
            <w:proofErr w:type="spellEnd"/>
            <w:r w:rsidR="00781789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31BFF" w:rsidRPr="004E2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 dn. </w:t>
            </w:r>
            <w:r w:rsidR="00FD6831" w:rsidRPr="00FD6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C13710" w:rsidRPr="00FD6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5.0</w:t>
            </w:r>
            <w:r w:rsidR="00FD6831" w:rsidRPr="00FD6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C13710" w:rsidRPr="00FD6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.2022</w:t>
            </w:r>
            <w:r w:rsidRPr="00FD6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r.</w:t>
            </w:r>
            <w:r w:rsidR="00972647" w:rsidRPr="00FD6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7"/>
              <w:gridCol w:w="3687"/>
            </w:tblGrid>
            <w:tr w:rsidR="00937924" w:rsidRPr="004E212A" w14:paraId="5D2E2162" w14:textId="77777777" w:rsidTr="00E77A45">
              <w:trPr>
                <w:trHeight w:val="112"/>
              </w:trPr>
              <w:tc>
                <w:tcPr>
                  <w:tcW w:w="3687" w:type="dxa"/>
                </w:tcPr>
                <w:p w14:paraId="748039EE" w14:textId="77777777" w:rsidR="00937924" w:rsidRPr="004E212A" w:rsidRDefault="00937924" w:rsidP="006B70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7" w:type="dxa"/>
                </w:tcPr>
                <w:p w14:paraId="763B54B9" w14:textId="77777777" w:rsidR="00937924" w:rsidRPr="004E212A" w:rsidRDefault="00937924" w:rsidP="006B70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DC3A742" w14:textId="77777777" w:rsidR="005145E9" w:rsidRPr="004E212A" w:rsidRDefault="005145E9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91D70" w:rsidRPr="004E212A" w14:paraId="73344A16" w14:textId="77777777" w:rsidTr="00F800C4">
        <w:trPr>
          <w:trHeight w:val="112"/>
        </w:trPr>
        <w:tc>
          <w:tcPr>
            <w:tcW w:w="9747" w:type="dxa"/>
          </w:tcPr>
          <w:p w14:paraId="7AD908D2" w14:textId="77777777" w:rsidR="00791D70" w:rsidRPr="004E212A" w:rsidRDefault="00791D70" w:rsidP="006B7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E62B4B4" w14:textId="77777777" w:rsidR="00C07367" w:rsidRPr="004E212A" w:rsidRDefault="00C07367" w:rsidP="00802E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7367" w:rsidRPr="004E212A" w:rsidSect="004E212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ECF1" w14:textId="77777777" w:rsidR="009532F7" w:rsidRDefault="009532F7" w:rsidP="003A288D">
      <w:pPr>
        <w:spacing w:after="0" w:line="240" w:lineRule="auto"/>
      </w:pPr>
      <w:r>
        <w:separator/>
      </w:r>
    </w:p>
  </w:endnote>
  <w:endnote w:type="continuationSeparator" w:id="0">
    <w:p w14:paraId="1A2B98F0" w14:textId="77777777" w:rsidR="009532F7" w:rsidRDefault="009532F7" w:rsidP="003A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139056"/>
      <w:docPartObj>
        <w:docPartGallery w:val="Page Numbers (Bottom of Page)"/>
        <w:docPartUnique/>
      </w:docPartObj>
    </w:sdtPr>
    <w:sdtEndPr/>
    <w:sdtContent>
      <w:p w14:paraId="2D52E78A" w14:textId="77777777" w:rsidR="00E77A45" w:rsidRDefault="00E77A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64">
          <w:rPr>
            <w:noProof/>
          </w:rPr>
          <w:t>13</w:t>
        </w:r>
        <w:r>
          <w:fldChar w:fldCharType="end"/>
        </w:r>
      </w:p>
    </w:sdtContent>
  </w:sdt>
  <w:p w14:paraId="60896688" w14:textId="77777777" w:rsidR="00E77A45" w:rsidRDefault="00E77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A0BF" w14:textId="77777777" w:rsidR="009532F7" w:rsidRDefault="009532F7" w:rsidP="003A288D">
      <w:pPr>
        <w:spacing w:after="0" w:line="240" w:lineRule="auto"/>
      </w:pPr>
      <w:r>
        <w:separator/>
      </w:r>
    </w:p>
  </w:footnote>
  <w:footnote w:type="continuationSeparator" w:id="0">
    <w:p w14:paraId="0673A3DA" w14:textId="77777777" w:rsidR="009532F7" w:rsidRDefault="009532F7" w:rsidP="003A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7365" w14:textId="2C123BEA" w:rsidR="00802E23" w:rsidRDefault="00317F19">
    <w:pPr>
      <w:pStyle w:val="Nagwek"/>
    </w:pPr>
    <w:r>
      <w:rPr>
        <w:noProof/>
      </w:rPr>
      <w:drawing>
        <wp:inline distT="0" distB="0" distL="0" distR="0" wp14:anchorId="0C08FB8C" wp14:editId="3A173299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5F2F4E" w14:textId="77777777" w:rsidR="00802E23" w:rsidRDefault="00802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F64D47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302892"/>
    <w:multiLevelType w:val="multilevel"/>
    <w:tmpl w:val="577E01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NSimSu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  <w:b/>
      </w:r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7610C73"/>
    <w:multiLevelType w:val="multilevel"/>
    <w:tmpl w:val="577E01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NSimSu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  <w:b/>
      </w:r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0D96435"/>
    <w:multiLevelType w:val="hybridMultilevel"/>
    <w:tmpl w:val="C8ECAF54"/>
    <w:lvl w:ilvl="0" w:tplc="D164825C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46A50"/>
    <w:multiLevelType w:val="hybridMultilevel"/>
    <w:tmpl w:val="3280E022"/>
    <w:lvl w:ilvl="0" w:tplc="0524A99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474A1EDE"/>
    <w:multiLevelType w:val="multilevel"/>
    <w:tmpl w:val="0E788D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NSimSu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4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hint="default"/>
        <w:b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7965DC8"/>
    <w:multiLevelType w:val="multilevel"/>
    <w:tmpl w:val="3C0CF6D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365B96"/>
    <w:multiLevelType w:val="hybridMultilevel"/>
    <w:tmpl w:val="2AA42802"/>
    <w:lvl w:ilvl="0" w:tplc="3F74D8D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4BE6D78"/>
    <w:multiLevelType w:val="multilevel"/>
    <w:tmpl w:val="577E01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NSimSu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  <w:b/>
      </w:r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343318648">
    <w:abstractNumId w:val="1"/>
  </w:num>
  <w:num w:numId="2" w16cid:durableId="1556887771">
    <w:abstractNumId w:val="8"/>
  </w:num>
  <w:num w:numId="3" w16cid:durableId="1510175015">
    <w:abstractNumId w:val="2"/>
  </w:num>
  <w:num w:numId="4" w16cid:durableId="2076732014">
    <w:abstractNumId w:val="5"/>
  </w:num>
  <w:num w:numId="5" w16cid:durableId="109046844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7777310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7893994">
    <w:abstractNumId w:val="3"/>
  </w:num>
  <w:num w:numId="8" w16cid:durableId="1363285183">
    <w:abstractNumId w:val="4"/>
  </w:num>
  <w:num w:numId="9" w16cid:durableId="175270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B0"/>
    <w:rsid w:val="00015553"/>
    <w:rsid w:val="00054D64"/>
    <w:rsid w:val="0008004F"/>
    <w:rsid w:val="00096094"/>
    <w:rsid w:val="000B57E1"/>
    <w:rsid w:val="00122078"/>
    <w:rsid w:val="00163A12"/>
    <w:rsid w:val="001813CD"/>
    <w:rsid w:val="001A742A"/>
    <w:rsid w:val="001F735A"/>
    <w:rsid w:val="00221316"/>
    <w:rsid w:val="002335B7"/>
    <w:rsid w:val="00261B32"/>
    <w:rsid w:val="002650A8"/>
    <w:rsid w:val="00265CE6"/>
    <w:rsid w:val="00266DC9"/>
    <w:rsid w:val="0026719B"/>
    <w:rsid w:val="002C4C65"/>
    <w:rsid w:val="002D5667"/>
    <w:rsid w:val="002D5A84"/>
    <w:rsid w:val="002F45EF"/>
    <w:rsid w:val="00317F19"/>
    <w:rsid w:val="003708BD"/>
    <w:rsid w:val="00387093"/>
    <w:rsid w:val="003A288D"/>
    <w:rsid w:val="003A3D7C"/>
    <w:rsid w:val="003F2F45"/>
    <w:rsid w:val="004803FF"/>
    <w:rsid w:val="004C4824"/>
    <w:rsid w:val="004E212A"/>
    <w:rsid w:val="005145E9"/>
    <w:rsid w:val="0052309F"/>
    <w:rsid w:val="00526AEB"/>
    <w:rsid w:val="0054754D"/>
    <w:rsid w:val="005936AA"/>
    <w:rsid w:val="005A7949"/>
    <w:rsid w:val="005B183F"/>
    <w:rsid w:val="005D2CCF"/>
    <w:rsid w:val="006260A7"/>
    <w:rsid w:val="00643BB2"/>
    <w:rsid w:val="00666079"/>
    <w:rsid w:val="006A7584"/>
    <w:rsid w:val="006B5C1F"/>
    <w:rsid w:val="006B70F5"/>
    <w:rsid w:val="006C6028"/>
    <w:rsid w:val="00763EA1"/>
    <w:rsid w:val="00781789"/>
    <w:rsid w:val="00791D70"/>
    <w:rsid w:val="007C1903"/>
    <w:rsid w:val="007C6C61"/>
    <w:rsid w:val="007F2743"/>
    <w:rsid w:val="007F6A05"/>
    <w:rsid w:val="00802E23"/>
    <w:rsid w:val="00853965"/>
    <w:rsid w:val="008573C4"/>
    <w:rsid w:val="008C0460"/>
    <w:rsid w:val="009253E9"/>
    <w:rsid w:val="00937924"/>
    <w:rsid w:val="009506F8"/>
    <w:rsid w:val="009532F7"/>
    <w:rsid w:val="00972647"/>
    <w:rsid w:val="00992B81"/>
    <w:rsid w:val="009A3F64"/>
    <w:rsid w:val="00A23ABC"/>
    <w:rsid w:val="00A311B0"/>
    <w:rsid w:val="00A5646C"/>
    <w:rsid w:val="00A56BF5"/>
    <w:rsid w:val="00A57171"/>
    <w:rsid w:val="00AF085B"/>
    <w:rsid w:val="00B23A5B"/>
    <w:rsid w:val="00B57C8D"/>
    <w:rsid w:val="00B843FA"/>
    <w:rsid w:val="00BA3762"/>
    <w:rsid w:val="00BA6968"/>
    <w:rsid w:val="00BC6AF8"/>
    <w:rsid w:val="00BE3336"/>
    <w:rsid w:val="00BE4418"/>
    <w:rsid w:val="00BE7D18"/>
    <w:rsid w:val="00BF40BB"/>
    <w:rsid w:val="00C07367"/>
    <w:rsid w:val="00C11BF0"/>
    <w:rsid w:val="00C13710"/>
    <w:rsid w:val="00C37DDA"/>
    <w:rsid w:val="00C6583D"/>
    <w:rsid w:val="00C77CF3"/>
    <w:rsid w:val="00CF27B5"/>
    <w:rsid w:val="00D2589C"/>
    <w:rsid w:val="00D5238B"/>
    <w:rsid w:val="00D575EC"/>
    <w:rsid w:val="00D67CB6"/>
    <w:rsid w:val="00DA3B1C"/>
    <w:rsid w:val="00DC1B58"/>
    <w:rsid w:val="00DE00AF"/>
    <w:rsid w:val="00DF5A36"/>
    <w:rsid w:val="00E032A3"/>
    <w:rsid w:val="00E13CD8"/>
    <w:rsid w:val="00E31BFF"/>
    <w:rsid w:val="00E456C2"/>
    <w:rsid w:val="00E5317D"/>
    <w:rsid w:val="00E57C2C"/>
    <w:rsid w:val="00E77A45"/>
    <w:rsid w:val="00EA740A"/>
    <w:rsid w:val="00EE377E"/>
    <w:rsid w:val="00F51A02"/>
    <w:rsid w:val="00F800C4"/>
    <w:rsid w:val="00FC1FFC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1B3BB"/>
  <w15:chartTrackingRefBased/>
  <w15:docId w15:val="{0BEE9468-6E9D-4475-9C7B-38DC21AD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36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88D"/>
  </w:style>
  <w:style w:type="paragraph" w:styleId="Stopka">
    <w:name w:val="footer"/>
    <w:basedOn w:val="Normalny"/>
    <w:link w:val="StopkaZnak"/>
    <w:uiPriority w:val="99"/>
    <w:unhideWhenUsed/>
    <w:rsid w:val="003A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88D"/>
  </w:style>
  <w:style w:type="paragraph" w:customStyle="1" w:styleId="Standard">
    <w:name w:val="Standard"/>
    <w:qFormat/>
    <w:rsid w:val="00E032A3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Internetlink">
    <w:name w:val="Internet link"/>
    <w:qFormat/>
    <w:rsid w:val="00C77CF3"/>
    <w:rPr>
      <w:color w:val="000080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C77CF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0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0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079"/>
    <w:rPr>
      <w:b/>
      <w:bCs/>
      <w:sz w:val="20"/>
      <w:szCs w:val="20"/>
    </w:rPr>
  </w:style>
  <w:style w:type="character" w:customStyle="1" w:styleId="ListLabel2243">
    <w:name w:val="ListLabel 2243"/>
    <w:qFormat/>
    <w:rsid w:val="00BA6968"/>
    <w:rPr>
      <w:rFonts w:ascii="Times New Roman" w:hAnsi="Times New Roman" w:cs="Times New Roman"/>
      <w:color w:val="0000FF"/>
      <w:u w:val="single" w:color="0000FF"/>
    </w:rPr>
  </w:style>
  <w:style w:type="character" w:customStyle="1" w:styleId="ListLabel2245">
    <w:name w:val="ListLabel 2245"/>
    <w:qFormat/>
    <w:rsid w:val="009506F8"/>
    <w:rPr>
      <w:rFonts w:ascii="Times New Roman" w:hAnsi="Times New Roman" w:cs="Times New Roman"/>
    </w:rPr>
  </w:style>
  <w:style w:type="paragraph" w:customStyle="1" w:styleId="Default">
    <w:name w:val="Default"/>
    <w:qFormat/>
    <w:rsid w:val="00C37DDA"/>
    <w:pPr>
      <w:spacing w:after="0" w:line="240" w:lineRule="auto"/>
    </w:pPr>
    <w:rPr>
      <w:rFonts w:ascii="Arial" w:eastAsia="NSimSun" w:hAnsi="Arial" w:cs="Arial"/>
      <w:color w:val="000000"/>
      <w:sz w:val="24"/>
      <w:szCs w:val="24"/>
      <w:lang w:eastAsia="zh-CN"/>
    </w:rPr>
  </w:style>
  <w:style w:type="character" w:customStyle="1" w:styleId="FontStyle44">
    <w:name w:val="Font Style44"/>
    <w:basedOn w:val="Domylnaczcionkaakapitu"/>
    <w:uiPriority w:val="99"/>
    <w:rsid w:val="00C37DDA"/>
    <w:rPr>
      <w:rFonts w:ascii="Trebuchet MS" w:hAnsi="Trebuchet MS" w:cs="Trebuchet MS"/>
      <w:color w:val="000000"/>
      <w:sz w:val="22"/>
      <w:szCs w:val="22"/>
    </w:rPr>
  </w:style>
  <w:style w:type="paragraph" w:styleId="NormalnyWeb">
    <w:name w:val="Normal (Web)"/>
    <w:basedOn w:val="Standard"/>
    <w:link w:val="NormalnyWebZnak"/>
    <w:uiPriority w:val="99"/>
    <w:rsid w:val="00FD6831"/>
    <w:pPr>
      <w:suppressAutoHyphens/>
      <w:autoSpaceDN w:val="0"/>
      <w:spacing w:before="280" w:after="280"/>
      <w:jc w:val="both"/>
      <w:textAlignment w:val="baseline"/>
    </w:pPr>
    <w:rPr>
      <w:kern w:val="3"/>
      <w:sz w:val="20"/>
      <w:szCs w:val="20"/>
    </w:rPr>
  </w:style>
  <w:style w:type="character" w:styleId="Pogrubienie">
    <w:name w:val="Strong"/>
    <w:uiPriority w:val="22"/>
    <w:qFormat/>
    <w:rsid w:val="00FD6831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FD6831"/>
    <w:rPr>
      <w:rFonts w:ascii="Liberation Serif" w:eastAsia="NSimSun" w:hAnsi="Liberation Serif" w:cs="Lucida Sans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uslin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kusl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od@kuslin.p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latformazakupowa.pl/pn/kuslin" TargetMode="External"/><Relationship Id="rId17" Type="http://schemas.openxmlformats.org/officeDocument/2006/relationships/hyperlink" Target="https://platformazakupowa.pl/pn/kusli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kuslin" TargetMode="External"/><Relationship Id="rId20" Type="http://schemas.openxmlformats.org/officeDocument/2006/relationships/hyperlink" Target="mailto:urzad@kuslin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usli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nieruchomosci@kuslin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kuslin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uslin" TargetMode="External"/><Relationship Id="rId14" Type="http://schemas.openxmlformats.org/officeDocument/2006/relationships/hyperlink" Target="mailto:nbatura@kuslin.p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8593</Words>
  <Characters>51561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Dell</cp:lastModifiedBy>
  <cp:revision>41</cp:revision>
  <cp:lastPrinted>2022-05-17T09:25:00Z</cp:lastPrinted>
  <dcterms:created xsi:type="dcterms:W3CDTF">2022-03-03T07:30:00Z</dcterms:created>
  <dcterms:modified xsi:type="dcterms:W3CDTF">2022-05-17T09:31:00Z</dcterms:modified>
</cp:coreProperties>
</file>