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1B" w:rsidRPr="003B081B" w:rsidRDefault="003B081B" w:rsidP="003B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UMOWA( projekt)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……………2022 r. 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pomiędzy </w:t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Miejską Jarosław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Rynek 1, 37-500 Jarosław 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650 900 520, NIP 792-20-31-550    reprezentowaną przez :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Wiesław </w:t>
      </w:r>
      <w:proofErr w:type="spellStart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Pirożek</w:t>
      </w:r>
      <w:proofErr w:type="spellEnd"/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 Zastępca Burmistrza Miasta Jarosławia 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 Miasta – Pani Anny Gołąb 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B0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a: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 i imieniu której działa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dalej „</w:t>
      </w:r>
      <w:r w:rsidRPr="003B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Wykonawcą”,</w:t>
      </w: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1B" w:rsidRPr="003B081B" w:rsidRDefault="003B081B" w:rsidP="003B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1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publicznego  została zawarta umowa następującej treści.</w:t>
      </w:r>
    </w:p>
    <w:p w:rsidR="004F3330" w:rsidRPr="004F3330" w:rsidRDefault="004F3330" w:rsidP="004F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1B" w:rsidRDefault="003B081B" w:rsidP="003B081B">
      <w:p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3330" w:rsidRPr="004F3330" w:rsidRDefault="004F3330" w:rsidP="004F3330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30">
        <w:rPr>
          <w:rFonts w:ascii="Times New Roman" w:hAnsi="Times New Roman" w:cs="Times New Roman"/>
          <w:b/>
          <w:sz w:val="24"/>
          <w:szCs w:val="24"/>
        </w:rPr>
        <w:t>§1</w:t>
      </w:r>
    </w:p>
    <w:p w:rsidR="0044039A" w:rsidRDefault="004F3330" w:rsidP="003B08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33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039A">
        <w:rPr>
          <w:rFonts w:ascii="Times New Roman" w:hAnsi="Times New Roman" w:cs="Times New Roman"/>
          <w:sz w:val="24"/>
          <w:szCs w:val="24"/>
        </w:rPr>
        <w:t xml:space="preserve">   </w:t>
      </w:r>
      <w:r w:rsidRPr="004F3330">
        <w:rPr>
          <w:rFonts w:ascii="Times New Roman" w:hAnsi="Times New Roman" w:cs="Times New Roman"/>
          <w:sz w:val="24"/>
          <w:szCs w:val="24"/>
        </w:rPr>
        <w:t xml:space="preserve">zleca, </w:t>
      </w:r>
      <w:r w:rsidR="0044039A">
        <w:rPr>
          <w:rFonts w:ascii="Times New Roman" w:hAnsi="Times New Roman" w:cs="Times New Roman"/>
          <w:sz w:val="24"/>
          <w:szCs w:val="24"/>
        </w:rPr>
        <w:t xml:space="preserve">    </w:t>
      </w:r>
      <w:r w:rsidRPr="004F3330">
        <w:rPr>
          <w:rFonts w:ascii="Times New Roman" w:hAnsi="Times New Roman" w:cs="Times New Roman"/>
          <w:sz w:val="24"/>
          <w:szCs w:val="24"/>
        </w:rPr>
        <w:t xml:space="preserve">a Wykonawca </w:t>
      </w:r>
      <w:r w:rsidR="0044039A">
        <w:rPr>
          <w:rFonts w:ascii="Times New Roman" w:hAnsi="Times New Roman" w:cs="Times New Roman"/>
          <w:sz w:val="24"/>
          <w:szCs w:val="24"/>
        </w:rPr>
        <w:t xml:space="preserve">    </w:t>
      </w:r>
      <w:r w:rsidRPr="004F3330">
        <w:rPr>
          <w:rFonts w:ascii="Times New Roman" w:hAnsi="Times New Roman" w:cs="Times New Roman"/>
          <w:sz w:val="24"/>
          <w:szCs w:val="24"/>
        </w:rPr>
        <w:t>przyjmuj</w:t>
      </w:r>
      <w:r w:rsidR="00563B67">
        <w:rPr>
          <w:rFonts w:ascii="Times New Roman" w:hAnsi="Times New Roman" w:cs="Times New Roman"/>
          <w:sz w:val="24"/>
          <w:szCs w:val="24"/>
        </w:rPr>
        <w:t>e</w:t>
      </w:r>
      <w:r w:rsidR="0044039A">
        <w:rPr>
          <w:rFonts w:ascii="Times New Roman" w:hAnsi="Times New Roman" w:cs="Times New Roman"/>
          <w:sz w:val="24"/>
          <w:szCs w:val="24"/>
        </w:rPr>
        <w:t xml:space="preserve">  </w:t>
      </w:r>
      <w:r w:rsidR="00563B67">
        <w:rPr>
          <w:rFonts w:ascii="Times New Roman" w:hAnsi="Times New Roman" w:cs="Times New Roman"/>
          <w:sz w:val="24"/>
          <w:szCs w:val="24"/>
        </w:rPr>
        <w:t xml:space="preserve"> do </w:t>
      </w:r>
      <w:r w:rsidR="0044039A">
        <w:rPr>
          <w:rFonts w:ascii="Times New Roman" w:hAnsi="Times New Roman" w:cs="Times New Roman"/>
          <w:sz w:val="24"/>
          <w:szCs w:val="24"/>
        </w:rPr>
        <w:t xml:space="preserve">   </w:t>
      </w:r>
      <w:r w:rsidR="00563B67">
        <w:rPr>
          <w:rFonts w:ascii="Times New Roman" w:hAnsi="Times New Roman" w:cs="Times New Roman"/>
          <w:sz w:val="24"/>
          <w:szCs w:val="24"/>
        </w:rPr>
        <w:t>wykonania</w:t>
      </w:r>
      <w:r w:rsidR="0044039A">
        <w:rPr>
          <w:rFonts w:ascii="Times New Roman" w:hAnsi="Times New Roman" w:cs="Times New Roman"/>
          <w:sz w:val="24"/>
          <w:szCs w:val="24"/>
        </w:rPr>
        <w:t xml:space="preserve">  </w:t>
      </w:r>
      <w:r w:rsidR="00563B67">
        <w:rPr>
          <w:rFonts w:ascii="Times New Roman" w:hAnsi="Times New Roman" w:cs="Times New Roman"/>
          <w:sz w:val="24"/>
          <w:szCs w:val="24"/>
        </w:rPr>
        <w:t xml:space="preserve"> roboty </w:t>
      </w:r>
      <w:r w:rsidR="0044039A">
        <w:rPr>
          <w:rFonts w:ascii="Times New Roman" w:hAnsi="Times New Roman" w:cs="Times New Roman"/>
          <w:sz w:val="24"/>
          <w:szCs w:val="24"/>
        </w:rPr>
        <w:t xml:space="preserve"> </w:t>
      </w:r>
      <w:r w:rsidR="00563B67">
        <w:rPr>
          <w:rFonts w:ascii="Times New Roman" w:hAnsi="Times New Roman" w:cs="Times New Roman"/>
          <w:sz w:val="24"/>
          <w:szCs w:val="24"/>
        </w:rPr>
        <w:t>remontowo</w:t>
      </w:r>
      <w:r w:rsidR="0044039A">
        <w:rPr>
          <w:rFonts w:ascii="Times New Roman" w:hAnsi="Times New Roman" w:cs="Times New Roman"/>
          <w:sz w:val="24"/>
          <w:szCs w:val="24"/>
        </w:rPr>
        <w:t>-</w:t>
      </w:r>
    </w:p>
    <w:p w:rsidR="004F3330" w:rsidRPr="003B081B" w:rsidRDefault="004F3330" w:rsidP="0044039A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B081B">
        <w:rPr>
          <w:rFonts w:ascii="Times New Roman" w:hAnsi="Times New Roman" w:cs="Times New Roman"/>
          <w:sz w:val="24"/>
          <w:szCs w:val="24"/>
        </w:rPr>
        <w:t xml:space="preserve">konserwatorskie </w:t>
      </w:r>
      <w:r w:rsidR="003B081B" w:rsidRPr="003B081B">
        <w:rPr>
          <w:rFonts w:ascii="Times New Roman" w:hAnsi="Times New Roman" w:cs="Times New Roman"/>
          <w:sz w:val="24"/>
          <w:szCs w:val="24"/>
        </w:rPr>
        <w:t>8 mogił nieznanych żołnierzy Wojska Polskiego poległych w 1939 r.</w:t>
      </w:r>
      <w:r w:rsidR="003B081B">
        <w:rPr>
          <w:rFonts w:ascii="Times New Roman" w:hAnsi="Times New Roman" w:cs="Times New Roman"/>
          <w:sz w:val="24"/>
          <w:szCs w:val="24"/>
        </w:rPr>
        <w:t xml:space="preserve"> </w:t>
      </w:r>
      <w:r w:rsidR="004403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081B">
        <w:rPr>
          <w:rFonts w:ascii="Times New Roman" w:hAnsi="Times New Roman" w:cs="Times New Roman"/>
          <w:sz w:val="24"/>
          <w:szCs w:val="24"/>
        </w:rPr>
        <w:t>i poc</w:t>
      </w:r>
      <w:r w:rsidR="0044039A">
        <w:rPr>
          <w:rFonts w:ascii="Times New Roman" w:hAnsi="Times New Roman" w:cs="Times New Roman"/>
          <w:sz w:val="24"/>
          <w:szCs w:val="24"/>
        </w:rPr>
        <w:t xml:space="preserve">howanych </w:t>
      </w:r>
      <w:r w:rsidR="003B081B" w:rsidRPr="003B081B">
        <w:rPr>
          <w:rFonts w:ascii="Times New Roman" w:hAnsi="Times New Roman" w:cs="Times New Roman"/>
          <w:sz w:val="24"/>
          <w:szCs w:val="24"/>
        </w:rPr>
        <w:t xml:space="preserve">w kwaterze 42 Cmentarza Komunalnego „Starego” przy ul. Cmentarnej </w:t>
      </w:r>
      <w:r w:rsidR="004403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081B" w:rsidRPr="003B081B">
        <w:rPr>
          <w:rFonts w:ascii="Times New Roman" w:hAnsi="Times New Roman" w:cs="Times New Roman"/>
          <w:sz w:val="24"/>
          <w:szCs w:val="24"/>
        </w:rPr>
        <w:t xml:space="preserve">w Jarosławiu  </w:t>
      </w:r>
      <w:r w:rsidR="00531561" w:rsidRPr="003B081B">
        <w:rPr>
          <w:rFonts w:ascii="Times New Roman" w:hAnsi="Times New Roman" w:cs="Times New Roman"/>
          <w:sz w:val="24"/>
          <w:szCs w:val="24"/>
        </w:rPr>
        <w:t>z</w:t>
      </w:r>
      <w:r w:rsidRPr="003B081B">
        <w:rPr>
          <w:rFonts w:ascii="Times New Roman" w:hAnsi="Times New Roman" w:cs="Times New Roman"/>
          <w:sz w:val="24"/>
          <w:szCs w:val="24"/>
        </w:rPr>
        <w:t>godnie z zakresem</w:t>
      </w:r>
      <w:r w:rsidR="000F77C0" w:rsidRPr="003B081B">
        <w:rPr>
          <w:rFonts w:ascii="Times New Roman" w:hAnsi="Times New Roman" w:cs="Times New Roman"/>
          <w:sz w:val="24"/>
          <w:szCs w:val="24"/>
        </w:rPr>
        <w:t xml:space="preserve"> prac</w:t>
      </w:r>
      <w:r w:rsidRPr="003B081B">
        <w:rPr>
          <w:rFonts w:ascii="Times New Roman" w:hAnsi="Times New Roman" w:cs="Times New Roman"/>
          <w:sz w:val="24"/>
          <w:szCs w:val="24"/>
        </w:rPr>
        <w:t xml:space="preserve"> </w:t>
      </w:r>
      <w:r w:rsidR="003B081B">
        <w:rPr>
          <w:rFonts w:ascii="Times New Roman" w:hAnsi="Times New Roman" w:cs="Times New Roman"/>
          <w:sz w:val="24"/>
          <w:szCs w:val="24"/>
        </w:rPr>
        <w:t>określonym</w:t>
      </w:r>
      <w:r w:rsidR="0044039A">
        <w:rPr>
          <w:rFonts w:ascii="Times New Roman" w:hAnsi="Times New Roman" w:cs="Times New Roman"/>
          <w:sz w:val="24"/>
          <w:szCs w:val="24"/>
        </w:rPr>
        <w:t xml:space="preserve"> w P</w:t>
      </w:r>
      <w:r w:rsidR="003B081B">
        <w:rPr>
          <w:rFonts w:ascii="Times New Roman" w:hAnsi="Times New Roman" w:cs="Times New Roman"/>
          <w:sz w:val="24"/>
          <w:szCs w:val="24"/>
        </w:rPr>
        <w:t>rogramie</w:t>
      </w:r>
      <w:r w:rsidR="0044039A">
        <w:rPr>
          <w:rFonts w:ascii="Times New Roman" w:hAnsi="Times New Roman" w:cs="Times New Roman"/>
          <w:sz w:val="24"/>
          <w:szCs w:val="24"/>
        </w:rPr>
        <w:t xml:space="preserve"> P</w:t>
      </w:r>
      <w:r w:rsidRPr="003B081B">
        <w:rPr>
          <w:rFonts w:ascii="Times New Roman" w:hAnsi="Times New Roman" w:cs="Times New Roman"/>
          <w:sz w:val="24"/>
          <w:szCs w:val="24"/>
        </w:rPr>
        <w:t xml:space="preserve">rac </w:t>
      </w:r>
      <w:r w:rsidR="0044039A">
        <w:rPr>
          <w:rFonts w:ascii="Times New Roman" w:hAnsi="Times New Roman" w:cs="Times New Roman"/>
          <w:sz w:val="24"/>
          <w:szCs w:val="24"/>
        </w:rPr>
        <w:t>K</w:t>
      </w:r>
      <w:r w:rsidR="003B081B">
        <w:rPr>
          <w:rFonts w:ascii="Times New Roman" w:hAnsi="Times New Roman" w:cs="Times New Roman"/>
          <w:sz w:val="24"/>
          <w:szCs w:val="24"/>
        </w:rPr>
        <w:t>onserwatorskich, zatwierdzonym</w:t>
      </w:r>
      <w:r w:rsidRPr="003B081B">
        <w:rPr>
          <w:rFonts w:ascii="Times New Roman" w:hAnsi="Times New Roman" w:cs="Times New Roman"/>
          <w:sz w:val="24"/>
          <w:szCs w:val="24"/>
        </w:rPr>
        <w:t xml:space="preserve"> przez Wojewódzkiego Kon</w:t>
      </w:r>
      <w:r w:rsidR="0044039A">
        <w:rPr>
          <w:rFonts w:ascii="Times New Roman" w:hAnsi="Times New Roman" w:cs="Times New Roman"/>
          <w:sz w:val="24"/>
          <w:szCs w:val="24"/>
        </w:rPr>
        <w:t>serwatora Zabytków, stanowiącym</w:t>
      </w:r>
      <w:r w:rsidRPr="003B081B">
        <w:rPr>
          <w:rFonts w:ascii="Times New Roman" w:hAnsi="Times New Roman" w:cs="Times New Roman"/>
          <w:sz w:val="24"/>
          <w:szCs w:val="24"/>
        </w:rPr>
        <w:t xml:space="preserve"> integralną część</w:t>
      </w:r>
      <w:r w:rsidR="000F77C0" w:rsidRPr="003B081B">
        <w:rPr>
          <w:rFonts w:ascii="Times New Roman" w:hAnsi="Times New Roman" w:cs="Times New Roman"/>
          <w:sz w:val="24"/>
          <w:szCs w:val="24"/>
        </w:rPr>
        <w:t xml:space="preserve"> </w:t>
      </w:r>
      <w:r w:rsidR="0044039A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0F77C0" w:rsidRPr="003B081B">
        <w:rPr>
          <w:rFonts w:ascii="Times New Roman" w:hAnsi="Times New Roman" w:cs="Times New Roman"/>
          <w:sz w:val="24"/>
          <w:szCs w:val="24"/>
        </w:rPr>
        <w:t>umowy</w:t>
      </w:r>
      <w:r w:rsidRPr="003B081B">
        <w:rPr>
          <w:rFonts w:ascii="Times New Roman" w:hAnsi="Times New Roman" w:cs="Times New Roman"/>
          <w:sz w:val="24"/>
          <w:szCs w:val="24"/>
        </w:rPr>
        <w:t xml:space="preserve"> </w:t>
      </w:r>
      <w:r w:rsidR="0044039A">
        <w:rPr>
          <w:rFonts w:ascii="Times New Roman" w:hAnsi="Times New Roman" w:cs="Times New Roman"/>
          <w:sz w:val="24"/>
          <w:szCs w:val="24"/>
        </w:rPr>
        <w:t>w formie załącznika Nr 1</w:t>
      </w:r>
      <w:r w:rsidR="00563B67" w:rsidRPr="003B081B">
        <w:rPr>
          <w:rFonts w:ascii="Times New Roman" w:hAnsi="Times New Roman" w:cs="Times New Roman"/>
          <w:sz w:val="24"/>
          <w:szCs w:val="24"/>
        </w:rPr>
        <w:t>.</w:t>
      </w:r>
    </w:p>
    <w:p w:rsidR="004F3330" w:rsidRPr="004F3330" w:rsidRDefault="004F3330" w:rsidP="004F3330">
      <w:pPr>
        <w:pStyle w:val="Akapitzlist"/>
        <w:ind w:left="720"/>
        <w:jc w:val="both"/>
      </w:pPr>
    </w:p>
    <w:p w:rsidR="004F3330" w:rsidRPr="00800CE7" w:rsidRDefault="00800CE7" w:rsidP="00800CE7">
      <w:pPr>
        <w:jc w:val="both"/>
        <w:rPr>
          <w:rFonts w:ascii="Times New Roman" w:hAnsi="Times New Roman" w:cs="Times New Roman"/>
          <w:sz w:val="24"/>
          <w:szCs w:val="24"/>
        </w:rPr>
      </w:pPr>
      <w:r w:rsidRPr="00800C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30" w:rsidRPr="00800CE7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zgodnie z określonym zakresem, zasadami wiedzy technicznej i sztuki budowlanej, obowiązującymi przepisami </w:t>
      </w:r>
      <w:r w:rsidR="004403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3330" w:rsidRPr="00800CE7">
        <w:rPr>
          <w:rFonts w:ascii="Times New Roman" w:hAnsi="Times New Roman" w:cs="Times New Roman"/>
          <w:sz w:val="24"/>
          <w:szCs w:val="24"/>
        </w:rPr>
        <w:t>i normami oraz oddania przedmiotu niniejszej umowy Zamawiającemu w terminie w niej uzgodnionym.</w:t>
      </w:r>
    </w:p>
    <w:p w:rsidR="004F3330" w:rsidRDefault="004F3330" w:rsidP="004F3330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30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039A" w:rsidRPr="0044039A" w:rsidRDefault="0044039A" w:rsidP="004403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4039A">
        <w:rPr>
          <w:rFonts w:ascii="Times New Roman" w:eastAsia="Lucida Sans Unicode" w:hAnsi="Times New Roman" w:cs="Times New Roman"/>
          <w:sz w:val="24"/>
          <w:szCs w:val="24"/>
        </w:rPr>
        <w:t>1. Termin rozpoczęcia robót będących przedmiotem umowy ustala się na dzień</w:t>
      </w:r>
      <w:r w:rsidRPr="0044039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4039A">
        <w:rPr>
          <w:rFonts w:ascii="Times New Roman" w:eastAsia="Lucida Sans Unicode" w:hAnsi="Times New Roman" w:cs="Times New Roman"/>
          <w:sz w:val="24"/>
          <w:szCs w:val="24"/>
        </w:rPr>
        <w:t>zawarcia umowy</w:t>
      </w:r>
      <w:r w:rsidRPr="0044039A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</w:p>
    <w:p w:rsidR="0044039A" w:rsidRPr="0044039A" w:rsidRDefault="0044039A" w:rsidP="004403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4039A">
        <w:rPr>
          <w:rFonts w:ascii="Times New Roman" w:eastAsia="Lucida Sans Unicode" w:hAnsi="Times New Roman" w:cs="Times New Roman"/>
          <w:sz w:val="24"/>
          <w:szCs w:val="24"/>
        </w:rPr>
        <w:t>2. Roboty będące przedmiotem umowy zakończo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ne zostaną w terminie </w:t>
      </w:r>
      <w:r w:rsidR="004E2243">
        <w:rPr>
          <w:rFonts w:ascii="Times New Roman" w:eastAsia="Lucida Sans Unicode" w:hAnsi="Times New Roman" w:cs="Times New Roman"/>
          <w:sz w:val="24"/>
          <w:szCs w:val="24"/>
        </w:rPr>
        <w:t>4</w:t>
      </w:r>
      <w:r w:rsidRPr="0044039A">
        <w:rPr>
          <w:rFonts w:ascii="Times New Roman" w:eastAsia="Lucida Sans Unicode" w:hAnsi="Times New Roman" w:cs="Times New Roman"/>
          <w:sz w:val="24"/>
          <w:szCs w:val="24"/>
        </w:rPr>
        <w:t>0 dni od dnia zawarcia umowy.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>Wykonawca oświadcza, że  zamówienie  wykona osobiście.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C74FA" w:rsidRPr="00FC74FA" w:rsidRDefault="00FC74FA" w:rsidP="00FC7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C74FA" w:rsidRPr="00FC74FA" w:rsidRDefault="00FC74FA" w:rsidP="00FC74FA">
      <w:pPr>
        <w:widowControl w:val="0"/>
        <w:numPr>
          <w:ilvl w:val="3"/>
          <w:numId w:val="2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przy realizacji przedmiotu umowy stosownie do                                             art. 95 ust. 1 ustawy </w:t>
      </w:r>
      <w:proofErr w:type="spellStart"/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osoby które wykonywać będą czynności faktyczne związane z przedmiotem umowy o których mowa w § 1 umowy, a których realizacja polega na wykonaniu pracy w sposób określony w art.22 § 1 ustawy z dnia 26 czerwca 1974 r. Kodeks Pracy, są zatrudnione na podstawie umowy o pracę.</w:t>
      </w:r>
    </w:p>
    <w:p w:rsidR="00FC74FA" w:rsidRPr="00FC74FA" w:rsidRDefault="00FC74FA" w:rsidP="00FC74FA">
      <w:pPr>
        <w:widowControl w:val="0"/>
        <w:numPr>
          <w:ilvl w:val="3"/>
          <w:numId w:val="2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posiada niezbędne uprawnienia do wykonywania czynności wynikających z umowy.</w:t>
      </w:r>
    </w:p>
    <w:p w:rsidR="00FC74FA" w:rsidRPr="00FC74FA" w:rsidRDefault="00FC74FA" w:rsidP="00FC74FA">
      <w:pPr>
        <w:widowControl w:val="0"/>
        <w:numPr>
          <w:ilvl w:val="3"/>
          <w:numId w:val="2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Wykonawca na każde pisemne żądanie Zamawiającego w terminie 5 dni roboczych przedkładał będzie Zamawiającemu raport stanu i sposobu zatrudnienia osób o których mowa w ust.1. </w:t>
      </w:r>
    </w:p>
    <w:p w:rsidR="00FC74FA" w:rsidRPr="00FC74FA" w:rsidRDefault="00FC74FA" w:rsidP="00FC74FA">
      <w:pPr>
        <w:widowControl w:val="0"/>
        <w:numPr>
          <w:ilvl w:val="3"/>
          <w:numId w:val="2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 przedstawienia w terminach raportu stanu i sposobu zatrudnienia  Wykonawca każdorazowo zapłaci Zamawiającemu karę umowną w wysokości 5 000 zł. (słownie: pięć tysięcy złotych).</w:t>
      </w:r>
    </w:p>
    <w:p w:rsidR="00FC74FA" w:rsidRPr="00FC74FA" w:rsidRDefault="00FC74FA" w:rsidP="00FC74FA">
      <w:pPr>
        <w:widowControl w:val="0"/>
        <w:numPr>
          <w:ilvl w:val="3"/>
          <w:numId w:val="2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FC74FA" w:rsidRPr="00FC74FA" w:rsidRDefault="00FC74FA" w:rsidP="00FC74FA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Wykonawca wyraża zgodę na potrącanie kar umownych o których mowa w ust 4 z przysługującego mu wynagrodzenia</w:t>
      </w:r>
    </w:p>
    <w:p w:rsidR="0044039A" w:rsidRPr="004F3330" w:rsidRDefault="0044039A" w:rsidP="004F3330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30" w:rsidRPr="004F3330" w:rsidRDefault="00FC74FA" w:rsidP="004F3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F3330" w:rsidRPr="004F3330" w:rsidRDefault="00FC74FA" w:rsidP="00FC74F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330" w:rsidRPr="004F3330">
        <w:rPr>
          <w:rFonts w:ascii="Times New Roman" w:hAnsi="Times New Roman" w:cs="Times New Roman"/>
          <w:sz w:val="24"/>
          <w:szCs w:val="24"/>
        </w:rPr>
        <w:t xml:space="preserve">Ustala się wynagrodzenie należne z tytułu realizacji umowy określone w §1 w wysokości  </w:t>
      </w:r>
      <w:r w:rsidR="004F3330" w:rsidRPr="004F3330">
        <w:rPr>
          <w:rFonts w:ascii="Times New Roman" w:hAnsi="Times New Roman" w:cs="Times New Roman"/>
          <w:b/>
          <w:sz w:val="24"/>
          <w:szCs w:val="24"/>
        </w:rPr>
        <w:t xml:space="preserve">brutto: </w:t>
      </w:r>
      <w:r w:rsidR="00F51B7A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4F3330" w:rsidRPr="00E9529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4F3330" w:rsidRPr="004F3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330" w:rsidRPr="004F3330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51B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800CE7">
        <w:rPr>
          <w:rFonts w:ascii="Times New Roman" w:hAnsi="Times New Roman" w:cs="Times New Roman"/>
          <w:sz w:val="24"/>
          <w:szCs w:val="24"/>
        </w:rPr>
        <w:t>złotych</w:t>
      </w:r>
      <w:r w:rsidR="004F3330" w:rsidRPr="004F3330">
        <w:rPr>
          <w:rFonts w:ascii="Times New Roman" w:hAnsi="Times New Roman" w:cs="Times New Roman"/>
          <w:sz w:val="24"/>
          <w:szCs w:val="24"/>
        </w:rPr>
        <w:t>).</w:t>
      </w:r>
    </w:p>
    <w:p w:rsidR="004F3330" w:rsidRPr="004F3330" w:rsidRDefault="00FC74FA" w:rsidP="00FC74F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3330" w:rsidRPr="004F3330">
        <w:rPr>
          <w:rFonts w:ascii="Times New Roman" w:hAnsi="Times New Roman" w:cs="Times New Roman"/>
          <w:sz w:val="24"/>
          <w:szCs w:val="24"/>
        </w:rPr>
        <w:t xml:space="preserve">Wynagrodzenie to obejmuje wszystkie koszty związane z wykonaniem przedmiotu umowy. </w:t>
      </w:r>
    </w:p>
    <w:p w:rsidR="00FC74FA" w:rsidRDefault="00FC74FA" w:rsidP="004F3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30" w:rsidRPr="004F3330" w:rsidRDefault="00FC74FA" w:rsidP="004F3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708F">
        <w:rPr>
          <w:rFonts w:ascii="Times New Roman" w:hAnsi="Times New Roman" w:cs="Times New Roman"/>
          <w:sz w:val="24"/>
          <w:szCs w:val="24"/>
        </w:rPr>
        <w:t>Wynagrodzenie zostanie wypłacone po wykonaniu i odbiorze przez Zamawiającego całości prac na podstawie protokołu odbioru wykonanych prac: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>2. Protokół stanowi podstawę do wystawienia faktury/rachunku.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>3. Zamawiający ma obowiązek zapłaty faktury /  rachunku w terminie do 30 dni od daty jej doręczenia Zamawiającemu.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>4. Faktura płatna przelewem przez Zama</w:t>
      </w:r>
      <w:r>
        <w:rPr>
          <w:rFonts w:ascii="Times New Roman" w:hAnsi="Times New Roman" w:cs="Times New Roman"/>
          <w:sz w:val="24"/>
          <w:szCs w:val="24"/>
        </w:rPr>
        <w:t>wiającego na rachunek Wykonawcy.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 xml:space="preserve">5. Zamawiający zastrzega sobie prawo rozliczenia płatności wynikającej z umowy za pośrednictwem metody MPP (Split </w:t>
      </w:r>
      <w:proofErr w:type="spellStart"/>
      <w:r w:rsidRPr="0015708F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15708F">
        <w:rPr>
          <w:rFonts w:ascii="Times New Roman" w:hAnsi="Times New Roman" w:cs="Times New Roman"/>
          <w:sz w:val="24"/>
          <w:szCs w:val="24"/>
        </w:rPr>
        <w:t>).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>6. Wykonawca oświadcza, ze rachunek bankowy wskazany w Umowie (fakturze):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 xml:space="preserve">  1) jest rachunkiem umożliwiającym płatność w ramach mechanizmu podzielnej płatności,</w:t>
      </w:r>
    </w:p>
    <w:p w:rsidR="0015708F" w:rsidRPr="0015708F" w:rsidRDefault="0015708F" w:rsidP="0015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8F">
        <w:rPr>
          <w:rFonts w:ascii="Times New Roman" w:hAnsi="Times New Roman" w:cs="Times New Roman"/>
          <w:sz w:val="24"/>
          <w:szCs w:val="24"/>
        </w:rPr>
        <w:t xml:space="preserve">  2) jest rachunkiem znajdującym się w elektronicznym wykazie podmiotów prowadzonych od 1 września 2019 r. przez Szefa Krajowej Administracji Skarbowej, o którym mowa w ustawie o podatku od towarów i usług.</w:t>
      </w:r>
    </w:p>
    <w:p w:rsidR="004F3330" w:rsidRPr="004F3330" w:rsidRDefault="004F3330" w:rsidP="004F3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BC6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5817">
        <w:rPr>
          <w:rFonts w:ascii="Times New Roman" w:hAnsi="Times New Roman" w:cs="Times New Roman"/>
          <w:b/>
          <w:sz w:val="24"/>
          <w:szCs w:val="24"/>
        </w:rPr>
        <w:t>7</w:t>
      </w:r>
    </w:p>
    <w:p w:rsidR="00D21B0C" w:rsidRPr="00BC67CC" w:rsidRDefault="00D21B0C" w:rsidP="00BC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CC">
        <w:rPr>
          <w:rFonts w:ascii="Times New Roman" w:hAnsi="Times New Roman" w:cs="Times New Roman"/>
          <w:sz w:val="24"/>
          <w:szCs w:val="24"/>
        </w:rPr>
        <w:t>1. Do obowiązków Zamawiającego należy:</w:t>
      </w:r>
    </w:p>
    <w:p w:rsidR="00D21B0C" w:rsidRPr="00BC67CC" w:rsidRDefault="00D21B0C" w:rsidP="00BC67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CC">
        <w:rPr>
          <w:rFonts w:ascii="Times New Roman" w:hAnsi="Times New Roman" w:cs="Times New Roman"/>
          <w:sz w:val="24"/>
          <w:szCs w:val="24"/>
        </w:rPr>
        <w:t>Przeprowadzenie odbioru końcowego robót,</w:t>
      </w:r>
    </w:p>
    <w:p w:rsidR="00D21B0C" w:rsidRPr="00BC67CC" w:rsidRDefault="00D21B0C" w:rsidP="00BC67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CC">
        <w:rPr>
          <w:rFonts w:ascii="Times New Roman" w:hAnsi="Times New Roman" w:cs="Times New Roman"/>
          <w:sz w:val="24"/>
          <w:szCs w:val="24"/>
        </w:rPr>
        <w:t>Zapłata za wykonane i odebrane roboty.</w:t>
      </w:r>
    </w:p>
    <w:p w:rsidR="00D21B0C" w:rsidRPr="00BC67CC" w:rsidRDefault="00D21B0C" w:rsidP="00BC67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B0C" w:rsidRPr="00BC67CC" w:rsidRDefault="00D21B0C" w:rsidP="00BC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CC">
        <w:rPr>
          <w:rFonts w:ascii="Times New Roman" w:hAnsi="Times New Roman" w:cs="Times New Roman"/>
          <w:sz w:val="24"/>
          <w:szCs w:val="24"/>
        </w:rPr>
        <w:t>2. Do obowiązków Wykonawcy należy:</w:t>
      </w:r>
    </w:p>
    <w:p w:rsidR="00D21B0C" w:rsidRPr="00D21B0C" w:rsidRDefault="00D21B0C" w:rsidP="00D21B0C">
      <w:pPr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1) Wykonanie przedmiotu umowy z zachowaniem najwyższej zawodowej staranności, zgodnie                z aktualnym poziomem sztuki budowlanej i konserwatorskiej,</w:t>
      </w:r>
    </w:p>
    <w:p w:rsidR="00D21B0C" w:rsidRPr="00D21B0C" w:rsidRDefault="00C05305" w:rsidP="00D21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Zapewnienie</w:t>
      </w:r>
      <w:r w:rsidR="00D21B0C" w:rsidRPr="00D21B0C">
        <w:rPr>
          <w:rFonts w:ascii="Times New Roman" w:hAnsi="Times New Roman" w:cs="Times New Roman"/>
          <w:sz w:val="24"/>
          <w:szCs w:val="24"/>
        </w:rPr>
        <w:t xml:space="preserve"> </w:t>
      </w:r>
      <w:r w:rsidRPr="00C05305">
        <w:rPr>
          <w:rFonts w:ascii="Times New Roman" w:hAnsi="Times New Roman" w:cs="Times New Roman"/>
          <w:sz w:val="24"/>
          <w:szCs w:val="24"/>
        </w:rPr>
        <w:t>na terenie prowadzonych robót należytego ładu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5305">
        <w:rPr>
          <w:rFonts w:ascii="Times New Roman" w:hAnsi="Times New Roman" w:cs="Times New Roman"/>
          <w:sz w:val="24"/>
          <w:szCs w:val="24"/>
        </w:rPr>
        <w:t xml:space="preserve"> i porządku, przestrzegania przepisów BHP, ochrony obiekt</w:t>
      </w:r>
      <w:r>
        <w:rPr>
          <w:rFonts w:ascii="Times New Roman" w:hAnsi="Times New Roman" w:cs="Times New Roman"/>
          <w:sz w:val="24"/>
          <w:szCs w:val="24"/>
        </w:rPr>
        <w:t xml:space="preserve">ów i urządzeń znajdujących się   </w:t>
      </w:r>
      <w:r w:rsidRPr="00C05305">
        <w:rPr>
          <w:rFonts w:ascii="Times New Roman" w:hAnsi="Times New Roman" w:cs="Times New Roman"/>
          <w:sz w:val="24"/>
          <w:szCs w:val="24"/>
        </w:rPr>
        <w:t>w obszarze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B0C" w:rsidRPr="00D21B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  zakończeniu robót pozostawienie</w:t>
      </w:r>
      <w:r w:rsidR="00D21B0C" w:rsidRPr="00D21B0C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u w stanie</w:t>
      </w:r>
      <w:r w:rsidR="00D21B0C" w:rsidRPr="00D21B0C">
        <w:rPr>
          <w:rFonts w:ascii="Times New Roman" w:hAnsi="Times New Roman" w:cs="Times New Roman"/>
          <w:sz w:val="24"/>
          <w:szCs w:val="24"/>
        </w:rPr>
        <w:t xml:space="preserve"> uporządkowany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1B0C" w:rsidRPr="00D21B0C">
        <w:rPr>
          <w:rFonts w:ascii="Times New Roman" w:hAnsi="Times New Roman" w:cs="Times New Roman"/>
          <w:sz w:val="24"/>
          <w:szCs w:val="24"/>
        </w:rPr>
        <w:t>.</w:t>
      </w:r>
    </w:p>
    <w:p w:rsidR="00D21B0C" w:rsidRPr="00D21B0C" w:rsidRDefault="00D21B0C" w:rsidP="00D21B0C">
      <w:pPr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lastRenderedPageBreak/>
        <w:t>3)  Komisyjne ustalenie szczegółowego toku postępowania przy przedmiotowych nagrobkach,</w:t>
      </w:r>
      <w:r w:rsidR="00F06EF5">
        <w:rPr>
          <w:rFonts w:ascii="Times New Roman" w:hAnsi="Times New Roman" w:cs="Times New Roman"/>
          <w:sz w:val="24"/>
          <w:szCs w:val="24"/>
        </w:rPr>
        <w:t xml:space="preserve"> z udziałem Zamawiającego i Wojewódzkiego Konserwatora Zabytków w przypadku wystąpienia nowych okoliczności ujawnionych w trakcie prowadzenia prac, po uprzednim zawiadomieniu o nich Zamawiającemu.</w:t>
      </w:r>
      <w:r w:rsidR="00E5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FA" w:rsidRPr="00C05305" w:rsidRDefault="00FC74FA" w:rsidP="00FC74F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305">
        <w:rPr>
          <w:rFonts w:ascii="Times New Roman" w:hAnsi="Times New Roman" w:cs="Times New Roman"/>
          <w:sz w:val="24"/>
          <w:szCs w:val="24"/>
        </w:rPr>
        <w:t>2) Wykonawca ponosi odpowiedzialność z tytułu szkód, które mogą zaistnieć w związku ze zdarzeniami losowymi, odpowiedzialności cywilnej oraz następstw nieszczęśliwych wypadków dotyczących pracowników i osób trzecich a powstałych w związku z prowadzonymi pracami.</w:t>
      </w:r>
    </w:p>
    <w:p w:rsidR="002C5817" w:rsidRPr="002C5817" w:rsidRDefault="002C5817" w:rsidP="002C5817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b/>
          <w:sz w:val="24"/>
          <w:szCs w:val="24"/>
        </w:rPr>
        <w:t>§ 8</w:t>
      </w:r>
    </w:p>
    <w:p w:rsidR="002C5817" w:rsidRPr="002C5817" w:rsidRDefault="002C5817" w:rsidP="002C5817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C5817" w:rsidRPr="002C5817" w:rsidRDefault="002C5817" w:rsidP="002C58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sz w:val="24"/>
          <w:szCs w:val="24"/>
        </w:rPr>
        <w:t xml:space="preserve">Wykonawca oświadcza, że przed podpisaniem niniejszej umowy zapoznał się z warunkami </w:t>
      </w:r>
    </w:p>
    <w:p w:rsidR="002C5817" w:rsidRPr="002C5817" w:rsidRDefault="002C5817" w:rsidP="002C581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sz w:val="24"/>
          <w:szCs w:val="24"/>
        </w:rPr>
        <w:t xml:space="preserve">w </w:t>
      </w:r>
      <w:r w:rsidRPr="002C5817">
        <w:rPr>
          <w:rFonts w:ascii="Times New Roman" w:eastAsia="Lucida Sans Unicode" w:hAnsi="Times New Roman" w:cs="Times New Roman"/>
          <w:sz w:val="24"/>
          <w:szCs w:val="24"/>
        </w:rPr>
        <w:tab/>
        <w:t xml:space="preserve">terenie oraz, że posiada wymagane uprawnienia do wykonywania prac będących przedmiotem  niniejszej umowy. </w:t>
      </w:r>
    </w:p>
    <w:p w:rsidR="002C5817" w:rsidRPr="002C5817" w:rsidRDefault="002C5817" w:rsidP="002C58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C5817" w:rsidRPr="002C5817" w:rsidRDefault="002C5817" w:rsidP="002C58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b/>
          <w:sz w:val="24"/>
          <w:szCs w:val="24"/>
        </w:rPr>
        <w:t>§ 9</w:t>
      </w:r>
    </w:p>
    <w:p w:rsidR="002C5817" w:rsidRPr="002C5817" w:rsidRDefault="002C5817" w:rsidP="002C58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C5817" w:rsidRPr="002C5817" w:rsidRDefault="002C5817" w:rsidP="002C58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sz w:val="24"/>
          <w:szCs w:val="24"/>
        </w:rPr>
        <w:t>1. Osobą odpowiedzialną za prawidłowe wykonanie przedmiotu zamówienia ze strony Zamawiającego będzie Pan Artur Zwolski – Inspektor Wydziału Gospodarki Nieruchomościami, Mieniem Komunalnym i Ochrony  Środowiska  Urzędu Miasta Jarosławia.</w:t>
      </w:r>
    </w:p>
    <w:p w:rsidR="002C5817" w:rsidRPr="002C5817" w:rsidRDefault="002C5817" w:rsidP="002C58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817" w:rsidRPr="002C5817" w:rsidRDefault="002C5817" w:rsidP="002C58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C5817">
        <w:rPr>
          <w:rFonts w:ascii="Times New Roman" w:eastAsia="Lucida Sans Unicode" w:hAnsi="Times New Roman" w:cs="Times New Roman"/>
          <w:sz w:val="24"/>
          <w:szCs w:val="24"/>
        </w:rPr>
        <w:t>2. Osobą odpowiedzialną za prawidłowe wykonanie przedmiotu zamówienia ze strony Wykonawcy będzie: …………………………………………………………………….</w:t>
      </w:r>
    </w:p>
    <w:p w:rsidR="00D21B0C" w:rsidRPr="00D21B0C" w:rsidRDefault="00D21B0C" w:rsidP="00D21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0C" w:rsidRPr="00D21B0C" w:rsidRDefault="00D21B0C" w:rsidP="00D21B0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58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81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C74FA" w:rsidRPr="00FC74FA" w:rsidRDefault="00FC74FA" w:rsidP="00FC74FA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1. Wykonawca płaci Zamawiającemu kary umowne:</w:t>
      </w:r>
    </w:p>
    <w:p w:rsidR="00FC74FA" w:rsidRPr="00FC74FA" w:rsidRDefault="00FC74FA" w:rsidP="00FC74FA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1) za zwłokę w wykonaniu przedmiotu umowy w wysokości </w:t>
      </w: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0,2 %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wynagrodzenia, o którym mowa w § 5  ust. 1 umowy, za każdy dzień zwłoki,</w:t>
      </w:r>
    </w:p>
    <w:p w:rsidR="00FC74FA" w:rsidRPr="00FC74FA" w:rsidRDefault="00FC74FA" w:rsidP="00FC74FA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2) za </w:t>
      </w:r>
      <w:proofErr w:type="spellStart"/>
      <w:r w:rsidRPr="00FC74FA">
        <w:rPr>
          <w:rFonts w:ascii="Times New Roman" w:eastAsia="Lucida Sans Unicode" w:hAnsi="Times New Roman" w:cs="Times New Roman"/>
          <w:sz w:val="24"/>
          <w:szCs w:val="24"/>
        </w:rPr>
        <w:t>złokę</w:t>
      </w:r>
      <w:proofErr w:type="spellEnd"/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w usunięciu wad stwierdzonych przy odbiorze końcowym, – w wysokości </w:t>
      </w: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0,2 %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wynagrodzenia, o którym mowa w §5 ust. 1  umowy, za każdy dzień zwłoki, liczonej od upływu terminu  wyznaczonego  na usunięcie wad.</w:t>
      </w:r>
    </w:p>
    <w:p w:rsidR="00FC74FA" w:rsidRPr="00FC74FA" w:rsidRDefault="00FC74FA" w:rsidP="00FC74FA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3) z tytułu odstąpienia od umowy z przyczyn zależnych  od Wykonawcy – w wysokości </w:t>
      </w:r>
    </w:p>
    <w:p w:rsidR="00FC74FA" w:rsidRPr="00FC74FA" w:rsidRDefault="00FC74FA" w:rsidP="00FC74FA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 xml:space="preserve">10   % 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>wynagrodzenia, o którym mowa w §5 ust. 1  umowy.</w:t>
      </w:r>
    </w:p>
    <w:p w:rsidR="00FC74FA" w:rsidRPr="00FC74FA" w:rsidRDefault="00FC74FA" w:rsidP="00FC74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2. Zamawiający płaci Wykonawcy kary umowne: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1) Za zwłokę w przekazaniu terenu na którym będą wykonywane prace  w wysokości </w:t>
      </w: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>0,2 %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wynagrodzenia, o którym mowa w § 5 ust. 1 umowy, za każdy dzień zwłoki,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2) Z tytułu odstąpienia od umowy z przyczyn zależnych od Zamawiającego – w wysokości </w:t>
      </w:r>
    </w:p>
    <w:p w:rsidR="00FC74FA" w:rsidRPr="00FC74FA" w:rsidRDefault="00FC74FA" w:rsidP="00FC74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10 %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 xml:space="preserve"> wynagrodzenia, o którym mowa w § 5 ust. 1 umowy. </w:t>
      </w:r>
    </w:p>
    <w:p w:rsidR="00FC74FA" w:rsidRDefault="00FC74FA" w:rsidP="00FC74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C74FA">
        <w:rPr>
          <w:rFonts w:ascii="Times New Roman" w:eastAsia="Lucida Sans Unicode" w:hAnsi="Times New Roman" w:cs="Times New Roman"/>
          <w:b/>
          <w:sz w:val="24"/>
          <w:szCs w:val="24"/>
        </w:rPr>
        <w:t xml:space="preserve">3. </w:t>
      </w:r>
      <w:r w:rsidRPr="00FC74FA">
        <w:rPr>
          <w:rFonts w:ascii="Times New Roman" w:eastAsia="Lucida Sans Unicode" w:hAnsi="Times New Roman" w:cs="Times New Roman"/>
          <w:sz w:val="24"/>
          <w:szCs w:val="24"/>
        </w:rPr>
        <w:t>Łączna maksymalna wysokość kar umownych jaką dochodzić może strona niniejszej umowy ustala się na poziomie 20% wynagrodzenia o którym mowa w § 5 ust. 1 umowy.</w:t>
      </w:r>
    </w:p>
    <w:p w:rsidR="00C05305" w:rsidRDefault="00C05305" w:rsidP="00C05305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21B0C" w:rsidRPr="00D21B0C" w:rsidRDefault="002C5817" w:rsidP="00C05305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left="4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Jeżeli w toku czynności odbioru zostaną stwierdzone wady, nadające się do usunięcia to, Zamawiający może odmówić odbioru robót do czasu usunięcia wad i żądać ich usunięcia.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305" w:rsidRDefault="00C05305" w:rsidP="00C05305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05" w:rsidRDefault="00C05305" w:rsidP="00C05305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2C5817" w:rsidP="00C05305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left="12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1. Wykonawca zgłosi zamawiającemu gotowość do odbioru końcowego robót w formie  pisemnej.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2. Odbiór robót, o którym mowa w ust. 1 dokonany zostanie komisyjnie z udziałem    przedstawicieli Wojewódzkiego Konserwatora Zabytków, Wykonawcy i Zamawiającego. 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3. Zamawiający wyznaczy termin i rozpocznie odbiór końcowy przedmiotu umowy w ciągu    14 dni od daty zawiadomienia go o zakończeniu robót będących przedmiotem umowy,  zawiadamiając o tym Wykonawcę.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4. Zamawiający ma prawo przerwać odbiór końcowy, jeżeli Wykonawca nie wykonał w całości    robót będących przedmiotem umowy.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5. Strony postanawiają, że termin usunięcia przez Wykonawcę wad stwierdzonych przy   odbiorze  końcowym, w okresie gwarancyjnym lub w okresie rękojmi wynosić będzie 14 dni chyba, że w  trakcie odbioru strony postanowią inaczej.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6. Wykonawca zobowiązany jest do zawiadomienia Zamawiającego o usunięciu wad oraz do   żądania wyznaczenia terminu odbioru zakwestionowanych uprzednio robót jako wadliwych.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0C">
        <w:rPr>
          <w:rFonts w:ascii="Times New Roman" w:hAnsi="Times New Roman" w:cs="Times New Roman"/>
          <w:sz w:val="24"/>
          <w:szCs w:val="24"/>
        </w:rPr>
        <w:t>W takim przypadku stosuje się odpowiednio postanowienia ust. 3.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7. Z czynności odbioru końcowego, odbioru pogwarancyjnego zostanie sporządzony protokół     zawierający wszelkie ustalenia dokonane w toku odbioru oraz terminy wyznaczone zgodnie z ust. 3 na usunięcie stwierdzonych w tej dacie wad.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B0C" w:rsidRDefault="002C5817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1. Wykonawca udziela Zamawiającemu gwarancji na wykonany przedmiot umowy na okres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B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0C">
        <w:rPr>
          <w:rFonts w:ascii="Times New Roman" w:hAnsi="Times New Roman" w:cs="Times New Roman"/>
          <w:sz w:val="24"/>
          <w:szCs w:val="24"/>
        </w:rPr>
        <w:t>miesięcy.</w:t>
      </w:r>
      <w:r w:rsidR="00B82BE2">
        <w:rPr>
          <w:rFonts w:ascii="Times New Roman" w:hAnsi="Times New Roman" w:cs="Times New Roman"/>
          <w:sz w:val="24"/>
          <w:szCs w:val="24"/>
        </w:rPr>
        <w:t xml:space="preserve"> Zgodnie z kryterium oceny ofert</w:t>
      </w:r>
      <w:bookmarkStart w:id="0" w:name="_GoBack"/>
      <w:bookmarkEnd w:id="0"/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2. Bieg terminu gwarancji rozpoczyna się w następnym dniu licząc od daty potwierdzenia   </w:t>
      </w:r>
      <w:r>
        <w:rPr>
          <w:rFonts w:ascii="Times New Roman" w:hAnsi="Times New Roman" w:cs="Times New Roman"/>
          <w:sz w:val="24"/>
          <w:szCs w:val="24"/>
        </w:rPr>
        <w:t xml:space="preserve">usunięcia </w:t>
      </w:r>
      <w:r w:rsidRPr="00D21B0C">
        <w:rPr>
          <w:rFonts w:ascii="Times New Roman" w:hAnsi="Times New Roman" w:cs="Times New Roman"/>
          <w:sz w:val="24"/>
          <w:szCs w:val="24"/>
        </w:rPr>
        <w:t>wad stwierdzonych przy odbiorze końcowym przedmiotu umowy.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3.  Zamawiający może dochodzić roszczeń z tytułu gwarancji także po terminie określonym w  ust. 1 jeżeli reklamował wadę przed upływem tego terminu.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4.  Jeżeli wykonawca nie usunie wad w terminie 14 dni od daty ich zgłoszenia przez 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D21B0C">
        <w:rPr>
          <w:rFonts w:ascii="Times New Roman" w:hAnsi="Times New Roman" w:cs="Times New Roman"/>
          <w:sz w:val="24"/>
          <w:szCs w:val="24"/>
        </w:rPr>
        <w:t>to Zamawiający może zlecić ich usunięcie stronie trzeciej na koszt  Wykonawcy.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21B0C" w:rsidRDefault="002C5817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Wykonawca zobowiązuje się do zawarcia na własny koszt odpowiednich umów ubezpieczenia z tytułu szkód, które mogą zaistnieć podczas realizacji robót w związku z określonymi zdarzeniami losowymi oraz od odpowiedzialności cywilnej na czas realizacji robót objętych umową.</w:t>
      </w:r>
    </w:p>
    <w:p w:rsid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21B0C" w:rsidRPr="00D21B0C" w:rsidRDefault="002C5817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1. Zamawiającemu przysługuje prawo odstąpienia od umowy w </w:t>
      </w:r>
      <w:r w:rsidR="00B536F1">
        <w:rPr>
          <w:rFonts w:ascii="Times New Roman" w:hAnsi="Times New Roman" w:cs="Times New Roman"/>
          <w:sz w:val="24"/>
          <w:szCs w:val="24"/>
        </w:rPr>
        <w:t xml:space="preserve">terminie 30 dni od uzyskania wiedzy o okoliczności uzasadniającej odstąpienie </w:t>
      </w:r>
      <w:r w:rsidRPr="00D21B0C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1) Wykonawca nie rozpoczął prac w terminie określonym w § 2 ust. 1.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2) Wykonawca realizuje roboty przewidziane niniejszą umową w sposób niezgodny ze sztuką budowlaną i konserwatorską oraz ze wskazaniami Zamawiającego lub niniejszą umową.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2. Odstąpienie od umowy następuje w formie pisemnej pod rygorem nieważności i musi zawierać uzasadnienie.</w:t>
      </w:r>
    </w:p>
    <w:p w:rsidR="00B536F1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left="104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21B0C" w:rsidRPr="00D21B0C" w:rsidRDefault="00C05305" w:rsidP="00B536F1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16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left="10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1. Sprawy nie uregulowane umową podlegają pod przepisy kodeksu cywilnego.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2. Wszelkie zmiany ustaleń niniejszej umowy wymagają formy pisemnej pod rygorem nieważności.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3. Integralną część umowy stanowi oferta Wykonawcy.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>4. Umowa została sporządzona w trzech jednobrzmiących egzemp</w:t>
      </w:r>
      <w:r>
        <w:rPr>
          <w:rFonts w:ascii="Times New Roman" w:hAnsi="Times New Roman" w:cs="Times New Roman"/>
          <w:sz w:val="24"/>
          <w:szCs w:val="24"/>
        </w:rPr>
        <w:t xml:space="preserve">larzach, 1 egz. dla Wykonawcy,  </w:t>
      </w:r>
      <w:r w:rsidRPr="00D21B0C">
        <w:rPr>
          <w:rFonts w:ascii="Times New Roman" w:hAnsi="Times New Roman" w:cs="Times New Roman"/>
          <w:sz w:val="24"/>
          <w:szCs w:val="24"/>
        </w:rPr>
        <w:t>2 egz. dla Zamawiającego.</w:t>
      </w:r>
    </w:p>
    <w:p w:rsidR="00D21B0C" w:rsidRPr="00D21B0C" w:rsidRDefault="00D21B0C" w:rsidP="00D21B0C">
      <w:pPr>
        <w:pStyle w:val="Teksttreci20"/>
        <w:shd w:val="clear" w:color="auto" w:fill="auto"/>
        <w:tabs>
          <w:tab w:val="left" w:pos="1237"/>
        </w:tabs>
        <w:spacing w:after="0" w:line="240" w:lineRule="auto"/>
        <w:ind w:left="-17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B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36F1" w:rsidRDefault="00B536F1" w:rsidP="00D21B0C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0C" w:rsidRPr="00D21B0C" w:rsidRDefault="00D21B0C" w:rsidP="00D21B0C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0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21B0C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BC67CC" w:rsidRPr="00BC67CC" w:rsidRDefault="00BC67CC" w:rsidP="00BC67CC">
      <w:pPr>
        <w:ind w:left="360"/>
        <w:jc w:val="both"/>
        <w:rPr>
          <w:rFonts w:ascii="Times New Roman" w:hAnsi="Times New Roman" w:cs="Times New Roman"/>
          <w:color w:val="FF0000"/>
        </w:rPr>
      </w:pPr>
    </w:p>
    <w:p w:rsidR="00BC67CC" w:rsidRPr="00635A23" w:rsidRDefault="00BC67CC" w:rsidP="00BC67CC">
      <w:pPr>
        <w:pStyle w:val="WW-Tekstpodstawowy3"/>
        <w:rPr>
          <w:rFonts w:ascii="Times New Roman" w:hAnsi="Times New Roman"/>
          <w:szCs w:val="24"/>
        </w:rPr>
      </w:pPr>
    </w:p>
    <w:p w:rsidR="00BC67CC" w:rsidRPr="00635A23" w:rsidRDefault="00BC67CC" w:rsidP="00BC67CC">
      <w:pPr>
        <w:pStyle w:val="WW-Tekstpodstawowy3"/>
        <w:rPr>
          <w:rFonts w:ascii="Times New Roman" w:hAnsi="Times New Roman"/>
          <w:szCs w:val="24"/>
        </w:rPr>
      </w:pPr>
    </w:p>
    <w:p w:rsidR="00BC67CC" w:rsidRPr="00635A23" w:rsidRDefault="00BC67CC" w:rsidP="00BC67CC">
      <w:pPr>
        <w:pStyle w:val="WW-Tekstpodstawowy3"/>
        <w:rPr>
          <w:rFonts w:ascii="Times New Roman" w:hAnsi="Times New Roman"/>
          <w:szCs w:val="24"/>
        </w:rPr>
      </w:pPr>
    </w:p>
    <w:p w:rsidR="00BC67CC" w:rsidRPr="00635A23" w:rsidRDefault="00BC67CC" w:rsidP="00BC67CC">
      <w:pPr>
        <w:pStyle w:val="WW-Tekstpodstawowy3"/>
        <w:rPr>
          <w:rFonts w:ascii="Times New Roman" w:hAnsi="Times New Roman"/>
          <w:szCs w:val="24"/>
        </w:rPr>
      </w:pPr>
    </w:p>
    <w:p w:rsidR="00BC67CC" w:rsidRDefault="00BC67CC" w:rsidP="00BC67CC">
      <w:pPr>
        <w:pStyle w:val="WW-Tekstpodstawowy3"/>
        <w:rPr>
          <w:rFonts w:ascii="Times New Roman" w:hAnsi="Times New Roman"/>
        </w:rPr>
      </w:pPr>
    </w:p>
    <w:p w:rsidR="00BC67CC" w:rsidRDefault="00BC67CC" w:rsidP="00BC67CC">
      <w:pPr>
        <w:pStyle w:val="WW-Tekstpodstawowy3"/>
        <w:rPr>
          <w:rFonts w:ascii="Times New Roman" w:hAnsi="Times New Roman"/>
        </w:rPr>
      </w:pPr>
    </w:p>
    <w:p w:rsidR="00BC67CC" w:rsidRDefault="00BC67CC" w:rsidP="00BC67CC">
      <w:pPr>
        <w:pStyle w:val="WW-Tekstpodstawowy3"/>
        <w:rPr>
          <w:rFonts w:ascii="Times New Roman" w:hAnsi="Times New Roman"/>
        </w:rPr>
      </w:pPr>
    </w:p>
    <w:p w:rsidR="00BC67CC" w:rsidRDefault="00BC67CC" w:rsidP="00BC67CC">
      <w:pPr>
        <w:pStyle w:val="WW-Tekstpodstawowy3"/>
        <w:rPr>
          <w:rFonts w:ascii="Times New Roman" w:hAnsi="Times New Roman"/>
        </w:rPr>
      </w:pPr>
    </w:p>
    <w:p w:rsidR="00BC67CC" w:rsidRPr="00A75596" w:rsidRDefault="00BC67CC" w:rsidP="00BC67CC">
      <w:pPr>
        <w:pStyle w:val="WW-Tekstpodstawowy3"/>
        <w:rPr>
          <w:rFonts w:ascii="Times New Roman" w:hAnsi="Times New Roman"/>
        </w:rPr>
      </w:pPr>
    </w:p>
    <w:p w:rsidR="00BC67CC" w:rsidRDefault="00BC67CC" w:rsidP="00BC67CC"/>
    <w:p w:rsidR="004F3330" w:rsidRPr="004F3330" w:rsidRDefault="004F3330" w:rsidP="004F3330">
      <w:pPr>
        <w:tabs>
          <w:tab w:val="left" w:pos="60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F3330" w:rsidRPr="004F3330" w:rsidRDefault="004F3330">
      <w:pPr>
        <w:rPr>
          <w:rFonts w:ascii="Times New Roman" w:hAnsi="Times New Roman" w:cs="Times New Roman"/>
          <w:sz w:val="24"/>
          <w:szCs w:val="24"/>
        </w:rPr>
      </w:pPr>
    </w:p>
    <w:sectPr w:rsidR="004F3330" w:rsidRPr="004F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78C72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67CEA05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8C4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18C0B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D1393"/>
    <w:multiLevelType w:val="hybridMultilevel"/>
    <w:tmpl w:val="2F789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5C07DB"/>
    <w:multiLevelType w:val="hybridMultilevel"/>
    <w:tmpl w:val="8396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9" w15:restartNumberingAfterBreak="0">
    <w:nsid w:val="2EF2338A"/>
    <w:multiLevelType w:val="hybridMultilevel"/>
    <w:tmpl w:val="CCE875EE"/>
    <w:lvl w:ilvl="0" w:tplc="BEE4DDA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7AFD"/>
    <w:multiLevelType w:val="hybridMultilevel"/>
    <w:tmpl w:val="2A64B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D87"/>
    <w:multiLevelType w:val="hybridMultilevel"/>
    <w:tmpl w:val="20385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3A70"/>
    <w:multiLevelType w:val="hybridMultilevel"/>
    <w:tmpl w:val="198C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3D15"/>
    <w:multiLevelType w:val="hybridMultilevel"/>
    <w:tmpl w:val="04FC8F0E"/>
    <w:lvl w:ilvl="0" w:tplc="77C09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A0C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03E5D"/>
    <w:multiLevelType w:val="hybridMultilevel"/>
    <w:tmpl w:val="AEC0A92C"/>
    <w:lvl w:ilvl="0" w:tplc="B826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553A7"/>
    <w:multiLevelType w:val="hybridMultilevel"/>
    <w:tmpl w:val="5CE88CFE"/>
    <w:lvl w:ilvl="0" w:tplc="BEE4DDA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200009"/>
    <w:multiLevelType w:val="hybridMultilevel"/>
    <w:tmpl w:val="D60635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5BB"/>
    <w:multiLevelType w:val="hybridMultilevel"/>
    <w:tmpl w:val="37201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4E12"/>
    <w:multiLevelType w:val="hybridMultilevel"/>
    <w:tmpl w:val="9D92686E"/>
    <w:lvl w:ilvl="0" w:tplc="D10A0E42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455EAE"/>
    <w:multiLevelType w:val="hybridMultilevel"/>
    <w:tmpl w:val="923A42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21EF0F4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5E0108"/>
    <w:multiLevelType w:val="hybridMultilevel"/>
    <w:tmpl w:val="613CA50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18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7"/>
  </w:num>
  <w:num w:numId="20">
    <w:abstractNumId w:val="1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0"/>
    <w:rsid w:val="000F77C0"/>
    <w:rsid w:val="0015708F"/>
    <w:rsid w:val="002C5817"/>
    <w:rsid w:val="003B081B"/>
    <w:rsid w:val="0044039A"/>
    <w:rsid w:val="004E2243"/>
    <w:rsid w:val="004F3330"/>
    <w:rsid w:val="00531561"/>
    <w:rsid w:val="005530CA"/>
    <w:rsid w:val="005605E2"/>
    <w:rsid w:val="00563B67"/>
    <w:rsid w:val="006623DC"/>
    <w:rsid w:val="006A5C8B"/>
    <w:rsid w:val="00800CE7"/>
    <w:rsid w:val="00882490"/>
    <w:rsid w:val="00940345"/>
    <w:rsid w:val="00953263"/>
    <w:rsid w:val="009B4557"/>
    <w:rsid w:val="009E2D26"/>
    <w:rsid w:val="00AB2567"/>
    <w:rsid w:val="00B536F1"/>
    <w:rsid w:val="00B82BE2"/>
    <w:rsid w:val="00BC67CC"/>
    <w:rsid w:val="00C05305"/>
    <w:rsid w:val="00D10849"/>
    <w:rsid w:val="00D21B0C"/>
    <w:rsid w:val="00E52FFE"/>
    <w:rsid w:val="00E9529E"/>
    <w:rsid w:val="00F06EF5"/>
    <w:rsid w:val="00F334A6"/>
    <w:rsid w:val="00F51B7A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9BD6-BF2A-4161-A57A-2292DC8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333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4F333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90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locked/>
    <w:rsid w:val="00D21B0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1B0C"/>
    <w:pPr>
      <w:widowControl w:val="0"/>
      <w:shd w:val="clear" w:color="auto" w:fill="FFFFFF"/>
      <w:spacing w:after="300" w:line="0" w:lineRule="atLeast"/>
      <w:ind w:hanging="420"/>
    </w:pPr>
  </w:style>
  <w:style w:type="character" w:customStyle="1" w:styleId="Teksttreci2Kursywa">
    <w:name w:val="Tekst treści (2) + Kursywa"/>
    <w:rsid w:val="00D21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WW-Tekstpodstawowy3">
    <w:name w:val="WW-Tekst podstawowy 3"/>
    <w:basedOn w:val="Normalny"/>
    <w:rsid w:val="00BC67CC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67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7CC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C67C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67C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BC67CC"/>
    <w:pPr>
      <w:spacing w:after="0" w:line="240" w:lineRule="auto"/>
    </w:pPr>
    <w:rPr>
      <w:rFonts w:ascii="Courier New" w:eastAsia="Calibri" w:hAnsi="Courier New" w:cs="Times New Roman"/>
      <w:sz w:val="24"/>
      <w:szCs w:val="24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BC67CC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BC67CC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Giliciński</dc:creator>
  <cp:keywords/>
  <dc:description/>
  <cp:lastModifiedBy>Komputer</cp:lastModifiedBy>
  <cp:revision>4</cp:revision>
  <cp:lastPrinted>2022-08-18T10:33:00Z</cp:lastPrinted>
  <dcterms:created xsi:type="dcterms:W3CDTF">2022-08-22T08:38:00Z</dcterms:created>
  <dcterms:modified xsi:type="dcterms:W3CDTF">2022-08-23T10:41:00Z</dcterms:modified>
</cp:coreProperties>
</file>