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7639C9" w:rsidRPr="00057992" w:rsidRDefault="00F82E22" w:rsidP="007639C9">
      <w:pPr>
        <w:spacing w:before="120" w:after="120"/>
        <w:jc w:val="center"/>
        <w:rPr>
          <w:rFonts w:ascii="Arial" w:hAnsi="Arial" w:cs="Arial"/>
          <w:b/>
        </w:rPr>
      </w:pPr>
      <w:r w:rsidRPr="00F82E22">
        <w:rPr>
          <w:rFonts w:ascii="Arial" w:hAnsi="Arial" w:cs="Arial"/>
          <w:b/>
        </w:rPr>
        <w:t>Dostawa asortymentu do rehabilitacji II, Nr sprawy: 35/2023</w:t>
      </w:r>
      <w:bookmarkStart w:id="0" w:name="_GoBack"/>
      <w:bookmarkEnd w:id="0"/>
    </w:p>
    <w:p w:rsidR="00506E2B" w:rsidRPr="00506E2B" w:rsidRDefault="007639C9" w:rsidP="007639C9">
      <w:pPr>
        <w:pStyle w:val="Tekstpodstawowy"/>
        <w:spacing w:before="120"/>
        <w:jc w:val="center"/>
      </w:pPr>
      <w:r w:rsidRPr="00057992">
        <w:t>w ramach projektu: "Rozbudowa Nowego Budynku Szpitala A o skrzydło północne wraz z nadbudową i przebudową Budynku Kotłowni nr 31 na terenie Uniwersyteckiego Szpitala Klinicznego w Olsztynie – etap III"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="00B84713" w:rsidRPr="00B84713">
        <w:rPr>
          <w:sz w:val="24"/>
          <w:szCs w:val="24"/>
        </w:rPr>
        <w:t>Dz.U. 2023 poz. 120</w:t>
      </w:r>
      <w:r w:rsidR="00B84713">
        <w:rPr>
          <w:sz w:val="24"/>
          <w:szCs w:val="24"/>
        </w:rPr>
        <w:t xml:space="preserve"> z </w:t>
      </w:r>
      <w:proofErr w:type="spellStart"/>
      <w:r w:rsidR="00B84713">
        <w:rPr>
          <w:sz w:val="24"/>
          <w:szCs w:val="24"/>
        </w:rPr>
        <w:t>późn</w:t>
      </w:r>
      <w:proofErr w:type="spellEnd"/>
      <w:r w:rsidR="00B84713">
        <w:rPr>
          <w:sz w:val="24"/>
          <w:szCs w:val="24"/>
        </w:rPr>
        <w:t xml:space="preserve">. </w:t>
      </w:r>
      <w:proofErr w:type="spellStart"/>
      <w:r w:rsidR="00B84713"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 w:rsidR="00B84713">
        <w:rPr>
          <w:sz w:val="24"/>
          <w:szCs w:val="24"/>
        </w:rPr>
        <w:t xml:space="preserve"> i Dz.U. 2021 poz.</w:t>
      </w:r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F82E22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4C8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3CDB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34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39C9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713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2E22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3D297B02.dotm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3</cp:revision>
  <dcterms:created xsi:type="dcterms:W3CDTF">2023-09-13T08:46:00Z</dcterms:created>
  <dcterms:modified xsi:type="dcterms:W3CDTF">2023-09-13T08:46:00Z</dcterms:modified>
</cp:coreProperties>
</file>