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91947" w14:textId="6F9067F7" w:rsidR="00F24B8D" w:rsidRDefault="00F24B8D" w:rsidP="00F24B8D">
      <w:pPr>
        <w:pStyle w:val="Default"/>
        <w:spacing w:line="276" w:lineRule="auto"/>
        <w:jc w:val="both"/>
      </w:pPr>
    </w:p>
    <w:p w14:paraId="0D1DCFF7" w14:textId="77777777" w:rsidR="002532AE" w:rsidRDefault="002532AE" w:rsidP="002532AE">
      <w:pPr>
        <w:spacing w:after="0" w:line="240" w:lineRule="auto"/>
        <w:rPr>
          <w:rFonts w:ascii="Arial" w:hAnsi="Arial" w:cs="Arial"/>
          <w:b/>
          <w:i/>
          <w:sz w:val="24"/>
          <w:szCs w:val="24"/>
        </w:rPr>
      </w:pPr>
    </w:p>
    <w:p w14:paraId="4BBFDE98" w14:textId="5BB50E5E" w:rsidR="002532AE" w:rsidRDefault="002532AE" w:rsidP="002532AE">
      <w:pPr>
        <w:jc w:val="center"/>
        <w:rPr>
          <w:rFonts w:ascii="Arial" w:hAnsi="Arial" w:cs="Arial"/>
          <w:b/>
          <w:i/>
          <w:sz w:val="32"/>
          <w:szCs w:val="32"/>
        </w:rPr>
      </w:pPr>
      <w:r>
        <w:rPr>
          <w:rFonts w:ascii="Arial" w:hAnsi="Arial" w:cs="Arial"/>
          <w:b/>
          <w:i/>
          <w:sz w:val="32"/>
          <w:szCs w:val="32"/>
        </w:rPr>
        <w:t>SPECYFIKACJA WARUNKÓW ZAMÓWIENIA</w:t>
      </w:r>
    </w:p>
    <w:p w14:paraId="1ACB38F9" w14:textId="4AB44CB4" w:rsidR="002532AE" w:rsidRDefault="002532AE" w:rsidP="002532AE">
      <w:pPr>
        <w:spacing w:line="240" w:lineRule="auto"/>
        <w:jc w:val="center"/>
        <w:rPr>
          <w:rFonts w:ascii="Arial" w:hAnsi="Arial" w:cs="Arial"/>
          <w:b/>
          <w:i/>
          <w:sz w:val="28"/>
          <w:szCs w:val="28"/>
        </w:rPr>
      </w:pPr>
      <w:r>
        <w:rPr>
          <w:noProof/>
          <w:lang w:eastAsia="pl-PL"/>
        </w:rPr>
        <w:drawing>
          <wp:inline distT="0" distB="0" distL="0" distR="0" wp14:anchorId="728B0C76" wp14:editId="5D98D1C5">
            <wp:extent cx="1129030" cy="1129030"/>
            <wp:effectExtent l="0" t="0" r="0" b="0"/>
            <wp:docPr id="1" name="Obraz 1" descr="zna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i"/>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inline>
        </w:drawing>
      </w:r>
    </w:p>
    <w:p w14:paraId="01557470" w14:textId="77777777" w:rsidR="002532AE" w:rsidRDefault="002532AE" w:rsidP="002532AE">
      <w:pPr>
        <w:spacing w:after="0" w:line="240" w:lineRule="auto"/>
        <w:rPr>
          <w:rFonts w:ascii="Arial" w:hAnsi="Arial" w:cs="Arial"/>
          <w:b/>
          <w:i/>
          <w:sz w:val="28"/>
          <w:szCs w:val="28"/>
        </w:rPr>
      </w:pPr>
    </w:p>
    <w:p w14:paraId="6EA7E983" w14:textId="5574A2F8" w:rsidR="002532AE" w:rsidRPr="002532AE" w:rsidRDefault="002532AE" w:rsidP="00DD68E6">
      <w:pPr>
        <w:jc w:val="center"/>
        <w:rPr>
          <w:rFonts w:ascii="Arial" w:hAnsi="Arial" w:cs="Arial"/>
          <w:b/>
          <w:u w:val="single"/>
        </w:rPr>
      </w:pPr>
      <w:r>
        <w:rPr>
          <w:rFonts w:ascii="Arial" w:hAnsi="Arial" w:cs="Arial"/>
          <w:b/>
          <w:u w:val="single"/>
        </w:rPr>
        <w:t>NAZWA NADANA ZAMÓWIENIU PRZEZ ZAMAWIAJĄCEGO:</w:t>
      </w:r>
    </w:p>
    <w:p w14:paraId="7E8A22B2" w14:textId="77777777" w:rsidR="002532AE" w:rsidRDefault="002532AE" w:rsidP="000F5B44">
      <w:pPr>
        <w:pStyle w:val="Default"/>
        <w:spacing w:line="276" w:lineRule="auto"/>
        <w:jc w:val="center"/>
        <w:rPr>
          <w:rFonts w:ascii="Arial" w:hAnsi="Arial" w:cs="Arial"/>
        </w:rPr>
      </w:pPr>
    </w:p>
    <w:p w14:paraId="0EE7ED66" w14:textId="77777777" w:rsidR="002532AE" w:rsidRDefault="002532AE" w:rsidP="000F5B44">
      <w:pPr>
        <w:pStyle w:val="Default"/>
        <w:spacing w:line="276" w:lineRule="auto"/>
        <w:jc w:val="center"/>
        <w:rPr>
          <w:rFonts w:ascii="Arial" w:hAnsi="Arial" w:cs="Arial"/>
        </w:rPr>
      </w:pPr>
    </w:p>
    <w:p w14:paraId="31E8D1EA" w14:textId="4D5A4F5F" w:rsidR="000F5B44" w:rsidRPr="00AF170B" w:rsidRDefault="00F24B8D" w:rsidP="00AC143A">
      <w:pPr>
        <w:pStyle w:val="Default"/>
        <w:jc w:val="center"/>
        <w:rPr>
          <w:rFonts w:ascii="Arial" w:hAnsi="Arial" w:cs="Arial"/>
          <w:b/>
          <w:bCs/>
          <w:sz w:val="28"/>
          <w:szCs w:val="28"/>
        </w:rPr>
      </w:pPr>
      <w:r w:rsidRPr="00AF170B">
        <w:rPr>
          <w:rFonts w:ascii="Arial" w:hAnsi="Arial" w:cs="Arial"/>
          <w:b/>
          <w:bCs/>
          <w:sz w:val="28"/>
          <w:szCs w:val="28"/>
        </w:rPr>
        <w:t>„</w:t>
      </w:r>
      <w:r w:rsidR="00AC143A" w:rsidRPr="00AC143A">
        <w:rPr>
          <w:rFonts w:ascii="Arial" w:hAnsi="Arial" w:cs="Arial"/>
          <w:b/>
          <w:bCs/>
        </w:rPr>
        <w:t>Budowa drogi leśnej nr 14 na terenie Leśnictw Piaski i Przyborów etap I</w:t>
      </w:r>
      <w:r w:rsidR="00965145">
        <w:rPr>
          <w:rFonts w:ascii="Arial" w:hAnsi="Arial" w:cs="Arial"/>
          <w:b/>
          <w:bCs/>
        </w:rPr>
        <w:t>I</w:t>
      </w:r>
      <w:r w:rsidR="00AC143A" w:rsidRPr="00AC143A">
        <w:rPr>
          <w:rFonts w:ascii="Arial" w:hAnsi="Arial" w:cs="Arial"/>
          <w:b/>
          <w:bCs/>
        </w:rPr>
        <w:t xml:space="preserve"> od km </w:t>
      </w:r>
      <w:r w:rsidR="00965145" w:rsidRPr="00AC143A">
        <w:rPr>
          <w:rFonts w:ascii="Arial" w:hAnsi="Arial" w:cs="Arial"/>
          <w:b/>
          <w:bCs/>
        </w:rPr>
        <w:t>2+200</w:t>
      </w:r>
      <w:r w:rsidR="00AC143A" w:rsidRPr="00AC143A">
        <w:rPr>
          <w:rFonts w:ascii="Arial" w:hAnsi="Arial" w:cs="Arial"/>
          <w:b/>
          <w:bCs/>
        </w:rPr>
        <w:t xml:space="preserve"> </w:t>
      </w:r>
      <w:r w:rsidR="00AC143A" w:rsidRPr="00965145">
        <w:rPr>
          <w:rFonts w:ascii="Arial" w:hAnsi="Arial" w:cs="Arial"/>
          <w:b/>
          <w:bCs/>
        </w:rPr>
        <w:t xml:space="preserve">do </w:t>
      </w:r>
      <w:r w:rsidR="00965145" w:rsidRPr="00965145">
        <w:rPr>
          <w:rFonts w:ascii="Arial" w:hAnsi="Arial" w:cs="Arial"/>
          <w:b/>
          <w:bCs/>
        </w:rPr>
        <w:t>3+447,36</w:t>
      </w:r>
      <w:r w:rsidRPr="00965145">
        <w:rPr>
          <w:rFonts w:ascii="Arial" w:hAnsi="Arial" w:cs="Arial"/>
          <w:b/>
          <w:bCs/>
        </w:rPr>
        <w:t>”</w:t>
      </w:r>
    </w:p>
    <w:p w14:paraId="15E6FF3D" w14:textId="2990341F" w:rsidR="00F24B8D" w:rsidRPr="002532AE" w:rsidRDefault="00F24B8D" w:rsidP="00F24B8D">
      <w:pPr>
        <w:pStyle w:val="Default"/>
        <w:spacing w:line="276" w:lineRule="auto"/>
        <w:jc w:val="both"/>
        <w:rPr>
          <w:rFonts w:ascii="Arial" w:hAnsi="Arial" w:cs="Arial"/>
          <w:b/>
          <w:bCs/>
          <w:color w:val="auto"/>
        </w:rPr>
      </w:pPr>
    </w:p>
    <w:p w14:paraId="1C2C4129" w14:textId="68CC88B3" w:rsidR="000F5B44" w:rsidRPr="00F2730A" w:rsidRDefault="000F5B44" w:rsidP="00F24B8D">
      <w:pPr>
        <w:pStyle w:val="Default"/>
        <w:spacing w:line="276" w:lineRule="auto"/>
        <w:jc w:val="both"/>
        <w:rPr>
          <w:rFonts w:ascii="Arial" w:hAnsi="Arial" w:cs="Arial"/>
          <w:color w:val="auto"/>
        </w:rPr>
      </w:pPr>
    </w:p>
    <w:p w14:paraId="7C5D4BC3" w14:textId="1AE7856A" w:rsidR="00AF170B" w:rsidRPr="00A930E8" w:rsidRDefault="00AF170B" w:rsidP="00AF170B">
      <w:pPr>
        <w:jc w:val="both"/>
        <w:rPr>
          <w:rFonts w:ascii="Arial" w:hAnsi="Arial" w:cs="Arial"/>
          <w:b/>
          <w:sz w:val="24"/>
          <w:szCs w:val="24"/>
        </w:rPr>
      </w:pPr>
      <w:r w:rsidRPr="00A930E8">
        <w:rPr>
          <w:rFonts w:ascii="Arial" w:hAnsi="Arial" w:cs="Arial"/>
          <w:b/>
          <w:sz w:val="24"/>
          <w:szCs w:val="24"/>
        </w:rPr>
        <w:t xml:space="preserve">Nr postępowania: </w:t>
      </w:r>
      <w:r w:rsidR="00DD68E6" w:rsidRPr="00A930E8">
        <w:rPr>
          <w:rFonts w:ascii="Arial" w:hAnsi="Arial" w:cs="Arial"/>
          <w:b/>
          <w:bCs/>
          <w:i/>
          <w:iCs/>
          <w:color w:val="000000"/>
          <w:sz w:val="24"/>
          <w:szCs w:val="24"/>
        </w:rPr>
        <w:t>SA.270</w:t>
      </w:r>
      <w:r w:rsidR="00A930E8" w:rsidRPr="00A930E8">
        <w:rPr>
          <w:rFonts w:ascii="Arial" w:hAnsi="Arial" w:cs="Arial"/>
          <w:b/>
          <w:bCs/>
          <w:i/>
          <w:iCs/>
          <w:color w:val="000000"/>
          <w:sz w:val="24"/>
          <w:szCs w:val="24"/>
        </w:rPr>
        <w:t>.45</w:t>
      </w:r>
      <w:r w:rsidR="00DD68E6" w:rsidRPr="00A930E8">
        <w:rPr>
          <w:rFonts w:ascii="Arial" w:hAnsi="Arial" w:cs="Arial"/>
          <w:b/>
          <w:bCs/>
          <w:i/>
          <w:iCs/>
          <w:color w:val="000000"/>
          <w:sz w:val="24"/>
          <w:szCs w:val="24"/>
        </w:rPr>
        <w:t>.202</w:t>
      </w:r>
      <w:r w:rsidR="00965145" w:rsidRPr="00A930E8">
        <w:rPr>
          <w:rFonts w:ascii="Arial" w:hAnsi="Arial" w:cs="Arial"/>
          <w:b/>
          <w:bCs/>
          <w:i/>
          <w:iCs/>
          <w:color w:val="000000"/>
          <w:sz w:val="24"/>
          <w:szCs w:val="24"/>
        </w:rPr>
        <w:t>4</w:t>
      </w:r>
    </w:p>
    <w:p w14:paraId="09A52DD2" w14:textId="77777777" w:rsidR="000F5B44" w:rsidRPr="00F2730A" w:rsidRDefault="000F5B44" w:rsidP="00F24B8D">
      <w:pPr>
        <w:pStyle w:val="Default"/>
        <w:spacing w:line="276" w:lineRule="auto"/>
        <w:jc w:val="both"/>
        <w:rPr>
          <w:rFonts w:ascii="Arial" w:hAnsi="Arial" w:cs="Arial"/>
          <w:color w:val="auto"/>
        </w:rPr>
      </w:pPr>
    </w:p>
    <w:p w14:paraId="2CAE1BC0" w14:textId="77777777" w:rsidR="00F24B8D" w:rsidRPr="00F2730A" w:rsidRDefault="00F24B8D" w:rsidP="00F24B8D">
      <w:pPr>
        <w:pStyle w:val="Default"/>
        <w:spacing w:line="276" w:lineRule="auto"/>
        <w:jc w:val="both"/>
        <w:rPr>
          <w:rFonts w:ascii="Arial" w:hAnsi="Arial" w:cs="Arial"/>
          <w:color w:val="auto"/>
        </w:rPr>
      </w:pPr>
    </w:p>
    <w:p w14:paraId="6577CFD0" w14:textId="406C5660" w:rsidR="000F5B44" w:rsidRPr="00F2730A" w:rsidRDefault="000F5B44" w:rsidP="00AF170B">
      <w:pPr>
        <w:pStyle w:val="Default"/>
        <w:spacing w:line="276" w:lineRule="auto"/>
        <w:rPr>
          <w:rFonts w:ascii="Arial" w:hAnsi="Arial" w:cs="Arial"/>
          <w:b/>
          <w:bCs/>
          <w:color w:val="auto"/>
        </w:rPr>
      </w:pPr>
    </w:p>
    <w:p w14:paraId="173A655D" w14:textId="77777777" w:rsidR="000F5B44" w:rsidRPr="00F2730A" w:rsidRDefault="000F5B44" w:rsidP="0097211D">
      <w:pPr>
        <w:pStyle w:val="Default"/>
        <w:spacing w:line="276" w:lineRule="auto"/>
        <w:jc w:val="center"/>
        <w:rPr>
          <w:rFonts w:ascii="Arial" w:hAnsi="Arial" w:cs="Arial"/>
          <w:color w:val="auto"/>
        </w:rPr>
      </w:pPr>
    </w:p>
    <w:p w14:paraId="6A8FA7C0" w14:textId="77777777" w:rsidR="00F24B8D" w:rsidRPr="00F2730A" w:rsidRDefault="00F24B8D" w:rsidP="00F24B8D">
      <w:pPr>
        <w:pStyle w:val="Default"/>
        <w:spacing w:line="276" w:lineRule="auto"/>
        <w:jc w:val="both"/>
        <w:rPr>
          <w:rFonts w:ascii="Arial" w:hAnsi="Arial" w:cs="Arial"/>
          <w:color w:val="auto"/>
        </w:rPr>
      </w:pPr>
      <w:r w:rsidRPr="00F2730A">
        <w:rPr>
          <w:rFonts w:ascii="Arial" w:hAnsi="Arial" w:cs="Arial"/>
          <w:color w:val="auto"/>
        </w:rPr>
        <w:t xml:space="preserve">ZAMAWIAJĄCY: </w:t>
      </w:r>
    </w:p>
    <w:p w14:paraId="242357C7" w14:textId="77777777" w:rsidR="00F24B8D" w:rsidRPr="00F2730A" w:rsidRDefault="00F24B8D" w:rsidP="00F24B8D">
      <w:pPr>
        <w:pStyle w:val="Default"/>
        <w:spacing w:line="276" w:lineRule="auto"/>
        <w:jc w:val="both"/>
        <w:rPr>
          <w:rFonts w:ascii="Arial" w:hAnsi="Arial" w:cs="Arial"/>
          <w:color w:val="auto"/>
        </w:rPr>
      </w:pPr>
      <w:r w:rsidRPr="00F2730A">
        <w:rPr>
          <w:rFonts w:ascii="Arial" w:hAnsi="Arial" w:cs="Arial"/>
          <w:color w:val="auto"/>
        </w:rPr>
        <w:t xml:space="preserve">Skarb Państwa Państwowe Gospodarstwo Leśne Lasy Państwowe </w:t>
      </w:r>
    </w:p>
    <w:p w14:paraId="7AEB3DC3" w14:textId="5B0D457C" w:rsidR="00F24B8D" w:rsidRDefault="00F24B8D" w:rsidP="00F24B8D">
      <w:pPr>
        <w:pStyle w:val="Default"/>
        <w:spacing w:line="276" w:lineRule="auto"/>
        <w:jc w:val="both"/>
        <w:rPr>
          <w:rFonts w:ascii="Arial" w:hAnsi="Arial" w:cs="Arial"/>
          <w:color w:val="auto"/>
        </w:rPr>
      </w:pPr>
      <w:r w:rsidRPr="00F2730A">
        <w:rPr>
          <w:rFonts w:ascii="Arial" w:hAnsi="Arial" w:cs="Arial"/>
          <w:color w:val="auto"/>
        </w:rPr>
        <w:t xml:space="preserve">Nadleśnictwo </w:t>
      </w:r>
      <w:r w:rsidR="000F5B44" w:rsidRPr="00F2730A">
        <w:rPr>
          <w:rFonts w:ascii="Arial" w:hAnsi="Arial" w:cs="Arial"/>
        </w:rPr>
        <w:t>Ostrowiec Świętokrzyski</w:t>
      </w:r>
      <w:r w:rsidRPr="00F2730A">
        <w:rPr>
          <w:rFonts w:ascii="Arial" w:hAnsi="Arial" w:cs="Arial"/>
          <w:color w:val="auto"/>
        </w:rPr>
        <w:t xml:space="preserve"> </w:t>
      </w:r>
    </w:p>
    <w:p w14:paraId="272F96BE" w14:textId="67B6B1B1" w:rsidR="00F2730A" w:rsidRDefault="00F2730A" w:rsidP="00F24B8D">
      <w:pPr>
        <w:pStyle w:val="Default"/>
        <w:spacing w:line="276" w:lineRule="auto"/>
        <w:jc w:val="both"/>
        <w:rPr>
          <w:rFonts w:ascii="Arial" w:hAnsi="Arial" w:cs="Arial"/>
          <w:color w:val="auto"/>
        </w:rPr>
      </w:pPr>
    </w:p>
    <w:p w14:paraId="66CBB5C1" w14:textId="77777777" w:rsidR="00F2730A" w:rsidRPr="00F2730A" w:rsidRDefault="00F2730A" w:rsidP="00F24B8D">
      <w:pPr>
        <w:pStyle w:val="Default"/>
        <w:spacing w:line="276" w:lineRule="auto"/>
        <w:jc w:val="both"/>
        <w:rPr>
          <w:rFonts w:ascii="Arial" w:hAnsi="Arial" w:cs="Arial"/>
          <w:color w:val="auto"/>
        </w:rPr>
      </w:pPr>
    </w:p>
    <w:p w14:paraId="2EF51475" w14:textId="4226FB08" w:rsidR="00F24B8D" w:rsidRPr="00F2730A" w:rsidRDefault="00F24B8D" w:rsidP="002B7E29">
      <w:pPr>
        <w:pStyle w:val="Default"/>
        <w:jc w:val="both"/>
        <w:rPr>
          <w:rFonts w:ascii="Arial" w:hAnsi="Arial" w:cs="Arial"/>
          <w:color w:val="auto"/>
        </w:rPr>
      </w:pPr>
      <w:r w:rsidRPr="00C05E1D">
        <w:rPr>
          <w:rFonts w:ascii="Arial" w:hAnsi="Arial" w:cs="Arial"/>
          <w:color w:val="auto"/>
        </w:rPr>
        <w:t>Zaprasza do złożenia oferty w trybie art. 275 pkt 1</w:t>
      </w:r>
      <w:r w:rsidR="002630BC">
        <w:rPr>
          <w:rFonts w:ascii="Arial" w:hAnsi="Arial" w:cs="Arial"/>
          <w:color w:val="auto"/>
        </w:rPr>
        <w:t>)</w:t>
      </w:r>
      <w:r w:rsidR="007F3D8C">
        <w:rPr>
          <w:rFonts w:ascii="Arial" w:hAnsi="Arial" w:cs="Arial"/>
          <w:color w:val="auto"/>
        </w:rPr>
        <w:t xml:space="preserve"> ustawy PZP</w:t>
      </w:r>
      <w:r w:rsidRPr="00C05E1D">
        <w:rPr>
          <w:rFonts w:ascii="Arial" w:hAnsi="Arial" w:cs="Arial"/>
          <w:color w:val="auto"/>
        </w:rPr>
        <w:t xml:space="preserve"> (trybie podstawowym bez</w:t>
      </w:r>
      <w:r w:rsidR="00DD68E6" w:rsidRPr="00C05E1D">
        <w:rPr>
          <w:rFonts w:ascii="Arial" w:hAnsi="Arial" w:cs="Arial"/>
          <w:color w:val="auto"/>
        </w:rPr>
        <w:t xml:space="preserve"> </w:t>
      </w:r>
      <w:r w:rsidRPr="00C05E1D">
        <w:rPr>
          <w:rFonts w:ascii="Arial" w:hAnsi="Arial" w:cs="Arial"/>
          <w:color w:val="auto"/>
        </w:rPr>
        <w:t>negocjacji) o wartości zamówienia nieprzekraczającej progów unijnych</w:t>
      </w:r>
      <w:r w:rsidR="007F3D8C">
        <w:rPr>
          <w:rFonts w:ascii="Arial" w:hAnsi="Arial" w:cs="Arial"/>
          <w:color w:val="auto"/>
        </w:rPr>
        <w:t>,</w:t>
      </w:r>
      <w:r w:rsidRPr="00C05E1D">
        <w:rPr>
          <w:rFonts w:ascii="Arial" w:hAnsi="Arial" w:cs="Arial"/>
          <w:color w:val="auto"/>
        </w:rPr>
        <w:t xml:space="preserve"> o jakich</w:t>
      </w:r>
      <w:r w:rsidR="00DD68E6" w:rsidRPr="00C05E1D">
        <w:rPr>
          <w:rFonts w:ascii="Arial" w:hAnsi="Arial" w:cs="Arial"/>
          <w:color w:val="auto"/>
        </w:rPr>
        <w:t xml:space="preserve"> </w:t>
      </w:r>
      <w:r w:rsidRPr="00C05E1D">
        <w:rPr>
          <w:rFonts w:ascii="Arial" w:hAnsi="Arial" w:cs="Arial"/>
          <w:color w:val="auto"/>
        </w:rPr>
        <w:t>stanowi art. 3 ustawy z 11 września 2019 r. - Prawo zamówień publicznych</w:t>
      </w:r>
      <w:r w:rsidR="00DD68E6" w:rsidRPr="00C05E1D">
        <w:rPr>
          <w:rFonts w:ascii="Arial" w:hAnsi="Arial" w:cs="Arial"/>
          <w:color w:val="auto"/>
        </w:rPr>
        <w:t xml:space="preserve"> </w:t>
      </w:r>
      <w:r w:rsidRPr="00C05E1D">
        <w:rPr>
          <w:rFonts w:ascii="Arial" w:hAnsi="Arial" w:cs="Arial"/>
          <w:color w:val="auto"/>
        </w:rPr>
        <w:t>(</w:t>
      </w:r>
      <w:proofErr w:type="spellStart"/>
      <w:r w:rsidRPr="00C05E1D">
        <w:rPr>
          <w:rFonts w:ascii="Arial" w:hAnsi="Arial" w:cs="Arial"/>
          <w:color w:val="auto"/>
        </w:rPr>
        <w:t>t</w:t>
      </w:r>
      <w:r w:rsidR="007F3D8C">
        <w:rPr>
          <w:rFonts w:ascii="Arial" w:hAnsi="Arial" w:cs="Arial"/>
          <w:color w:val="auto"/>
        </w:rPr>
        <w:t>.</w:t>
      </w:r>
      <w:r w:rsidRPr="00C05E1D">
        <w:rPr>
          <w:rFonts w:ascii="Arial" w:hAnsi="Arial" w:cs="Arial"/>
          <w:color w:val="auto"/>
        </w:rPr>
        <w:t>j</w:t>
      </w:r>
      <w:proofErr w:type="spellEnd"/>
      <w:r w:rsidRPr="00C05E1D">
        <w:rPr>
          <w:rFonts w:ascii="Arial" w:hAnsi="Arial" w:cs="Arial"/>
          <w:color w:val="auto"/>
        </w:rPr>
        <w:t>.</w:t>
      </w:r>
      <w:r w:rsidR="007F3D8C">
        <w:rPr>
          <w:rFonts w:ascii="Arial" w:hAnsi="Arial" w:cs="Arial"/>
          <w:color w:val="auto"/>
        </w:rPr>
        <w:t>:</w:t>
      </w:r>
      <w:r w:rsidRPr="00C05E1D">
        <w:rPr>
          <w:rFonts w:ascii="Arial" w:hAnsi="Arial" w:cs="Arial"/>
          <w:color w:val="auto"/>
        </w:rPr>
        <w:t xml:space="preserve"> Dz. U. z 202</w:t>
      </w:r>
      <w:r w:rsidR="00A657CB">
        <w:rPr>
          <w:rFonts w:ascii="Arial" w:hAnsi="Arial" w:cs="Arial"/>
          <w:color w:val="auto"/>
        </w:rPr>
        <w:t>4</w:t>
      </w:r>
      <w:r w:rsidRPr="00C05E1D">
        <w:rPr>
          <w:rFonts w:ascii="Arial" w:hAnsi="Arial" w:cs="Arial"/>
          <w:color w:val="auto"/>
        </w:rPr>
        <w:t xml:space="preserve"> r.</w:t>
      </w:r>
      <w:r w:rsidR="007F3D8C">
        <w:rPr>
          <w:rFonts w:ascii="Arial" w:hAnsi="Arial" w:cs="Arial"/>
          <w:color w:val="auto"/>
        </w:rPr>
        <w:t>,</w:t>
      </w:r>
      <w:r w:rsidRPr="00C05E1D">
        <w:rPr>
          <w:rFonts w:ascii="Arial" w:hAnsi="Arial" w:cs="Arial"/>
          <w:color w:val="auto"/>
        </w:rPr>
        <w:t xml:space="preserve"> poz. </w:t>
      </w:r>
      <w:r w:rsidR="00746EBB" w:rsidRPr="00A930E8">
        <w:rPr>
          <w:rFonts w:ascii="Arial" w:hAnsi="Arial" w:cs="Arial"/>
          <w:color w:val="auto"/>
        </w:rPr>
        <w:t>1</w:t>
      </w:r>
      <w:r w:rsidR="00A930E8" w:rsidRPr="00A930E8">
        <w:rPr>
          <w:rFonts w:ascii="Arial" w:hAnsi="Arial" w:cs="Arial"/>
          <w:color w:val="auto"/>
        </w:rPr>
        <w:t>32</w:t>
      </w:r>
      <w:r w:rsidR="00746EBB" w:rsidRPr="00A930E8">
        <w:rPr>
          <w:rFonts w:ascii="Arial" w:hAnsi="Arial" w:cs="Arial"/>
          <w:color w:val="auto"/>
        </w:rPr>
        <w:t>0</w:t>
      </w:r>
      <w:r w:rsidR="00EA000D" w:rsidRPr="00EA000D">
        <w:rPr>
          <w:rFonts w:ascii="Arial" w:hAnsi="Arial" w:cs="Arial"/>
        </w:rPr>
        <w:t xml:space="preserve"> </w:t>
      </w:r>
      <w:r w:rsidR="00EA000D" w:rsidRPr="001E1E50">
        <w:rPr>
          <w:rFonts w:ascii="Arial" w:hAnsi="Arial" w:cs="Arial"/>
        </w:rPr>
        <w:t>z</w:t>
      </w:r>
      <w:r w:rsidR="00EA000D">
        <w:rPr>
          <w:rFonts w:ascii="Arial" w:hAnsi="Arial" w:cs="Arial"/>
        </w:rPr>
        <w:t xml:space="preserve"> </w:t>
      </w:r>
      <w:r w:rsidR="00EA000D" w:rsidRPr="001E1E50">
        <w:rPr>
          <w:rFonts w:ascii="Arial" w:hAnsi="Arial" w:cs="Arial"/>
        </w:rPr>
        <w:t>późn.</w:t>
      </w:r>
      <w:r w:rsidR="00EA000D">
        <w:rPr>
          <w:rFonts w:ascii="Arial" w:hAnsi="Arial" w:cs="Arial"/>
        </w:rPr>
        <w:t xml:space="preserve"> </w:t>
      </w:r>
      <w:r w:rsidR="00EA000D" w:rsidRPr="001E1E50">
        <w:rPr>
          <w:rFonts w:ascii="Arial" w:hAnsi="Arial" w:cs="Arial"/>
        </w:rPr>
        <w:t>zm.</w:t>
      </w:r>
      <w:r w:rsidRPr="00C05E1D">
        <w:rPr>
          <w:rFonts w:ascii="Arial" w:hAnsi="Arial" w:cs="Arial"/>
          <w:color w:val="auto"/>
        </w:rPr>
        <w:t xml:space="preserve">) – dalej ustawy PZP </w:t>
      </w:r>
      <w:r w:rsidR="007F3D8C">
        <w:rPr>
          <w:rFonts w:ascii="Arial" w:hAnsi="Arial" w:cs="Arial"/>
          <w:color w:val="auto"/>
        </w:rPr>
        <w:t xml:space="preserve">- </w:t>
      </w:r>
      <w:r w:rsidRPr="00C05E1D">
        <w:rPr>
          <w:rFonts w:ascii="Arial" w:hAnsi="Arial" w:cs="Arial"/>
          <w:color w:val="auto"/>
        </w:rPr>
        <w:t>na roboty budowlane</w:t>
      </w:r>
      <w:r w:rsidR="00DD68E6" w:rsidRPr="00C05E1D">
        <w:rPr>
          <w:rFonts w:ascii="Arial" w:hAnsi="Arial" w:cs="Arial"/>
          <w:b/>
          <w:bCs/>
          <w:color w:val="auto"/>
        </w:rPr>
        <w:t xml:space="preserve"> </w:t>
      </w:r>
      <w:r w:rsidRPr="00C05E1D">
        <w:rPr>
          <w:rFonts w:ascii="Arial" w:hAnsi="Arial" w:cs="Arial"/>
          <w:color w:val="auto"/>
        </w:rPr>
        <w:t>pn</w:t>
      </w:r>
      <w:r w:rsidR="00E06F07">
        <w:rPr>
          <w:rFonts w:ascii="Arial" w:hAnsi="Arial" w:cs="Arial"/>
          <w:color w:val="auto"/>
        </w:rPr>
        <w:t>.</w:t>
      </w:r>
      <w:r w:rsidRPr="00C05E1D">
        <w:rPr>
          <w:rFonts w:ascii="Arial" w:hAnsi="Arial" w:cs="Arial"/>
          <w:color w:val="auto"/>
        </w:rPr>
        <w:t>:</w:t>
      </w:r>
      <w:r w:rsidR="00DD68E6" w:rsidRPr="00C05E1D">
        <w:rPr>
          <w:rFonts w:ascii="Arial" w:hAnsi="Arial" w:cs="Arial"/>
          <w:color w:val="auto"/>
        </w:rPr>
        <w:t> </w:t>
      </w:r>
      <w:bookmarkStart w:id="0" w:name="_Hlk182980225"/>
      <w:r w:rsidR="0097211D" w:rsidRPr="00472981">
        <w:rPr>
          <w:rFonts w:ascii="Arial" w:hAnsi="Arial" w:cs="Arial"/>
          <w:b/>
          <w:bCs/>
          <w:color w:val="auto"/>
        </w:rPr>
        <w:t>„</w:t>
      </w:r>
      <w:r w:rsidR="00AC143A" w:rsidRPr="00AC143A">
        <w:rPr>
          <w:rFonts w:ascii="Arial" w:hAnsi="Arial" w:cs="Arial"/>
          <w:b/>
          <w:bCs/>
        </w:rPr>
        <w:t>Budowa drogi leśnej nr 14 na terenie Leśnictw Piaski i Przyborów etap I</w:t>
      </w:r>
      <w:r w:rsidR="00965145">
        <w:rPr>
          <w:rFonts w:ascii="Arial" w:hAnsi="Arial" w:cs="Arial"/>
          <w:b/>
          <w:bCs/>
        </w:rPr>
        <w:t>I</w:t>
      </w:r>
      <w:r w:rsidR="00AC143A" w:rsidRPr="00AC143A">
        <w:rPr>
          <w:rFonts w:ascii="Arial" w:hAnsi="Arial" w:cs="Arial"/>
          <w:b/>
          <w:bCs/>
        </w:rPr>
        <w:t xml:space="preserve"> od km </w:t>
      </w:r>
      <w:r w:rsidR="00965145" w:rsidRPr="00AC143A">
        <w:rPr>
          <w:rFonts w:ascii="Arial" w:hAnsi="Arial" w:cs="Arial"/>
          <w:b/>
          <w:bCs/>
        </w:rPr>
        <w:t xml:space="preserve">2+200 </w:t>
      </w:r>
      <w:r w:rsidR="00965145" w:rsidRPr="00965145">
        <w:rPr>
          <w:rFonts w:ascii="Arial" w:hAnsi="Arial" w:cs="Arial"/>
          <w:b/>
          <w:bCs/>
        </w:rPr>
        <w:t>do 3+447,36</w:t>
      </w:r>
      <w:r w:rsidR="00E06F07" w:rsidRPr="00472981">
        <w:rPr>
          <w:rFonts w:ascii="Arial" w:hAnsi="Arial" w:cs="Arial"/>
          <w:b/>
          <w:bCs/>
        </w:rPr>
        <w:t>”</w:t>
      </w:r>
      <w:bookmarkEnd w:id="0"/>
      <w:r w:rsidR="00DD68E6" w:rsidRPr="00C05E1D">
        <w:rPr>
          <w:rFonts w:ascii="Arial" w:hAnsi="Arial" w:cs="Arial"/>
          <w:b/>
          <w:bCs/>
          <w:color w:val="auto"/>
        </w:rPr>
        <w:t xml:space="preserve"> </w:t>
      </w:r>
      <w:r w:rsidR="007F3D8C">
        <w:rPr>
          <w:rFonts w:ascii="Arial" w:hAnsi="Arial" w:cs="Arial"/>
          <w:b/>
          <w:bCs/>
          <w:color w:val="auto"/>
        </w:rPr>
        <w:t xml:space="preserve">- </w:t>
      </w:r>
      <w:r w:rsidRPr="00C05E1D">
        <w:rPr>
          <w:rFonts w:ascii="Arial" w:hAnsi="Arial" w:cs="Arial"/>
          <w:color w:val="auto"/>
        </w:rPr>
        <w:t>Nr</w:t>
      </w:r>
      <w:r w:rsidR="00DD68E6" w:rsidRPr="00C05E1D">
        <w:rPr>
          <w:rFonts w:ascii="Arial" w:hAnsi="Arial" w:cs="Arial"/>
          <w:color w:val="auto"/>
        </w:rPr>
        <w:t> </w:t>
      </w:r>
      <w:r w:rsidRPr="00C05E1D">
        <w:rPr>
          <w:rFonts w:ascii="Arial" w:hAnsi="Arial" w:cs="Arial"/>
          <w:color w:val="auto"/>
        </w:rPr>
        <w:t>postępowania: SA.270</w:t>
      </w:r>
      <w:r w:rsidR="00A930E8">
        <w:rPr>
          <w:rFonts w:ascii="Arial" w:hAnsi="Arial" w:cs="Arial"/>
          <w:color w:val="auto"/>
        </w:rPr>
        <w:t>.45</w:t>
      </w:r>
      <w:r w:rsidR="00DD68E6" w:rsidRPr="00C05E1D">
        <w:rPr>
          <w:rFonts w:ascii="Arial" w:hAnsi="Arial" w:cs="Arial"/>
          <w:color w:val="auto"/>
        </w:rPr>
        <w:t>.</w:t>
      </w:r>
      <w:r w:rsidRPr="00C05E1D">
        <w:rPr>
          <w:rFonts w:ascii="Arial" w:hAnsi="Arial" w:cs="Arial"/>
          <w:color w:val="auto"/>
        </w:rPr>
        <w:t>202</w:t>
      </w:r>
      <w:r w:rsidR="00965145">
        <w:rPr>
          <w:rFonts w:ascii="Arial" w:hAnsi="Arial" w:cs="Arial"/>
          <w:color w:val="auto"/>
        </w:rPr>
        <w:t>4</w:t>
      </w:r>
      <w:r w:rsidR="000E7FDE" w:rsidRPr="00C05E1D">
        <w:rPr>
          <w:rFonts w:ascii="Arial" w:hAnsi="Arial" w:cs="Arial"/>
          <w:color w:val="auto"/>
        </w:rPr>
        <w:t>.</w:t>
      </w:r>
    </w:p>
    <w:p w14:paraId="1844B8A0" w14:textId="77777777" w:rsidR="00F2730A" w:rsidRDefault="00F2730A" w:rsidP="00F24B8D">
      <w:pPr>
        <w:pStyle w:val="Default"/>
        <w:spacing w:line="276" w:lineRule="auto"/>
        <w:jc w:val="both"/>
        <w:rPr>
          <w:rFonts w:ascii="Arial" w:hAnsi="Arial" w:cs="Arial"/>
          <w:color w:val="auto"/>
        </w:rPr>
      </w:pPr>
    </w:p>
    <w:p w14:paraId="566FF72B" w14:textId="1565B393" w:rsidR="00F2730A" w:rsidRDefault="00F2730A" w:rsidP="00F24B8D">
      <w:pPr>
        <w:pStyle w:val="Default"/>
        <w:spacing w:line="276" w:lineRule="auto"/>
        <w:jc w:val="both"/>
        <w:rPr>
          <w:rFonts w:ascii="Arial" w:hAnsi="Arial" w:cs="Arial"/>
          <w:color w:val="auto"/>
        </w:rPr>
      </w:pPr>
    </w:p>
    <w:p w14:paraId="79A6C193" w14:textId="0D5D26EE" w:rsidR="00654BD5" w:rsidRDefault="00654BD5" w:rsidP="00F24B8D">
      <w:pPr>
        <w:pStyle w:val="Default"/>
        <w:spacing w:line="276" w:lineRule="auto"/>
        <w:jc w:val="both"/>
        <w:rPr>
          <w:rFonts w:ascii="Arial" w:hAnsi="Arial" w:cs="Arial"/>
          <w:color w:val="auto"/>
        </w:rPr>
      </w:pPr>
    </w:p>
    <w:p w14:paraId="49AB3C1F" w14:textId="77777777" w:rsidR="00654BD5" w:rsidRDefault="00654BD5" w:rsidP="00F24B8D">
      <w:pPr>
        <w:pStyle w:val="Default"/>
        <w:spacing w:line="276" w:lineRule="auto"/>
        <w:jc w:val="both"/>
        <w:rPr>
          <w:rFonts w:ascii="Arial" w:hAnsi="Arial" w:cs="Arial"/>
          <w:color w:val="auto"/>
        </w:rPr>
      </w:pPr>
    </w:p>
    <w:p w14:paraId="1D8F79AA" w14:textId="6F39BF1D" w:rsidR="00F2730A" w:rsidRDefault="00654BD5" w:rsidP="00F24B8D">
      <w:pPr>
        <w:pStyle w:val="Default"/>
        <w:spacing w:line="276" w:lineRule="auto"/>
        <w:jc w:val="both"/>
        <w:rPr>
          <w:rFonts w:ascii="Arial" w:hAnsi="Arial" w:cs="Arial"/>
          <w:color w:val="auto"/>
        </w:rPr>
      </w:pPr>
      <w:r>
        <w:rPr>
          <w:rFonts w:ascii="Arial" w:hAnsi="Arial" w:cs="Arial"/>
          <w:color w:val="auto"/>
        </w:rPr>
        <w:t>Opracował: Zespół SKP</w:t>
      </w:r>
    </w:p>
    <w:p w14:paraId="18E69957" w14:textId="44D15733" w:rsidR="00C05E1D" w:rsidRDefault="00F24B8D" w:rsidP="000E7FDE">
      <w:pPr>
        <w:pStyle w:val="Default"/>
        <w:spacing w:line="276" w:lineRule="auto"/>
        <w:rPr>
          <w:rFonts w:ascii="Arial" w:hAnsi="Arial" w:cs="Arial"/>
          <w:color w:val="auto"/>
        </w:rPr>
      </w:pPr>
      <w:r w:rsidRPr="00F2730A">
        <w:rPr>
          <w:rFonts w:ascii="Arial" w:hAnsi="Arial" w:cs="Arial"/>
          <w:color w:val="auto"/>
        </w:rPr>
        <w:t>Zatwierdził:</w:t>
      </w:r>
      <w:r w:rsidR="00C05E1D">
        <w:rPr>
          <w:rFonts w:ascii="Arial" w:hAnsi="Arial" w:cs="Arial"/>
          <w:color w:val="auto"/>
        </w:rPr>
        <w:t xml:space="preserve"> </w:t>
      </w:r>
      <w:r w:rsidR="00B566D3">
        <w:rPr>
          <w:rFonts w:ascii="Arial" w:hAnsi="Arial" w:cs="Arial"/>
          <w:color w:val="auto"/>
        </w:rPr>
        <w:t>Przemysław Jakubiński</w:t>
      </w:r>
    </w:p>
    <w:p w14:paraId="3FE40D5A" w14:textId="70643152" w:rsidR="000E7FDE" w:rsidRDefault="000E7FDE">
      <w:pPr>
        <w:spacing w:after="160" w:line="259" w:lineRule="auto"/>
        <w:rPr>
          <w:rFonts w:ascii="Arial" w:eastAsiaTheme="minorHAnsi" w:hAnsi="Arial" w:cs="Arial"/>
          <w:sz w:val="24"/>
          <w:szCs w:val="24"/>
          <w:lang w:bidi="ar-SA"/>
        </w:rPr>
      </w:pPr>
      <w:r>
        <w:rPr>
          <w:rFonts w:ascii="Arial" w:hAnsi="Arial" w:cs="Arial"/>
        </w:rPr>
        <w:br w:type="page"/>
      </w:r>
    </w:p>
    <w:p w14:paraId="2AE106FE" w14:textId="77777777" w:rsidR="00F24B8D" w:rsidRPr="006F646A" w:rsidRDefault="00F24B8D" w:rsidP="006B1DD7">
      <w:pPr>
        <w:rPr>
          <w:rFonts w:ascii="Arial" w:hAnsi="Arial" w:cs="Arial"/>
          <w:b/>
          <w:bCs/>
          <w:sz w:val="24"/>
          <w:szCs w:val="24"/>
        </w:rPr>
      </w:pPr>
      <w:r w:rsidRPr="006F646A">
        <w:rPr>
          <w:rFonts w:ascii="Arial" w:hAnsi="Arial" w:cs="Arial"/>
          <w:b/>
          <w:bCs/>
          <w:sz w:val="24"/>
          <w:szCs w:val="24"/>
        </w:rPr>
        <w:lastRenderedPageBreak/>
        <w:t xml:space="preserve">1. Nazwa oraz adres Zamawiającego </w:t>
      </w:r>
    </w:p>
    <w:p w14:paraId="15D61B30" w14:textId="77777777" w:rsidR="00F24B8D" w:rsidRPr="001E1E50" w:rsidRDefault="00F24B8D" w:rsidP="00F24B8D">
      <w:pPr>
        <w:pStyle w:val="Default"/>
        <w:spacing w:line="276" w:lineRule="auto"/>
        <w:jc w:val="both"/>
        <w:rPr>
          <w:rFonts w:ascii="Arial" w:hAnsi="Arial" w:cs="Arial"/>
          <w:color w:val="auto"/>
        </w:rPr>
      </w:pPr>
      <w:r w:rsidRPr="001E1E50">
        <w:rPr>
          <w:rFonts w:ascii="Arial" w:hAnsi="Arial" w:cs="Arial"/>
          <w:color w:val="auto"/>
        </w:rPr>
        <w:t xml:space="preserve">Skarb Państwa Państwowe Gospodarstwo Leśne Lasy Państwowe </w:t>
      </w:r>
    </w:p>
    <w:p w14:paraId="51DDBCE7" w14:textId="6B59CFEB" w:rsidR="00F24B8D" w:rsidRPr="001E1E50" w:rsidRDefault="00F24B8D" w:rsidP="00F24B8D">
      <w:pPr>
        <w:pStyle w:val="Default"/>
        <w:spacing w:line="276" w:lineRule="auto"/>
        <w:jc w:val="both"/>
        <w:rPr>
          <w:rFonts w:ascii="Arial" w:hAnsi="Arial" w:cs="Arial"/>
          <w:color w:val="auto"/>
        </w:rPr>
      </w:pPr>
      <w:r w:rsidRPr="001E1E50">
        <w:rPr>
          <w:rFonts w:ascii="Arial" w:hAnsi="Arial" w:cs="Arial"/>
          <w:color w:val="auto"/>
        </w:rPr>
        <w:t xml:space="preserve">Nadleśnictwo </w:t>
      </w:r>
      <w:r w:rsidR="00AF170B" w:rsidRPr="001E1E50">
        <w:rPr>
          <w:rFonts w:ascii="Arial" w:hAnsi="Arial" w:cs="Arial"/>
        </w:rPr>
        <w:t>Ostrowiec Świętokrzyski</w:t>
      </w:r>
      <w:r w:rsidRPr="001E1E50">
        <w:rPr>
          <w:rFonts w:ascii="Arial" w:hAnsi="Arial" w:cs="Arial"/>
          <w:color w:val="auto"/>
        </w:rPr>
        <w:t xml:space="preserve"> </w:t>
      </w:r>
    </w:p>
    <w:p w14:paraId="42A4DA29" w14:textId="5B9B6AA9" w:rsidR="00F24B8D" w:rsidRPr="001E1E50" w:rsidRDefault="008E0D63" w:rsidP="00F24B8D">
      <w:pPr>
        <w:pStyle w:val="Default"/>
        <w:spacing w:line="276" w:lineRule="auto"/>
        <w:jc w:val="both"/>
        <w:rPr>
          <w:rFonts w:ascii="Arial" w:hAnsi="Arial" w:cs="Arial"/>
          <w:color w:val="auto"/>
        </w:rPr>
      </w:pPr>
      <w:r w:rsidRPr="001E1E50">
        <w:rPr>
          <w:rFonts w:ascii="Arial" w:hAnsi="Arial" w:cs="Arial"/>
          <w:color w:val="auto"/>
        </w:rPr>
        <w:t>Sudół 216</w:t>
      </w:r>
    </w:p>
    <w:p w14:paraId="4952347B" w14:textId="10F33A1C" w:rsidR="00F24B8D" w:rsidRPr="001E1E50" w:rsidRDefault="008E0D63" w:rsidP="00F24B8D">
      <w:pPr>
        <w:pStyle w:val="Default"/>
        <w:spacing w:line="276" w:lineRule="auto"/>
        <w:jc w:val="both"/>
        <w:rPr>
          <w:rFonts w:ascii="Arial" w:hAnsi="Arial" w:cs="Arial"/>
          <w:color w:val="auto"/>
        </w:rPr>
      </w:pPr>
      <w:r w:rsidRPr="001E1E50">
        <w:rPr>
          <w:rFonts w:ascii="Arial" w:hAnsi="Arial" w:cs="Arial"/>
          <w:color w:val="auto"/>
        </w:rPr>
        <w:t>27-</w:t>
      </w:r>
      <w:r w:rsidR="007F3D8C">
        <w:rPr>
          <w:rFonts w:ascii="Arial" w:hAnsi="Arial" w:cs="Arial"/>
          <w:color w:val="auto"/>
        </w:rPr>
        <w:t xml:space="preserve"> </w:t>
      </w:r>
      <w:r w:rsidRPr="001E1E50">
        <w:rPr>
          <w:rFonts w:ascii="Arial" w:hAnsi="Arial" w:cs="Arial"/>
          <w:color w:val="auto"/>
        </w:rPr>
        <w:t>400 Ostrowiec Św</w:t>
      </w:r>
      <w:r w:rsidR="007F3D8C">
        <w:rPr>
          <w:rFonts w:ascii="Arial" w:hAnsi="Arial" w:cs="Arial"/>
          <w:color w:val="auto"/>
        </w:rPr>
        <w:t>iętokrzyski</w:t>
      </w:r>
      <w:r w:rsidRPr="001E1E50">
        <w:rPr>
          <w:rFonts w:ascii="Arial" w:hAnsi="Arial" w:cs="Arial"/>
          <w:color w:val="auto"/>
        </w:rPr>
        <w:t>.</w:t>
      </w:r>
      <w:r w:rsidR="00F24B8D" w:rsidRPr="001E1E50">
        <w:rPr>
          <w:rFonts w:ascii="Arial" w:hAnsi="Arial" w:cs="Arial"/>
          <w:color w:val="auto"/>
        </w:rPr>
        <w:t xml:space="preserve"> </w:t>
      </w:r>
    </w:p>
    <w:p w14:paraId="71B42780" w14:textId="5E090E46" w:rsidR="00F24B8D" w:rsidRPr="001E1E50" w:rsidRDefault="00F24B8D" w:rsidP="00F24B8D">
      <w:pPr>
        <w:pStyle w:val="Default"/>
        <w:spacing w:line="276" w:lineRule="auto"/>
        <w:jc w:val="both"/>
        <w:rPr>
          <w:rFonts w:ascii="Arial" w:hAnsi="Arial" w:cs="Arial"/>
          <w:color w:val="auto"/>
          <w:lang w:val="en-US"/>
        </w:rPr>
      </w:pPr>
      <w:r w:rsidRPr="001E1E50">
        <w:rPr>
          <w:rFonts w:ascii="Arial" w:hAnsi="Arial" w:cs="Arial"/>
          <w:color w:val="auto"/>
          <w:lang w:val="en-US"/>
        </w:rPr>
        <w:t>NIP</w:t>
      </w:r>
      <w:r w:rsidR="007F3D8C">
        <w:rPr>
          <w:rFonts w:ascii="Arial" w:hAnsi="Arial" w:cs="Arial"/>
          <w:color w:val="auto"/>
          <w:lang w:val="en-US"/>
        </w:rPr>
        <w:t>:</w:t>
      </w:r>
      <w:r w:rsidRPr="001E1E50">
        <w:rPr>
          <w:rFonts w:ascii="Arial" w:hAnsi="Arial" w:cs="Arial"/>
          <w:color w:val="auto"/>
          <w:lang w:val="en-US"/>
        </w:rPr>
        <w:t xml:space="preserve"> </w:t>
      </w:r>
      <w:r w:rsidR="008E0D63" w:rsidRPr="001E1E50">
        <w:rPr>
          <w:rFonts w:ascii="Arial" w:hAnsi="Arial" w:cs="Arial"/>
          <w:color w:val="auto"/>
          <w:lang w:val="en-US"/>
        </w:rPr>
        <w:t>6610003922</w:t>
      </w:r>
      <w:r w:rsidRPr="001E1E50">
        <w:rPr>
          <w:rFonts w:ascii="Arial" w:hAnsi="Arial" w:cs="Arial"/>
          <w:color w:val="auto"/>
          <w:lang w:val="en-US"/>
        </w:rPr>
        <w:t xml:space="preserve"> </w:t>
      </w:r>
    </w:p>
    <w:p w14:paraId="275C4B05" w14:textId="1C7585EC" w:rsidR="00F24B8D" w:rsidRPr="001E1E50" w:rsidRDefault="00F24B8D" w:rsidP="00F24B8D">
      <w:pPr>
        <w:pStyle w:val="Default"/>
        <w:spacing w:line="276" w:lineRule="auto"/>
        <w:jc w:val="both"/>
        <w:rPr>
          <w:rFonts w:ascii="Arial" w:hAnsi="Arial" w:cs="Arial"/>
          <w:color w:val="auto"/>
          <w:lang w:val="en-US"/>
        </w:rPr>
      </w:pPr>
      <w:r w:rsidRPr="001E1E50">
        <w:rPr>
          <w:rFonts w:ascii="Arial" w:hAnsi="Arial" w:cs="Arial"/>
          <w:color w:val="auto"/>
          <w:lang w:val="en-US"/>
        </w:rPr>
        <w:t>REGON</w:t>
      </w:r>
      <w:r w:rsidR="007F3D8C">
        <w:rPr>
          <w:rFonts w:ascii="Arial" w:hAnsi="Arial" w:cs="Arial"/>
          <w:color w:val="auto"/>
          <w:lang w:val="en-US"/>
        </w:rPr>
        <w:t>:</w:t>
      </w:r>
      <w:r w:rsidRPr="001E1E50">
        <w:rPr>
          <w:rFonts w:ascii="Arial" w:hAnsi="Arial" w:cs="Arial"/>
          <w:color w:val="auto"/>
          <w:lang w:val="en-US"/>
        </w:rPr>
        <w:t xml:space="preserve"> </w:t>
      </w:r>
      <w:r w:rsidR="008E0D63" w:rsidRPr="001E1E50">
        <w:rPr>
          <w:rFonts w:ascii="Arial" w:hAnsi="Arial" w:cs="Arial"/>
          <w:color w:val="auto"/>
          <w:lang w:val="en-US"/>
        </w:rPr>
        <w:t>290020035</w:t>
      </w:r>
      <w:r w:rsidRPr="001E1E50">
        <w:rPr>
          <w:rFonts w:ascii="Arial" w:hAnsi="Arial" w:cs="Arial"/>
          <w:color w:val="auto"/>
          <w:lang w:val="en-US"/>
        </w:rPr>
        <w:t xml:space="preserve"> </w:t>
      </w:r>
    </w:p>
    <w:p w14:paraId="1AB6B97D" w14:textId="639F7730" w:rsidR="00F24B8D" w:rsidRPr="001E1E50" w:rsidRDefault="00F24B8D" w:rsidP="00F24B8D">
      <w:pPr>
        <w:pStyle w:val="Default"/>
        <w:spacing w:line="276" w:lineRule="auto"/>
        <w:jc w:val="both"/>
        <w:rPr>
          <w:rFonts w:ascii="Arial" w:hAnsi="Arial" w:cs="Arial"/>
          <w:color w:val="auto"/>
          <w:lang w:val="en-US"/>
        </w:rPr>
      </w:pPr>
      <w:r w:rsidRPr="001E1E50">
        <w:rPr>
          <w:rFonts w:ascii="Arial" w:hAnsi="Arial" w:cs="Arial"/>
          <w:color w:val="auto"/>
          <w:lang w:val="en-US"/>
        </w:rPr>
        <w:t>tel.</w:t>
      </w:r>
      <w:r w:rsidR="007F3D8C">
        <w:rPr>
          <w:rFonts w:ascii="Arial" w:hAnsi="Arial" w:cs="Arial"/>
          <w:color w:val="auto"/>
          <w:lang w:val="en-US"/>
        </w:rPr>
        <w:t>:</w:t>
      </w:r>
      <w:r w:rsidRPr="001E1E50">
        <w:rPr>
          <w:rFonts w:ascii="Arial" w:hAnsi="Arial" w:cs="Arial"/>
          <w:color w:val="auto"/>
          <w:lang w:val="en-US"/>
        </w:rPr>
        <w:t xml:space="preserve"> </w:t>
      </w:r>
      <w:r w:rsidR="008E0D63" w:rsidRPr="001E1E50">
        <w:rPr>
          <w:rFonts w:ascii="Arial" w:hAnsi="Arial" w:cs="Arial"/>
          <w:color w:val="auto"/>
          <w:lang w:val="en-US"/>
        </w:rPr>
        <w:t>412653149</w:t>
      </w:r>
      <w:r w:rsidRPr="001E1E50">
        <w:rPr>
          <w:rFonts w:ascii="Arial" w:hAnsi="Arial" w:cs="Arial"/>
          <w:color w:val="auto"/>
          <w:lang w:val="en-US"/>
        </w:rPr>
        <w:t xml:space="preserve"> </w:t>
      </w:r>
    </w:p>
    <w:p w14:paraId="6EF6AC80" w14:textId="6C215C5F" w:rsidR="00F24B8D" w:rsidRPr="001E1E50" w:rsidRDefault="00F24B8D" w:rsidP="00F24B8D">
      <w:pPr>
        <w:pStyle w:val="Default"/>
        <w:spacing w:line="276" w:lineRule="auto"/>
        <w:jc w:val="both"/>
        <w:rPr>
          <w:rFonts w:ascii="Arial" w:hAnsi="Arial" w:cs="Arial"/>
          <w:color w:val="auto"/>
          <w:lang w:val="en-US"/>
        </w:rPr>
      </w:pPr>
      <w:r w:rsidRPr="001E1E50">
        <w:rPr>
          <w:rFonts w:ascii="Arial" w:hAnsi="Arial" w:cs="Arial"/>
          <w:color w:val="auto"/>
          <w:lang w:val="en-US"/>
        </w:rPr>
        <w:t xml:space="preserve">e-mail: </w:t>
      </w:r>
      <w:r w:rsidR="008E0D63" w:rsidRPr="001E1E50">
        <w:rPr>
          <w:rFonts w:ascii="Arial" w:hAnsi="Arial" w:cs="Arial"/>
          <w:color w:val="auto"/>
          <w:lang w:val="en-US"/>
        </w:rPr>
        <w:t>ostrowiec</w:t>
      </w:r>
      <w:r w:rsidRPr="001E1E50">
        <w:rPr>
          <w:rFonts w:ascii="Arial" w:hAnsi="Arial" w:cs="Arial"/>
          <w:color w:val="auto"/>
          <w:lang w:val="en-US"/>
        </w:rPr>
        <w:t>@</w:t>
      </w:r>
      <w:r w:rsidR="008E0D63" w:rsidRPr="001E1E50">
        <w:rPr>
          <w:rFonts w:ascii="Arial" w:hAnsi="Arial" w:cs="Arial"/>
          <w:color w:val="auto"/>
          <w:lang w:val="en-US"/>
        </w:rPr>
        <w:t>radom</w:t>
      </w:r>
      <w:r w:rsidRPr="001E1E50">
        <w:rPr>
          <w:rFonts w:ascii="Arial" w:hAnsi="Arial" w:cs="Arial"/>
          <w:color w:val="auto"/>
          <w:lang w:val="en-US"/>
        </w:rPr>
        <w:t xml:space="preserve">.lasy.gov.pl </w:t>
      </w:r>
    </w:p>
    <w:p w14:paraId="08449E45" w14:textId="77777777" w:rsidR="00F24B8D" w:rsidRPr="001E1E50" w:rsidRDefault="00F24B8D" w:rsidP="00F24B8D">
      <w:pPr>
        <w:pStyle w:val="Default"/>
        <w:spacing w:line="276" w:lineRule="auto"/>
        <w:jc w:val="both"/>
        <w:rPr>
          <w:rFonts w:ascii="Arial" w:hAnsi="Arial" w:cs="Arial"/>
          <w:color w:val="auto"/>
        </w:rPr>
      </w:pPr>
      <w:r w:rsidRPr="001E1E50">
        <w:rPr>
          <w:rFonts w:ascii="Arial" w:hAnsi="Arial" w:cs="Arial"/>
          <w:color w:val="auto"/>
        </w:rPr>
        <w:t xml:space="preserve">Godziny pracy Zamawiającego: </w:t>
      </w:r>
    </w:p>
    <w:p w14:paraId="4B78629B" w14:textId="058DBD71" w:rsidR="00F24B8D" w:rsidRPr="001E1E50" w:rsidRDefault="00F24B8D" w:rsidP="00F24B8D">
      <w:pPr>
        <w:pStyle w:val="Default"/>
        <w:spacing w:line="276" w:lineRule="auto"/>
        <w:jc w:val="both"/>
        <w:rPr>
          <w:rFonts w:ascii="Arial" w:hAnsi="Arial" w:cs="Arial"/>
          <w:color w:val="auto"/>
        </w:rPr>
      </w:pPr>
      <w:r w:rsidRPr="001E1E50">
        <w:rPr>
          <w:rFonts w:ascii="Arial" w:hAnsi="Arial" w:cs="Arial"/>
          <w:color w:val="auto"/>
        </w:rPr>
        <w:t>Od poniedziałku do piątku, od 7:</w:t>
      </w:r>
      <w:r w:rsidR="008E0D63" w:rsidRPr="001E1E50">
        <w:rPr>
          <w:rFonts w:ascii="Arial" w:hAnsi="Arial" w:cs="Arial"/>
          <w:color w:val="auto"/>
        </w:rPr>
        <w:t>00</w:t>
      </w:r>
      <w:r w:rsidRPr="001E1E50">
        <w:rPr>
          <w:rFonts w:ascii="Arial" w:hAnsi="Arial" w:cs="Arial"/>
          <w:color w:val="auto"/>
        </w:rPr>
        <w:t xml:space="preserve"> do 15:</w:t>
      </w:r>
      <w:r w:rsidR="008E0D63" w:rsidRPr="001E1E50">
        <w:rPr>
          <w:rFonts w:ascii="Arial" w:hAnsi="Arial" w:cs="Arial"/>
          <w:color w:val="auto"/>
        </w:rPr>
        <w:t>00</w:t>
      </w:r>
      <w:r w:rsidRPr="001E1E50">
        <w:rPr>
          <w:rFonts w:ascii="Arial" w:hAnsi="Arial" w:cs="Arial"/>
          <w:color w:val="auto"/>
        </w:rPr>
        <w:t xml:space="preserve"> </w:t>
      </w:r>
    </w:p>
    <w:p w14:paraId="73C88CEC" w14:textId="77777777" w:rsidR="006F646A" w:rsidRDefault="00F24B8D" w:rsidP="00F24B8D">
      <w:pPr>
        <w:pStyle w:val="Default"/>
        <w:spacing w:line="276" w:lineRule="auto"/>
        <w:jc w:val="both"/>
        <w:rPr>
          <w:rFonts w:ascii="Arial" w:hAnsi="Arial" w:cs="Arial"/>
          <w:color w:val="auto"/>
        </w:rPr>
      </w:pPr>
      <w:r w:rsidRPr="001E1E50">
        <w:rPr>
          <w:rFonts w:ascii="Arial" w:hAnsi="Arial" w:cs="Arial"/>
          <w:color w:val="auto"/>
        </w:rPr>
        <w:t>Uwaga! Zamawiający przypomina, że w toku postępowania zgodnie z art. 61 ust. 2 ustawy PZP komunikacja ustna dopuszczalna jest jedynie w toku negocjacji lub dialogu oraz w odniesieniu do informacji, które nie są istotne. Zasady dotyczące komunikowania się zostały przez Zamawiającego umieszczone w rozdziale XIII pkt 3.</w:t>
      </w:r>
    </w:p>
    <w:p w14:paraId="646BAE38" w14:textId="5628BC31" w:rsidR="00F24B8D" w:rsidRPr="001E1E50" w:rsidRDefault="00F24B8D" w:rsidP="00F24B8D">
      <w:pPr>
        <w:pStyle w:val="Default"/>
        <w:spacing w:line="276" w:lineRule="auto"/>
        <w:jc w:val="both"/>
        <w:rPr>
          <w:rFonts w:ascii="Arial" w:hAnsi="Arial" w:cs="Arial"/>
          <w:color w:val="auto"/>
        </w:rPr>
      </w:pPr>
      <w:r w:rsidRPr="001E1E50">
        <w:rPr>
          <w:rFonts w:ascii="Arial" w:hAnsi="Arial" w:cs="Arial"/>
          <w:color w:val="auto"/>
        </w:rPr>
        <w:t xml:space="preserve"> </w:t>
      </w:r>
    </w:p>
    <w:p w14:paraId="1207995A" w14:textId="6FD333DD" w:rsidR="00F24B8D" w:rsidRDefault="00F24B8D" w:rsidP="00F24B8D">
      <w:pPr>
        <w:pStyle w:val="Default"/>
        <w:spacing w:line="276" w:lineRule="auto"/>
        <w:jc w:val="both"/>
        <w:rPr>
          <w:rFonts w:ascii="Arial" w:hAnsi="Arial" w:cs="Arial"/>
          <w:b/>
          <w:bCs/>
          <w:color w:val="auto"/>
        </w:rPr>
      </w:pPr>
      <w:r w:rsidRPr="001E1E50">
        <w:rPr>
          <w:rFonts w:ascii="Arial" w:hAnsi="Arial" w:cs="Arial"/>
          <w:b/>
          <w:bCs/>
          <w:color w:val="auto"/>
        </w:rPr>
        <w:t xml:space="preserve">2. Ochrona danych osobowych </w:t>
      </w:r>
    </w:p>
    <w:p w14:paraId="1479A87D" w14:textId="77777777" w:rsidR="006F646A" w:rsidRPr="001E1E50" w:rsidRDefault="006F646A" w:rsidP="00F24B8D">
      <w:pPr>
        <w:pStyle w:val="Default"/>
        <w:spacing w:line="276" w:lineRule="auto"/>
        <w:jc w:val="both"/>
        <w:rPr>
          <w:rFonts w:ascii="Arial" w:hAnsi="Arial" w:cs="Arial"/>
          <w:color w:val="auto"/>
        </w:rPr>
      </w:pPr>
    </w:p>
    <w:p w14:paraId="4892C09A" w14:textId="1617DFAD" w:rsidR="00F24B8D" w:rsidRPr="00DC68CB"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1. Zgodnie z art. 13 ust. 1 i 2 rozporządzenia Parlamentu Europejskiego i Rady (UE) 2016/679 z dnia 27 kwietnia 2016 r. w sprawie ochrony osób fizycznych w związku z</w:t>
      </w:r>
      <w:r w:rsidR="00C453B4">
        <w:rPr>
          <w:rFonts w:ascii="Arial" w:hAnsi="Arial" w:cs="Arial"/>
          <w:color w:val="auto"/>
        </w:rPr>
        <w:t> </w:t>
      </w:r>
      <w:r w:rsidRPr="001E1E50">
        <w:rPr>
          <w:rFonts w:ascii="Arial" w:hAnsi="Arial" w:cs="Arial"/>
          <w:color w:val="auto"/>
        </w:rPr>
        <w:t xml:space="preserve">przetwarzaniem danych osobowych i w sprawie swobodnego przepływu takich danych oraz uchylenia dyrektywy 95/46/WE (ogólne rozporządzenie o danych) </w:t>
      </w:r>
      <w:r w:rsidR="00A538DC">
        <w:rPr>
          <w:rFonts w:ascii="Arial" w:hAnsi="Arial" w:cs="Arial"/>
          <w:color w:val="auto"/>
        </w:rPr>
        <w:br/>
      </w:r>
      <w:r w:rsidRPr="001E1E50">
        <w:rPr>
          <w:rFonts w:ascii="Arial" w:hAnsi="Arial" w:cs="Arial"/>
          <w:color w:val="auto"/>
        </w:rPr>
        <w:t>(Dz.U. UE L119 z dnia 4 maja 2016 r., str. 1; zwanym dalej „</w:t>
      </w:r>
      <w:r w:rsidRPr="00DC68CB">
        <w:rPr>
          <w:rFonts w:ascii="Arial" w:hAnsi="Arial" w:cs="Arial"/>
          <w:color w:val="auto"/>
        </w:rPr>
        <w:t xml:space="preserve">RODO”) informujemy, że: </w:t>
      </w:r>
    </w:p>
    <w:p w14:paraId="40F3A28C" w14:textId="62F61D03" w:rsidR="00F24B8D" w:rsidRPr="00DC68CB" w:rsidRDefault="00F24B8D" w:rsidP="008C3110">
      <w:pPr>
        <w:pStyle w:val="Default"/>
        <w:spacing w:line="276" w:lineRule="auto"/>
        <w:ind w:left="142" w:hanging="142"/>
        <w:jc w:val="both"/>
        <w:rPr>
          <w:rFonts w:ascii="Arial" w:hAnsi="Arial" w:cs="Arial"/>
          <w:color w:val="auto"/>
        </w:rPr>
      </w:pPr>
      <w:r w:rsidRPr="00DC68CB">
        <w:rPr>
          <w:rFonts w:ascii="Arial" w:hAnsi="Arial" w:cs="Arial"/>
          <w:color w:val="auto"/>
        </w:rPr>
        <w:t xml:space="preserve">1) administratorem Pani/Pana danych osobowych jest Nadleśnictwo </w:t>
      </w:r>
      <w:r w:rsidR="00755197" w:rsidRPr="00DC68CB">
        <w:rPr>
          <w:rFonts w:ascii="Arial" w:hAnsi="Arial" w:cs="Arial"/>
        </w:rPr>
        <w:t>Ostrowiec Świętokrzyski</w:t>
      </w:r>
      <w:r w:rsidRPr="00DC68CB">
        <w:rPr>
          <w:rFonts w:ascii="Arial" w:hAnsi="Arial" w:cs="Arial"/>
          <w:color w:val="auto"/>
        </w:rPr>
        <w:t xml:space="preserve">. </w:t>
      </w:r>
    </w:p>
    <w:p w14:paraId="5DAF9D17" w14:textId="6F804131" w:rsidR="00F24B8D" w:rsidRPr="00DC68CB" w:rsidRDefault="00F24B8D" w:rsidP="008C3110">
      <w:pPr>
        <w:pStyle w:val="Default"/>
        <w:spacing w:line="276" w:lineRule="auto"/>
        <w:ind w:left="142" w:hanging="142"/>
        <w:jc w:val="both"/>
        <w:rPr>
          <w:rFonts w:ascii="Arial" w:hAnsi="Arial" w:cs="Arial"/>
          <w:color w:val="auto"/>
        </w:rPr>
      </w:pPr>
      <w:r w:rsidRPr="00DC68CB">
        <w:rPr>
          <w:rFonts w:ascii="Arial" w:hAnsi="Arial" w:cs="Arial"/>
          <w:color w:val="auto"/>
        </w:rPr>
        <w:t xml:space="preserve">2) administrator wyznaczył Inspektora Danych Osobowych, </w:t>
      </w:r>
      <w:bookmarkStart w:id="1" w:name="_Hlk135823866"/>
      <w:r w:rsidR="008B633E" w:rsidRPr="00DC68CB">
        <w:rPr>
          <w:rFonts w:ascii="Arial" w:hAnsi="Arial" w:cs="Arial"/>
        </w:rPr>
        <w:t xml:space="preserve">Panią Agnieszkę Borowską, e-mail: </w:t>
      </w:r>
      <w:hyperlink r:id="rId7" w:history="1">
        <w:r w:rsidR="00781D78" w:rsidRPr="00DC68CB">
          <w:rPr>
            <w:rStyle w:val="Hipercze"/>
            <w:rFonts w:ascii="Arial" w:hAnsi="Arial" w:cs="Arial"/>
          </w:rPr>
          <w:t>iod.ostrowiec@radom.lasy.gov.pl</w:t>
        </w:r>
      </w:hyperlink>
      <w:r w:rsidR="008B633E" w:rsidRPr="00DC68CB">
        <w:rPr>
          <w:rFonts w:ascii="Arial" w:hAnsi="Arial" w:cs="Arial"/>
        </w:rPr>
        <w:t>, tel.: 690 616 117</w:t>
      </w:r>
      <w:bookmarkEnd w:id="1"/>
    </w:p>
    <w:p w14:paraId="352A5917" w14:textId="77777777" w:rsidR="00F24B8D" w:rsidRPr="00DC68CB" w:rsidRDefault="00F24B8D" w:rsidP="008C3110">
      <w:pPr>
        <w:pStyle w:val="Default"/>
        <w:spacing w:line="276" w:lineRule="auto"/>
        <w:ind w:left="142" w:hanging="142"/>
        <w:jc w:val="both"/>
        <w:rPr>
          <w:rFonts w:ascii="Arial" w:hAnsi="Arial" w:cs="Arial"/>
          <w:color w:val="auto"/>
        </w:rPr>
      </w:pPr>
      <w:r w:rsidRPr="00DC68CB">
        <w:rPr>
          <w:rFonts w:ascii="Arial" w:hAnsi="Arial" w:cs="Arial"/>
          <w:color w:val="auto"/>
        </w:rPr>
        <w:t xml:space="preserve">3) Pani/Pana dane osobowe przetwarzane będą na podstawie art. 6 ust. 1 lit. C RODO w celu związanym z przedmiotowym postępowaniem o udzielenie zamówienia publicznego, prowadzonym w trybie przetargu nieograniczonego. </w:t>
      </w:r>
    </w:p>
    <w:p w14:paraId="34A8AA1D" w14:textId="2CECB2AF" w:rsidR="00F24B8D" w:rsidRPr="00DC68CB" w:rsidRDefault="00F24B8D" w:rsidP="008C3110">
      <w:pPr>
        <w:pStyle w:val="Default"/>
        <w:spacing w:line="276" w:lineRule="auto"/>
        <w:ind w:left="142" w:hanging="142"/>
        <w:jc w:val="both"/>
        <w:rPr>
          <w:rFonts w:ascii="Arial" w:hAnsi="Arial" w:cs="Arial"/>
          <w:color w:val="auto"/>
        </w:rPr>
      </w:pPr>
      <w:r w:rsidRPr="00DC68CB">
        <w:rPr>
          <w:rFonts w:ascii="Arial" w:hAnsi="Arial" w:cs="Arial"/>
          <w:color w:val="auto"/>
        </w:rPr>
        <w:t>4) odbiorcami Pani/Pana danych osobowych będą osoby lub podmioty, którym udostępniona zostanie dokumentacja postępowania w oparciu o art. 74 ustawy PZP</w:t>
      </w:r>
      <w:r w:rsidR="00A538DC">
        <w:rPr>
          <w:rFonts w:ascii="Arial" w:hAnsi="Arial" w:cs="Arial"/>
          <w:color w:val="auto"/>
        </w:rPr>
        <w:t>.</w:t>
      </w:r>
      <w:r w:rsidRPr="00DC68CB">
        <w:rPr>
          <w:rFonts w:ascii="Arial" w:hAnsi="Arial" w:cs="Arial"/>
          <w:color w:val="auto"/>
        </w:rPr>
        <w:t xml:space="preserve"> </w:t>
      </w:r>
    </w:p>
    <w:p w14:paraId="5816B9B4" w14:textId="7430D12E" w:rsidR="00F24B8D" w:rsidRPr="001E1E50" w:rsidRDefault="00F24B8D" w:rsidP="008C3110">
      <w:pPr>
        <w:pStyle w:val="Default"/>
        <w:spacing w:line="276" w:lineRule="auto"/>
        <w:ind w:left="142" w:hanging="142"/>
        <w:jc w:val="both"/>
        <w:rPr>
          <w:rFonts w:ascii="Arial" w:hAnsi="Arial" w:cs="Arial"/>
          <w:color w:val="auto"/>
        </w:rPr>
      </w:pPr>
      <w:r w:rsidRPr="00DC68CB">
        <w:rPr>
          <w:rFonts w:ascii="Arial" w:hAnsi="Arial" w:cs="Arial"/>
          <w:color w:val="auto"/>
        </w:rPr>
        <w:t xml:space="preserve">5) Pani/Pana dane osobowe będą przechowywane, zgodnie z art. 78 ust. 1 PZP przez okres 4 lat od dnia zakończenia postępowania o udzielenie zamówienia, a jeżeli czas trwania umowy przekracza 4 lata, okres przechowywania obejmuje </w:t>
      </w:r>
      <w:r w:rsidRPr="001E1E50">
        <w:rPr>
          <w:rFonts w:ascii="Arial" w:hAnsi="Arial" w:cs="Arial"/>
          <w:color w:val="auto"/>
        </w:rPr>
        <w:t xml:space="preserve">cały czas trwania umowy; </w:t>
      </w:r>
      <w:r w:rsidR="00965145" w:rsidRPr="005A3118">
        <w:rPr>
          <w:rFonts w:ascii="Arial" w:hAnsi="Arial" w:cs="Arial"/>
          <w:color w:val="auto"/>
        </w:rPr>
        <w:t>„</w:t>
      </w:r>
      <w:r w:rsidR="00965145" w:rsidRPr="005A3118">
        <w:rPr>
          <w:rFonts w:ascii="Arial" w:hAnsi="Arial" w:cs="Arial"/>
        </w:rPr>
        <w:t>Budowa drogi leśnej nr 14 na terenie Leśnictw Piaski i Przyborów etap II od km 2+200 do 3+447,36”</w:t>
      </w:r>
      <w:r w:rsidRPr="000E7FDE">
        <w:rPr>
          <w:rFonts w:ascii="Arial" w:hAnsi="Arial" w:cs="Arial"/>
          <w:color w:val="auto"/>
        </w:rPr>
        <w:t xml:space="preserve"> Nr postępowania: SA.270</w:t>
      </w:r>
      <w:r w:rsidR="00A930E8">
        <w:rPr>
          <w:rFonts w:ascii="Arial" w:hAnsi="Arial" w:cs="Arial"/>
          <w:color w:val="auto"/>
        </w:rPr>
        <w:t>.45</w:t>
      </w:r>
      <w:r w:rsidRPr="000E7FDE">
        <w:rPr>
          <w:rFonts w:ascii="Arial" w:hAnsi="Arial" w:cs="Arial"/>
          <w:color w:val="auto"/>
        </w:rPr>
        <w:t>.202</w:t>
      </w:r>
      <w:r w:rsidR="00965145">
        <w:rPr>
          <w:rFonts w:ascii="Arial" w:hAnsi="Arial" w:cs="Arial"/>
          <w:color w:val="auto"/>
        </w:rPr>
        <w:t>4</w:t>
      </w:r>
      <w:r w:rsidR="000E7FDE">
        <w:rPr>
          <w:rFonts w:ascii="Arial" w:hAnsi="Arial" w:cs="Arial"/>
          <w:color w:val="auto"/>
        </w:rPr>
        <w:t>.</w:t>
      </w:r>
    </w:p>
    <w:p w14:paraId="7ADF236D" w14:textId="77777777" w:rsidR="00F24B8D" w:rsidRPr="001E1E50"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 xml:space="preserve">6) obowiązek podania przez Panią/Pana danych osobowych bezpośrednio Pani/Pana dotyczących jest wymogiem ustawowym określonym w przepisach ustawy PZP, związanym z udziałem w postępowaniu o udzielenie zamówienia publicznego. </w:t>
      </w:r>
    </w:p>
    <w:p w14:paraId="5D5F0229" w14:textId="55818277" w:rsidR="00F24B8D" w:rsidRPr="001E1E50"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7) w odniesieniu do Pani/Pana danych osobowych decyzje nie będą podejmowane w</w:t>
      </w:r>
      <w:r w:rsidR="00C453B4">
        <w:rPr>
          <w:rFonts w:ascii="Arial" w:hAnsi="Arial" w:cs="Arial"/>
          <w:color w:val="auto"/>
        </w:rPr>
        <w:t> </w:t>
      </w:r>
      <w:r w:rsidRPr="001E1E50">
        <w:rPr>
          <w:rFonts w:ascii="Arial" w:hAnsi="Arial" w:cs="Arial"/>
          <w:color w:val="auto"/>
        </w:rPr>
        <w:t xml:space="preserve">sposób zautomatyzowany, stosownie do art. 22 RODO. </w:t>
      </w:r>
    </w:p>
    <w:p w14:paraId="20E2B896" w14:textId="77777777" w:rsidR="00F24B8D" w:rsidRPr="001E1E50"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lastRenderedPageBreak/>
        <w:t xml:space="preserve">8) posiada Pani/Pan: </w:t>
      </w:r>
    </w:p>
    <w:p w14:paraId="34D0163A" w14:textId="4098EC0E" w:rsidR="00F24B8D" w:rsidRPr="001E1E50"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a) 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w:t>
      </w:r>
      <w:r w:rsidR="00C453B4">
        <w:rPr>
          <w:rFonts w:ascii="Arial" w:hAnsi="Arial" w:cs="Arial"/>
          <w:color w:val="auto"/>
        </w:rPr>
        <w:t> </w:t>
      </w:r>
      <w:r w:rsidRPr="001E1E50">
        <w:rPr>
          <w:rFonts w:ascii="Arial" w:hAnsi="Arial" w:cs="Arial"/>
          <w:color w:val="auto"/>
        </w:rPr>
        <w:t xml:space="preserve">szczególności podania nazwy lub daty postępowania o udzielenie zamówienia publicznego lub konkursu albo sprecyzowanie nazwy lub daty zakończonego postępowania o udzielenie zamówienia); </w:t>
      </w:r>
    </w:p>
    <w:p w14:paraId="2DF190B4" w14:textId="77777777" w:rsidR="00F24B8D" w:rsidRPr="001E1E50"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1FCDA974" w14:textId="77777777" w:rsidR="00E84BAD"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c) na podstawie art. 18 RODO prawo żądania od administratora ograniczenia przetwarzania danych osobowych z zastrzeżeniem okresu trwania postępowania o</w:t>
      </w:r>
      <w:r w:rsidR="00C453B4">
        <w:rPr>
          <w:rFonts w:ascii="Arial" w:hAnsi="Arial" w:cs="Arial"/>
          <w:color w:val="auto"/>
        </w:rPr>
        <w:t> </w:t>
      </w:r>
      <w:r w:rsidRPr="001E1E50">
        <w:rPr>
          <w:rFonts w:ascii="Arial" w:hAnsi="Arial" w:cs="Arial"/>
          <w:color w:val="auto"/>
        </w:rPr>
        <w:t>udzielenie zamówienia publicznego lub konkursu oraz przypadków, o których mowa w art. 18 ust. 2 RODO (prawo do ograniczenia przetwarzania nie ma zastosowania w</w:t>
      </w:r>
      <w:r w:rsidR="00EA000D">
        <w:rPr>
          <w:rFonts w:ascii="Arial" w:hAnsi="Arial" w:cs="Arial"/>
          <w:color w:val="auto"/>
        </w:rPr>
        <w:t xml:space="preserve"> </w:t>
      </w:r>
      <w:r w:rsidRPr="001E1E50">
        <w:rPr>
          <w:rFonts w:ascii="Arial" w:hAnsi="Arial" w:cs="Arial"/>
          <w:color w:val="auto"/>
        </w:rPr>
        <w:t xml:space="preserve">odniesieniu do przechowywania, w celu zapewnienia korzystania ze środków ochrony prawnej lub w celu ochrony praw innej osoby fizycznej lub prawnej, lub z uwagi na ważne względy interesu publicznego Unii Europejskiej lub państwa członkowskiego); </w:t>
      </w:r>
    </w:p>
    <w:p w14:paraId="274916DE" w14:textId="615F4B03" w:rsidR="00F24B8D" w:rsidRPr="001E1E50"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 xml:space="preserve">d) prawo do wniesienia skargi do Prezesa Urzędu Ochrony Danych Osobowych, gdy uzna Pani/Pan, że przetwarzanie danych osobowych Pani/Pana dotyczących narusza przepisy RODO; </w:t>
      </w:r>
    </w:p>
    <w:p w14:paraId="39FF1572" w14:textId="5077D6AB" w:rsidR="00F24B8D" w:rsidRPr="001E1E50"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9) nie przysługuje Pani/Panu:</w:t>
      </w:r>
    </w:p>
    <w:p w14:paraId="09E6853E" w14:textId="77777777" w:rsidR="00F24B8D" w:rsidRPr="001E1E50"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 xml:space="preserve">a) w związku z art. 17 ust. 3 lit. b, d lub e RODO prawo do usunięcia danych osobowych; </w:t>
      </w:r>
    </w:p>
    <w:p w14:paraId="6B92524B" w14:textId="77777777" w:rsidR="00F24B8D" w:rsidRPr="001E1E50"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 xml:space="preserve">b) prawo do przenoszenia danych osobowych, o którym mowa w art. 20 RODO; </w:t>
      </w:r>
    </w:p>
    <w:p w14:paraId="676BFEFB" w14:textId="77777777" w:rsidR="00F24B8D" w:rsidRPr="001E1E50"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 xml:space="preserve">c) na podstawie art. 21 RODO prawo sprzeciwu, wobec przetwarzania danych osobowych, gdyż podstawą prawną przetwarzania Pani/Pana danych osobowych jest art. 6 ust. 1 lit. c RODO; </w:t>
      </w:r>
    </w:p>
    <w:p w14:paraId="3521C737" w14:textId="510BD4FC" w:rsidR="00F24B8D"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10) przysługuje Pani/Panu prawo wniesienia skargi do organu nadzorczego na niezgodne z RODO przetwarzanie Pani/Pana danych osobowych przez administratora. Organem właściwym dla przedmiotowej skargi jest Urząd Ochrony Danych Osobowych, ul. Stawki 2, 00-193 Warszawa.</w:t>
      </w:r>
    </w:p>
    <w:p w14:paraId="4DF6ADD3" w14:textId="77777777" w:rsidR="006F646A" w:rsidRPr="001E1E50" w:rsidRDefault="006F646A" w:rsidP="00F24B8D">
      <w:pPr>
        <w:pStyle w:val="Default"/>
        <w:spacing w:line="276" w:lineRule="auto"/>
        <w:jc w:val="both"/>
        <w:rPr>
          <w:rFonts w:ascii="Arial" w:hAnsi="Arial" w:cs="Arial"/>
          <w:color w:val="auto"/>
        </w:rPr>
      </w:pPr>
    </w:p>
    <w:p w14:paraId="7B250473" w14:textId="77777777" w:rsidR="006F646A" w:rsidRDefault="00F24B8D" w:rsidP="00F24B8D">
      <w:pPr>
        <w:pStyle w:val="Default"/>
        <w:spacing w:line="276" w:lineRule="auto"/>
        <w:jc w:val="both"/>
        <w:rPr>
          <w:rFonts w:ascii="Arial" w:hAnsi="Arial" w:cs="Arial"/>
          <w:b/>
          <w:bCs/>
          <w:color w:val="auto"/>
        </w:rPr>
      </w:pPr>
      <w:r w:rsidRPr="001E1E50">
        <w:rPr>
          <w:rFonts w:ascii="Arial" w:hAnsi="Arial" w:cs="Arial"/>
          <w:b/>
          <w:bCs/>
          <w:color w:val="auto"/>
        </w:rPr>
        <w:t>3. Tryb udzielania zamówienia</w:t>
      </w:r>
    </w:p>
    <w:p w14:paraId="30C1A5B7" w14:textId="159BA0B8" w:rsidR="00F24B8D" w:rsidRPr="001E1E50" w:rsidRDefault="00F24B8D" w:rsidP="00BB388F">
      <w:pPr>
        <w:pStyle w:val="Default"/>
        <w:spacing w:line="276" w:lineRule="auto"/>
        <w:jc w:val="both"/>
        <w:rPr>
          <w:rFonts w:ascii="Arial" w:hAnsi="Arial" w:cs="Arial"/>
          <w:color w:val="auto"/>
        </w:rPr>
      </w:pPr>
      <w:r w:rsidRPr="001E1E50">
        <w:rPr>
          <w:rFonts w:ascii="Arial" w:hAnsi="Arial" w:cs="Arial"/>
          <w:color w:val="auto"/>
        </w:rPr>
        <w:t>1. Niniejsze postępowanie prowadzone jest w trybie podstawowym o jakim stanowi art. 275 pkt 1</w:t>
      </w:r>
      <w:r w:rsidR="00BB388F">
        <w:rPr>
          <w:rFonts w:ascii="Arial" w:hAnsi="Arial" w:cs="Arial"/>
          <w:color w:val="auto"/>
        </w:rPr>
        <w:t>)</w:t>
      </w:r>
      <w:r w:rsidRPr="001E1E50">
        <w:rPr>
          <w:rFonts w:ascii="Arial" w:hAnsi="Arial" w:cs="Arial"/>
          <w:color w:val="auto"/>
        </w:rPr>
        <w:t xml:space="preserve"> </w:t>
      </w:r>
      <w:r w:rsidR="00BB388F">
        <w:rPr>
          <w:rFonts w:ascii="Arial" w:hAnsi="Arial" w:cs="Arial"/>
          <w:color w:val="auto"/>
        </w:rPr>
        <w:t xml:space="preserve">ustawy </w:t>
      </w:r>
      <w:r w:rsidRPr="001E1E50">
        <w:rPr>
          <w:rFonts w:ascii="Arial" w:hAnsi="Arial" w:cs="Arial"/>
          <w:color w:val="auto"/>
        </w:rPr>
        <w:t xml:space="preserve">PZP oraz niniejszej Specyfikacji Warunków Zamówienia, zwaną dalej „SWZ”. </w:t>
      </w:r>
    </w:p>
    <w:p w14:paraId="0FFF385F" w14:textId="77777777" w:rsidR="00F24B8D" w:rsidRPr="001E1E50"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 xml:space="preserve">2. Zamawiający nie przewiduje prowadzenia negocjacji. </w:t>
      </w:r>
    </w:p>
    <w:p w14:paraId="2823C30B" w14:textId="5897AA56" w:rsidR="00F24B8D" w:rsidRPr="001E1E50" w:rsidRDefault="00F24B8D" w:rsidP="008D7DED">
      <w:pPr>
        <w:pStyle w:val="Default"/>
        <w:spacing w:line="276" w:lineRule="auto"/>
        <w:jc w:val="both"/>
        <w:rPr>
          <w:rFonts w:ascii="Arial" w:hAnsi="Arial" w:cs="Arial"/>
          <w:color w:val="auto"/>
        </w:rPr>
      </w:pPr>
      <w:r w:rsidRPr="001E1E50">
        <w:rPr>
          <w:rFonts w:ascii="Arial" w:hAnsi="Arial" w:cs="Arial"/>
          <w:color w:val="auto"/>
        </w:rPr>
        <w:t xml:space="preserve">3. Szacunkowa wartość przedmiotowego zamówienia nie przekracza progów unijnych o jakich mowa w art. 3 ustawy z 11 września 2019 r. - Prawo zamówień publicznych </w:t>
      </w:r>
    </w:p>
    <w:p w14:paraId="1F5CD118" w14:textId="243C9B0D" w:rsidR="00A75023" w:rsidRDefault="00F24B8D" w:rsidP="008C3110">
      <w:pPr>
        <w:spacing w:after="0"/>
        <w:ind w:left="142" w:hanging="142"/>
        <w:rPr>
          <w:rFonts w:ascii="Arial" w:hAnsi="Arial" w:cs="Arial"/>
          <w:sz w:val="24"/>
          <w:szCs w:val="24"/>
        </w:rPr>
      </w:pPr>
      <w:r w:rsidRPr="001E1E50">
        <w:rPr>
          <w:rFonts w:ascii="Arial" w:hAnsi="Arial" w:cs="Arial"/>
          <w:sz w:val="24"/>
          <w:szCs w:val="24"/>
        </w:rPr>
        <w:t>(</w:t>
      </w:r>
      <w:proofErr w:type="spellStart"/>
      <w:r w:rsidRPr="001E1E50">
        <w:rPr>
          <w:rFonts w:ascii="Arial" w:hAnsi="Arial" w:cs="Arial"/>
          <w:sz w:val="24"/>
          <w:szCs w:val="24"/>
        </w:rPr>
        <w:t>t</w:t>
      </w:r>
      <w:r w:rsidR="00BB388F">
        <w:rPr>
          <w:rFonts w:ascii="Arial" w:hAnsi="Arial" w:cs="Arial"/>
          <w:sz w:val="24"/>
          <w:szCs w:val="24"/>
        </w:rPr>
        <w:t>.</w:t>
      </w:r>
      <w:r w:rsidRPr="001E1E50">
        <w:rPr>
          <w:rFonts w:ascii="Arial" w:hAnsi="Arial" w:cs="Arial"/>
          <w:sz w:val="24"/>
          <w:szCs w:val="24"/>
        </w:rPr>
        <w:t>j</w:t>
      </w:r>
      <w:proofErr w:type="spellEnd"/>
      <w:r w:rsidRPr="001E1E50">
        <w:rPr>
          <w:rFonts w:ascii="Arial" w:hAnsi="Arial" w:cs="Arial"/>
          <w:sz w:val="24"/>
          <w:szCs w:val="24"/>
        </w:rPr>
        <w:t>.</w:t>
      </w:r>
      <w:r w:rsidR="00BB388F">
        <w:rPr>
          <w:rFonts w:ascii="Arial" w:hAnsi="Arial" w:cs="Arial"/>
          <w:sz w:val="24"/>
          <w:szCs w:val="24"/>
        </w:rPr>
        <w:t>:</w:t>
      </w:r>
      <w:r w:rsidRPr="001E1E50">
        <w:rPr>
          <w:rFonts w:ascii="Arial" w:hAnsi="Arial" w:cs="Arial"/>
          <w:sz w:val="24"/>
          <w:szCs w:val="24"/>
        </w:rPr>
        <w:t xml:space="preserve"> Dz. U. z 202</w:t>
      </w:r>
      <w:r w:rsidR="00B566D3">
        <w:rPr>
          <w:rFonts w:ascii="Arial" w:hAnsi="Arial" w:cs="Arial"/>
          <w:sz w:val="24"/>
          <w:szCs w:val="24"/>
        </w:rPr>
        <w:t>4</w:t>
      </w:r>
      <w:r w:rsidRPr="001E1E50">
        <w:rPr>
          <w:rFonts w:ascii="Arial" w:hAnsi="Arial" w:cs="Arial"/>
          <w:sz w:val="24"/>
          <w:szCs w:val="24"/>
        </w:rPr>
        <w:t xml:space="preserve"> r.</w:t>
      </w:r>
      <w:r w:rsidR="00BB388F">
        <w:rPr>
          <w:rFonts w:ascii="Arial" w:hAnsi="Arial" w:cs="Arial"/>
          <w:sz w:val="24"/>
          <w:szCs w:val="24"/>
        </w:rPr>
        <w:t>,</w:t>
      </w:r>
      <w:r w:rsidRPr="001E1E50">
        <w:rPr>
          <w:rFonts w:ascii="Arial" w:hAnsi="Arial" w:cs="Arial"/>
          <w:sz w:val="24"/>
          <w:szCs w:val="24"/>
        </w:rPr>
        <w:t xml:space="preserve"> poz. </w:t>
      </w:r>
      <w:r w:rsidR="00746EBB">
        <w:rPr>
          <w:rFonts w:ascii="Arial" w:hAnsi="Arial" w:cs="Arial"/>
          <w:sz w:val="24"/>
          <w:szCs w:val="24"/>
        </w:rPr>
        <w:t>1</w:t>
      </w:r>
      <w:r w:rsidR="00B566D3">
        <w:rPr>
          <w:rFonts w:ascii="Arial" w:hAnsi="Arial" w:cs="Arial"/>
          <w:sz w:val="24"/>
          <w:szCs w:val="24"/>
        </w:rPr>
        <w:t>32</w:t>
      </w:r>
      <w:r w:rsidR="00746EBB">
        <w:rPr>
          <w:rFonts w:ascii="Arial" w:hAnsi="Arial" w:cs="Arial"/>
          <w:sz w:val="24"/>
          <w:szCs w:val="24"/>
        </w:rPr>
        <w:t>0</w:t>
      </w:r>
      <w:r w:rsidR="00B566D3">
        <w:rPr>
          <w:rFonts w:ascii="Arial" w:hAnsi="Arial" w:cs="Arial"/>
          <w:sz w:val="24"/>
          <w:szCs w:val="24"/>
        </w:rPr>
        <w:t xml:space="preserve"> z późn. zm.</w:t>
      </w:r>
      <w:r w:rsidRPr="001E1E50">
        <w:rPr>
          <w:rFonts w:ascii="Arial" w:hAnsi="Arial" w:cs="Arial"/>
          <w:sz w:val="24"/>
          <w:szCs w:val="24"/>
        </w:rPr>
        <w:t>)</w:t>
      </w:r>
      <w:r w:rsidR="00DB7620">
        <w:rPr>
          <w:rFonts w:ascii="Arial" w:hAnsi="Arial" w:cs="Arial"/>
          <w:sz w:val="24"/>
          <w:szCs w:val="24"/>
        </w:rPr>
        <w:t>.</w:t>
      </w:r>
    </w:p>
    <w:p w14:paraId="7A960C9B" w14:textId="25C8B1E1" w:rsidR="00F24B8D" w:rsidRPr="001E1E50" w:rsidRDefault="00F24B8D" w:rsidP="008C3110">
      <w:pPr>
        <w:spacing w:after="0"/>
        <w:ind w:left="142" w:hanging="142"/>
        <w:rPr>
          <w:rFonts w:ascii="Arial" w:hAnsi="Arial" w:cs="Arial"/>
          <w:sz w:val="24"/>
          <w:szCs w:val="24"/>
        </w:rPr>
      </w:pPr>
      <w:r w:rsidRPr="001E1E50">
        <w:rPr>
          <w:rFonts w:ascii="Arial" w:hAnsi="Arial" w:cs="Arial"/>
          <w:sz w:val="24"/>
          <w:szCs w:val="24"/>
        </w:rPr>
        <w:lastRenderedPageBreak/>
        <w:t xml:space="preserve">4. Zamawiający nie przewiduje aukcji elektronicznej. </w:t>
      </w:r>
    </w:p>
    <w:p w14:paraId="696E916A" w14:textId="77777777" w:rsidR="00F24B8D" w:rsidRPr="001E1E50"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 xml:space="preserve">5. Zamawiający nie przewiduje złożenia oferty w postaci katalogów elektronicznych. </w:t>
      </w:r>
    </w:p>
    <w:p w14:paraId="51CD7A21" w14:textId="77777777" w:rsidR="00F24B8D" w:rsidRPr="001E1E50"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 xml:space="preserve">6. Zamawiający nie prowadzi postępowania w celu zawarcia umowy ramowej. </w:t>
      </w:r>
    </w:p>
    <w:p w14:paraId="52D33009" w14:textId="36EFE528" w:rsidR="00F24B8D" w:rsidRPr="001E1E50"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 xml:space="preserve">7. Zamawiający nie zastrzega możliwości ubiegania się o udzielenie zamówienia wyłącznie przez Wykonawców, o których mowa w art. 94 </w:t>
      </w:r>
      <w:r w:rsidR="00C7393C">
        <w:rPr>
          <w:rFonts w:ascii="Arial" w:hAnsi="Arial" w:cs="Arial"/>
          <w:color w:val="auto"/>
        </w:rPr>
        <w:t xml:space="preserve">ustawy </w:t>
      </w:r>
      <w:r w:rsidRPr="001E1E50">
        <w:rPr>
          <w:rFonts w:ascii="Arial" w:hAnsi="Arial" w:cs="Arial"/>
          <w:color w:val="auto"/>
        </w:rPr>
        <w:t>PZP</w:t>
      </w:r>
      <w:r w:rsidR="000E7FDE">
        <w:rPr>
          <w:rFonts w:ascii="Arial" w:hAnsi="Arial" w:cs="Arial"/>
          <w:color w:val="auto"/>
        </w:rPr>
        <w:t>.</w:t>
      </w:r>
    </w:p>
    <w:p w14:paraId="0AE6A044" w14:textId="0E717E26" w:rsidR="00F24B8D" w:rsidRPr="00C7393C"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 xml:space="preserve">8.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w:t>
      </w:r>
      <w:r w:rsidRPr="00C7393C">
        <w:rPr>
          <w:rFonts w:ascii="Arial" w:hAnsi="Arial" w:cs="Arial"/>
          <w:color w:val="auto"/>
        </w:rPr>
        <w:t>pracy (</w:t>
      </w:r>
      <w:proofErr w:type="spellStart"/>
      <w:r w:rsidRPr="00C7393C">
        <w:rPr>
          <w:rFonts w:ascii="Arial" w:hAnsi="Arial" w:cs="Arial"/>
          <w:color w:val="auto"/>
        </w:rPr>
        <w:t>t</w:t>
      </w:r>
      <w:r w:rsidR="00C7393C" w:rsidRPr="00C7393C">
        <w:rPr>
          <w:rFonts w:ascii="Arial" w:hAnsi="Arial" w:cs="Arial"/>
          <w:color w:val="auto"/>
        </w:rPr>
        <w:t>.</w:t>
      </w:r>
      <w:r w:rsidRPr="00C7393C">
        <w:rPr>
          <w:rFonts w:ascii="Arial" w:hAnsi="Arial" w:cs="Arial"/>
          <w:color w:val="auto"/>
        </w:rPr>
        <w:t>j</w:t>
      </w:r>
      <w:proofErr w:type="spellEnd"/>
      <w:r w:rsidRPr="00C7393C">
        <w:rPr>
          <w:rFonts w:ascii="Arial" w:hAnsi="Arial" w:cs="Arial"/>
          <w:color w:val="auto"/>
        </w:rPr>
        <w:t xml:space="preserve">. </w:t>
      </w:r>
      <w:hyperlink r:id="rId8" w:history="1">
        <w:r w:rsidR="00C7393C" w:rsidRPr="00C7393C">
          <w:rPr>
            <w:rFonts w:eastAsia="Times New Roman" w:cs="Times New Roman"/>
            <w:color w:val="0000FF"/>
            <w:u w:val="single"/>
            <w:lang w:bidi="en-US"/>
          </w:rPr>
          <w:t>Dz.U. z 2023 r., poz. 1465</w:t>
        </w:r>
      </w:hyperlink>
      <w:r w:rsidRPr="00C7393C">
        <w:rPr>
          <w:rFonts w:ascii="Arial" w:hAnsi="Arial" w:cs="Arial"/>
          <w:color w:val="auto"/>
        </w:rPr>
        <w:t xml:space="preserve"> z</w:t>
      </w:r>
      <w:r w:rsidR="00C7393C" w:rsidRPr="00C7393C">
        <w:rPr>
          <w:rFonts w:ascii="Arial" w:hAnsi="Arial" w:cs="Arial"/>
          <w:color w:val="auto"/>
        </w:rPr>
        <w:t xml:space="preserve"> późn. </w:t>
      </w:r>
      <w:r w:rsidRPr="00C7393C">
        <w:rPr>
          <w:rFonts w:ascii="Arial" w:hAnsi="Arial" w:cs="Arial"/>
          <w:color w:val="auto"/>
        </w:rPr>
        <w:t xml:space="preserve">zm.) obejmują prace związane z wykonaniem Przedmiotu Umowy przez osoby zatrudnione na podstawie umowy o pracę. </w:t>
      </w:r>
    </w:p>
    <w:p w14:paraId="4C9EFFC2" w14:textId="7106509E" w:rsidR="00F24B8D" w:rsidRPr="001E1E50"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9. Szczegółowe wymagania dotyczące realizacji oraz egzekwowania wymogu zatrudnienia na podstawie stosunku pracy zostały określone we wzorze umowy</w:t>
      </w:r>
      <w:r w:rsidR="005C329F">
        <w:rPr>
          <w:rFonts w:ascii="Arial" w:hAnsi="Arial" w:cs="Arial"/>
          <w:color w:val="auto"/>
        </w:rPr>
        <w:t>.</w:t>
      </w:r>
    </w:p>
    <w:p w14:paraId="0AC69204" w14:textId="7C9029D8" w:rsidR="00F24B8D" w:rsidRDefault="00F24B8D" w:rsidP="008C3110">
      <w:pPr>
        <w:pStyle w:val="Default"/>
        <w:spacing w:line="276" w:lineRule="auto"/>
        <w:ind w:left="142" w:hanging="142"/>
        <w:jc w:val="both"/>
        <w:rPr>
          <w:rFonts w:ascii="Arial" w:hAnsi="Arial" w:cs="Arial"/>
          <w:color w:val="auto"/>
        </w:rPr>
      </w:pPr>
      <w:r w:rsidRPr="001E1E50">
        <w:rPr>
          <w:rFonts w:ascii="Arial" w:hAnsi="Arial" w:cs="Arial"/>
          <w:color w:val="auto"/>
        </w:rPr>
        <w:t>10. Zamawiający nie określa dodatkowych wymagań związanych z zatrudnianiem osób, o których mowa w art. 96 ust. 2 pkt 2</w:t>
      </w:r>
      <w:r w:rsidR="005F2B21">
        <w:rPr>
          <w:rFonts w:ascii="Arial" w:hAnsi="Arial" w:cs="Arial"/>
          <w:color w:val="auto"/>
        </w:rPr>
        <w:t>) ustawy</w:t>
      </w:r>
      <w:r w:rsidRPr="001E1E50">
        <w:rPr>
          <w:rFonts w:ascii="Arial" w:hAnsi="Arial" w:cs="Arial"/>
          <w:color w:val="auto"/>
        </w:rPr>
        <w:t xml:space="preserve"> PZP. </w:t>
      </w:r>
    </w:p>
    <w:p w14:paraId="1F1F158B" w14:textId="41A24672" w:rsidR="00006CBC" w:rsidRDefault="00006CBC" w:rsidP="008C3110">
      <w:pPr>
        <w:pStyle w:val="Default"/>
        <w:spacing w:line="276" w:lineRule="auto"/>
        <w:ind w:left="142" w:hanging="142"/>
        <w:jc w:val="both"/>
        <w:rPr>
          <w:rFonts w:ascii="Arial" w:hAnsi="Arial" w:cs="Arial"/>
          <w:color w:val="auto"/>
        </w:rPr>
      </w:pPr>
      <w:r>
        <w:rPr>
          <w:rFonts w:ascii="Arial" w:hAnsi="Arial" w:cs="Arial"/>
          <w:color w:val="auto"/>
        </w:rPr>
        <w:t xml:space="preserve">11. </w:t>
      </w:r>
      <w:r w:rsidRPr="00006CBC">
        <w:rPr>
          <w:rFonts w:ascii="Arial" w:hAnsi="Arial" w:cs="Arial"/>
          <w:color w:val="auto"/>
        </w:rPr>
        <w:t xml:space="preserve">Zamawiający </w:t>
      </w:r>
      <w:r w:rsidR="00282D48">
        <w:rPr>
          <w:rFonts w:ascii="Arial" w:hAnsi="Arial" w:cs="Arial"/>
          <w:color w:val="auto"/>
        </w:rPr>
        <w:t xml:space="preserve">nie </w:t>
      </w:r>
      <w:r w:rsidRPr="00006CBC">
        <w:rPr>
          <w:rFonts w:ascii="Arial" w:hAnsi="Arial" w:cs="Arial"/>
          <w:color w:val="auto"/>
        </w:rPr>
        <w:t>przewiduje unieważnieni</w:t>
      </w:r>
      <w:r w:rsidR="00282D48">
        <w:rPr>
          <w:rFonts w:ascii="Arial" w:hAnsi="Arial" w:cs="Arial"/>
          <w:color w:val="auto"/>
        </w:rPr>
        <w:t>a</w:t>
      </w:r>
      <w:r w:rsidRPr="00006CBC">
        <w:rPr>
          <w:rFonts w:ascii="Arial" w:hAnsi="Arial" w:cs="Arial"/>
          <w:color w:val="auto"/>
        </w:rPr>
        <w:t xml:space="preserve"> postępowania, jeśli środki publiczne, które zamierzał przeznaczyć na sfinansowanie całości lub części zamówienia nie zosta</w:t>
      </w:r>
      <w:r w:rsidR="00282D48">
        <w:rPr>
          <w:rFonts w:ascii="Arial" w:hAnsi="Arial" w:cs="Arial"/>
          <w:color w:val="auto"/>
        </w:rPr>
        <w:t>ną</w:t>
      </w:r>
      <w:r w:rsidRPr="00006CBC">
        <w:rPr>
          <w:rFonts w:ascii="Arial" w:hAnsi="Arial" w:cs="Arial"/>
          <w:color w:val="auto"/>
        </w:rPr>
        <w:t xml:space="preserve"> przyznane</w:t>
      </w:r>
      <w:r w:rsidR="005F2B21">
        <w:rPr>
          <w:rFonts w:ascii="Arial" w:hAnsi="Arial" w:cs="Arial"/>
          <w:color w:val="auto"/>
        </w:rPr>
        <w:t>.</w:t>
      </w:r>
    </w:p>
    <w:p w14:paraId="1EDB548C" w14:textId="77777777" w:rsidR="006F646A" w:rsidRPr="001E1E50" w:rsidRDefault="006F646A" w:rsidP="008C3110">
      <w:pPr>
        <w:pStyle w:val="Default"/>
        <w:spacing w:line="276" w:lineRule="auto"/>
        <w:ind w:left="142" w:hanging="142"/>
        <w:jc w:val="both"/>
        <w:rPr>
          <w:rFonts w:ascii="Arial" w:hAnsi="Arial" w:cs="Arial"/>
          <w:color w:val="auto"/>
        </w:rPr>
      </w:pPr>
    </w:p>
    <w:p w14:paraId="7EDC6370" w14:textId="5F47467D" w:rsidR="00F24B8D" w:rsidRPr="008C3110" w:rsidRDefault="00F24B8D" w:rsidP="00F24B8D">
      <w:pPr>
        <w:pStyle w:val="Default"/>
        <w:spacing w:line="276" w:lineRule="auto"/>
        <w:jc w:val="both"/>
        <w:rPr>
          <w:rFonts w:ascii="Arial" w:hAnsi="Arial" w:cs="Arial"/>
          <w:b/>
          <w:bCs/>
          <w:color w:val="auto"/>
        </w:rPr>
      </w:pPr>
      <w:r w:rsidRPr="001E1E50">
        <w:rPr>
          <w:rFonts w:ascii="Arial" w:hAnsi="Arial" w:cs="Arial"/>
          <w:b/>
          <w:bCs/>
          <w:color w:val="auto"/>
        </w:rPr>
        <w:t xml:space="preserve">4. Opis </w:t>
      </w:r>
      <w:r w:rsidRPr="008C3110">
        <w:rPr>
          <w:rFonts w:ascii="Arial" w:hAnsi="Arial" w:cs="Arial"/>
          <w:b/>
          <w:bCs/>
          <w:color w:val="auto"/>
        </w:rPr>
        <w:t xml:space="preserve">przedmiotu zamówienia </w:t>
      </w:r>
    </w:p>
    <w:p w14:paraId="5CA63875" w14:textId="77777777" w:rsidR="00A51B40" w:rsidRPr="008C3110" w:rsidRDefault="00A51B40" w:rsidP="00F24B8D">
      <w:pPr>
        <w:pStyle w:val="Default"/>
        <w:spacing w:line="276" w:lineRule="auto"/>
        <w:jc w:val="both"/>
        <w:rPr>
          <w:rFonts w:ascii="Arial" w:hAnsi="Arial" w:cs="Arial"/>
          <w:color w:val="auto"/>
        </w:rPr>
      </w:pPr>
    </w:p>
    <w:p w14:paraId="53327079" w14:textId="528FAF99" w:rsidR="008C3110" w:rsidRPr="008C3110" w:rsidRDefault="00282D48" w:rsidP="0048765E">
      <w:pPr>
        <w:pStyle w:val="Default"/>
        <w:spacing w:line="276" w:lineRule="auto"/>
        <w:jc w:val="both"/>
        <w:rPr>
          <w:rFonts w:ascii="Arial" w:hAnsi="Arial" w:cs="Arial"/>
          <w:color w:val="auto"/>
        </w:rPr>
      </w:pPr>
      <w:r w:rsidRPr="00282D48">
        <w:rPr>
          <w:rFonts w:ascii="Arial" w:hAnsi="Arial" w:cs="Arial"/>
          <w:color w:val="auto"/>
        </w:rPr>
        <w:t xml:space="preserve">Przedmiotem niniejszego </w:t>
      </w:r>
      <w:r>
        <w:rPr>
          <w:rFonts w:ascii="Arial" w:hAnsi="Arial" w:cs="Arial"/>
          <w:color w:val="auto"/>
        </w:rPr>
        <w:t>postę</w:t>
      </w:r>
      <w:r w:rsidR="00AC143A">
        <w:rPr>
          <w:rFonts w:ascii="Arial" w:hAnsi="Arial" w:cs="Arial"/>
          <w:color w:val="auto"/>
        </w:rPr>
        <w:t>p</w:t>
      </w:r>
      <w:r>
        <w:rPr>
          <w:rFonts w:ascii="Arial" w:hAnsi="Arial" w:cs="Arial"/>
          <w:color w:val="auto"/>
        </w:rPr>
        <w:t>owania</w:t>
      </w:r>
      <w:r w:rsidRPr="00282D48">
        <w:rPr>
          <w:rFonts w:ascii="Arial" w:hAnsi="Arial" w:cs="Arial"/>
          <w:color w:val="auto"/>
        </w:rPr>
        <w:t xml:space="preserve"> jest budowa </w:t>
      </w:r>
      <w:r w:rsidR="00C20510">
        <w:rPr>
          <w:rFonts w:ascii="Arial" w:hAnsi="Arial" w:cs="Arial"/>
          <w:color w:val="auto"/>
        </w:rPr>
        <w:t xml:space="preserve">drugiego etapu </w:t>
      </w:r>
      <w:r w:rsidRPr="00282D48">
        <w:rPr>
          <w:rFonts w:ascii="Arial" w:hAnsi="Arial" w:cs="Arial"/>
          <w:color w:val="auto"/>
        </w:rPr>
        <w:t xml:space="preserve">drogi leśnej nr </w:t>
      </w:r>
      <w:r w:rsidR="0048765E">
        <w:rPr>
          <w:rFonts w:ascii="Arial" w:hAnsi="Arial" w:cs="Arial"/>
          <w:color w:val="auto"/>
        </w:rPr>
        <w:t xml:space="preserve">14 </w:t>
      </w:r>
      <w:r w:rsidRPr="00282D48">
        <w:rPr>
          <w:rFonts w:ascii="Arial" w:hAnsi="Arial" w:cs="Arial"/>
          <w:color w:val="auto"/>
        </w:rPr>
        <w:t>DSD</w:t>
      </w:r>
      <w:r w:rsidR="0048765E">
        <w:rPr>
          <w:rFonts w:ascii="Arial" w:hAnsi="Arial" w:cs="Arial"/>
          <w:color w:val="auto"/>
        </w:rPr>
        <w:t>,</w:t>
      </w:r>
      <w:r w:rsidRPr="00282D48">
        <w:rPr>
          <w:rFonts w:ascii="Arial" w:hAnsi="Arial" w:cs="Arial"/>
          <w:color w:val="auto"/>
        </w:rPr>
        <w:t xml:space="preserve"> stanowiącej dojazd pożarowy nr 24 na terenie Leśnictw Piaski i Przyborów o</w:t>
      </w:r>
      <w:r w:rsidR="00237C3D">
        <w:rPr>
          <w:rFonts w:ascii="Arial" w:hAnsi="Arial" w:cs="Arial"/>
          <w:color w:val="auto"/>
        </w:rPr>
        <w:t> </w:t>
      </w:r>
      <w:r w:rsidRPr="00282D48">
        <w:rPr>
          <w:rFonts w:ascii="Arial" w:hAnsi="Arial" w:cs="Arial"/>
          <w:color w:val="auto"/>
        </w:rPr>
        <w:t xml:space="preserve">długości </w:t>
      </w:r>
      <w:r w:rsidR="00C20510" w:rsidRPr="00237C3D">
        <w:rPr>
          <w:rFonts w:ascii="Arial" w:hAnsi="Arial" w:cs="Arial"/>
          <w:color w:val="auto"/>
        </w:rPr>
        <w:t xml:space="preserve">1247,36 </w:t>
      </w:r>
      <w:r w:rsidRPr="00282D48">
        <w:rPr>
          <w:rFonts w:ascii="Arial" w:hAnsi="Arial" w:cs="Arial"/>
          <w:color w:val="auto"/>
        </w:rPr>
        <w:t>m wraz z niezbędną infrastrukturą towarzyszącą.</w:t>
      </w:r>
    </w:p>
    <w:p w14:paraId="5111B097" w14:textId="5762B7C4" w:rsidR="008C3110" w:rsidRPr="008C3110" w:rsidRDefault="008C3110" w:rsidP="0048765E">
      <w:pPr>
        <w:pStyle w:val="Default"/>
        <w:spacing w:line="276" w:lineRule="auto"/>
        <w:jc w:val="both"/>
        <w:rPr>
          <w:rFonts w:ascii="Arial" w:hAnsi="Arial" w:cs="Arial"/>
          <w:color w:val="auto"/>
        </w:rPr>
      </w:pPr>
      <w:r>
        <w:rPr>
          <w:rFonts w:ascii="Arial" w:hAnsi="Arial" w:cs="Arial"/>
          <w:color w:val="auto"/>
        </w:rPr>
        <w:t>Budowa</w:t>
      </w:r>
      <w:r w:rsidRPr="008C3110">
        <w:rPr>
          <w:rFonts w:ascii="Arial" w:hAnsi="Arial" w:cs="Arial"/>
          <w:color w:val="auto"/>
        </w:rPr>
        <w:t xml:space="preserve"> swoim zakresem obejmuje:</w:t>
      </w:r>
    </w:p>
    <w:p w14:paraId="6E8CE935" w14:textId="5C4993A6" w:rsidR="00282D48" w:rsidRPr="00282D48" w:rsidRDefault="00282D48" w:rsidP="0048765E">
      <w:pPr>
        <w:pStyle w:val="Default"/>
        <w:spacing w:line="276" w:lineRule="auto"/>
        <w:ind w:left="284" w:hanging="142"/>
        <w:jc w:val="both"/>
        <w:rPr>
          <w:rFonts w:ascii="Arial" w:hAnsi="Arial" w:cs="Arial"/>
          <w:color w:val="auto"/>
        </w:rPr>
      </w:pPr>
      <w:r w:rsidRPr="00282D48">
        <w:rPr>
          <w:rFonts w:ascii="Arial" w:hAnsi="Arial" w:cs="Arial"/>
          <w:color w:val="auto"/>
        </w:rPr>
        <w:t>− budowę drogi leśnej o nawierzchni z kruszywa łamanego o szerokości 3,5</w:t>
      </w:r>
      <w:r w:rsidR="001B4FAF">
        <w:rPr>
          <w:rFonts w:ascii="Arial" w:hAnsi="Arial" w:cs="Arial"/>
          <w:color w:val="auto"/>
        </w:rPr>
        <w:t xml:space="preserve"> </w:t>
      </w:r>
      <w:r w:rsidRPr="00282D48">
        <w:rPr>
          <w:rFonts w:ascii="Arial" w:hAnsi="Arial" w:cs="Arial"/>
          <w:color w:val="auto"/>
        </w:rPr>
        <w:t>m z</w:t>
      </w:r>
      <w:r w:rsidR="00647BF3">
        <w:rPr>
          <w:rFonts w:ascii="Arial" w:hAnsi="Arial" w:cs="Arial"/>
          <w:color w:val="auto"/>
        </w:rPr>
        <w:t> </w:t>
      </w:r>
      <w:r w:rsidRPr="00282D48">
        <w:rPr>
          <w:rFonts w:ascii="Arial" w:hAnsi="Arial" w:cs="Arial"/>
          <w:color w:val="auto"/>
        </w:rPr>
        <w:t>poszerzeniami (mijankami) do 6,5</w:t>
      </w:r>
      <w:r w:rsidR="001B4FAF">
        <w:rPr>
          <w:rFonts w:ascii="Arial" w:hAnsi="Arial" w:cs="Arial"/>
          <w:color w:val="auto"/>
        </w:rPr>
        <w:t xml:space="preserve"> </w:t>
      </w:r>
      <w:r w:rsidRPr="00282D48">
        <w:rPr>
          <w:rFonts w:ascii="Arial" w:hAnsi="Arial" w:cs="Arial"/>
          <w:color w:val="auto"/>
        </w:rPr>
        <w:t>m umożliwiającymi wymijanie się pojazdów jadących w przeciwnych kierunkach</w:t>
      </w:r>
      <w:r w:rsidR="00C66BF8">
        <w:rPr>
          <w:rFonts w:ascii="Arial" w:hAnsi="Arial" w:cs="Arial"/>
          <w:color w:val="auto"/>
        </w:rPr>
        <w:t>,</w:t>
      </w:r>
    </w:p>
    <w:p w14:paraId="2EDB9496" w14:textId="0DB21CF3" w:rsidR="00282D48" w:rsidRPr="00282D48" w:rsidRDefault="00282D48" w:rsidP="0048765E">
      <w:pPr>
        <w:pStyle w:val="Default"/>
        <w:spacing w:line="276" w:lineRule="auto"/>
        <w:ind w:left="284" w:hanging="142"/>
        <w:jc w:val="both"/>
        <w:rPr>
          <w:rFonts w:ascii="Arial" w:hAnsi="Arial" w:cs="Arial"/>
          <w:color w:val="auto"/>
        </w:rPr>
      </w:pPr>
      <w:r w:rsidRPr="00282D48">
        <w:rPr>
          <w:rFonts w:ascii="Arial" w:hAnsi="Arial" w:cs="Arial"/>
          <w:color w:val="auto"/>
        </w:rPr>
        <w:t>- budowę zjazdów o długości 40</w:t>
      </w:r>
      <w:r w:rsidR="001B4FAF">
        <w:rPr>
          <w:rFonts w:ascii="Arial" w:hAnsi="Arial" w:cs="Arial"/>
          <w:color w:val="auto"/>
        </w:rPr>
        <w:t xml:space="preserve"> </w:t>
      </w:r>
      <w:r w:rsidRPr="00282D48">
        <w:rPr>
          <w:rFonts w:ascii="Arial" w:hAnsi="Arial" w:cs="Arial"/>
          <w:color w:val="auto"/>
        </w:rPr>
        <w:t xml:space="preserve">m od krawędzi jezdni lub składnicy, szerokości </w:t>
      </w:r>
      <w:r w:rsidR="00C66BF8">
        <w:rPr>
          <w:rFonts w:ascii="Arial" w:hAnsi="Arial" w:cs="Arial"/>
          <w:color w:val="auto"/>
        </w:rPr>
        <w:br/>
      </w:r>
      <w:r w:rsidRPr="00282D48">
        <w:rPr>
          <w:rFonts w:ascii="Arial" w:hAnsi="Arial" w:cs="Arial"/>
          <w:color w:val="auto"/>
        </w:rPr>
        <w:t>3,5</w:t>
      </w:r>
      <w:r w:rsidR="00237C3D">
        <w:rPr>
          <w:rFonts w:ascii="Arial" w:hAnsi="Arial" w:cs="Arial"/>
          <w:color w:val="auto"/>
        </w:rPr>
        <w:t xml:space="preserve"> </w:t>
      </w:r>
      <w:r w:rsidRPr="00282D48">
        <w:rPr>
          <w:rFonts w:ascii="Arial" w:hAnsi="Arial" w:cs="Arial"/>
          <w:color w:val="auto"/>
        </w:rPr>
        <w:t>m o nawierzchni ulepszonej z kruszywa łamanego i krawędziach wyłukowanych na przecięciu się z krawędzią drogi łukiem kołowym o promieniu R=11</w:t>
      </w:r>
      <w:r w:rsidR="00237C3D">
        <w:rPr>
          <w:rFonts w:ascii="Arial" w:hAnsi="Arial" w:cs="Arial"/>
          <w:color w:val="auto"/>
        </w:rPr>
        <w:t xml:space="preserve"> </w:t>
      </w:r>
      <w:r w:rsidRPr="00282D48">
        <w:rPr>
          <w:rFonts w:ascii="Arial" w:hAnsi="Arial" w:cs="Arial"/>
          <w:color w:val="auto"/>
        </w:rPr>
        <w:t>m,</w:t>
      </w:r>
    </w:p>
    <w:p w14:paraId="38DFFB8F" w14:textId="050D615C" w:rsidR="00282D48" w:rsidRPr="00282D48" w:rsidRDefault="00282D48" w:rsidP="0048765E">
      <w:pPr>
        <w:pStyle w:val="Default"/>
        <w:spacing w:line="276" w:lineRule="auto"/>
        <w:ind w:left="284" w:hanging="142"/>
        <w:jc w:val="both"/>
        <w:rPr>
          <w:rFonts w:ascii="Arial" w:hAnsi="Arial" w:cs="Arial"/>
          <w:color w:val="auto"/>
        </w:rPr>
      </w:pPr>
      <w:r w:rsidRPr="00282D48">
        <w:rPr>
          <w:rFonts w:ascii="Arial" w:hAnsi="Arial" w:cs="Arial"/>
          <w:color w:val="auto"/>
        </w:rPr>
        <w:t>- budowę zjazdów na tereny leśne i drogi oddziałowe o długości 12</w:t>
      </w:r>
      <w:r w:rsidR="00237C3D">
        <w:rPr>
          <w:rFonts w:ascii="Arial" w:hAnsi="Arial" w:cs="Arial"/>
          <w:color w:val="auto"/>
        </w:rPr>
        <w:t xml:space="preserve"> </w:t>
      </w:r>
      <w:r w:rsidRPr="00282D48">
        <w:rPr>
          <w:rFonts w:ascii="Arial" w:hAnsi="Arial" w:cs="Arial"/>
          <w:color w:val="auto"/>
        </w:rPr>
        <w:t>m</w:t>
      </w:r>
      <w:r w:rsidR="001B4FAF">
        <w:rPr>
          <w:rFonts w:ascii="Arial" w:hAnsi="Arial" w:cs="Arial"/>
          <w:color w:val="auto"/>
        </w:rPr>
        <w:t>,</w:t>
      </w:r>
      <w:r w:rsidRPr="00282D48">
        <w:rPr>
          <w:rFonts w:ascii="Arial" w:hAnsi="Arial" w:cs="Arial"/>
          <w:color w:val="auto"/>
        </w:rPr>
        <w:t xml:space="preserve"> lecz nie mniej niż do końca wyłukowania o nawierzchni ulepszonej z kruszywa łamanego i</w:t>
      </w:r>
      <w:r w:rsidR="00647BF3">
        <w:rPr>
          <w:rFonts w:ascii="Arial" w:hAnsi="Arial" w:cs="Arial"/>
          <w:color w:val="auto"/>
        </w:rPr>
        <w:t> </w:t>
      </w:r>
      <w:r w:rsidRPr="00282D48">
        <w:rPr>
          <w:rFonts w:ascii="Arial" w:hAnsi="Arial" w:cs="Arial"/>
          <w:color w:val="auto"/>
        </w:rPr>
        <w:t>krawędziach wyłukowanych na przecięciu się z krawędzią drogi łukiem kołowym o</w:t>
      </w:r>
      <w:r w:rsidR="00647BF3">
        <w:rPr>
          <w:rFonts w:ascii="Arial" w:hAnsi="Arial" w:cs="Arial"/>
          <w:color w:val="auto"/>
        </w:rPr>
        <w:t> </w:t>
      </w:r>
      <w:r w:rsidRPr="00282D48">
        <w:rPr>
          <w:rFonts w:ascii="Arial" w:hAnsi="Arial" w:cs="Arial"/>
          <w:color w:val="auto"/>
        </w:rPr>
        <w:t>promieniu R=11</w:t>
      </w:r>
      <w:r w:rsidR="00C66BF8">
        <w:rPr>
          <w:rFonts w:ascii="Arial" w:hAnsi="Arial" w:cs="Arial"/>
          <w:color w:val="auto"/>
        </w:rPr>
        <w:t xml:space="preserve"> </w:t>
      </w:r>
      <w:r w:rsidRPr="00282D48">
        <w:rPr>
          <w:rFonts w:ascii="Arial" w:hAnsi="Arial" w:cs="Arial"/>
          <w:color w:val="auto"/>
        </w:rPr>
        <w:t>m,</w:t>
      </w:r>
    </w:p>
    <w:p w14:paraId="03C27837" w14:textId="004A620F" w:rsidR="00282D48" w:rsidRPr="00282D48" w:rsidRDefault="00282D48" w:rsidP="0048765E">
      <w:pPr>
        <w:pStyle w:val="Default"/>
        <w:spacing w:line="276" w:lineRule="auto"/>
        <w:ind w:left="284" w:hanging="142"/>
        <w:jc w:val="both"/>
        <w:rPr>
          <w:rFonts w:ascii="Arial" w:hAnsi="Arial" w:cs="Arial"/>
          <w:color w:val="auto"/>
        </w:rPr>
      </w:pPr>
      <w:r w:rsidRPr="00282D48">
        <w:rPr>
          <w:rFonts w:ascii="Arial" w:hAnsi="Arial" w:cs="Arial"/>
          <w:color w:val="auto"/>
        </w:rPr>
        <w:t>- budowę składnic</w:t>
      </w:r>
      <w:r w:rsidR="001B4FAF">
        <w:rPr>
          <w:rFonts w:ascii="Arial" w:hAnsi="Arial" w:cs="Arial"/>
          <w:color w:val="auto"/>
        </w:rPr>
        <w:t>y</w:t>
      </w:r>
      <w:r w:rsidRPr="00282D48">
        <w:rPr>
          <w:rFonts w:ascii="Arial" w:hAnsi="Arial" w:cs="Arial"/>
          <w:color w:val="auto"/>
        </w:rPr>
        <w:t xml:space="preserve"> przyzrębow</w:t>
      </w:r>
      <w:r w:rsidR="001B4FAF">
        <w:rPr>
          <w:rFonts w:ascii="Arial" w:hAnsi="Arial" w:cs="Arial"/>
          <w:color w:val="auto"/>
        </w:rPr>
        <w:t>ej</w:t>
      </w:r>
      <w:r w:rsidR="00C66BF8">
        <w:rPr>
          <w:rFonts w:ascii="Arial" w:hAnsi="Arial" w:cs="Arial"/>
          <w:color w:val="auto"/>
        </w:rPr>
        <w:t>,</w:t>
      </w:r>
    </w:p>
    <w:p w14:paraId="74EF5165" w14:textId="195A3DF8" w:rsidR="00282D48" w:rsidRPr="00282D48" w:rsidRDefault="00282D48" w:rsidP="0048765E">
      <w:pPr>
        <w:pStyle w:val="Default"/>
        <w:spacing w:line="276" w:lineRule="auto"/>
        <w:ind w:left="284" w:hanging="142"/>
        <w:jc w:val="both"/>
        <w:rPr>
          <w:rFonts w:ascii="Arial" w:hAnsi="Arial" w:cs="Arial"/>
          <w:color w:val="auto"/>
        </w:rPr>
      </w:pPr>
      <w:r w:rsidRPr="00282D48">
        <w:rPr>
          <w:rFonts w:ascii="Arial" w:hAnsi="Arial" w:cs="Arial"/>
          <w:color w:val="auto"/>
        </w:rPr>
        <w:t>- budowę rowów przydrożnych obustronnych wzdłuż projektowanej drogi</w:t>
      </w:r>
      <w:r w:rsidR="00C66BF8">
        <w:rPr>
          <w:rFonts w:ascii="Arial" w:hAnsi="Arial" w:cs="Arial"/>
          <w:color w:val="auto"/>
        </w:rPr>
        <w:t>,</w:t>
      </w:r>
    </w:p>
    <w:p w14:paraId="0E833D63" w14:textId="5610D801" w:rsidR="00282D48" w:rsidRPr="00282D48" w:rsidRDefault="00282D48" w:rsidP="002E7D7D">
      <w:pPr>
        <w:pStyle w:val="Default"/>
        <w:spacing w:line="276" w:lineRule="auto"/>
        <w:ind w:left="284" w:hanging="142"/>
        <w:jc w:val="both"/>
        <w:rPr>
          <w:rFonts w:ascii="Arial" w:hAnsi="Arial" w:cs="Arial"/>
          <w:color w:val="auto"/>
        </w:rPr>
      </w:pPr>
      <w:r w:rsidRPr="00282D48">
        <w:rPr>
          <w:rFonts w:ascii="Arial" w:hAnsi="Arial" w:cs="Arial"/>
          <w:color w:val="auto"/>
        </w:rPr>
        <w:t>- budowę przepustów rurowych Ø400mm z rur PEHD na fundamencie z kruszywa pod zjazdami na drogi oddziałowe z wlotami i wylotami zabezpieczonymi prefabrykowanymi ściankami oporowymi skrzydełkowymi</w:t>
      </w:r>
      <w:r w:rsidR="00C66BF8">
        <w:rPr>
          <w:rFonts w:ascii="Arial" w:hAnsi="Arial" w:cs="Arial"/>
          <w:color w:val="auto"/>
        </w:rPr>
        <w:t>,</w:t>
      </w:r>
    </w:p>
    <w:p w14:paraId="5BD6C4A6" w14:textId="7ECB4661" w:rsidR="00282D48" w:rsidRPr="00282D48" w:rsidRDefault="00282D48" w:rsidP="0048765E">
      <w:pPr>
        <w:pStyle w:val="Default"/>
        <w:spacing w:line="276" w:lineRule="auto"/>
        <w:ind w:left="284" w:hanging="142"/>
        <w:jc w:val="both"/>
        <w:rPr>
          <w:rFonts w:ascii="Arial" w:hAnsi="Arial" w:cs="Arial"/>
          <w:color w:val="auto"/>
        </w:rPr>
      </w:pPr>
      <w:r w:rsidRPr="00282D48">
        <w:rPr>
          <w:rFonts w:ascii="Arial" w:hAnsi="Arial" w:cs="Arial"/>
          <w:color w:val="auto"/>
        </w:rPr>
        <w:t>- wykonanie rowów odprowadzających wodę z terenu drogi na teren przyległy</w:t>
      </w:r>
      <w:r w:rsidR="007F1D7D">
        <w:rPr>
          <w:rFonts w:ascii="Arial" w:hAnsi="Arial" w:cs="Arial"/>
          <w:color w:val="auto"/>
        </w:rPr>
        <w:t>,</w:t>
      </w:r>
    </w:p>
    <w:p w14:paraId="5942EB4C" w14:textId="55874D01" w:rsidR="00282D48" w:rsidRPr="00282D48" w:rsidRDefault="00282D48" w:rsidP="0048765E">
      <w:pPr>
        <w:pStyle w:val="Default"/>
        <w:spacing w:line="276" w:lineRule="auto"/>
        <w:ind w:left="284" w:hanging="142"/>
        <w:jc w:val="both"/>
        <w:rPr>
          <w:rFonts w:ascii="Arial" w:hAnsi="Arial" w:cs="Arial"/>
          <w:color w:val="auto"/>
        </w:rPr>
      </w:pPr>
      <w:r w:rsidRPr="00282D48">
        <w:rPr>
          <w:rFonts w:ascii="Arial" w:hAnsi="Arial" w:cs="Arial"/>
          <w:color w:val="auto"/>
        </w:rPr>
        <w:t>- budowę zbiorników chłonno-odparowuj</w:t>
      </w:r>
      <w:r w:rsidR="00237C3D">
        <w:rPr>
          <w:rFonts w:ascii="Arial" w:hAnsi="Arial" w:cs="Arial"/>
          <w:color w:val="auto"/>
        </w:rPr>
        <w:t>ą</w:t>
      </w:r>
      <w:r w:rsidRPr="00282D48">
        <w:rPr>
          <w:rFonts w:ascii="Arial" w:hAnsi="Arial" w:cs="Arial"/>
          <w:color w:val="auto"/>
        </w:rPr>
        <w:t>cych o wymiarach dna 4x4</w:t>
      </w:r>
      <w:r w:rsidR="007F1D7D">
        <w:rPr>
          <w:rFonts w:ascii="Arial" w:hAnsi="Arial" w:cs="Arial"/>
          <w:color w:val="auto"/>
        </w:rPr>
        <w:t xml:space="preserve"> </w:t>
      </w:r>
      <w:r w:rsidRPr="00282D48">
        <w:rPr>
          <w:rFonts w:ascii="Arial" w:hAnsi="Arial" w:cs="Arial"/>
          <w:color w:val="auto"/>
        </w:rPr>
        <w:t>m skarpach nachylonych 1:1,5-1:3 i średniej głębokości 1</w:t>
      </w:r>
      <w:r w:rsidR="007F1D7D">
        <w:rPr>
          <w:rFonts w:ascii="Arial" w:hAnsi="Arial" w:cs="Arial"/>
          <w:color w:val="auto"/>
        </w:rPr>
        <w:t xml:space="preserve"> </w:t>
      </w:r>
      <w:r w:rsidRPr="00282D48">
        <w:rPr>
          <w:rFonts w:ascii="Arial" w:hAnsi="Arial" w:cs="Arial"/>
          <w:color w:val="auto"/>
        </w:rPr>
        <w:t>m</w:t>
      </w:r>
      <w:r w:rsidR="007F1D7D">
        <w:rPr>
          <w:rFonts w:ascii="Arial" w:hAnsi="Arial" w:cs="Arial"/>
          <w:color w:val="auto"/>
        </w:rPr>
        <w:t>,</w:t>
      </w:r>
    </w:p>
    <w:p w14:paraId="4B15306F" w14:textId="7E07071E" w:rsidR="005C329F" w:rsidRPr="008C3110" w:rsidRDefault="00282D48" w:rsidP="0048765E">
      <w:pPr>
        <w:pStyle w:val="Default"/>
        <w:spacing w:line="276" w:lineRule="auto"/>
        <w:ind w:left="284" w:hanging="142"/>
        <w:jc w:val="both"/>
        <w:rPr>
          <w:rFonts w:ascii="Arial" w:hAnsi="Arial" w:cs="Arial"/>
          <w:b/>
          <w:bCs/>
          <w:color w:val="auto"/>
        </w:rPr>
      </w:pPr>
      <w:r w:rsidRPr="00282D48">
        <w:rPr>
          <w:rFonts w:ascii="Arial" w:hAnsi="Arial" w:cs="Arial"/>
          <w:color w:val="auto"/>
        </w:rPr>
        <w:lastRenderedPageBreak/>
        <w:t>- budowę mijan</w:t>
      </w:r>
      <w:r w:rsidR="00237C3D">
        <w:rPr>
          <w:rFonts w:ascii="Arial" w:hAnsi="Arial" w:cs="Arial"/>
          <w:color w:val="auto"/>
        </w:rPr>
        <w:t>ki</w:t>
      </w:r>
      <w:r w:rsidRPr="00282D48">
        <w:rPr>
          <w:rFonts w:ascii="Arial" w:hAnsi="Arial" w:cs="Arial"/>
          <w:color w:val="auto"/>
        </w:rPr>
        <w:t xml:space="preserve"> nienormatywn</w:t>
      </w:r>
      <w:r w:rsidR="00237C3D">
        <w:rPr>
          <w:rFonts w:ascii="Arial" w:hAnsi="Arial" w:cs="Arial"/>
          <w:color w:val="auto"/>
        </w:rPr>
        <w:t>ej</w:t>
      </w:r>
      <w:r w:rsidRPr="00282D48">
        <w:rPr>
          <w:rFonts w:ascii="Arial" w:hAnsi="Arial" w:cs="Arial"/>
          <w:color w:val="auto"/>
        </w:rPr>
        <w:t xml:space="preserve"> pełniąc</w:t>
      </w:r>
      <w:r w:rsidR="00237C3D">
        <w:rPr>
          <w:rFonts w:ascii="Arial" w:hAnsi="Arial" w:cs="Arial"/>
          <w:color w:val="auto"/>
        </w:rPr>
        <w:t>ej</w:t>
      </w:r>
      <w:r w:rsidRPr="00282D48">
        <w:rPr>
          <w:rFonts w:ascii="Arial" w:hAnsi="Arial" w:cs="Arial"/>
          <w:color w:val="auto"/>
        </w:rPr>
        <w:t xml:space="preserve"> funkcję miejsc</w:t>
      </w:r>
      <w:r w:rsidR="00237C3D">
        <w:rPr>
          <w:rFonts w:ascii="Arial" w:hAnsi="Arial" w:cs="Arial"/>
          <w:color w:val="auto"/>
        </w:rPr>
        <w:t>a</w:t>
      </w:r>
      <w:r w:rsidRPr="00282D48">
        <w:rPr>
          <w:rFonts w:ascii="Arial" w:hAnsi="Arial" w:cs="Arial"/>
          <w:color w:val="auto"/>
        </w:rPr>
        <w:t xml:space="preserve"> parkingow</w:t>
      </w:r>
      <w:r w:rsidR="00237C3D">
        <w:rPr>
          <w:rFonts w:ascii="Arial" w:hAnsi="Arial" w:cs="Arial"/>
          <w:color w:val="auto"/>
        </w:rPr>
        <w:t>ego</w:t>
      </w:r>
      <w:r w:rsidR="008C3110" w:rsidRPr="008C3110">
        <w:rPr>
          <w:rFonts w:ascii="Arial" w:hAnsi="Arial" w:cs="Arial"/>
          <w:color w:val="auto"/>
        </w:rPr>
        <w:t>.</w:t>
      </w:r>
    </w:p>
    <w:p w14:paraId="695A0FFB" w14:textId="77777777" w:rsidR="00F24B8D" w:rsidRPr="008C3110" w:rsidRDefault="00F24B8D" w:rsidP="008C3110">
      <w:pPr>
        <w:pStyle w:val="Default"/>
        <w:spacing w:line="276" w:lineRule="auto"/>
        <w:ind w:left="142" w:hanging="142"/>
        <w:jc w:val="both"/>
        <w:rPr>
          <w:rFonts w:ascii="Arial" w:hAnsi="Arial" w:cs="Arial"/>
          <w:color w:val="auto"/>
        </w:rPr>
      </w:pPr>
      <w:r w:rsidRPr="008C3110">
        <w:rPr>
          <w:rFonts w:ascii="Arial" w:hAnsi="Arial" w:cs="Arial"/>
          <w:color w:val="auto"/>
        </w:rPr>
        <w:t xml:space="preserve">2. Wspólny Słownik Zamówień: </w:t>
      </w:r>
    </w:p>
    <w:p w14:paraId="7601650E" w14:textId="42A2033E" w:rsidR="007A6D78" w:rsidRPr="008C3110" w:rsidRDefault="007A6D78" w:rsidP="008C3110">
      <w:pPr>
        <w:pStyle w:val="Default"/>
        <w:ind w:left="142" w:hanging="142"/>
        <w:jc w:val="both"/>
        <w:rPr>
          <w:rFonts w:ascii="Arial" w:hAnsi="Arial" w:cs="Arial"/>
          <w:color w:val="auto"/>
        </w:rPr>
      </w:pPr>
      <w:r w:rsidRPr="008C3110">
        <w:rPr>
          <w:rFonts w:ascii="Arial" w:hAnsi="Arial" w:cs="Arial"/>
          <w:color w:val="auto"/>
        </w:rPr>
        <w:t>45100000-8 Przygotowanie terenu pod budowę</w:t>
      </w:r>
      <w:r w:rsidR="007F1D7D">
        <w:rPr>
          <w:rFonts w:ascii="Arial" w:hAnsi="Arial" w:cs="Arial"/>
          <w:color w:val="auto"/>
        </w:rPr>
        <w:t>,</w:t>
      </w:r>
    </w:p>
    <w:p w14:paraId="47F21652" w14:textId="720D7803" w:rsidR="007A6D78" w:rsidRPr="008C3110" w:rsidRDefault="007A6D78" w:rsidP="008C3110">
      <w:pPr>
        <w:pStyle w:val="Default"/>
        <w:spacing w:line="276" w:lineRule="auto"/>
        <w:ind w:left="142" w:hanging="142"/>
        <w:jc w:val="both"/>
        <w:rPr>
          <w:rFonts w:ascii="Arial" w:hAnsi="Arial" w:cs="Arial"/>
          <w:color w:val="auto"/>
        </w:rPr>
      </w:pPr>
      <w:r w:rsidRPr="008C3110">
        <w:rPr>
          <w:rFonts w:ascii="Arial" w:hAnsi="Arial" w:cs="Arial"/>
          <w:color w:val="auto"/>
        </w:rPr>
        <w:t>45233120-6 Roboty w zakresie budowy dróg</w:t>
      </w:r>
      <w:r w:rsidR="008C3110" w:rsidRPr="008C3110">
        <w:rPr>
          <w:rFonts w:ascii="Arial" w:hAnsi="Arial" w:cs="Arial"/>
          <w:color w:val="auto"/>
        </w:rPr>
        <w:t>,</w:t>
      </w:r>
    </w:p>
    <w:p w14:paraId="745A8C70" w14:textId="2C53DEC3" w:rsidR="008C3110" w:rsidRPr="007813AE" w:rsidRDefault="008C3110" w:rsidP="008C3110">
      <w:pPr>
        <w:pStyle w:val="Default"/>
        <w:ind w:left="142" w:hanging="142"/>
        <w:jc w:val="both"/>
        <w:rPr>
          <w:rFonts w:ascii="Arial" w:hAnsi="Arial" w:cs="Arial"/>
          <w:color w:val="auto"/>
        </w:rPr>
      </w:pPr>
      <w:r w:rsidRPr="008C3110">
        <w:rPr>
          <w:rFonts w:ascii="Arial" w:hAnsi="Arial" w:cs="Arial"/>
          <w:color w:val="auto"/>
        </w:rPr>
        <w:t xml:space="preserve">45213230-4 </w:t>
      </w:r>
      <w:r w:rsidRPr="007813AE">
        <w:rPr>
          <w:rFonts w:ascii="Arial" w:hAnsi="Arial" w:cs="Arial"/>
          <w:color w:val="auto"/>
        </w:rPr>
        <w:t>Roboty budowlane w zakresie składów.</w:t>
      </w:r>
    </w:p>
    <w:p w14:paraId="60F52CEB" w14:textId="1CAA2FA2" w:rsidR="00F24B8D" w:rsidRPr="007813AE" w:rsidRDefault="00F24B8D" w:rsidP="008C3110">
      <w:pPr>
        <w:pStyle w:val="Default"/>
        <w:spacing w:line="276" w:lineRule="auto"/>
        <w:ind w:left="142" w:hanging="142"/>
        <w:jc w:val="both"/>
        <w:rPr>
          <w:rFonts w:ascii="Arial" w:hAnsi="Arial" w:cs="Arial"/>
          <w:color w:val="auto"/>
        </w:rPr>
      </w:pPr>
      <w:r w:rsidRPr="007813AE">
        <w:rPr>
          <w:rFonts w:ascii="Arial" w:hAnsi="Arial" w:cs="Arial"/>
          <w:color w:val="auto"/>
        </w:rPr>
        <w:t xml:space="preserve">3. Szczegółowy opis przedmiotu zamówienia: </w:t>
      </w:r>
    </w:p>
    <w:p w14:paraId="1576D1FF" w14:textId="454969EB" w:rsidR="00F24B8D" w:rsidRPr="00712109" w:rsidRDefault="00DD287A" w:rsidP="00B566D3">
      <w:pPr>
        <w:pStyle w:val="Default"/>
        <w:spacing w:line="276" w:lineRule="auto"/>
        <w:jc w:val="both"/>
        <w:rPr>
          <w:rFonts w:ascii="Arial" w:hAnsi="Arial" w:cs="Arial"/>
          <w:color w:val="auto"/>
        </w:rPr>
      </w:pPr>
      <w:r w:rsidRPr="00282D48">
        <w:rPr>
          <w:rFonts w:ascii="Arial" w:hAnsi="Arial" w:cs="Arial"/>
          <w:color w:val="auto"/>
        </w:rPr>
        <w:t xml:space="preserve">Przedmiotem niniejszego </w:t>
      </w:r>
      <w:r>
        <w:rPr>
          <w:rFonts w:ascii="Arial" w:hAnsi="Arial" w:cs="Arial"/>
          <w:color w:val="auto"/>
        </w:rPr>
        <w:t>postępowania</w:t>
      </w:r>
      <w:r w:rsidRPr="00282D48">
        <w:rPr>
          <w:rFonts w:ascii="Arial" w:hAnsi="Arial" w:cs="Arial"/>
          <w:color w:val="auto"/>
        </w:rPr>
        <w:t xml:space="preserve"> jest budowa drogi leśnej nr DSD 14 </w:t>
      </w:r>
      <w:r w:rsidR="002E7D7D">
        <w:rPr>
          <w:rFonts w:ascii="Arial" w:hAnsi="Arial" w:cs="Arial"/>
          <w:color w:val="auto"/>
        </w:rPr>
        <w:t xml:space="preserve">(II etap) </w:t>
      </w:r>
      <w:r w:rsidRPr="00282D48">
        <w:rPr>
          <w:rFonts w:ascii="Arial" w:hAnsi="Arial" w:cs="Arial"/>
          <w:color w:val="auto"/>
        </w:rPr>
        <w:t xml:space="preserve">stanowiącej dojazd pożarowy nr 24 na terenie Leśnictw Piaski i Przyborów o długości </w:t>
      </w:r>
      <w:r w:rsidR="00C20510">
        <w:rPr>
          <w:rFonts w:ascii="Arial" w:hAnsi="Arial" w:cs="Arial"/>
          <w:color w:val="auto"/>
        </w:rPr>
        <w:t>1247,36</w:t>
      </w:r>
      <w:r w:rsidRPr="00282D48">
        <w:rPr>
          <w:rFonts w:ascii="Arial" w:hAnsi="Arial" w:cs="Arial"/>
          <w:color w:val="auto"/>
        </w:rPr>
        <w:t xml:space="preserve"> m wraz z niezbędną infrastrukturą towarzyszącą.</w:t>
      </w:r>
      <w:r>
        <w:rPr>
          <w:rFonts w:ascii="Arial" w:hAnsi="Arial" w:cs="Arial"/>
          <w:color w:val="auto"/>
        </w:rPr>
        <w:t xml:space="preserve"> </w:t>
      </w:r>
      <w:r w:rsidR="00712109">
        <w:rPr>
          <w:rFonts w:ascii="Arial" w:hAnsi="Arial" w:cs="Arial"/>
          <w:color w:val="auto"/>
        </w:rPr>
        <w:t>Na s</w:t>
      </w:r>
      <w:r w:rsidR="00F24B8D" w:rsidRPr="007813AE">
        <w:rPr>
          <w:rFonts w:ascii="Arial" w:hAnsi="Arial" w:cs="Arial"/>
          <w:color w:val="auto"/>
        </w:rPr>
        <w:t xml:space="preserve">zczegółowy opis przedmiotu zamówienia, wraz z wymaganiami, sposobem realizacji, technologii, wykonania i odbioru </w:t>
      </w:r>
      <w:r w:rsidR="00712109">
        <w:rPr>
          <w:rFonts w:ascii="Arial" w:hAnsi="Arial" w:cs="Arial"/>
          <w:color w:val="auto"/>
        </w:rPr>
        <w:t>składa się</w:t>
      </w:r>
      <w:r w:rsidR="00F24B8D" w:rsidRPr="007813AE">
        <w:rPr>
          <w:rFonts w:ascii="Arial" w:hAnsi="Arial" w:cs="Arial"/>
          <w:color w:val="auto"/>
        </w:rPr>
        <w:t xml:space="preserve"> dokumentacja techniczna, przedmiary oraz </w:t>
      </w:r>
      <w:r w:rsidR="00712109" w:rsidRPr="00712109">
        <w:rPr>
          <w:rFonts w:ascii="Arial" w:hAnsi="Arial" w:cs="Arial"/>
          <w:color w:val="auto"/>
        </w:rPr>
        <w:t xml:space="preserve">Szczegółowe </w:t>
      </w:r>
      <w:r w:rsidR="00F24B8D" w:rsidRPr="00712109">
        <w:rPr>
          <w:rFonts w:ascii="Arial" w:hAnsi="Arial" w:cs="Arial"/>
          <w:color w:val="auto"/>
        </w:rPr>
        <w:t>Specyfikacj</w:t>
      </w:r>
      <w:r w:rsidR="00712109" w:rsidRPr="00712109">
        <w:rPr>
          <w:rFonts w:ascii="Arial" w:hAnsi="Arial" w:cs="Arial"/>
          <w:color w:val="auto"/>
        </w:rPr>
        <w:t>e</w:t>
      </w:r>
      <w:r w:rsidR="00F24B8D" w:rsidRPr="00712109">
        <w:rPr>
          <w:rFonts w:ascii="Arial" w:hAnsi="Arial" w:cs="Arial"/>
          <w:color w:val="auto"/>
        </w:rPr>
        <w:t xml:space="preserve"> Techniczn</w:t>
      </w:r>
      <w:r w:rsidR="00712109" w:rsidRPr="00712109">
        <w:rPr>
          <w:rFonts w:ascii="Arial" w:hAnsi="Arial" w:cs="Arial"/>
          <w:color w:val="auto"/>
        </w:rPr>
        <w:t>e</w:t>
      </w:r>
      <w:r w:rsidR="00F24B8D" w:rsidRPr="00712109">
        <w:rPr>
          <w:rFonts w:ascii="Arial" w:hAnsi="Arial" w:cs="Arial"/>
          <w:color w:val="auto"/>
        </w:rPr>
        <w:t xml:space="preserve"> stanowiące załącznik nr 10 do SWZ</w:t>
      </w:r>
      <w:r w:rsidR="00712109" w:rsidRPr="00712109">
        <w:rPr>
          <w:rFonts w:ascii="Arial" w:hAnsi="Arial" w:cs="Arial"/>
          <w:color w:val="auto"/>
        </w:rPr>
        <w:t xml:space="preserve"> - Dokumentacja</w:t>
      </w:r>
      <w:r w:rsidR="00E774EB" w:rsidRPr="00712109">
        <w:rPr>
          <w:rFonts w:ascii="Arial" w:hAnsi="Arial" w:cs="Arial"/>
          <w:color w:val="auto"/>
        </w:rPr>
        <w:t>.</w:t>
      </w:r>
    </w:p>
    <w:p w14:paraId="0A62E880" w14:textId="7F6F1ED8" w:rsidR="00F24B8D" w:rsidRPr="007813AE" w:rsidRDefault="00F24B8D" w:rsidP="008C3110">
      <w:pPr>
        <w:pStyle w:val="Default"/>
        <w:spacing w:line="276" w:lineRule="auto"/>
        <w:ind w:left="142" w:hanging="142"/>
        <w:jc w:val="both"/>
        <w:rPr>
          <w:rFonts w:ascii="Arial" w:hAnsi="Arial" w:cs="Arial"/>
          <w:color w:val="auto"/>
        </w:rPr>
      </w:pPr>
      <w:r w:rsidRPr="007813AE">
        <w:rPr>
          <w:rFonts w:ascii="Arial" w:hAnsi="Arial" w:cs="Arial"/>
          <w:color w:val="auto"/>
        </w:rPr>
        <w:t>4.</w:t>
      </w:r>
      <w:r w:rsidR="007A6D78" w:rsidRPr="007813AE">
        <w:rPr>
          <w:rFonts w:ascii="Arial" w:hAnsi="Arial" w:cs="Arial"/>
          <w:color w:val="auto"/>
        </w:rPr>
        <w:t xml:space="preserve"> </w:t>
      </w:r>
      <w:r w:rsidRPr="007813AE">
        <w:rPr>
          <w:rFonts w:ascii="Arial" w:hAnsi="Arial" w:cs="Arial"/>
          <w:color w:val="auto"/>
        </w:rPr>
        <w:t xml:space="preserve">Zamawiający nie dopuszcza składania ofert równoważnych. </w:t>
      </w:r>
    </w:p>
    <w:p w14:paraId="0F7E2735" w14:textId="1E3C4D11" w:rsidR="00F24B8D" w:rsidRPr="007813AE" w:rsidRDefault="00F24B8D" w:rsidP="007813AE">
      <w:pPr>
        <w:pStyle w:val="Default"/>
        <w:spacing w:line="276" w:lineRule="auto"/>
        <w:ind w:left="142" w:hanging="142"/>
        <w:jc w:val="both"/>
        <w:rPr>
          <w:rFonts w:ascii="Arial" w:hAnsi="Arial" w:cs="Arial"/>
          <w:color w:val="auto"/>
        </w:rPr>
      </w:pPr>
      <w:r w:rsidRPr="007813AE">
        <w:rPr>
          <w:rFonts w:ascii="Arial" w:hAnsi="Arial" w:cs="Arial"/>
          <w:color w:val="auto"/>
        </w:rPr>
        <w:t xml:space="preserve">5. Zamawiający </w:t>
      </w:r>
      <w:r w:rsidR="00CB15D9" w:rsidRPr="007813AE">
        <w:rPr>
          <w:rFonts w:ascii="Arial" w:hAnsi="Arial" w:cs="Arial"/>
          <w:color w:val="auto"/>
        </w:rPr>
        <w:t xml:space="preserve">nie </w:t>
      </w:r>
      <w:r w:rsidRPr="007813AE">
        <w:rPr>
          <w:rFonts w:ascii="Arial" w:hAnsi="Arial" w:cs="Arial"/>
          <w:color w:val="auto"/>
        </w:rPr>
        <w:t xml:space="preserve">dokonuje podziału zamówienia na części i tym samym </w:t>
      </w:r>
      <w:r w:rsidR="00CB15D9" w:rsidRPr="007813AE">
        <w:rPr>
          <w:rFonts w:ascii="Arial" w:hAnsi="Arial" w:cs="Arial"/>
          <w:color w:val="auto"/>
        </w:rPr>
        <w:t xml:space="preserve">nie </w:t>
      </w:r>
      <w:r w:rsidRPr="007813AE">
        <w:rPr>
          <w:rFonts w:ascii="Arial" w:hAnsi="Arial" w:cs="Arial"/>
          <w:color w:val="auto"/>
        </w:rPr>
        <w:t>dopuszcza składani</w:t>
      </w:r>
      <w:r w:rsidR="00CB15D9" w:rsidRPr="007813AE">
        <w:rPr>
          <w:rFonts w:ascii="Arial" w:hAnsi="Arial" w:cs="Arial"/>
          <w:color w:val="auto"/>
        </w:rPr>
        <w:t>a</w:t>
      </w:r>
      <w:r w:rsidRPr="007813AE">
        <w:rPr>
          <w:rFonts w:ascii="Arial" w:hAnsi="Arial" w:cs="Arial"/>
          <w:color w:val="auto"/>
        </w:rPr>
        <w:t xml:space="preserve"> ofert częściowych. </w:t>
      </w:r>
    </w:p>
    <w:p w14:paraId="75B2D246" w14:textId="77777777" w:rsidR="00F24B8D" w:rsidRPr="007813AE" w:rsidRDefault="00F24B8D" w:rsidP="007813AE">
      <w:pPr>
        <w:pStyle w:val="Default"/>
        <w:spacing w:line="276" w:lineRule="auto"/>
        <w:ind w:left="142" w:hanging="142"/>
        <w:jc w:val="both"/>
        <w:rPr>
          <w:rFonts w:ascii="Arial" w:hAnsi="Arial" w:cs="Arial"/>
          <w:color w:val="auto"/>
        </w:rPr>
      </w:pPr>
      <w:r w:rsidRPr="007813AE">
        <w:rPr>
          <w:rFonts w:ascii="Arial" w:hAnsi="Arial" w:cs="Arial"/>
          <w:color w:val="auto"/>
        </w:rPr>
        <w:t xml:space="preserve">Oferty nie zawierające pełnego zakresu przedmiotu zamówienia zostaną odrzucone. </w:t>
      </w:r>
    </w:p>
    <w:p w14:paraId="6839C635" w14:textId="77777777" w:rsidR="00F24B8D" w:rsidRPr="007813AE" w:rsidRDefault="00F24B8D" w:rsidP="007813AE">
      <w:pPr>
        <w:pStyle w:val="Default"/>
        <w:spacing w:line="276" w:lineRule="auto"/>
        <w:ind w:left="142" w:hanging="142"/>
        <w:jc w:val="both"/>
        <w:rPr>
          <w:rFonts w:ascii="Arial" w:hAnsi="Arial" w:cs="Arial"/>
          <w:color w:val="auto"/>
        </w:rPr>
      </w:pPr>
      <w:r w:rsidRPr="007813AE">
        <w:rPr>
          <w:rFonts w:ascii="Arial" w:hAnsi="Arial" w:cs="Arial"/>
          <w:color w:val="auto"/>
        </w:rPr>
        <w:t xml:space="preserve">Powody niedokonania podziału zamówienia na części: </w:t>
      </w:r>
    </w:p>
    <w:p w14:paraId="40390926" w14:textId="373F96CE" w:rsidR="00F24B8D" w:rsidRPr="007813AE" w:rsidRDefault="00F24B8D" w:rsidP="007813AE">
      <w:pPr>
        <w:pStyle w:val="Default"/>
        <w:spacing w:line="276" w:lineRule="auto"/>
        <w:ind w:left="142" w:hanging="142"/>
        <w:jc w:val="both"/>
        <w:rPr>
          <w:rFonts w:ascii="Arial" w:hAnsi="Arial" w:cs="Arial"/>
          <w:color w:val="auto"/>
        </w:rPr>
      </w:pPr>
      <w:r w:rsidRPr="007813AE">
        <w:rPr>
          <w:rFonts w:ascii="Arial" w:hAnsi="Arial" w:cs="Arial"/>
          <w:color w:val="auto"/>
        </w:rPr>
        <w:t>niepodzielność przedmiotu zamówienia</w:t>
      </w:r>
      <w:r w:rsidR="000C23C9" w:rsidRPr="007813AE">
        <w:rPr>
          <w:rFonts w:ascii="Arial" w:hAnsi="Arial" w:cs="Arial"/>
          <w:color w:val="auto"/>
        </w:rPr>
        <w:t>.</w:t>
      </w:r>
    </w:p>
    <w:p w14:paraId="7A11110A" w14:textId="77777777" w:rsidR="006F646A" w:rsidRPr="007813AE" w:rsidRDefault="00F24B8D" w:rsidP="007813AE">
      <w:pPr>
        <w:spacing w:after="0"/>
        <w:ind w:left="142" w:hanging="142"/>
        <w:jc w:val="both"/>
        <w:rPr>
          <w:rFonts w:ascii="Arial" w:hAnsi="Arial" w:cs="Arial"/>
          <w:sz w:val="24"/>
          <w:szCs w:val="24"/>
        </w:rPr>
      </w:pPr>
      <w:r w:rsidRPr="007813AE">
        <w:rPr>
          <w:rFonts w:ascii="Arial" w:hAnsi="Arial" w:cs="Arial"/>
          <w:sz w:val="24"/>
          <w:szCs w:val="24"/>
        </w:rPr>
        <w:t xml:space="preserve">6. Zamawiający nie dopuszcza składania ofert wariantowych oraz w postaci katalogów elektronicznych. </w:t>
      </w:r>
    </w:p>
    <w:p w14:paraId="784AE434" w14:textId="4A856999" w:rsidR="00F24B8D" w:rsidRPr="002F5D44" w:rsidRDefault="00F24B8D" w:rsidP="007813AE">
      <w:pPr>
        <w:spacing w:after="0"/>
        <w:ind w:left="142" w:hanging="142"/>
        <w:jc w:val="both"/>
        <w:rPr>
          <w:rFonts w:ascii="Arial" w:hAnsi="Arial" w:cs="Arial"/>
          <w:sz w:val="24"/>
          <w:szCs w:val="24"/>
        </w:rPr>
      </w:pPr>
      <w:r w:rsidRPr="007813AE">
        <w:rPr>
          <w:rFonts w:ascii="Arial" w:hAnsi="Arial" w:cs="Arial"/>
          <w:sz w:val="24"/>
          <w:szCs w:val="24"/>
        </w:rPr>
        <w:t>7.</w:t>
      </w:r>
      <w:r w:rsidR="00720EE7" w:rsidRPr="007813AE">
        <w:rPr>
          <w:rFonts w:ascii="Arial" w:hAnsi="Arial" w:cs="Arial"/>
          <w:sz w:val="24"/>
          <w:szCs w:val="24"/>
        </w:rPr>
        <w:t xml:space="preserve"> </w:t>
      </w:r>
      <w:r w:rsidRPr="007813AE">
        <w:rPr>
          <w:rFonts w:ascii="Arial" w:hAnsi="Arial" w:cs="Arial"/>
          <w:sz w:val="24"/>
          <w:szCs w:val="24"/>
        </w:rPr>
        <w:t>Zamawiający przewiduje udzielani</w:t>
      </w:r>
      <w:r w:rsidR="00720EE7" w:rsidRPr="007813AE">
        <w:rPr>
          <w:rFonts w:ascii="Arial" w:hAnsi="Arial" w:cs="Arial"/>
          <w:sz w:val="24"/>
          <w:szCs w:val="24"/>
        </w:rPr>
        <w:t>e</w:t>
      </w:r>
      <w:r w:rsidRPr="007813AE">
        <w:rPr>
          <w:rFonts w:ascii="Arial" w:hAnsi="Arial" w:cs="Arial"/>
          <w:sz w:val="24"/>
          <w:szCs w:val="24"/>
        </w:rPr>
        <w:t xml:space="preserve"> zamówień, o których mowa w art. 214 ust. 1 </w:t>
      </w:r>
      <w:r w:rsidR="007F1D7D">
        <w:rPr>
          <w:rFonts w:ascii="Arial" w:hAnsi="Arial" w:cs="Arial"/>
          <w:sz w:val="24"/>
          <w:szCs w:val="24"/>
        </w:rPr>
        <w:br/>
      </w:r>
      <w:r w:rsidRPr="007813AE">
        <w:rPr>
          <w:rFonts w:ascii="Arial" w:hAnsi="Arial" w:cs="Arial"/>
          <w:sz w:val="24"/>
          <w:szCs w:val="24"/>
        </w:rPr>
        <w:t>pkt 7</w:t>
      </w:r>
      <w:r w:rsidR="007F1D7D">
        <w:rPr>
          <w:rFonts w:ascii="Arial" w:hAnsi="Arial" w:cs="Arial"/>
          <w:sz w:val="24"/>
          <w:szCs w:val="24"/>
        </w:rPr>
        <w:t>)</w:t>
      </w:r>
      <w:r w:rsidRPr="007813AE">
        <w:rPr>
          <w:rFonts w:ascii="Arial" w:hAnsi="Arial" w:cs="Arial"/>
          <w:sz w:val="24"/>
          <w:szCs w:val="24"/>
        </w:rPr>
        <w:t xml:space="preserve"> ustawy PZP, polegających na powtórzeniu podobnych usług lub robót budowlanych co zamówienie </w:t>
      </w:r>
      <w:r w:rsidRPr="002F5D44">
        <w:rPr>
          <w:rFonts w:ascii="Arial" w:hAnsi="Arial" w:cs="Arial"/>
          <w:sz w:val="24"/>
          <w:szCs w:val="24"/>
        </w:rPr>
        <w:t xml:space="preserve">podstawowe, stanowiących nie więcej niż 50 % wartości zamówienia, będących zgodnymi z przedmiotem zamówienia podstawowego. </w:t>
      </w:r>
    </w:p>
    <w:p w14:paraId="5F855D30" w14:textId="34D6A752" w:rsidR="00F24B8D" w:rsidRPr="002F5D44" w:rsidRDefault="00F24B8D" w:rsidP="007813AE">
      <w:pPr>
        <w:pStyle w:val="Default"/>
        <w:spacing w:line="276" w:lineRule="auto"/>
        <w:ind w:left="142" w:hanging="142"/>
        <w:jc w:val="both"/>
        <w:rPr>
          <w:rFonts w:ascii="Arial" w:hAnsi="Arial" w:cs="Arial"/>
          <w:color w:val="auto"/>
        </w:rPr>
      </w:pPr>
      <w:r w:rsidRPr="002F5D44">
        <w:rPr>
          <w:rFonts w:ascii="Arial" w:hAnsi="Arial" w:cs="Arial"/>
          <w:color w:val="auto"/>
        </w:rPr>
        <w:t xml:space="preserve">8. Zamawiający przewiduje zgodnie </w:t>
      </w:r>
      <w:r w:rsidR="007F1D7D">
        <w:rPr>
          <w:rFonts w:ascii="Arial" w:hAnsi="Arial" w:cs="Arial"/>
          <w:color w:val="auto"/>
        </w:rPr>
        <w:t>z</w:t>
      </w:r>
      <w:r w:rsidRPr="002F5D44">
        <w:rPr>
          <w:rFonts w:ascii="Arial" w:hAnsi="Arial" w:cs="Arial"/>
          <w:color w:val="auto"/>
        </w:rPr>
        <w:t xml:space="preserve"> art. 441 Ustawy PZP uruchomienie prawa opcji. Przedmiotem Opcji będą takie same (analogiczne prace), jak opisane w SWZ i</w:t>
      </w:r>
      <w:r w:rsidR="00C453B4" w:rsidRPr="002F5D44">
        <w:rPr>
          <w:rFonts w:ascii="Arial" w:hAnsi="Arial" w:cs="Arial"/>
          <w:color w:val="auto"/>
        </w:rPr>
        <w:t> </w:t>
      </w:r>
      <w:r w:rsidRPr="002F5D44">
        <w:rPr>
          <w:rFonts w:ascii="Arial" w:hAnsi="Arial" w:cs="Arial"/>
          <w:color w:val="auto"/>
        </w:rPr>
        <w:t>wycenione przez Wykonawcę, w którejkolwiek z pozycji kosztorysu ofertowego stanowiącego część Oferty. W ramach Opcji, wedle wyboru Zamawiającego, mogą zostać zlecone wszystkie, niektóre lub tylko jedna z prac wskazanych w SWZ i</w:t>
      </w:r>
      <w:r w:rsidR="00C453B4" w:rsidRPr="002F5D44">
        <w:rPr>
          <w:rFonts w:ascii="Arial" w:hAnsi="Arial" w:cs="Arial"/>
          <w:color w:val="auto"/>
        </w:rPr>
        <w:t> </w:t>
      </w:r>
      <w:r w:rsidRPr="002F5D44">
        <w:rPr>
          <w:rFonts w:ascii="Arial" w:hAnsi="Arial" w:cs="Arial"/>
          <w:color w:val="auto"/>
        </w:rPr>
        <w:t xml:space="preserve">wycenionych przez Wykonawcę w kosztorysie ofertowym stanowiącym część Oferty do zrealizowania na terenie Nadleśnictwa </w:t>
      </w:r>
      <w:r w:rsidR="00755197" w:rsidRPr="002F5D44">
        <w:rPr>
          <w:rFonts w:ascii="Arial" w:hAnsi="Arial" w:cs="Arial"/>
          <w:color w:val="auto"/>
        </w:rPr>
        <w:t>Ostrowiec Świętokrzyski</w:t>
      </w:r>
      <w:r w:rsidRPr="002F5D44">
        <w:rPr>
          <w:rFonts w:ascii="Arial" w:hAnsi="Arial" w:cs="Arial"/>
          <w:color w:val="auto"/>
        </w:rPr>
        <w:t xml:space="preserve">. Prace będące przedmiotem Opcji mogą zostać zlecone w ilości, która nie będzie przekraczała </w:t>
      </w:r>
      <w:r w:rsidR="00AB2792">
        <w:rPr>
          <w:rFonts w:ascii="Arial" w:hAnsi="Arial" w:cs="Arial"/>
          <w:color w:val="auto"/>
        </w:rPr>
        <w:br/>
      </w:r>
      <w:r w:rsidRPr="002F5D44">
        <w:rPr>
          <w:rFonts w:ascii="Arial" w:hAnsi="Arial" w:cs="Arial"/>
          <w:color w:val="auto"/>
        </w:rPr>
        <w:t>50 % Wartości Przedmiotu Umowy. Podstawą określenia wartości prac zleconych w</w:t>
      </w:r>
      <w:r w:rsidR="00772137">
        <w:rPr>
          <w:rFonts w:ascii="Arial" w:hAnsi="Arial" w:cs="Arial"/>
          <w:color w:val="auto"/>
        </w:rPr>
        <w:t> </w:t>
      </w:r>
      <w:r w:rsidRPr="002F5D44">
        <w:rPr>
          <w:rFonts w:ascii="Arial" w:hAnsi="Arial" w:cs="Arial"/>
          <w:color w:val="auto"/>
        </w:rPr>
        <w:t xml:space="preserve">opcji są prace zawarte w kosztorysie ofertowym stanowiącym część Oferty. </w:t>
      </w:r>
    </w:p>
    <w:p w14:paraId="1A54E1C4" w14:textId="0854F26B" w:rsidR="00F24B8D" w:rsidRPr="002F5D44" w:rsidRDefault="00F24B8D" w:rsidP="007813AE">
      <w:pPr>
        <w:pStyle w:val="Default"/>
        <w:spacing w:line="276" w:lineRule="auto"/>
        <w:ind w:left="142"/>
        <w:jc w:val="both"/>
        <w:rPr>
          <w:rFonts w:ascii="Arial" w:hAnsi="Arial" w:cs="Arial"/>
          <w:color w:val="auto"/>
        </w:rPr>
      </w:pPr>
      <w:r w:rsidRPr="002F5D44">
        <w:rPr>
          <w:rFonts w:ascii="Arial" w:hAnsi="Arial" w:cs="Arial"/>
          <w:color w:val="auto"/>
        </w:rPr>
        <w:t>Zamawiający nie jest zobowiązany do zlecenia prac objętych przedmiotem Opcji, a</w:t>
      </w:r>
      <w:r w:rsidR="001E48DB" w:rsidRPr="002F5D44">
        <w:rPr>
          <w:rFonts w:ascii="Arial" w:hAnsi="Arial" w:cs="Arial"/>
          <w:color w:val="auto"/>
        </w:rPr>
        <w:t> </w:t>
      </w:r>
      <w:r w:rsidRPr="002F5D44">
        <w:rPr>
          <w:rFonts w:ascii="Arial" w:hAnsi="Arial" w:cs="Arial"/>
          <w:color w:val="auto"/>
        </w:rPr>
        <w:t xml:space="preserve">Wykonawcy nie służy roszczenie o ich zlecenie. </w:t>
      </w:r>
    </w:p>
    <w:p w14:paraId="4565E230" w14:textId="77777777" w:rsidR="00F24B8D" w:rsidRPr="002F5D44" w:rsidRDefault="00F24B8D" w:rsidP="007813AE">
      <w:pPr>
        <w:pStyle w:val="Default"/>
        <w:spacing w:line="276" w:lineRule="auto"/>
        <w:ind w:left="142"/>
        <w:jc w:val="both"/>
        <w:rPr>
          <w:rFonts w:ascii="Arial" w:hAnsi="Arial" w:cs="Arial"/>
          <w:color w:val="auto"/>
        </w:rPr>
      </w:pPr>
      <w:r w:rsidRPr="002F5D44">
        <w:rPr>
          <w:rFonts w:ascii="Arial" w:hAnsi="Arial" w:cs="Arial"/>
          <w:color w:val="auto"/>
        </w:rPr>
        <w:t xml:space="preserve">Zamawiający przewiduje możliwość skorzystania z Opcji w przypadku: </w:t>
      </w:r>
    </w:p>
    <w:p w14:paraId="70A317F0" w14:textId="4600E08D" w:rsidR="00F24B8D" w:rsidRPr="002F5D44" w:rsidRDefault="00F24B8D" w:rsidP="007813AE">
      <w:pPr>
        <w:pStyle w:val="Default"/>
        <w:spacing w:line="276" w:lineRule="auto"/>
        <w:ind w:left="142" w:hanging="142"/>
        <w:jc w:val="both"/>
        <w:rPr>
          <w:rFonts w:ascii="Arial" w:hAnsi="Arial" w:cs="Arial"/>
          <w:color w:val="auto"/>
        </w:rPr>
      </w:pPr>
      <w:r w:rsidRPr="002F5D44">
        <w:rPr>
          <w:rFonts w:ascii="Arial" w:hAnsi="Arial" w:cs="Arial"/>
          <w:color w:val="auto"/>
        </w:rPr>
        <w:t xml:space="preserve">1) wystąpienia potrzeby zwiększenia zakresu rzeczowego usług stanowiących przedmiot zamówienia na skutek warunków przyrodniczych, klimatycznych bądź atmosferycznych, </w:t>
      </w:r>
    </w:p>
    <w:p w14:paraId="04BFE65E" w14:textId="40E44DD5" w:rsidR="006F646A" w:rsidRDefault="00F24B8D" w:rsidP="007813AE">
      <w:pPr>
        <w:pStyle w:val="Default"/>
        <w:spacing w:line="276" w:lineRule="auto"/>
        <w:ind w:left="142" w:hanging="142"/>
        <w:jc w:val="both"/>
        <w:rPr>
          <w:rFonts w:ascii="Arial" w:hAnsi="Arial" w:cs="Arial"/>
          <w:color w:val="auto"/>
        </w:rPr>
      </w:pPr>
      <w:r w:rsidRPr="002F5D44">
        <w:rPr>
          <w:rFonts w:ascii="Arial" w:hAnsi="Arial" w:cs="Arial"/>
          <w:color w:val="auto"/>
        </w:rPr>
        <w:t>2) wystąpienia potrzeby zwiększenia zakresu rzeczowego usług stanowiących przedmiot zamówienia na skutek konieczności pilnego wywozu drewna w danym Leśnictwie</w:t>
      </w:r>
      <w:r w:rsidR="00447ED3" w:rsidRPr="002F5D44">
        <w:rPr>
          <w:rFonts w:ascii="Arial" w:hAnsi="Arial" w:cs="Arial"/>
          <w:color w:val="auto"/>
        </w:rPr>
        <w:t>.</w:t>
      </w:r>
    </w:p>
    <w:p w14:paraId="1A0CDC61" w14:textId="08DBE865" w:rsidR="006A099B" w:rsidRDefault="006A099B" w:rsidP="007813AE">
      <w:pPr>
        <w:pStyle w:val="Default"/>
        <w:spacing w:line="276" w:lineRule="auto"/>
        <w:ind w:left="142" w:hanging="142"/>
        <w:jc w:val="both"/>
        <w:rPr>
          <w:rFonts w:ascii="Arial" w:hAnsi="Arial" w:cs="Arial"/>
          <w:color w:val="auto"/>
        </w:rPr>
      </w:pPr>
      <w:r>
        <w:rPr>
          <w:rFonts w:ascii="Arial" w:hAnsi="Arial" w:cs="Arial"/>
          <w:color w:val="auto"/>
        </w:rPr>
        <w:lastRenderedPageBreak/>
        <w:t>9. Zamawiający przewiduje udostępnienie dróg leśnych DR 1/085 i DR 1/077 na potrzeby wykonania niniejszego zadania.</w:t>
      </w:r>
    </w:p>
    <w:p w14:paraId="7CE5294A" w14:textId="77777777" w:rsidR="006A099B" w:rsidRPr="002F5D44" w:rsidRDefault="006A099B" w:rsidP="007813AE">
      <w:pPr>
        <w:pStyle w:val="Default"/>
        <w:spacing w:line="276" w:lineRule="auto"/>
        <w:ind w:left="142" w:hanging="142"/>
        <w:jc w:val="both"/>
        <w:rPr>
          <w:rFonts w:ascii="Arial" w:hAnsi="Arial" w:cs="Arial"/>
          <w:color w:val="auto"/>
        </w:rPr>
      </w:pPr>
    </w:p>
    <w:p w14:paraId="6EBC6BF8" w14:textId="283AF603" w:rsidR="006F646A" w:rsidRDefault="00450335" w:rsidP="007813AE">
      <w:pPr>
        <w:pStyle w:val="Default"/>
        <w:spacing w:line="276" w:lineRule="auto"/>
        <w:ind w:left="142" w:hanging="142"/>
        <w:jc w:val="both"/>
        <w:rPr>
          <w:rFonts w:ascii="Arial" w:hAnsi="Arial" w:cs="Arial"/>
          <w:b/>
          <w:bCs/>
          <w:color w:val="auto"/>
        </w:rPr>
      </w:pPr>
      <w:r>
        <w:rPr>
          <w:rFonts w:ascii="Arial" w:hAnsi="Arial" w:cs="Arial"/>
          <w:b/>
          <w:bCs/>
          <w:color w:val="auto"/>
        </w:rPr>
        <w:t xml:space="preserve"> </w:t>
      </w:r>
      <w:r w:rsidR="00F24B8D" w:rsidRPr="001E1E50">
        <w:rPr>
          <w:rFonts w:ascii="Arial" w:hAnsi="Arial" w:cs="Arial"/>
          <w:b/>
          <w:bCs/>
          <w:color w:val="auto"/>
        </w:rPr>
        <w:t>5. Podwykonawstwo</w:t>
      </w:r>
    </w:p>
    <w:p w14:paraId="120F8EFC" w14:textId="50F554A0"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b/>
          <w:bCs/>
          <w:color w:val="auto"/>
        </w:rPr>
        <w:t xml:space="preserve"> </w:t>
      </w:r>
    </w:p>
    <w:p w14:paraId="79ED1663" w14:textId="77777777"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color w:val="auto"/>
        </w:rPr>
        <w:t xml:space="preserve">1. Wykonawca może powierzyć wykonanie części zamówienia podwykonawcy (podwykonawcom). </w:t>
      </w:r>
    </w:p>
    <w:p w14:paraId="1780C0B0" w14:textId="77777777"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color w:val="auto"/>
        </w:rPr>
        <w:t xml:space="preserve">2. Zamawiający nie zastrzega obowiązku osobistego wykonania przez Wykonawcę kluczowych części zamówienia. </w:t>
      </w:r>
    </w:p>
    <w:p w14:paraId="416CE8FE" w14:textId="77777777"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color w:val="auto"/>
        </w:rPr>
        <w:t xml:space="preserve">3. 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0A3335F0" w14:textId="08658748"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color w:val="auto"/>
        </w:rPr>
        <w:t>4. Pozostałe wymagania dotyczące podwykonawstwa zostały określone w</w:t>
      </w:r>
      <w:r w:rsidR="000B0ED2">
        <w:rPr>
          <w:rFonts w:ascii="Arial" w:hAnsi="Arial" w:cs="Arial"/>
          <w:color w:val="auto"/>
        </w:rPr>
        <w:t> </w:t>
      </w:r>
      <w:r w:rsidRPr="001E1E50">
        <w:rPr>
          <w:rFonts w:ascii="Arial" w:hAnsi="Arial" w:cs="Arial"/>
          <w:color w:val="auto"/>
        </w:rPr>
        <w:t xml:space="preserve">projektowanych postanowieniach umowy – stanowiących załącznik nr 6 do SWZ. </w:t>
      </w:r>
    </w:p>
    <w:p w14:paraId="7A9CF1EA" w14:textId="77777777" w:rsidR="00DB5E50" w:rsidRPr="001E1E50" w:rsidRDefault="00DB5E50" w:rsidP="007813AE">
      <w:pPr>
        <w:pStyle w:val="Default"/>
        <w:spacing w:line="276" w:lineRule="auto"/>
        <w:ind w:left="142" w:hanging="142"/>
        <w:jc w:val="both"/>
        <w:rPr>
          <w:rFonts w:ascii="Arial" w:hAnsi="Arial" w:cs="Arial"/>
          <w:color w:val="auto"/>
        </w:rPr>
      </w:pPr>
    </w:p>
    <w:p w14:paraId="10B06712" w14:textId="04B11EFE"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b/>
          <w:bCs/>
          <w:color w:val="auto"/>
        </w:rPr>
        <w:t xml:space="preserve">6. Termin wykonania zamówienia </w:t>
      </w:r>
    </w:p>
    <w:p w14:paraId="5A6ED882" w14:textId="77777777" w:rsidR="00F24B8D" w:rsidRPr="001E1E50" w:rsidRDefault="00F24B8D" w:rsidP="007813AE">
      <w:pPr>
        <w:pStyle w:val="Default"/>
        <w:spacing w:line="276" w:lineRule="auto"/>
        <w:ind w:left="142" w:hanging="142"/>
        <w:jc w:val="both"/>
        <w:rPr>
          <w:rFonts w:ascii="Arial" w:hAnsi="Arial" w:cs="Arial"/>
          <w:color w:val="auto"/>
        </w:rPr>
      </w:pPr>
    </w:p>
    <w:p w14:paraId="29601111" w14:textId="36742A87" w:rsidR="00E5230A" w:rsidRDefault="00330240" w:rsidP="000D1C0A">
      <w:pPr>
        <w:pStyle w:val="Default"/>
        <w:ind w:left="142" w:hanging="142"/>
        <w:jc w:val="both"/>
        <w:rPr>
          <w:rFonts w:ascii="Arial" w:hAnsi="Arial" w:cs="Arial"/>
          <w:color w:val="auto"/>
        </w:rPr>
      </w:pPr>
      <w:r w:rsidRPr="00330240">
        <w:rPr>
          <w:rFonts w:ascii="Arial" w:hAnsi="Arial" w:cs="Arial"/>
          <w:color w:val="auto"/>
        </w:rPr>
        <w:t>1.</w:t>
      </w:r>
      <w:r w:rsidR="00E5230A" w:rsidRPr="00E5230A">
        <w:rPr>
          <w:rFonts w:ascii="Arial" w:hAnsi="Arial" w:cs="Arial"/>
          <w:color w:val="auto"/>
        </w:rPr>
        <w:t xml:space="preserve">Termin zakończenia </w:t>
      </w:r>
      <w:r w:rsidR="00E5230A">
        <w:rPr>
          <w:rFonts w:ascii="Arial" w:hAnsi="Arial" w:cs="Arial"/>
          <w:color w:val="auto"/>
        </w:rPr>
        <w:t>elementów</w:t>
      </w:r>
      <w:r w:rsidR="00E5230A" w:rsidRPr="00E5230A">
        <w:rPr>
          <w:rFonts w:ascii="Arial" w:hAnsi="Arial" w:cs="Arial"/>
          <w:color w:val="auto"/>
        </w:rPr>
        <w:t xml:space="preserve"> </w:t>
      </w:r>
      <w:r w:rsidR="0044371C">
        <w:rPr>
          <w:rFonts w:ascii="Arial" w:hAnsi="Arial" w:cs="Arial"/>
          <w:color w:val="auto"/>
        </w:rPr>
        <w:t>zamówienia</w:t>
      </w:r>
      <w:r w:rsidR="00E5230A" w:rsidRPr="00E5230A">
        <w:rPr>
          <w:rFonts w:ascii="Arial" w:hAnsi="Arial" w:cs="Arial"/>
          <w:color w:val="auto"/>
        </w:rPr>
        <w:t>.</w:t>
      </w:r>
    </w:p>
    <w:p w14:paraId="41D198FA" w14:textId="1B9239A5" w:rsidR="0044371C" w:rsidRDefault="000D1C0A" w:rsidP="00B0041D">
      <w:pPr>
        <w:pStyle w:val="Default"/>
        <w:spacing w:line="276" w:lineRule="auto"/>
        <w:ind w:left="142" w:hanging="142"/>
        <w:jc w:val="both"/>
        <w:rPr>
          <w:rFonts w:ascii="Arial" w:hAnsi="Arial" w:cs="Arial"/>
          <w:color w:val="auto"/>
        </w:rPr>
      </w:pPr>
      <w:r>
        <w:rPr>
          <w:rFonts w:ascii="Arial" w:hAnsi="Arial" w:cs="Arial"/>
          <w:color w:val="auto"/>
        </w:rPr>
        <w:t>1</w:t>
      </w:r>
      <w:r w:rsidR="0044371C">
        <w:rPr>
          <w:rFonts w:ascii="Arial" w:hAnsi="Arial" w:cs="Arial"/>
          <w:color w:val="auto"/>
        </w:rPr>
        <w:t xml:space="preserve">) </w:t>
      </w:r>
      <w:r w:rsidR="0044371C" w:rsidRPr="0044371C">
        <w:rPr>
          <w:rFonts w:ascii="Arial" w:hAnsi="Arial" w:cs="Arial"/>
          <w:color w:val="auto"/>
        </w:rPr>
        <w:t>Zakończenie robót dla - „</w:t>
      </w:r>
      <w:r w:rsidR="002A1303" w:rsidRPr="005A3118">
        <w:rPr>
          <w:rFonts w:ascii="Arial" w:hAnsi="Arial" w:cs="Arial"/>
        </w:rPr>
        <w:t>Budowa drogi leśnej nr 14 na terenie Leśnictw Piaski i</w:t>
      </w:r>
      <w:r w:rsidR="00237C3D">
        <w:rPr>
          <w:rFonts w:ascii="Arial" w:hAnsi="Arial" w:cs="Arial"/>
        </w:rPr>
        <w:t> </w:t>
      </w:r>
      <w:r w:rsidR="002A1303" w:rsidRPr="005A3118">
        <w:rPr>
          <w:rFonts w:ascii="Arial" w:hAnsi="Arial" w:cs="Arial"/>
        </w:rPr>
        <w:t>Przyborów etap II od km 2+200 do 3+447,36</w:t>
      </w:r>
      <w:r w:rsidR="0044371C" w:rsidRPr="0044371C">
        <w:rPr>
          <w:rFonts w:ascii="Arial" w:hAnsi="Arial" w:cs="Arial"/>
          <w:color w:val="auto"/>
        </w:rPr>
        <w:t xml:space="preserve">” nastąpi w terminie do </w:t>
      </w:r>
      <w:r w:rsidR="001D3C11">
        <w:rPr>
          <w:rFonts w:ascii="Arial" w:hAnsi="Arial" w:cs="Arial"/>
          <w:color w:val="auto"/>
        </w:rPr>
        <w:t>2</w:t>
      </w:r>
      <w:r w:rsidR="00AD4AA2">
        <w:rPr>
          <w:rFonts w:ascii="Arial" w:hAnsi="Arial" w:cs="Arial"/>
          <w:color w:val="auto"/>
        </w:rPr>
        <w:t>30</w:t>
      </w:r>
      <w:r w:rsidR="0044371C" w:rsidRPr="0044371C">
        <w:rPr>
          <w:rFonts w:ascii="Arial" w:hAnsi="Arial" w:cs="Arial"/>
          <w:color w:val="auto"/>
        </w:rPr>
        <w:t xml:space="preserve"> dni od daty zawarcia umowy</w:t>
      </w:r>
      <w:r w:rsidR="00237C3D">
        <w:rPr>
          <w:rFonts w:ascii="Arial" w:hAnsi="Arial" w:cs="Arial"/>
          <w:color w:val="auto"/>
        </w:rPr>
        <w:t>.</w:t>
      </w:r>
    </w:p>
    <w:p w14:paraId="75D9D95A" w14:textId="42800F1A" w:rsidR="0044371C" w:rsidRPr="00E5230A" w:rsidRDefault="000D1C0A" w:rsidP="00B0041D">
      <w:pPr>
        <w:pStyle w:val="Default"/>
        <w:spacing w:line="276" w:lineRule="auto"/>
        <w:ind w:left="142" w:hanging="142"/>
        <w:jc w:val="both"/>
        <w:rPr>
          <w:rFonts w:ascii="Arial" w:hAnsi="Arial" w:cs="Arial"/>
          <w:color w:val="auto"/>
        </w:rPr>
      </w:pPr>
      <w:r>
        <w:rPr>
          <w:rFonts w:ascii="Arial" w:hAnsi="Arial" w:cs="Arial"/>
          <w:color w:val="auto"/>
        </w:rPr>
        <w:t>2</w:t>
      </w:r>
      <w:r w:rsidR="0044371C">
        <w:rPr>
          <w:rFonts w:ascii="Arial" w:hAnsi="Arial" w:cs="Arial"/>
          <w:color w:val="auto"/>
        </w:rPr>
        <w:t xml:space="preserve">) </w:t>
      </w:r>
      <w:r w:rsidR="0044371C" w:rsidRPr="0044371C">
        <w:rPr>
          <w:rFonts w:ascii="Arial" w:hAnsi="Arial" w:cs="Arial"/>
          <w:color w:val="auto"/>
        </w:rPr>
        <w:t xml:space="preserve">Zakończenie realizacji przedmiotu </w:t>
      </w:r>
      <w:r w:rsidR="001D3C11">
        <w:rPr>
          <w:rFonts w:ascii="Arial" w:hAnsi="Arial" w:cs="Arial"/>
          <w:color w:val="auto"/>
        </w:rPr>
        <w:t>u</w:t>
      </w:r>
      <w:r w:rsidR="0044371C" w:rsidRPr="0044371C">
        <w:rPr>
          <w:rFonts w:ascii="Arial" w:hAnsi="Arial" w:cs="Arial"/>
          <w:color w:val="auto"/>
        </w:rPr>
        <w:t xml:space="preserve">mowy </w:t>
      </w:r>
      <w:r w:rsidR="001D3C11">
        <w:rPr>
          <w:rFonts w:ascii="Arial" w:hAnsi="Arial" w:cs="Arial"/>
          <w:color w:val="auto"/>
        </w:rPr>
        <w:t>dla</w:t>
      </w:r>
      <w:r w:rsidR="0044371C" w:rsidRPr="0044371C">
        <w:rPr>
          <w:rFonts w:ascii="Arial" w:hAnsi="Arial" w:cs="Arial"/>
          <w:color w:val="auto"/>
        </w:rPr>
        <w:t xml:space="preserve"> </w:t>
      </w:r>
      <w:r w:rsidR="00237C3D">
        <w:rPr>
          <w:rFonts w:ascii="Arial" w:hAnsi="Arial" w:cs="Arial"/>
          <w:color w:val="auto"/>
        </w:rPr>
        <w:t>-</w:t>
      </w:r>
      <w:r w:rsidR="002A1303">
        <w:rPr>
          <w:rFonts w:ascii="Arial" w:hAnsi="Arial" w:cs="Arial"/>
          <w:color w:val="auto"/>
        </w:rPr>
        <w:t xml:space="preserve"> </w:t>
      </w:r>
      <w:r w:rsidR="0044371C" w:rsidRPr="0044371C">
        <w:rPr>
          <w:rFonts w:ascii="Arial" w:hAnsi="Arial" w:cs="Arial"/>
          <w:color w:val="auto"/>
        </w:rPr>
        <w:t>„</w:t>
      </w:r>
      <w:r w:rsidR="002A1303" w:rsidRPr="005A3118">
        <w:rPr>
          <w:rFonts w:ascii="Arial" w:hAnsi="Arial" w:cs="Arial"/>
        </w:rPr>
        <w:t>Budowa drogi leśnej nr 14 na terenie Leśnictw Piaski i Przyborów etap II od km 2+200 do 3+447,36</w:t>
      </w:r>
      <w:r w:rsidR="0044371C" w:rsidRPr="0044371C">
        <w:rPr>
          <w:rFonts w:ascii="Arial" w:hAnsi="Arial" w:cs="Arial"/>
          <w:color w:val="auto"/>
        </w:rPr>
        <w:t>” (zrealizowanie całego zakresu czynności objętych umową) nastąpi w terminie do 40 dni od daty zakończenia całości robót</w:t>
      </w:r>
      <w:r w:rsidR="00237C3D">
        <w:rPr>
          <w:rFonts w:ascii="Arial" w:hAnsi="Arial" w:cs="Arial"/>
          <w:color w:val="auto"/>
        </w:rPr>
        <w:t>.</w:t>
      </w:r>
    </w:p>
    <w:p w14:paraId="6DBDC4F4" w14:textId="1F0274F8" w:rsidR="00F24B8D" w:rsidRPr="001E1E50" w:rsidRDefault="00F24B8D" w:rsidP="007813AE">
      <w:pPr>
        <w:pStyle w:val="Default"/>
        <w:spacing w:line="276" w:lineRule="auto"/>
        <w:ind w:left="142" w:hanging="142"/>
        <w:jc w:val="both"/>
        <w:rPr>
          <w:rFonts w:ascii="Arial" w:hAnsi="Arial" w:cs="Arial"/>
          <w:color w:val="auto"/>
        </w:rPr>
      </w:pPr>
      <w:r w:rsidRPr="000B0ED2">
        <w:rPr>
          <w:rFonts w:ascii="Arial" w:hAnsi="Arial" w:cs="Arial"/>
          <w:color w:val="auto"/>
        </w:rPr>
        <w:t xml:space="preserve">2. Szczegółowe zagadnienia dotyczące </w:t>
      </w:r>
      <w:r w:rsidRPr="001E1E50">
        <w:rPr>
          <w:rFonts w:ascii="Arial" w:hAnsi="Arial" w:cs="Arial"/>
          <w:color w:val="auto"/>
        </w:rPr>
        <w:t>termin</w:t>
      </w:r>
      <w:r w:rsidR="00161DD1">
        <w:rPr>
          <w:rFonts w:ascii="Arial" w:hAnsi="Arial" w:cs="Arial"/>
          <w:color w:val="auto"/>
        </w:rPr>
        <w:t>ów</w:t>
      </w:r>
      <w:r w:rsidRPr="001E1E50">
        <w:rPr>
          <w:rFonts w:ascii="Arial" w:hAnsi="Arial" w:cs="Arial"/>
          <w:color w:val="auto"/>
        </w:rPr>
        <w:t xml:space="preserve"> realizacji</w:t>
      </w:r>
      <w:r w:rsidR="00B0041D">
        <w:rPr>
          <w:rFonts w:ascii="Arial" w:hAnsi="Arial" w:cs="Arial"/>
          <w:color w:val="auto"/>
        </w:rPr>
        <w:t xml:space="preserve"> poszczególnych etapów</w:t>
      </w:r>
      <w:r w:rsidRPr="001E1E50">
        <w:rPr>
          <w:rFonts w:ascii="Arial" w:hAnsi="Arial" w:cs="Arial"/>
          <w:color w:val="auto"/>
        </w:rPr>
        <w:t xml:space="preserve"> umowy uregulowane są we wzorze umowy stanowiąc</w:t>
      </w:r>
      <w:r w:rsidR="002D7A60">
        <w:rPr>
          <w:rFonts w:ascii="Arial" w:hAnsi="Arial" w:cs="Arial"/>
          <w:color w:val="auto"/>
        </w:rPr>
        <w:t>ym</w:t>
      </w:r>
      <w:r w:rsidRPr="001E1E50">
        <w:rPr>
          <w:rFonts w:ascii="Arial" w:hAnsi="Arial" w:cs="Arial"/>
          <w:color w:val="auto"/>
        </w:rPr>
        <w:t xml:space="preserve"> załącznik nr 6 do SWZ.</w:t>
      </w:r>
    </w:p>
    <w:p w14:paraId="2439AFDD" w14:textId="77777777" w:rsidR="00F24B8D" w:rsidRPr="001E1E50" w:rsidRDefault="00F24B8D" w:rsidP="007813AE">
      <w:pPr>
        <w:pStyle w:val="Default"/>
        <w:spacing w:line="276" w:lineRule="auto"/>
        <w:ind w:left="142" w:hanging="142"/>
        <w:jc w:val="both"/>
        <w:rPr>
          <w:rFonts w:ascii="Arial" w:hAnsi="Arial" w:cs="Arial"/>
          <w:color w:val="auto"/>
        </w:rPr>
      </w:pPr>
    </w:p>
    <w:p w14:paraId="541C886D" w14:textId="486BCB3C" w:rsidR="00F24B8D" w:rsidRDefault="00F24B8D" w:rsidP="007813AE">
      <w:pPr>
        <w:pStyle w:val="Default"/>
        <w:spacing w:line="276" w:lineRule="auto"/>
        <w:ind w:left="142" w:hanging="142"/>
        <w:jc w:val="both"/>
        <w:rPr>
          <w:rFonts w:ascii="Arial" w:hAnsi="Arial" w:cs="Arial"/>
          <w:b/>
          <w:bCs/>
          <w:color w:val="auto"/>
        </w:rPr>
      </w:pPr>
      <w:r w:rsidRPr="001E1E50">
        <w:rPr>
          <w:rFonts w:ascii="Arial" w:hAnsi="Arial" w:cs="Arial"/>
          <w:b/>
          <w:bCs/>
          <w:color w:val="auto"/>
        </w:rPr>
        <w:t xml:space="preserve">7. Warunki udziału w postępowaniu </w:t>
      </w:r>
    </w:p>
    <w:p w14:paraId="6A60A638" w14:textId="77777777" w:rsidR="007A55F4" w:rsidRPr="001E1E50" w:rsidRDefault="007A55F4" w:rsidP="007813AE">
      <w:pPr>
        <w:pStyle w:val="Default"/>
        <w:spacing w:line="276" w:lineRule="auto"/>
        <w:ind w:left="142" w:hanging="142"/>
        <w:jc w:val="both"/>
        <w:rPr>
          <w:rFonts w:ascii="Arial" w:hAnsi="Arial" w:cs="Arial"/>
          <w:color w:val="auto"/>
        </w:rPr>
      </w:pPr>
    </w:p>
    <w:p w14:paraId="65AAA0F3" w14:textId="77777777"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color w:val="auto"/>
        </w:rPr>
        <w:t xml:space="preserve">1. O udzielenie zamówienia mogą ubiegać się Wykonawcy, którzy nie podlegają wykluczeniu na zasadach określonych w Rozdziale 8 SWZ, oraz spełniają określone przez Zamawiającego warunki udziału w postępowaniu. </w:t>
      </w:r>
    </w:p>
    <w:p w14:paraId="5DED84EF" w14:textId="77777777"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color w:val="auto"/>
        </w:rPr>
        <w:t xml:space="preserve">2. O udzielenie zamówienia mogą ubiegać się Wykonawcy, którzy spełniają warunki dotyczące: </w:t>
      </w:r>
    </w:p>
    <w:p w14:paraId="7C11ABEC" w14:textId="77777777"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b/>
          <w:bCs/>
          <w:color w:val="auto"/>
        </w:rPr>
        <w:t xml:space="preserve">1) zdolności do występowania w obrocie gospodarczym: </w:t>
      </w:r>
    </w:p>
    <w:p w14:paraId="4CFD7A8A" w14:textId="27668E43"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color w:val="auto"/>
        </w:rPr>
        <w:t>Zamawiający nie stawia warunku w powyższym zakresie</w:t>
      </w:r>
      <w:r w:rsidR="001D0EDB">
        <w:rPr>
          <w:rFonts w:ascii="Arial" w:hAnsi="Arial" w:cs="Arial"/>
          <w:color w:val="auto"/>
        </w:rPr>
        <w:t>.</w:t>
      </w:r>
      <w:r w:rsidRPr="001E1E50">
        <w:rPr>
          <w:rFonts w:ascii="Arial" w:hAnsi="Arial" w:cs="Arial"/>
          <w:color w:val="auto"/>
        </w:rPr>
        <w:t xml:space="preserve"> </w:t>
      </w:r>
    </w:p>
    <w:p w14:paraId="3352D913" w14:textId="77777777"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b/>
          <w:bCs/>
          <w:color w:val="auto"/>
        </w:rPr>
        <w:t xml:space="preserve">2) uprawnień do prowadzenia określonej działalności gospodarczej lub zawodowej, o ile wynika to z odrębnych przepisów: </w:t>
      </w:r>
    </w:p>
    <w:p w14:paraId="0C5E78AF" w14:textId="77777777"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color w:val="auto"/>
        </w:rPr>
        <w:t xml:space="preserve">Zamawiający nie stawia warunku w powyższym zakresie. </w:t>
      </w:r>
    </w:p>
    <w:p w14:paraId="1F488FB1" w14:textId="77777777"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b/>
          <w:bCs/>
          <w:color w:val="auto"/>
        </w:rPr>
        <w:t xml:space="preserve">3) sytuacji ekonomicznej lub finansowej: </w:t>
      </w:r>
    </w:p>
    <w:p w14:paraId="3DBD4308" w14:textId="60EEE766"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color w:val="auto"/>
        </w:rPr>
        <w:t>Zamawiający nie stawia warunku w powyższym zakresie</w:t>
      </w:r>
      <w:r w:rsidR="00576A79">
        <w:rPr>
          <w:rFonts w:ascii="Arial" w:hAnsi="Arial" w:cs="Arial"/>
          <w:color w:val="auto"/>
        </w:rPr>
        <w:t>.</w:t>
      </w:r>
      <w:r w:rsidRPr="001E1E50">
        <w:rPr>
          <w:rFonts w:ascii="Arial" w:hAnsi="Arial" w:cs="Arial"/>
          <w:color w:val="auto"/>
        </w:rPr>
        <w:t xml:space="preserve"> </w:t>
      </w:r>
    </w:p>
    <w:p w14:paraId="20C1598F" w14:textId="77777777"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b/>
          <w:bCs/>
          <w:color w:val="auto"/>
        </w:rPr>
        <w:t xml:space="preserve">4) zdolności technicznej lub zawodowej: </w:t>
      </w:r>
    </w:p>
    <w:p w14:paraId="65689FB5" w14:textId="6749B7BB"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color w:val="auto"/>
        </w:rPr>
        <w:lastRenderedPageBreak/>
        <w:t xml:space="preserve">a) Warunek w zakresie doświadczenia zostanie uznany za spełniony, jeżeli Wykonawca wykaże, że w okresie ostatnich </w:t>
      </w:r>
      <w:r w:rsidR="00557AF4">
        <w:rPr>
          <w:rFonts w:ascii="Arial" w:hAnsi="Arial" w:cs="Arial"/>
          <w:color w:val="auto"/>
        </w:rPr>
        <w:t>5</w:t>
      </w:r>
      <w:r w:rsidRPr="001E1E50">
        <w:rPr>
          <w:rFonts w:ascii="Arial" w:hAnsi="Arial" w:cs="Arial"/>
          <w:color w:val="auto"/>
        </w:rPr>
        <w:t xml:space="preserve"> lat przed upływem terminu składania ofert, a jeżeli okres prowadzenia działalności jest krótszy - w tym okresie, zrealizował co najmniej </w:t>
      </w:r>
      <w:r w:rsidRPr="000A1DD9">
        <w:rPr>
          <w:rFonts w:ascii="Arial" w:hAnsi="Arial" w:cs="Arial"/>
          <w:b/>
          <w:bCs/>
          <w:color w:val="auto"/>
        </w:rPr>
        <w:t>2 (dwie) roboty budowlane o podobnym charakterze</w:t>
      </w:r>
      <w:r w:rsidRPr="0010531E">
        <w:rPr>
          <w:rFonts w:ascii="Arial" w:hAnsi="Arial" w:cs="Arial"/>
          <w:color w:val="auto"/>
        </w:rPr>
        <w:t xml:space="preserve"> i zakresie jakie obejmuje niniejsze zamówienie, tj. budowa, przebudowa lub rozbudowa </w:t>
      </w:r>
      <w:r w:rsidR="00DD287A">
        <w:rPr>
          <w:rFonts w:ascii="Arial" w:hAnsi="Arial" w:cs="Arial"/>
          <w:color w:val="auto"/>
        </w:rPr>
        <w:t>drogi leśnej</w:t>
      </w:r>
      <w:r w:rsidRPr="0010531E">
        <w:rPr>
          <w:rFonts w:ascii="Arial" w:hAnsi="Arial" w:cs="Arial"/>
          <w:color w:val="auto"/>
        </w:rPr>
        <w:t xml:space="preserve"> o </w:t>
      </w:r>
      <w:r w:rsidR="000B0ED2" w:rsidRPr="0010531E">
        <w:rPr>
          <w:rFonts w:ascii="Arial" w:hAnsi="Arial" w:cs="Arial"/>
          <w:color w:val="auto"/>
        </w:rPr>
        <w:t xml:space="preserve">minimalnej </w:t>
      </w:r>
      <w:r w:rsidRPr="0010531E">
        <w:rPr>
          <w:rFonts w:ascii="Arial" w:hAnsi="Arial" w:cs="Arial"/>
          <w:color w:val="auto"/>
        </w:rPr>
        <w:t>wartości brutto</w:t>
      </w:r>
      <w:r w:rsidR="000B0ED2" w:rsidRPr="0010531E">
        <w:rPr>
          <w:rFonts w:ascii="Arial" w:hAnsi="Arial" w:cs="Arial"/>
          <w:color w:val="auto"/>
        </w:rPr>
        <w:t xml:space="preserve"> </w:t>
      </w:r>
      <w:r w:rsidR="000C3EAE">
        <w:rPr>
          <w:rFonts w:ascii="Arial" w:hAnsi="Arial" w:cs="Arial"/>
          <w:b/>
          <w:bCs/>
          <w:color w:val="auto"/>
        </w:rPr>
        <w:t>9</w:t>
      </w:r>
      <w:r w:rsidR="00E05D2A">
        <w:rPr>
          <w:rFonts w:ascii="Arial" w:hAnsi="Arial" w:cs="Arial"/>
          <w:b/>
          <w:bCs/>
          <w:color w:val="auto"/>
        </w:rPr>
        <w:t>00</w:t>
      </w:r>
      <w:r w:rsidR="00BB63A6">
        <w:rPr>
          <w:rFonts w:ascii="Arial" w:hAnsi="Arial" w:cs="Arial"/>
          <w:b/>
          <w:bCs/>
          <w:color w:val="auto"/>
        </w:rPr>
        <w:t xml:space="preserve"> </w:t>
      </w:r>
      <w:r w:rsidRPr="000A1DD9">
        <w:rPr>
          <w:rFonts w:ascii="Arial" w:hAnsi="Arial" w:cs="Arial"/>
          <w:b/>
          <w:bCs/>
          <w:color w:val="auto"/>
        </w:rPr>
        <w:t>000,00 zł każda</w:t>
      </w:r>
      <w:r w:rsidRPr="0010531E">
        <w:rPr>
          <w:rFonts w:ascii="Arial" w:hAnsi="Arial" w:cs="Arial"/>
          <w:color w:val="auto"/>
        </w:rPr>
        <w:t>, wykonane (zakończone) w ramach dwóch umów</w:t>
      </w:r>
      <w:r w:rsidRPr="001E1E50">
        <w:rPr>
          <w:rFonts w:ascii="Arial" w:hAnsi="Arial" w:cs="Arial"/>
          <w:color w:val="auto"/>
        </w:rPr>
        <w:t>, z podaniem ich wartości, daty i miejsca wykonania oraz załączeniem dokumentu potwierdzającego, że roboty zostały wykonane zgodnie z zasadami sztuki budowlanej i prawidłowo ukończone</w:t>
      </w:r>
      <w:r w:rsidR="00244597">
        <w:rPr>
          <w:rFonts w:ascii="Arial" w:hAnsi="Arial" w:cs="Arial"/>
          <w:color w:val="auto"/>
        </w:rPr>
        <w:t>.</w:t>
      </w:r>
    </w:p>
    <w:p w14:paraId="2E61C06B" w14:textId="1E43EFEB" w:rsidR="004F0BB5" w:rsidRDefault="00F24B8D" w:rsidP="007813AE">
      <w:pPr>
        <w:pStyle w:val="Default"/>
        <w:spacing w:line="276" w:lineRule="auto"/>
        <w:ind w:left="142" w:hanging="142"/>
        <w:jc w:val="both"/>
        <w:rPr>
          <w:rFonts w:ascii="Arial" w:hAnsi="Arial" w:cs="Arial"/>
        </w:rPr>
      </w:pPr>
      <w:r w:rsidRPr="001E1E50">
        <w:rPr>
          <w:rFonts w:ascii="Arial" w:hAnsi="Arial" w:cs="Arial"/>
          <w:color w:val="auto"/>
        </w:rPr>
        <w:t>b) Warunek ten, w zakresie osób skierowanych przez Wykonawcę do realizacji zamówienia, zostanie uznany za spełniony, jeśli Wykonawca wykaże, że dysponuje lub będzie dysponować: co najmniej 1 osobą, która posiada uprawnienia budowlane do kierowania robotami w specjalności drogowej, która pełnić będzie funkcję kierownika budowy. Osoba powyższa musi posiadać niezbędne do wykonania zamówienia kwalifikacje zawodowe, tj. uprawnienia budowlane, o których mowa w</w:t>
      </w:r>
      <w:r w:rsidR="00FB6CF2">
        <w:rPr>
          <w:rFonts w:ascii="Arial" w:hAnsi="Arial" w:cs="Arial"/>
          <w:color w:val="auto"/>
        </w:rPr>
        <w:t> </w:t>
      </w:r>
      <w:r w:rsidRPr="001E1E50">
        <w:rPr>
          <w:rFonts w:ascii="Arial" w:hAnsi="Arial" w:cs="Arial"/>
          <w:color w:val="auto"/>
        </w:rPr>
        <w:t xml:space="preserve">ustawie z dnia 7 lipca 1994 roku </w:t>
      </w:r>
      <w:r w:rsidR="006D1E01">
        <w:rPr>
          <w:rFonts w:ascii="Arial" w:hAnsi="Arial" w:cs="Arial"/>
          <w:color w:val="auto"/>
        </w:rPr>
        <w:t>-</w:t>
      </w:r>
      <w:r w:rsidRPr="001E1E50">
        <w:rPr>
          <w:rFonts w:ascii="Arial" w:hAnsi="Arial" w:cs="Arial"/>
          <w:color w:val="auto"/>
        </w:rPr>
        <w:t xml:space="preserve"> Prawo </w:t>
      </w:r>
      <w:r w:rsidR="0065246F">
        <w:rPr>
          <w:rFonts w:ascii="Arial" w:hAnsi="Arial" w:cs="Arial"/>
          <w:color w:val="auto"/>
        </w:rPr>
        <w:t>B</w:t>
      </w:r>
      <w:r w:rsidRPr="001E1E50">
        <w:rPr>
          <w:rFonts w:ascii="Arial" w:hAnsi="Arial" w:cs="Arial"/>
          <w:color w:val="auto"/>
        </w:rPr>
        <w:t>udowlane (</w:t>
      </w:r>
      <w:proofErr w:type="spellStart"/>
      <w:r w:rsidR="0065246F">
        <w:rPr>
          <w:rFonts w:ascii="Arial" w:hAnsi="Arial" w:cs="Arial"/>
          <w:color w:val="auto"/>
        </w:rPr>
        <w:t>t.j</w:t>
      </w:r>
      <w:proofErr w:type="spellEnd"/>
      <w:r w:rsidR="0065246F">
        <w:rPr>
          <w:rFonts w:ascii="Arial" w:hAnsi="Arial" w:cs="Arial"/>
          <w:color w:val="auto"/>
        </w:rPr>
        <w:t xml:space="preserve">.: </w:t>
      </w:r>
      <w:bookmarkStart w:id="2" w:name="_Hlk184764270"/>
      <w:r w:rsidR="0065246F" w:rsidRPr="0065246F">
        <w:rPr>
          <w:rFonts w:eastAsia="Times New Roman" w:cs="Times New Roman"/>
          <w:color w:val="auto"/>
          <w:sz w:val="22"/>
          <w:szCs w:val="22"/>
          <w:lang w:bidi="en-US"/>
        </w:rPr>
        <w:fldChar w:fldCharType="begin"/>
      </w:r>
      <w:r w:rsidR="0065246F" w:rsidRPr="0065246F">
        <w:rPr>
          <w:rFonts w:eastAsia="Times New Roman" w:cs="Times New Roman"/>
          <w:color w:val="auto"/>
          <w:sz w:val="22"/>
          <w:szCs w:val="22"/>
          <w:lang w:bidi="en-US"/>
        </w:rPr>
        <w:instrText xml:space="preserve"> HYPERLINK "https://isap.sejm.gov.pl/isap.nsf/DocDetails.xsp?id=WDU20240000725" </w:instrText>
      </w:r>
      <w:r w:rsidR="0065246F" w:rsidRPr="0065246F">
        <w:rPr>
          <w:rFonts w:eastAsia="Times New Roman" w:cs="Times New Roman"/>
          <w:color w:val="auto"/>
          <w:sz w:val="22"/>
          <w:szCs w:val="22"/>
          <w:lang w:bidi="en-US"/>
        </w:rPr>
      </w:r>
      <w:r w:rsidR="0065246F" w:rsidRPr="0065246F">
        <w:rPr>
          <w:rFonts w:eastAsia="Times New Roman" w:cs="Times New Roman"/>
          <w:color w:val="auto"/>
          <w:sz w:val="22"/>
          <w:szCs w:val="22"/>
          <w:lang w:bidi="en-US"/>
        </w:rPr>
        <w:fldChar w:fldCharType="separate"/>
      </w:r>
      <w:r w:rsidR="0065246F" w:rsidRPr="0065246F">
        <w:rPr>
          <w:rFonts w:eastAsia="Times New Roman" w:cs="Times New Roman"/>
          <w:color w:val="0000FF"/>
          <w:sz w:val="22"/>
          <w:szCs w:val="22"/>
          <w:u w:val="single"/>
          <w:lang w:bidi="en-US"/>
        </w:rPr>
        <w:t>Dz.U.</w:t>
      </w:r>
      <w:r w:rsidR="0065246F">
        <w:rPr>
          <w:rFonts w:eastAsia="Times New Roman" w:cs="Times New Roman"/>
          <w:color w:val="0000FF"/>
          <w:sz w:val="22"/>
          <w:szCs w:val="22"/>
          <w:u w:val="single"/>
          <w:lang w:bidi="en-US"/>
        </w:rPr>
        <w:t xml:space="preserve"> z</w:t>
      </w:r>
      <w:r w:rsidR="0065246F" w:rsidRPr="0065246F">
        <w:rPr>
          <w:rFonts w:eastAsia="Times New Roman" w:cs="Times New Roman"/>
          <w:color w:val="0000FF"/>
          <w:sz w:val="22"/>
          <w:szCs w:val="22"/>
          <w:u w:val="single"/>
          <w:lang w:bidi="en-US"/>
        </w:rPr>
        <w:t xml:space="preserve"> 2024</w:t>
      </w:r>
      <w:r w:rsidR="0065246F">
        <w:rPr>
          <w:rFonts w:eastAsia="Times New Roman" w:cs="Times New Roman"/>
          <w:color w:val="0000FF"/>
          <w:sz w:val="22"/>
          <w:szCs w:val="22"/>
          <w:u w:val="single"/>
          <w:lang w:bidi="en-US"/>
        </w:rPr>
        <w:t xml:space="preserve"> r.,</w:t>
      </w:r>
      <w:r w:rsidR="0065246F" w:rsidRPr="0065246F">
        <w:rPr>
          <w:rFonts w:eastAsia="Times New Roman" w:cs="Times New Roman"/>
          <w:color w:val="0000FF"/>
          <w:sz w:val="22"/>
          <w:szCs w:val="22"/>
          <w:u w:val="single"/>
          <w:lang w:bidi="en-US"/>
        </w:rPr>
        <w:t xml:space="preserve"> poz. 725</w:t>
      </w:r>
      <w:r w:rsidR="0065246F" w:rsidRPr="0065246F">
        <w:rPr>
          <w:rFonts w:eastAsia="Times New Roman" w:cs="Times New Roman"/>
          <w:color w:val="auto"/>
          <w:sz w:val="22"/>
          <w:szCs w:val="22"/>
          <w:lang w:bidi="en-US"/>
        </w:rPr>
        <w:fldChar w:fldCharType="end"/>
      </w:r>
      <w:r w:rsidR="00377C77">
        <w:rPr>
          <w:rFonts w:ascii="Arial" w:hAnsi="Arial" w:cs="Arial"/>
          <w:color w:val="auto"/>
        </w:rPr>
        <w:t xml:space="preserve"> </w:t>
      </w:r>
      <w:bookmarkEnd w:id="2"/>
      <w:r w:rsidRPr="001E1E50">
        <w:rPr>
          <w:rFonts w:ascii="Arial" w:hAnsi="Arial" w:cs="Arial"/>
          <w:color w:val="auto"/>
        </w:rPr>
        <w:t>z</w:t>
      </w:r>
      <w:r w:rsidR="00377C77">
        <w:rPr>
          <w:rFonts w:ascii="Arial" w:hAnsi="Arial" w:cs="Arial"/>
          <w:color w:val="auto"/>
        </w:rPr>
        <w:t> </w:t>
      </w:r>
      <w:r w:rsidRPr="001E1E50">
        <w:rPr>
          <w:rFonts w:ascii="Arial" w:hAnsi="Arial" w:cs="Arial"/>
          <w:color w:val="auto"/>
        </w:rPr>
        <w:t>późn. zm.)</w:t>
      </w:r>
      <w:r w:rsidR="006D1E01">
        <w:rPr>
          <w:rFonts w:ascii="Arial" w:hAnsi="Arial" w:cs="Arial"/>
          <w:color w:val="auto"/>
        </w:rPr>
        <w:t>.</w:t>
      </w:r>
      <w:r w:rsidRPr="001E1E50">
        <w:rPr>
          <w:rFonts w:ascii="Arial" w:hAnsi="Arial" w:cs="Arial"/>
          <w:color w:val="auto"/>
        </w:rPr>
        <w:t xml:space="preserve"> Za uprawnienia budowlane odpowiadające wyżej określonym uznane zostaną uprawnienia, które wydane zostały na podstawie wcześniej obowiązujących przepisów prawnych oraz odpowiadające im uprawnienia wydane obywatelom państw członkowskich Unii Europejskiej, Konfederacji Szwajcarskiej lub państw członkowskich Europejskiego Porozumienia o Wolnym Handlu – EFTA (strony umowy o Europejskim Obszarze Gospodarczym) z zastrzeżeniem, art. 12a oraz innych przepisów ustawy Prawo Budowlane (</w:t>
      </w:r>
      <w:proofErr w:type="spellStart"/>
      <w:r w:rsidRPr="001E1E50">
        <w:rPr>
          <w:rFonts w:ascii="Arial" w:hAnsi="Arial" w:cs="Arial"/>
          <w:color w:val="auto"/>
        </w:rPr>
        <w:t>t.j</w:t>
      </w:r>
      <w:proofErr w:type="spellEnd"/>
      <w:r w:rsidRPr="001E1E50">
        <w:rPr>
          <w:rFonts w:ascii="Arial" w:hAnsi="Arial" w:cs="Arial"/>
          <w:color w:val="auto"/>
        </w:rPr>
        <w:t>.</w:t>
      </w:r>
      <w:r w:rsidR="0065246F">
        <w:rPr>
          <w:rFonts w:ascii="Arial" w:hAnsi="Arial" w:cs="Arial"/>
          <w:color w:val="auto"/>
        </w:rPr>
        <w:t>:</w:t>
      </w:r>
      <w:r w:rsidRPr="001E1E50">
        <w:rPr>
          <w:rFonts w:ascii="Arial" w:hAnsi="Arial" w:cs="Arial"/>
          <w:color w:val="auto"/>
        </w:rPr>
        <w:t xml:space="preserve"> </w:t>
      </w:r>
      <w:hyperlink r:id="rId9" w:history="1">
        <w:r w:rsidR="0065246F" w:rsidRPr="0065246F">
          <w:rPr>
            <w:rFonts w:eastAsia="Times New Roman" w:cs="Times New Roman"/>
            <w:color w:val="0000FF"/>
            <w:sz w:val="22"/>
            <w:szCs w:val="22"/>
            <w:u w:val="single"/>
            <w:lang w:bidi="en-US"/>
          </w:rPr>
          <w:t>Dz.U.</w:t>
        </w:r>
        <w:r w:rsidR="0065246F">
          <w:rPr>
            <w:rFonts w:eastAsia="Times New Roman" w:cs="Times New Roman"/>
            <w:color w:val="0000FF"/>
            <w:sz w:val="22"/>
            <w:szCs w:val="22"/>
            <w:u w:val="single"/>
            <w:lang w:bidi="en-US"/>
          </w:rPr>
          <w:t xml:space="preserve"> z</w:t>
        </w:r>
        <w:r w:rsidR="0065246F" w:rsidRPr="0065246F">
          <w:rPr>
            <w:rFonts w:eastAsia="Times New Roman" w:cs="Times New Roman"/>
            <w:color w:val="0000FF"/>
            <w:sz w:val="22"/>
            <w:szCs w:val="22"/>
            <w:u w:val="single"/>
            <w:lang w:bidi="en-US"/>
          </w:rPr>
          <w:t xml:space="preserve"> 2024</w:t>
        </w:r>
        <w:r w:rsidR="0065246F">
          <w:rPr>
            <w:rFonts w:eastAsia="Times New Roman" w:cs="Times New Roman"/>
            <w:color w:val="0000FF"/>
            <w:sz w:val="22"/>
            <w:szCs w:val="22"/>
            <w:u w:val="single"/>
            <w:lang w:bidi="en-US"/>
          </w:rPr>
          <w:t xml:space="preserve"> r.,</w:t>
        </w:r>
        <w:r w:rsidR="0065246F" w:rsidRPr="0065246F">
          <w:rPr>
            <w:rFonts w:eastAsia="Times New Roman" w:cs="Times New Roman"/>
            <w:color w:val="0000FF"/>
            <w:sz w:val="22"/>
            <w:szCs w:val="22"/>
            <w:u w:val="single"/>
            <w:lang w:bidi="en-US"/>
          </w:rPr>
          <w:t xml:space="preserve"> poz. 725</w:t>
        </w:r>
      </w:hyperlink>
      <w:r w:rsidRPr="001E1E50">
        <w:rPr>
          <w:rFonts w:ascii="Arial" w:hAnsi="Arial" w:cs="Arial"/>
          <w:color w:val="auto"/>
        </w:rPr>
        <w:t xml:space="preserve"> z późn. zm.) oraz ustawy z dnia 22</w:t>
      </w:r>
      <w:r w:rsidR="004F0BB5">
        <w:rPr>
          <w:rFonts w:ascii="Arial" w:hAnsi="Arial" w:cs="Arial"/>
          <w:color w:val="auto"/>
        </w:rPr>
        <w:t xml:space="preserve"> </w:t>
      </w:r>
      <w:r w:rsidRPr="001E1E50">
        <w:rPr>
          <w:rFonts w:ascii="Arial" w:hAnsi="Arial" w:cs="Arial"/>
        </w:rPr>
        <w:t>grudnia 2015 r. o zasadach uznawania kwalifikacji zawodowych nabytych w</w:t>
      </w:r>
      <w:r w:rsidR="006D1E01">
        <w:rPr>
          <w:rFonts w:ascii="Arial" w:hAnsi="Arial" w:cs="Arial"/>
        </w:rPr>
        <w:t xml:space="preserve"> </w:t>
      </w:r>
      <w:r w:rsidRPr="001E1E50">
        <w:rPr>
          <w:rFonts w:ascii="Arial" w:hAnsi="Arial" w:cs="Arial"/>
        </w:rPr>
        <w:t>państwach członkowskich Unii Europejskiej (t</w:t>
      </w:r>
      <w:r w:rsidR="001B6713">
        <w:rPr>
          <w:rFonts w:ascii="Arial" w:hAnsi="Arial" w:cs="Arial"/>
        </w:rPr>
        <w:t xml:space="preserve">ekst </w:t>
      </w:r>
      <w:r w:rsidRPr="001E1E50">
        <w:rPr>
          <w:rFonts w:ascii="Arial" w:hAnsi="Arial" w:cs="Arial"/>
        </w:rPr>
        <w:t>j</w:t>
      </w:r>
      <w:r w:rsidR="001B6713">
        <w:rPr>
          <w:rFonts w:ascii="Arial" w:hAnsi="Arial" w:cs="Arial"/>
        </w:rPr>
        <w:t xml:space="preserve">edn.: </w:t>
      </w:r>
      <w:hyperlink r:id="rId10" w:history="1">
        <w:r w:rsidR="001B6713" w:rsidRPr="001B6713">
          <w:rPr>
            <w:rFonts w:eastAsia="Times New Roman" w:cs="Times New Roman"/>
            <w:color w:val="0000FF"/>
            <w:sz w:val="22"/>
            <w:szCs w:val="22"/>
            <w:u w:val="single"/>
            <w:lang w:bidi="en-US"/>
          </w:rPr>
          <w:t>Dz.U.</w:t>
        </w:r>
        <w:r w:rsidR="001B6713">
          <w:rPr>
            <w:rFonts w:eastAsia="Times New Roman" w:cs="Times New Roman"/>
            <w:color w:val="0000FF"/>
            <w:sz w:val="22"/>
            <w:szCs w:val="22"/>
            <w:u w:val="single"/>
            <w:lang w:bidi="en-US"/>
          </w:rPr>
          <w:t xml:space="preserve"> z</w:t>
        </w:r>
        <w:r w:rsidR="001B6713" w:rsidRPr="001B6713">
          <w:rPr>
            <w:rFonts w:eastAsia="Times New Roman" w:cs="Times New Roman"/>
            <w:color w:val="0000FF"/>
            <w:sz w:val="22"/>
            <w:szCs w:val="22"/>
            <w:u w:val="single"/>
            <w:lang w:bidi="en-US"/>
          </w:rPr>
          <w:t xml:space="preserve"> 2023</w:t>
        </w:r>
        <w:r w:rsidR="001B6713">
          <w:rPr>
            <w:rFonts w:eastAsia="Times New Roman" w:cs="Times New Roman"/>
            <w:color w:val="0000FF"/>
            <w:sz w:val="22"/>
            <w:szCs w:val="22"/>
            <w:u w:val="single"/>
            <w:lang w:bidi="en-US"/>
          </w:rPr>
          <w:t xml:space="preserve"> r., </w:t>
        </w:r>
        <w:r w:rsidR="001B6713" w:rsidRPr="001B6713">
          <w:rPr>
            <w:rFonts w:eastAsia="Times New Roman" w:cs="Times New Roman"/>
            <w:color w:val="0000FF"/>
            <w:sz w:val="22"/>
            <w:szCs w:val="22"/>
            <w:u w:val="single"/>
            <w:lang w:bidi="en-US"/>
          </w:rPr>
          <w:t xml:space="preserve"> poz. 334</w:t>
        </w:r>
      </w:hyperlink>
      <w:r w:rsidRPr="001E1E50">
        <w:rPr>
          <w:rFonts w:ascii="Arial" w:hAnsi="Arial" w:cs="Arial"/>
        </w:rPr>
        <w:t>).</w:t>
      </w:r>
    </w:p>
    <w:p w14:paraId="22F8C0C4" w14:textId="4AFB4F00" w:rsidR="00F24B8D" w:rsidRPr="001E1E50" w:rsidRDefault="00F24B8D" w:rsidP="007813AE">
      <w:pPr>
        <w:spacing w:after="0"/>
        <w:ind w:left="142" w:hanging="142"/>
        <w:jc w:val="both"/>
        <w:rPr>
          <w:rFonts w:ascii="Arial" w:hAnsi="Arial" w:cs="Arial"/>
          <w:sz w:val="24"/>
          <w:szCs w:val="24"/>
        </w:rPr>
      </w:pPr>
    </w:p>
    <w:p w14:paraId="3C07D96C" w14:textId="2F57C258" w:rsidR="00F24B8D" w:rsidRPr="001E1E50" w:rsidRDefault="00F24B8D" w:rsidP="007813AE">
      <w:pPr>
        <w:pStyle w:val="Default"/>
        <w:spacing w:line="276" w:lineRule="auto"/>
        <w:ind w:left="142" w:hanging="142"/>
        <w:jc w:val="both"/>
        <w:rPr>
          <w:rFonts w:ascii="Arial" w:hAnsi="Arial" w:cs="Arial"/>
          <w:color w:val="auto"/>
        </w:rPr>
      </w:pPr>
      <w:r w:rsidRPr="001E1E50">
        <w:rPr>
          <w:rFonts w:ascii="Arial" w:hAnsi="Arial" w:cs="Arial"/>
          <w:color w:val="auto"/>
        </w:rPr>
        <w:t>3. W odniesieniu do warunków dotyczących wykształcenia, kwalifikacji zawodowych lub doświadczenia Wykonawcy wspólnie ubiegający się o udzielenie zamówienia mogą polegać na zdolnościach tych Wykonawców, którzy wykonają roboty budowlane, do realizacji których te zdolności są wymagane. Wykonawcy wspólnie ubiegający się o udzielenie zamówienia dołączają do oferty oświadczenie, z którego wynika, które roboty budowlane wykonają poszczególni Wykonawcy</w:t>
      </w:r>
      <w:r w:rsidR="001B6713">
        <w:rPr>
          <w:rFonts w:ascii="Arial" w:hAnsi="Arial" w:cs="Arial"/>
          <w:color w:val="auto"/>
        </w:rPr>
        <w:t>.</w:t>
      </w:r>
      <w:r w:rsidRPr="001E1E50">
        <w:rPr>
          <w:rFonts w:ascii="Arial" w:hAnsi="Arial" w:cs="Arial"/>
          <w:color w:val="auto"/>
        </w:rPr>
        <w:t xml:space="preserve"> </w:t>
      </w:r>
    </w:p>
    <w:p w14:paraId="142CE33F" w14:textId="59DF1FF3" w:rsidR="00F24B8D" w:rsidRDefault="00F24B8D" w:rsidP="007813AE">
      <w:pPr>
        <w:pStyle w:val="Default"/>
        <w:spacing w:line="276" w:lineRule="auto"/>
        <w:ind w:left="142" w:hanging="142"/>
        <w:jc w:val="both"/>
        <w:rPr>
          <w:rFonts w:ascii="Arial" w:hAnsi="Arial" w:cs="Arial"/>
          <w:color w:val="auto"/>
        </w:rPr>
      </w:pPr>
      <w:r w:rsidRPr="001E1E50">
        <w:rPr>
          <w:rFonts w:ascii="Arial" w:hAnsi="Arial" w:cs="Arial"/>
          <w:color w:val="auto"/>
        </w:rPr>
        <w:t xml:space="preserve">4. Zamawiający może na każdym etapie postępowania uznać, że Wykonawca nie posiada wymaganych zdolności, jeżeli posiadanie przez </w:t>
      </w:r>
      <w:r w:rsidR="001B6713">
        <w:rPr>
          <w:rFonts w:ascii="Arial" w:hAnsi="Arial" w:cs="Arial"/>
          <w:color w:val="auto"/>
        </w:rPr>
        <w:t>W</w:t>
      </w:r>
      <w:r w:rsidRPr="001E1E50">
        <w:rPr>
          <w:rFonts w:ascii="Arial" w:hAnsi="Arial" w:cs="Arial"/>
          <w:color w:val="auto"/>
        </w:rPr>
        <w:t xml:space="preserve">ykonawcę sprzecznych interesów, w szczególności zaangażowanie zasobów technicznych lub zawodowych </w:t>
      </w:r>
      <w:r w:rsidR="001B6713">
        <w:rPr>
          <w:rFonts w:ascii="Arial" w:hAnsi="Arial" w:cs="Arial"/>
          <w:color w:val="auto"/>
        </w:rPr>
        <w:t>W</w:t>
      </w:r>
      <w:r w:rsidRPr="001E1E50">
        <w:rPr>
          <w:rFonts w:ascii="Arial" w:hAnsi="Arial" w:cs="Arial"/>
          <w:color w:val="auto"/>
        </w:rPr>
        <w:t xml:space="preserve">ykonawcy w inne przedsięwzięcia gospodarcze </w:t>
      </w:r>
      <w:r w:rsidR="002A599D">
        <w:rPr>
          <w:rFonts w:ascii="Arial" w:hAnsi="Arial" w:cs="Arial"/>
          <w:color w:val="auto"/>
        </w:rPr>
        <w:t>W</w:t>
      </w:r>
      <w:r w:rsidRPr="001E1E50">
        <w:rPr>
          <w:rFonts w:ascii="Arial" w:hAnsi="Arial" w:cs="Arial"/>
          <w:color w:val="auto"/>
        </w:rPr>
        <w:t xml:space="preserve">ykonawcy może mieć negatywny wpływ na realizację zamówienia. </w:t>
      </w:r>
    </w:p>
    <w:p w14:paraId="6D23E9A3" w14:textId="559ADD5B" w:rsidR="007A55F4" w:rsidRDefault="007A55F4" w:rsidP="007813AE">
      <w:pPr>
        <w:pStyle w:val="Default"/>
        <w:spacing w:line="276" w:lineRule="auto"/>
        <w:ind w:left="142" w:hanging="142"/>
        <w:jc w:val="both"/>
        <w:rPr>
          <w:rFonts w:ascii="Arial" w:hAnsi="Arial" w:cs="Arial"/>
          <w:color w:val="auto"/>
        </w:rPr>
      </w:pPr>
    </w:p>
    <w:p w14:paraId="23A2450A" w14:textId="0E15B511" w:rsidR="00244597" w:rsidRDefault="00244597" w:rsidP="001D3C11">
      <w:pPr>
        <w:pStyle w:val="Default"/>
        <w:spacing w:line="276" w:lineRule="auto"/>
        <w:ind w:left="142" w:hanging="142"/>
        <w:jc w:val="both"/>
        <w:rPr>
          <w:rFonts w:ascii="Arial" w:hAnsi="Arial" w:cs="Arial"/>
          <w:color w:val="auto"/>
        </w:rPr>
      </w:pPr>
      <w:r>
        <w:rPr>
          <w:rFonts w:ascii="Arial" w:hAnsi="Arial" w:cs="Arial"/>
          <w:color w:val="auto"/>
        </w:rPr>
        <w:t xml:space="preserve">5. Wymóg zatrudnienia w oparciu o umowę o pracę: </w:t>
      </w:r>
      <w:r w:rsidR="00582DDC">
        <w:rPr>
          <w:rFonts w:ascii="Arial" w:hAnsi="Arial" w:cs="Arial"/>
          <w:color w:val="auto"/>
        </w:rPr>
        <w:t>zg</w:t>
      </w:r>
      <w:r w:rsidRPr="00244597">
        <w:rPr>
          <w:rFonts w:ascii="Arial" w:hAnsi="Arial" w:cs="Arial"/>
          <w:color w:val="auto"/>
        </w:rPr>
        <w:t>odnie z art. 95 ustawy PZP Zamawiający wymaga zatrudnienia przez Wykonawcę lub</w:t>
      </w:r>
      <w:r>
        <w:rPr>
          <w:rFonts w:ascii="Arial" w:hAnsi="Arial" w:cs="Arial"/>
          <w:color w:val="auto"/>
        </w:rPr>
        <w:t xml:space="preserve"> </w:t>
      </w:r>
      <w:r w:rsidRPr="00244597">
        <w:rPr>
          <w:rFonts w:ascii="Arial" w:hAnsi="Arial" w:cs="Arial"/>
          <w:color w:val="auto"/>
        </w:rPr>
        <w:t xml:space="preserve">podwykonawcę na podstawie umowy o pracę osób wykonujących roboty budowlane (wskazane </w:t>
      </w:r>
      <w:r w:rsidR="002A599D">
        <w:rPr>
          <w:rFonts w:ascii="Arial" w:hAnsi="Arial" w:cs="Arial"/>
          <w:color w:val="auto"/>
        </w:rPr>
        <w:br/>
      </w:r>
      <w:r w:rsidRPr="00244597">
        <w:rPr>
          <w:rFonts w:ascii="Arial" w:hAnsi="Arial" w:cs="Arial"/>
          <w:color w:val="auto"/>
        </w:rPr>
        <w:t>w</w:t>
      </w:r>
      <w:r w:rsidR="00D67D18">
        <w:rPr>
          <w:rFonts w:ascii="Arial" w:hAnsi="Arial" w:cs="Arial"/>
          <w:color w:val="auto"/>
        </w:rPr>
        <w:t xml:space="preserve"> </w:t>
      </w:r>
      <w:r w:rsidRPr="00244597">
        <w:rPr>
          <w:rFonts w:ascii="Arial" w:hAnsi="Arial" w:cs="Arial"/>
          <w:color w:val="auto"/>
        </w:rPr>
        <w:t>przedmiarze robót) związane z realizacją przedmiotu zamówienia, jeżeli wykonanie tych czynności</w:t>
      </w:r>
      <w:r>
        <w:rPr>
          <w:rFonts w:ascii="Arial" w:hAnsi="Arial" w:cs="Arial"/>
          <w:color w:val="auto"/>
        </w:rPr>
        <w:t xml:space="preserve"> </w:t>
      </w:r>
      <w:r w:rsidRPr="00244597">
        <w:rPr>
          <w:rFonts w:ascii="Arial" w:hAnsi="Arial" w:cs="Arial"/>
          <w:color w:val="auto"/>
        </w:rPr>
        <w:t xml:space="preserve">polega na wykonywaniu pracy w sposób określony w art. 22 § 1 </w:t>
      </w:r>
      <w:r w:rsidRPr="00244597">
        <w:rPr>
          <w:rFonts w:ascii="Arial" w:hAnsi="Arial" w:cs="Arial"/>
          <w:color w:val="auto"/>
        </w:rPr>
        <w:lastRenderedPageBreak/>
        <w:t>ustawy z dnia 26 czerwca 1974 r. -</w:t>
      </w:r>
      <w:r>
        <w:rPr>
          <w:rFonts w:ascii="Arial" w:hAnsi="Arial" w:cs="Arial"/>
          <w:color w:val="auto"/>
        </w:rPr>
        <w:t xml:space="preserve"> </w:t>
      </w:r>
      <w:r w:rsidRPr="00244597">
        <w:rPr>
          <w:rFonts w:ascii="Arial" w:hAnsi="Arial" w:cs="Arial"/>
          <w:color w:val="auto"/>
        </w:rPr>
        <w:t>Kodeks pracy (tekst jedn.</w:t>
      </w:r>
      <w:r w:rsidR="002A599D">
        <w:rPr>
          <w:rFonts w:ascii="Arial" w:hAnsi="Arial" w:cs="Arial"/>
          <w:color w:val="auto"/>
        </w:rPr>
        <w:t>:</w:t>
      </w:r>
      <w:r w:rsidRPr="00244597">
        <w:rPr>
          <w:rFonts w:ascii="Arial" w:hAnsi="Arial" w:cs="Arial"/>
          <w:color w:val="auto"/>
        </w:rPr>
        <w:t xml:space="preserve"> </w:t>
      </w:r>
      <w:hyperlink r:id="rId11" w:history="1">
        <w:r w:rsidR="002A599D" w:rsidRPr="002A599D">
          <w:rPr>
            <w:rFonts w:eastAsia="Times New Roman" w:cs="Times New Roman"/>
            <w:color w:val="0000FF"/>
            <w:sz w:val="22"/>
            <w:szCs w:val="22"/>
            <w:u w:val="single"/>
            <w:lang w:bidi="en-US"/>
          </w:rPr>
          <w:t xml:space="preserve">Dz.U. </w:t>
        </w:r>
        <w:r w:rsidR="002A599D">
          <w:rPr>
            <w:rFonts w:eastAsia="Times New Roman" w:cs="Times New Roman"/>
            <w:color w:val="0000FF"/>
            <w:sz w:val="22"/>
            <w:szCs w:val="22"/>
            <w:u w:val="single"/>
            <w:lang w:bidi="en-US"/>
          </w:rPr>
          <w:t xml:space="preserve">z </w:t>
        </w:r>
        <w:r w:rsidR="002A599D" w:rsidRPr="002A599D">
          <w:rPr>
            <w:rFonts w:eastAsia="Times New Roman" w:cs="Times New Roman"/>
            <w:color w:val="0000FF"/>
            <w:sz w:val="22"/>
            <w:szCs w:val="22"/>
            <w:u w:val="single"/>
            <w:lang w:bidi="en-US"/>
          </w:rPr>
          <w:t>2023</w:t>
        </w:r>
        <w:r w:rsidR="002A599D">
          <w:rPr>
            <w:rFonts w:eastAsia="Times New Roman" w:cs="Times New Roman"/>
            <w:color w:val="0000FF"/>
            <w:sz w:val="22"/>
            <w:szCs w:val="22"/>
            <w:u w:val="single"/>
            <w:lang w:bidi="en-US"/>
          </w:rPr>
          <w:t xml:space="preserve"> r.,</w:t>
        </w:r>
        <w:r w:rsidR="002A599D" w:rsidRPr="002A599D">
          <w:rPr>
            <w:rFonts w:eastAsia="Times New Roman" w:cs="Times New Roman"/>
            <w:color w:val="0000FF"/>
            <w:sz w:val="22"/>
            <w:szCs w:val="22"/>
            <w:u w:val="single"/>
            <w:lang w:bidi="en-US"/>
          </w:rPr>
          <w:t xml:space="preserve"> poz. 1465</w:t>
        </w:r>
      </w:hyperlink>
      <w:r w:rsidR="002A599D" w:rsidRPr="00244597">
        <w:rPr>
          <w:rFonts w:ascii="Arial" w:hAnsi="Arial" w:cs="Arial"/>
          <w:color w:val="auto"/>
        </w:rPr>
        <w:t xml:space="preserve"> </w:t>
      </w:r>
      <w:r w:rsidRPr="00244597">
        <w:rPr>
          <w:rFonts w:ascii="Arial" w:hAnsi="Arial" w:cs="Arial"/>
          <w:color w:val="auto"/>
        </w:rPr>
        <w:t xml:space="preserve"> </w:t>
      </w:r>
      <w:r w:rsidR="00EA000D" w:rsidRPr="001E1E50">
        <w:rPr>
          <w:rFonts w:ascii="Arial" w:hAnsi="Arial" w:cs="Arial"/>
        </w:rPr>
        <w:t>z</w:t>
      </w:r>
      <w:r w:rsidR="00EA000D">
        <w:rPr>
          <w:rFonts w:ascii="Arial" w:hAnsi="Arial" w:cs="Arial"/>
        </w:rPr>
        <w:t xml:space="preserve"> </w:t>
      </w:r>
      <w:r w:rsidR="00EA000D" w:rsidRPr="001E1E50">
        <w:rPr>
          <w:rFonts w:ascii="Arial" w:hAnsi="Arial" w:cs="Arial"/>
        </w:rPr>
        <w:t>późn.</w:t>
      </w:r>
      <w:r w:rsidR="00EA000D">
        <w:rPr>
          <w:rFonts w:ascii="Arial" w:hAnsi="Arial" w:cs="Arial"/>
        </w:rPr>
        <w:t xml:space="preserve"> </w:t>
      </w:r>
      <w:r w:rsidR="00EA000D" w:rsidRPr="001E1E50">
        <w:rPr>
          <w:rFonts w:ascii="Arial" w:hAnsi="Arial" w:cs="Arial"/>
        </w:rPr>
        <w:t>zm.</w:t>
      </w:r>
      <w:r w:rsidRPr="00244597">
        <w:rPr>
          <w:rFonts w:ascii="Arial" w:hAnsi="Arial" w:cs="Arial"/>
          <w:color w:val="auto"/>
        </w:rPr>
        <w:t>).</w:t>
      </w:r>
      <w:r>
        <w:rPr>
          <w:rFonts w:ascii="Arial" w:hAnsi="Arial" w:cs="Arial"/>
          <w:color w:val="auto"/>
        </w:rPr>
        <w:t xml:space="preserve"> </w:t>
      </w:r>
    </w:p>
    <w:p w14:paraId="22AF8EA9" w14:textId="77777777" w:rsidR="00244597" w:rsidRDefault="00244597" w:rsidP="001D3C11">
      <w:pPr>
        <w:pStyle w:val="Default"/>
        <w:spacing w:line="276" w:lineRule="auto"/>
        <w:jc w:val="both"/>
        <w:rPr>
          <w:rFonts w:ascii="Arial" w:hAnsi="Arial" w:cs="Arial"/>
          <w:color w:val="auto"/>
        </w:rPr>
      </w:pPr>
      <w:r w:rsidRPr="00244597">
        <w:rPr>
          <w:rFonts w:ascii="Arial" w:hAnsi="Arial" w:cs="Arial"/>
          <w:color w:val="auto"/>
        </w:rPr>
        <w:t>Zamawiający nie wymaga, by na podstawie umowy o pracę zatrudniony był Wykonawca lub</w:t>
      </w:r>
      <w:r>
        <w:rPr>
          <w:rFonts w:ascii="Arial" w:hAnsi="Arial" w:cs="Arial"/>
          <w:color w:val="auto"/>
        </w:rPr>
        <w:t xml:space="preserve"> </w:t>
      </w:r>
      <w:r w:rsidRPr="00244597">
        <w:rPr>
          <w:rFonts w:ascii="Arial" w:hAnsi="Arial" w:cs="Arial"/>
          <w:color w:val="auto"/>
        </w:rPr>
        <w:t>podwykonawca(y), będący osobą fizyczną, prowadzącą działalność gospodarczą, także w formie spółki</w:t>
      </w:r>
      <w:r>
        <w:rPr>
          <w:rFonts w:ascii="Arial" w:hAnsi="Arial" w:cs="Arial"/>
          <w:color w:val="auto"/>
        </w:rPr>
        <w:t xml:space="preserve"> </w:t>
      </w:r>
      <w:r w:rsidRPr="00244597">
        <w:rPr>
          <w:rFonts w:ascii="Arial" w:hAnsi="Arial" w:cs="Arial"/>
          <w:color w:val="auto"/>
        </w:rPr>
        <w:t>cywilnej. Wymóg zatrudnienia osób na podstawie umowy o pracę, w dalszej części niniejszej SWZ oraz</w:t>
      </w:r>
      <w:r>
        <w:rPr>
          <w:rFonts w:ascii="Arial" w:hAnsi="Arial" w:cs="Arial"/>
          <w:color w:val="auto"/>
        </w:rPr>
        <w:t xml:space="preserve"> </w:t>
      </w:r>
      <w:r w:rsidRPr="00244597">
        <w:rPr>
          <w:rFonts w:ascii="Arial" w:hAnsi="Arial" w:cs="Arial"/>
          <w:color w:val="auto"/>
        </w:rPr>
        <w:t>w pozostałych dokumentach dotyczących przedmiotowego zamówienia publicznego jest określany</w:t>
      </w:r>
      <w:r>
        <w:rPr>
          <w:rFonts w:ascii="Arial" w:hAnsi="Arial" w:cs="Arial"/>
          <w:color w:val="auto"/>
        </w:rPr>
        <w:t xml:space="preserve"> </w:t>
      </w:r>
      <w:r w:rsidRPr="00244597">
        <w:rPr>
          <w:rFonts w:ascii="Arial" w:hAnsi="Arial" w:cs="Arial"/>
          <w:color w:val="auto"/>
        </w:rPr>
        <w:t>także jako: „obowiązek zatrudnienia”.</w:t>
      </w:r>
      <w:r>
        <w:rPr>
          <w:rFonts w:ascii="Arial" w:hAnsi="Arial" w:cs="Arial"/>
          <w:color w:val="auto"/>
        </w:rPr>
        <w:t xml:space="preserve"> </w:t>
      </w:r>
    </w:p>
    <w:p w14:paraId="312ABE1B" w14:textId="16B01980" w:rsidR="00244597" w:rsidRDefault="00244597" w:rsidP="001D3C11">
      <w:pPr>
        <w:pStyle w:val="Default"/>
        <w:spacing w:line="276" w:lineRule="auto"/>
        <w:jc w:val="both"/>
        <w:rPr>
          <w:rFonts w:ascii="Arial" w:hAnsi="Arial" w:cs="Arial"/>
          <w:color w:val="auto"/>
        </w:rPr>
      </w:pPr>
      <w:r w:rsidRPr="00244597">
        <w:rPr>
          <w:rFonts w:ascii="Arial" w:hAnsi="Arial" w:cs="Arial"/>
          <w:color w:val="auto"/>
        </w:rPr>
        <w:t>Wymóg ten dotyczy również osób wykonujących zgodnie z art. 12 ustawy Prawo budowlane, czynności</w:t>
      </w:r>
      <w:r>
        <w:rPr>
          <w:rFonts w:ascii="Arial" w:hAnsi="Arial" w:cs="Arial"/>
          <w:color w:val="auto"/>
        </w:rPr>
        <w:t xml:space="preserve"> </w:t>
      </w:r>
      <w:r w:rsidRPr="00244597">
        <w:rPr>
          <w:rFonts w:ascii="Arial" w:hAnsi="Arial" w:cs="Arial"/>
          <w:color w:val="auto"/>
        </w:rPr>
        <w:t>obejmujące kierowanie budową lub robotami budowlanymi w</w:t>
      </w:r>
      <w:r>
        <w:rPr>
          <w:rFonts w:ascii="Arial" w:hAnsi="Arial" w:cs="Arial"/>
          <w:color w:val="auto"/>
        </w:rPr>
        <w:t> </w:t>
      </w:r>
      <w:r w:rsidRPr="00244597">
        <w:rPr>
          <w:rFonts w:ascii="Arial" w:hAnsi="Arial" w:cs="Arial"/>
          <w:color w:val="auto"/>
        </w:rPr>
        <w:t>różnych branżach, które mogą</w:t>
      </w:r>
      <w:r>
        <w:rPr>
          <w:rFonts w:ascii="Arial" w:hAnsi="Arial" w:cs="Arial"/>
          <w:color w:val="auto"/>
        </w:rPr>
        <w:t xml:space="preserve"> </w:t>
      </w:r>
      <w:r w:rsidRPr="00244597">
        <w:rPr>
          <w:rFonts w:ascii="Arial" w:hAnsi="Arial" w:cs="Arial"/>
          <w:color w:val="auto"/>
        </w:rPr>
        <w:t>wykonywać włącznie osoby posiadające uprawnienia budowlane, czyli pełniące samodzielne funkcje</w:t>
      </w:r>
      <w:r>
        <w:rPr>
          <w:rFonts w:ascii="Arial" w:hAnsi="Arial" w:cs="Arial"/>
          <w:color w:val="auto"/>
        </w:rPr>
        <w:t xml:space="preserve"> </w:t>
      </w:r>
      <w:r w:rsidRPr="00244597">
        <w:rPr>
          <w:rFonts w:ascii="Arial" w:hAnsi="Arial" w:cs="Arial"/>
          <w:color w:val="auto"/>
        </w:rPr>
        <w:t>techniczne w</w:t>
      </w:r>
      <w:r w:rsidR="00EA000D">
        <w:rPr>
          <w:rFonts w:ascii="Arial" w:hAnsi="Arial" w:cs="Arial"/>
          <w:color w:val="auto"/>
        </w:rPr>
        <w:t xml:space="preserve"> </w:t>
      </w:r>
      <w:r w:rsidRPr="00244597">
        <w:rPr>
          <w:rFonts w:ascii="Arial" w:hAnsi="Arial" w:cs="Arial"/>
          <w:color w:val="auto"/>
        </w:rPr>
        <w:t>budownictwie. Kierowanie budową lub robotami budowlanymi wymaga samodzielności</w:t>
      </w:r>
      <w:r>
        <w:rPr>
          <w:rFonts w:ascii="Arial" w:hAnsi="Arial" w:cs="Arial"/>
          <w:color w:val="auto"/>
        </w:rPr>
        <w:t xml:space="preserve"> </w:t>
      </w:r>
      <w:r w:rsidRPr="00244597">
        <w:rPr>
          <w:rFonts w:ascii="Arial" w:hAnsi="Arial" w:cs="Arial"/>
          <w:color w:val="auto"/>
        </w:rPr>
        <w:t>i nie może być wykonywane pod niczyim kierownictwem, nie ma zatem charakteru pracy w</w:t>
      </w:r>
      <w:r w:rsidR="001D3C11">
        <w:rPr>
          <w:rFonts w:ascii="Arial" w:hAnsi="Arial" w:cs="Arial"/>
          <w:color w:val="auto"/>
        </w:rPr>
        <w:t xml:space="preserve"> </w:t>
      </w:r>
      <w:r w:rsidRPr="00244597">
        <w:rPr>
          <w:rFonts w:ascii="Arial" w:hAnsi="Arial" w:cs="Arial"/>
          <w:color w:val="auto"/>
        </w:rPr>
        <w:t>rozumieniu</w:t>
      </w:r>
      <w:r>
        <w:rPr>
          <w:rFonts w:ascii="Arial" w:hAnsi="Arial" w:cs="Arial"/>
          <w:color w:val="auto"/>
        </w:rPr>
        <w:t xml:space="preserve"> </w:t>
      </w:r>
      <w:r w:rsidRPr="00244597">
        <w:rPr>
          <w:rFonts w:ascii="Arial" w:hAnsi="Arial" w:cs="Arial"/>
          <w:color w:val="auto"/>
        </w:rPr>
        <w:t>powołanych powyżej przepisów. Osoby wykonujące samodzielne funkcje techniczne w budownictwie</w:t>
      </w:r>
      <w:r>
        <w:rPr>
          <w:rFonts w:ascii="Arial" w:hAnsi="Arial" w:cs="Arial"/>
          <w:color w:val="auto"/>
        </w:rPr>
        <w:t xml:space="preserve"> </w:t>
      </w:r>
      <w:r w:rsidRPr="00244597">
        <w:rPr>
          <w:rFonts w:ascii="Arial" w:hAnsi="Arial" w:cs="Arial"/>
          <w:color w:val="auto"/>
        </w:rPr>
        <w:t xml:space="preserve">są odpowiedzialne za wykonywanie tych funkcji zgodnie </w:t>
      </w:r>
      <w:r w:rsidR="00563176">
        <w:rPr>
          <w:rFonts w:ascii="Arial" w:hAnsi="Arial" w:cs="Arial"/>
          <w:color w:val="auto"/>
        </w:rPr>
        <w:br/>
      </w:r>
      <w:r w:rsidRPr="00244597">
        <w:rPr>
          <w:rFonts w:ascii="Arial" w:hAnsi="Arial" w:cs="Arial"/>
          <w:color w:val="auto"/>
        </w:rPr>
        <w:t>z przepisami i zasadami wiedzy technicznej</w:t>
      </w:r>
      <w:r>
        <w:rPr>
          <w:rFonts w:ascii="Arial" w:hAnsi="Arial" w:cs="Arial"/>
          <w:color w:val="auto"/>
        </w:rPr>
        <w:t xml:space="preserve"> </w:t>
      </w:r>
      <w:r w:rsidRPr="00244597">
        <w:rPr>
          <w:rFonts w:ascii="Arial" w:hAnsi="Arial" w:cs="Arial"/>
          <w:color w:val="auto"/>
        </w:rPr>
        <w:t>oraz za należytą staranność w</w:t>
      </w:r>
      <w:r w:rsidR="001D3C11">
        <w:rPr>
          <w:rFonts w:ascii="Arial" w:hAnsi="Arial" w:cs="Arial"/>
          <w:color w:val="auto"/>
        </w:rPr>
        <w:t xml:space="preserve"> </w:t>
      </w:r>
      <w:r w:rsidRPr="00244597">
        <w:rPr>
          <w:rFonts w:ascii="Arial" w:hAnsi="Arial" w:cs="Arial"/>
          <w:color w:val="auto"/>
        </w:rPr>
        <w:t>wykonywaniu pracy, jej właściwą organizację, bezpieczeństwo i jakość.</w:t>
      </w:r>
    </w:p>
    <w:p w14:paraId="0760B3C8" w14:textId="77777777" w:rsidR="00832D7D" w:rsidRPr="001E1E50" w:rsidRDefault="00832D7D" w:rsidP="00F24B8D">
      <w:pPr>
        <w:pStyle w:val="Default"/>
        <w:spacing w:line="276" w:lineRule="auto"/>
        <w:jc w:val="both"/>
        <w:rPr>
          <w:rFonts w:ascii="Arial" w:hAnsi="Arial" w:cs="Arial"/>
          <w:color w:val="auto"/>
        </w:rPr>
      </w:pPr>
    </w:p>
    <w:p w14:paraId="1916A7A7" w14:textId="15C6FC8A" w:rsidR="00F24B8D" w:rsidRDefault="00F24B8D" w:rsidP="00F24B8D">
      <w:pPr>
        <w:pStyle w:val="Default"/>
        <w:spacing w:line="276" w:lineRule="auto"/>
        <w:jc w:val="both"/>
        <w:rPr>
          <w:rFonts w:ascii="Arial" w:hAnsi="Arial" w:cs="Arial"/>
          <w:b/>
          <w:bCs/>
          <w:color w:val="auto"/>
        </w:rPr>
      </w:pPr>
      <w:r w:rsidRPr="001E1E50">
        <w:rPr>
          <w:rFonts w:ascii="Arial" w:hAnsi="Arial" w:cs="Arial"/>
          <w:b/>
          <w:bCs/>
          <w:color w:val="auto"/>
        </w:rPr>
        <w:t xml:space="preserve">8. Podstawy wykluczenia z postępowania </w:t>
      </w:r>
    </w:p>
    <w:p w14:paraId="0DD30A62" w14:textId="77777777" w:rsidR="007A55F4" w:rsidRPr="001E1E50" w:rsidRDefault="007A55F4" w:rsidP="00F24B8D">
      <w:pPr>
        <w:pStyle w:val="Default"/>
        <w:spacing w:line="276" w:lineRule="auto"/>
        <w:jc w:val="both"/>
        <w:rPr>
          <w:rFonts w:ascii="Arial" w:hAnsi="Arial" w:cs="Arial"/>
          <w:color w:val="auto"/>
        </w:rPr>
      </w:pPr>
    </w:p>
    <w:p w14:paraId="152A7B40" w14:textId="77777777" w:rsidR="00F24B8D" w:rsidRPr="001E1E50" w:rsidRDefault="00F24B8D" w:rsidP="00561714">
      <w:pPr>
        <w:pStyle w:val="Default"/>
        <w:spacing w:line="276" w:lineRule="auto"/>
        <w:ind w:left="284" w:hanging="284"/>
        <w:jc w:val="both"/>
        <w:rPr>
          <w:rFonts w:ascii="Arial" w:hAnsi="Arial" w:cs="Arial"/>
          <w:color w:val="auto"/>
        </w:rPr>
      </w:pPr>
      <w:r w:rsidRPr="001E1E50">
        <w:rPr>
          <w:rFonts w:ascii="Arial" w:hAnsi="Arial" w:cs="Arial"/>
          <w:color w:val="auto"/>
        </w:rPr>
        <w:t xml:space="preserve">1. Z postępowania o udzielenie zamówienia wyklucza się Wykonawców, w stosunku do których zachodzi którakolwiek z okoliczności wskazanych: </w:t>
      </w:r>
    </w:p>
    <w:p w14:paraId="19C707F7" w14:textId="363D1C1B" w:rsidR="00F24B8D" w:rsidRPr="001E1E50" w:rsidRDefault="00F24B8D" w:rsidP="00F24B8D">
      <w:pPr>
        <w:pStyle w:val="Default"/>
        <w:spacing w:line="276" w:lineRule="auto"/>
        <w:jc w:val="both"/>
        <w:rPr>
          <w:rFonts w:ascii="Arial" w:hAnsi="Arial" w:cs="Arial"/>
          <w:color w:val="auto"/>
        </w:rPr>
      </w:pPr>
      <w:r w:rsidRPr="001E1E50">
        <w:rPr>
          <w:rFonts w:ascii="Arial" w:hAnsi="Arial" w:cs="Arial"/>
          <w:color w:val="auto"/>
        </w:rPr>
        <w:t xml:space="preserve">1) w art. 108 ust. 1 </w:t>
      </w:r>
      <w:r w:rsidR="00563176">
        <w:rPr>
          <w:rFonts w:ascii="Arial" w:hAnsi="Arial" w:cs="Arial"/>
          <w:color w:val="auto"/>
        </w:rPr>
        <w:t xml:space="preserve">ustawy </w:t>
      </w:r>
      <w:r w:rsidRPr="001E1E50">
        <w:rPr>
          <w:rFonts w:ascii="Arial" w:hAnsi="Arial" w:cs="Arial"/>
          <w:color w:val="auto"/>
        </w:rPr>
        <w:t>PZP</w:t>
      </w:r>
      <w:r w:rsidR="00563176">
        <w:rPr>
          <w:rFonts w:ascii="Arial" w:hAnsi="Arial" w:cs="Arial"/>
          <w:color w:val="auto"/>
        </w:rPr>
        <w:t>,</w:t>
      </w:r>
      <w:r w:rsidRPr="001E1E50">
        <w:rPr>
          <w:rFonts w:ascii="Arial" w:hAnsi="Arial" w:cs="Arial"/>
          <w:color w:val="auto"/>
        </w:rPr>
        <w:t xml:space="preserve"> tj.: </w:t>
      </w:r>
    </w:p>
    <w:p w14:paraId="03894DAD" w14:textId="77777777" w:rsidR="00F24B8D" w:rsidRPr="001E1E50" w:rsidRDefault="00F24B8D" w:rsidP="00E80FEF">
      <w:pPr>
        <w:pStyle w:val="Default"/>
        <w:spacing w:line="276" w:lineRule="auto"/>
        <w:ind w:left="142"/>
        <w:jc w:val="both"/>
        <w:rPr>
          <w:rFonts w:ascii="Arial" w:hAnsi="Arial" w:cs="Arial"/>
          <w:color w:val="auto"/>
        </w:rPr>
      </w:pPr>
      <w:r w:rsidRPr="001E1E50">
        <w:rPr>
          <w:rFonts w:ascii="Arial" w:hAnsi="Arial" w:cs="Arial"/>
          <w:color w:val="auto"/>
        </w:rPr>
        <w:t xml:space="preserve">1) będącego osobą fizyczną, którego prawomocnie skazano za przestępstwo: </w:t>
      </w:r>
    </w:p>
    <w:p w14:paraId="45758924" w14:textId="4FD44264" w:rsidR="00F24B8D" w:rsidRPr="001E1E50" w:rsidRDefault="00F24B8D" w:rsidP="00561714">
      <w:pPr>
        <w:pStyle w:val="Default"/>
        <w:spacing w:line="276" w:lineRule="auto"/>
        <w:ind w:left="426" w:hanging="284"/>
        <w:jc w:val="both"/>
        <w:rPr>
          <w:rFonts w:ascii="Arial" w:hAnsi="Arial" w:cs="Arial"/>
          <w:color w:val="auto"/>
        </w:rPr>
      </w:pPr>
      <w:r w:rsidRPr="001E1E50">
        <w:rPr>
          <w:rFonts w:ascii="Arial" w:hAnsi="Arial" w:cs="Arial"/>
          <w:color w:val="auto"/>
        </w:rPr>
        <w:t xml:space="preserve">a) udziału w zorganizowanej grupie przestępczej albo związku mającym na celu popełnienie przestępstwa lub przestępstwa skarbowego, o którym mowa </w:t>
      </w:r>
      <w:r w:rsidR="00B52814">
        <w:rPr>
          <w:rFonts w:ascii="Arial" w:hAnsi="Arial" w:cs="Arial"/>
          <w:color w:val="auto"/>
        </w:rPr>
        <w:br/>
      </w:r>
      <w:r w:rsidRPr="001E1E50">
        <w:rPr>
          <w:rFonts w:ascii="Arial" w:hAnsi="Arial" w:cs="Arial"/>
          <w:color w:val="auto"/>
        </w:rPr>
        <w:t xml:space="preserve">w art. 258 Kodeksu karnego, </w:t>
      </w:r>
    </w:p>
    <w:p w14:paraId="491AF2C2" w14:textId="77777777" w:rsidR="00F24B8D" w:rsidRPr="001E1E50" w:rsidRDefault="00F24B8D" w:rsidP="00561714">
      <w:pPr>
        <w:pStyle w:val="Default"/>
        <w:spacing w:line="276" w:lineRule="auto"/>
        <w:ind w:left="426" w:hanging="284"/>
        <w:jc w:val="both"/>
        <w:rPr>
          <w:rFonts w:ascii="Arial" w:hAnsi="Arial" w:cs="Arial"/>
          <w:color w:val="auto"/>
        </w:rPr>
      </w:pPr>
      <w:r w:rsidRPr="001E1E50">
        <w:rPr>
          <w:rFonts w:ascii="Arial" w:hAnsi="Arial" w:cs="Arial"/>
          <w:color w:val="auto"/>
        </w:rPr>
        <w:t xml:space="preserve">b) handlu ludźmi, o którym mowa w art. 189a Kodeksu karnego, </w:t>
      </w:r>
    </w:p>
    <w:p w14:paraId="29DFDDA9" w14:textId="6E36427B" w:rsidR="00F24B8D" w:rsidRPr="001E1E50" w:rsidRDefault="00F24B8D" w:rsidP="00561714">
      <w:pPr>
        <w:pStyle w:val="Default"/>
        <w:spacing w:line="276" w:lineRule="auto"/>
        <w:ind w:left="426" w:hanging="284"/>
        <w:jc w:val="both"/>
        <w:rPr>
          <w:rFonts w:ascii="Arial" w:hAnsi="Arial" w:cs="Arial"/>
          <w:color w:val="auto"/>
        </w:rPr>
      </w:pPr>
      <w:r w:rsidRPr="001E1E50">
        <w:rPr>
          <w:rFonts w:ascii="Arial" w:hAnsi="Arial" w:cs="Arial"/>
          <w:color w:val="auto"/>
        </w:rPr>
        <w:t xml:space="preserve">c) o którym mowa w art. 228-230a, art. 250a Kodeksu karnego, w art. 46-48 ustawy z dnia 25 czerwca 2010 r. o sporcie </w:t>
      </w:r>
      <w:r w:rsidR="00B52814">
        <w:rPr>
          <w:rFonts w:ascii="Arial" w:hAnsi="Arial" w:cs="Arial"/>
          <w:color w:val="auto"/>
        </w:rPr>
        <w:t xml:space="preserve">(tekst </w:t>
      </w:r>
      <w:r w:rsidR="00B52814" w:rsidRPr="002E7D7D">
        <w:rPr>
          <w:rFonts w:ascii="Arial" w:hAnsi="Arial" w:cs="Arial"/>
          <w:color w:val="auto"/>
        </w:rPr>
        <w:t xml:space="preserve">jedn.: </w:t>
      </w:r>
      <w:hyperlink r:id="rId12" w:history="1">
        <w:r w:rsidR="00B52814" w:rsidRPr="002E7D7D">
          <w:rPr>
            <w:rFonts w:eastAsia="Times New Roman" w:cs="Times New Roman"/>
            <w:color w:val="auto"/>
            <w:sz w:val="22"/>
            <w:szCs w:val="22"/>
            <w:u w:val="single"/>
            <w:lang w:bidi="en-US"/>
          </w:rPr>
          <w:t>Dz.U. z 2024 r., poz. 1488</w:t>
        </w:r>
      </w:hyperlink>
      <w:r w:rsidR="00B52814" w:rsidRPr="002E7D7D">
        <w:rPr>
          <w:rFonts w:eastAsia="Times New Roman" w:cs="Times New Roman"/>
          <w:color w:val="auto"/>
          <w:sz w:val="22"/>
          <w:szCs w:val="22"/>
          <w:lang w:bidi="en-US"/>
        </w:rPr>
        <w:t>)</w:t>
      </w:r>
      <w:r w:rsidRPr="002E7D7D">
        <w:rPr>
          <w:rFonts w:ascii="Arial" w:hAnsi="Arial" w:cs="Arial"/>
          <w:color w:val="auto"/>
        </w:rPr>
        <w:t xml:space="preserve"> lub </w:t>
      </w:r>
      <w:r w:rsidR="00E25C22" w:rsidRPr="002E7D7D">
        <w:rPr>
          <w:rFonts w:ascii="Arial" w:hAnsi="Arial" w:cs="Arial"/>
          <w:color w:val="auto"/>
        </w:rPr>
        <w:br/>
      </w:r>
      <w:r w:rsidRPr="002E7D7D">
        <w:rPr>
          <w:rFonts w:ascii="Arial" w:hAnsi="Arial" w:cs="Arial"/>
          <w:color w:val="auto"/>
        </w:rPr>
        <w:t xml:space="preserve">w art. 54 ust. 1-4 ustawy z dnia 12 maja 2011 r. </w:t>
      </w:r>
      <w:bookmarkStart w:id="3" w:name="_Hlk184764922"/>
      <w:r w:rsidRPr="002E7D7D">
        <w:rPr>
          <w:rFonts w:ascii="Arial" w:hAnsi="Arial" w:cs="Arial"/>
          <w:color w:val="auto"/>
        </w:rPr>
        <w:t xml:space="preserve">o refundacji leków, środków </w:t>
      </w:r>
      <w:r w:rsidRPr="001E1E50">
        <w:rPr>
          <w:rFonts w:ascii="Arial" w:hAnsi="Arial" w:cs="Arial"/>
          <w:color w:val="auto"/>
        </w:rPr>
        <w:t>spożywczych specjalnego przeznaczenia żywieniowego oraz wyrobów medycznych</w:t>
      </w:r>
      <w:bookmarkEnd w:id="3"/>
      <w:r w:rsidRPr="001E1E50">
        <w:rPr>
          <w:rFonts w:ascii="Arial" w:hAnsi="Arial" w:cs="Arial"/>
          <w:color w:val="auto"/>
        </w:rPr>
        <w:t xml:space="preserve"> (</w:t>
      </w:r>
      <w:r w:rsidR="00C86667">
        <w:rPr>
          <w:rFonts w:ascii="Arial" w:hAnsi="Arial" w:cs="Arial"/>
          <w:color w:val="auto"/>
        </w:rPr>
        <w:t xml:space="preserve">tekst jedn.: </w:t>
      </w:r>
      <w:hyperlink r:id="rId13" w:history="1">
        <w:r w:rsidR="00C86667" w:rsidRPr="00C86667">
          <w:rPr>
            <w:rFonts w:eastAsia="Times New Roman" w:cs="Times New Roman"/>
            <w:color w:val="0000FF"/>
            <w:sz w:val="22"/>
            <w:szCs w:val="22"/>
            <w:u w:val="single"/>
            <w:lang w:bidi="en-US"/>
          </w:rPr>
          <w:t xml:space="preserve">Dz.U. </w:t>
        </w:r>
        <w:r w:rsidR="00C86667">
          <w:rPr>
            <w:rFonts w:eastAsia="Times New Roman" w:cs="Times New Roman"/>
            <w:color w:val="0000FF"/>
            <w:sz w:val="22"/>
            <w:szCs w:val="22"/>
            <w:u w:val="single"/>
            <w:lang w:bidi="en-US"/>
          </w:rPr>
          <w:t xml:space="preserve">z </w:t>
        </w:r>
        <w:r w:rsidR="00C86667" w:rsidRPr="00C86667">
          <w:rPr>
            <w:rFonts w:eastAsia="Times New Roman" w:cs="Times New Roman"/>
            <w:color w:val="0000FF"/>
            <w:sz w:val="22"/>
            <w:szCs w:val="22"/>
            <w:u w:val="single"/>
            <w:lang w:bidi="en-US"/>
          </w:rPr>
          <w:t>2024</w:t>
        </w:r>
        <w:r w:rsidR="00C86667">
          <w:rPr>
            <w:rFonts w:eastAsia="Times New Roman" w:cs="Times New Roman"/>
            <w:color w:val="0000FF"/>
            <w:sz w:val="22"/>
            <w:szCs w:val="22"/>
            <w:u w:val="single"/>
            <w:lang w:bidi="en-US"/>
          </w:rPr>
          <w:t xml:space="preserve"> r.,</w:t>
        </w:r>
        <w:r w:rsidR="00C86667" w:rsidRPr="00C86667">
          <w:rPr>
            <w:rFonts w:eastAsia="Times New Roman" w:cs="Times New Roman"/>
            <w:color w:val="0000FF"/>
            <w:sz w:val="22"/>
            <w:szCs w:val="22"/>
            <w:u w:val="single"/>
            <w:lang w:bidi="en-US"/>
          </w:rPr>
          <w:t xml:space="preserve"> poz. 930</w:t>
        </w:r>
      </w:hyperlink>
      <w:r w:rsidR="00C86667">
        <w:rPr>
          <w:rFonts w:eastAsia="Times New Roman" w:cs="Times New Roman"/>
          <w:color w:val="auto"/>
          <w:sz w:val="22"/>
          <w:szCs w:val="22"/>
          <w:lang w:bidi="en-US"/>
        </w:rPr>
        <w:t>)</w:t>
      </w:r>
      <w:r w:rsidRPr="001E1E50">
        <w:rPr>
          <w:rFonts w:ascii="Arial" w:hAnsi="Arial" w:cs="Arial"/>
          <w:color w:val="auto"/>
        </w:rPr>
        <w:t xml:space="preserve">, </w:t>
      </w:r>
    </w:p>
    <w:p w14:paraId="0C47666D" w14:textId="7CCEF433" w:rsidR="00F24B8D" w:rsidRPr="001E1E50" w:rsidRDefault="00F24B8D" w:rsidP="00561714">
      <w:pPr>
        <w:pStyle w:val="Default"/>
        <w:spacing w:line="276" w:lineRule="auto"/>
        <w:ind w:left="426" w:hanging="284"/>
        <w:jc w:val="both"/>
        <w:rPr>
          <w:rFonts w:ascii="Arial" w:hAnsi="Arial" w:cs="Arial"/>
          <w:color w:val="auto"/>
        </w:rPr>
      </w:pPr>
      <w:r w:rsidRPr="001E1E50">
        <w:rPr>
          <w:rFonts w:ascii="Arial" w:hAnsi="Arial" w:cs="Arial"/>
          <w:color w:val="auto"/>
        </w:rPr>
        <w:t xml:space="preserve">d) finansowania przestępstwa o charakterze terrorystycznym, o którym mowa </w:t>
      </w:r>
      <w:r w:rsidR="00C86667">
        <w:rPr>
          <w:rFonts w:ascii="Arial" w:hAnsi="Arial" w:cs="Arial"/>
          <w:color w:val="auto"/>
        </w:rPr>
        <w:br/>
      </w:r>
      <w:r w:rsidRPr="001E1E50">
        <w:rPr>
          <w:rFonts w:ascii="Arial" w:hAnsi="Arial" w:cs="Arial"/>
          <w:color w:val="auto"/>
        </w:rPr>
        <w:t xml:space="preserve">w art. 165a Kodeksu karnego, lub przestępstwo udaremniania lub utrudniania stwierdzenia przestępnego pochodzenia pieniędzy lub ukrywania ich pochodzenia, o którym mowa w art. 299 Kodeksu karnego, </w:t>
      </w:r>
    </w:p>
    <w:p w14:paraId="2A3128C2" w14:textId="77777777" w:rsidR="00F24B8D" w:rsidRPr="001E1E50" w:rsidRDefault="00F24B8D" w:rsidP="00561714">
      <w:pPr>
        <w:pStyle w:val="Default"/>
        <w:spacing w:line="276" w:lineRule="auto"/>
        <w:ind w:left="426" w:hanging="284"/>
        <w:jc w:val="both"/>
        <w:rPr>
          <w:rFonts w:ascii="Arial" w:hAnsi="Arial" w:cs="Arial"/>
          <w:color w:val="auto"/>
        </w:rPr>
      </w:pPr>
      <w:r w:rsidRPr="001E1E50">
        <w:rPr>
          <w:rFonts w:ascii="Arial" w:hAnsi="Arial" w:cs="Arial"/>
          <w:color w:val="auto"/>
        </w:rPr>
        <w:t xml:space="preserve">e) o charakterze terrorystycznym, o którym mowa w art. 115 § 20 Kodeksu karnego, lub mające na celu popełnienie tego przestępstwa, </w:t>
      </w:r>
    </w:p>
    <w:p w14:paraId="3AF5670E" w14:textId="73881619" w:rsidR="00F24B8D" w:rsidRPr="001E1E50" w:rsidRDefault="00F24B8D" w:rsidP="00561714">
      <w:pPr>
        <w:pStyle w:val="Default"/>
        <w:spacing w:line="276" w:lineRule="auto"/>
        <w:ind w:left="426" w:hanging="284"/>
        <w:jc w:val="both"/>
        <w:rPr>
          <w:rFonts w:ascii="Arial" w:hAnsi="Arial" w:cs="Arial"/>
          <w:color w:val="auto"/>
        </w:rPr>
      </w:pPr>
      <w:r w:rsidRPr="001E1E50">
        <w:rPr>
          <w:rFonts w:ascii="Arial" w:hAnsi="Arial" w:cs="Arial"/>
          <w:color w:val="auto"/>
        </w:rPr>
        <w:t>f) powierzenia wykonywania pracy małoletniemu cudzoziemcowi, o którym mowa w</w:t>
      </w:r>
      <w:r w:rsidR="00C453B4">
        <w:rPr>
          <w:rFonts w:ascii="Arial" w:hAnsi="Arial" w:cs="Arial"/>
          <w:color w:val="auto"/>
        </w:rPr>
        <w:t> </w:t>
      </w:r>
      <w:r w:rsidRPr="001E1E50">
        <w:rPr>
          <w:rFonts w:ascii="Arial" w:hAnsi="Arial" w:cs="Arial"/>
          <w:color w:val="auto"/>
        </w:rPr>
        <w:t>art. 9 ust. 2 ustawy z dnia 15 czerwca 2012 r. o skutkach powierzania wykonywania pracy cudzoziemcom przebywającym wbrew przepisom na terytorium Rzeczypospolitej Polskiej (</w:t>
      </w:r>
      <w:r w:rsidR="00DB1B4D">
        <w:rPr>
          <w:rFonts w:ascii="Arial" w:hAnsi="Arial" w:cs="Arial"/>
          <w:color w:val="auto"/>
        </w:rPr>
        <w:t>tekst jedn.</w:t>
      </w:r>
      <w:r w:rsidR="001E4DE7">
        <w:rPr>
          <w:rFonts w:ascii="Arial" w:hAnsi="Arial" w:cs="Arial"/>
          <w:color w:val="auto"/>
        </w:rPr>
        <w:t xml:space="preserve">: </w:t>
      </w:r>
      <w:hyperlink r:id="rId14" w:history="1">
        <w:r w:rsidR="00C36FCF" w:rsidRPr="00C36FCF">
          <w:rPr>
            <w:rFonts w:eastAsia="Times New Roman" w:cs="Times New Roman"/>
            <w:color w:val="0000FF"/>
            <w:sz w:val="22"/>
            <w:szCs w:val="22"/>
            <w:u w:val="single"/>
            <w:lang w:bidi="en-US"/>
          </w:rPr>
          <w:t xml:space="preserve">Dz.U. </w:t>
        </w:r>
        <w:r w:rsidR="00C36FCF">
          <w:rPr>
            <w:rFonts w:eastAsia="Times New Roman" w:cs="Times New Roman"/>
            <w:color w:val="0000FF"/>
            <w:sz w:val="22"/>
            <w:szCs w:val="22"/>
            <w:u w:val="single"/>
            <w:lang w:bidi="en-US"/>
          </w:rPr>
          <w:t xml:space="preserve">z </w:t>
        </w:r>
        <w:r w:rsidR="00C36FCF" w:rsidRPr="00C36FCF">
          <w:rPr>
            <w:rFonts w:eastAsia="Times New Roman" w:cs="Times New Roman"/>
            <w:color w:val="0000FF"/>
            <w:sz w:val="22"/>
            <w:szCs w:val="22"/>
            <w:u w:val="single"/>
            <w:lang w:bidi="en-US"/>
          </w:rPr>
          <w:t>2021</w:t>
        </w:r>
        <w:r w:rsidR="00C36FCF">
          <w:rPr>
            <w:rFonts w:eastAsia="Times New Roman" w:cs="Times New Roman"/>
            <w:color w:val="0000FF"/>
            <w:sz w:val="22"/>
            <w:szCs w:val="22"/>
            <w:u w:val="single"/>
            <w:lang w:bidi="en-US"/>
          </w:rPr>
          <w:t xml:space="preserve"> r.,</w:t>
        </w:r>
        <w:r w:rsidR="00C36FCF" w:rsidRPr="00C36FCF">
          <w:rPr>
            <w:rFonts w:eastAsia="Times New Roman" w:cs="Times New Roman"/>
            <w:color w:val="0000FF"/>
            <w:sz w:val="22"/>
            <w:szCs w:val="22"/>
            <w:u w:val="single"/>
            <w:lang w:bidi="en-US"/>
          </w:rPr>
          <w:t xml:space="preserve"> poz. 1745</w:t>
        </w:r>
      </w:hyperlink>
      <w:r w:rsidR="00C36FCF">
        <w:rPr>
          <w:rFonts w:eastAsia="Times New Roman" w:cs="Times New Roman"/>
          <w:color w:val="auto"/>
          <w:sz w:val="22"/>
          <w:szCs w:val="22"/>
          <w:lang w:bidi="en-US"/>
        </w:rPr>
        <w:t>),</w:t>
      </w:r>
    </w:p>
    <w:p w14:paraId="22D7554B" w14:textId="744219AE" w:rsidR="00F24B8D" w:rsidRPr="001E1E50" w:rsidRDefault="00F24B8D" w:rsidP="00561714">
      <w:pPr>
        <w:pStyle w:val="Default"/>
        <w:spacing w:line="276" w:lineRule="auto"/>
        <w:ind w:left="426" w:hanging="284"/>
        <w:jc w:val="both"/>
        <w:rPr>
          <w:rFonts w:ascii="Arial" w:hAnsi="Arial" w:cs="Arial"/>
          <w:color w:val="auto"/>
        </w:rPr>
      </w:pPr>
      <w:r w:rsidRPr="001E1E50">
        <w:rPr>
          <w:rFonts w:ascii="Arial" w:hAnsi="Arial" w:cs="Arial"/>
          <w:color w:val="auto"/>
        </w:rPr>
        <w:lastRenderedPageBreak/>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9EFF397" w14:textId="0505E69D" w:rsidR="00F24B8D" w:rsidRPr="001E1E50" w:rsidRDefault="00F24B8D" w:rsidP="00561714">
      <w:pPr>
        <w:spacing w:after="0"/>
        <w:ind w:left="426" w:hanging="284"/>
        <w:jc w:val="both"/>
        <w:rPr>
          <w:rFonts w:ascii="Arial" w:hAnsi="Arial" w:cs="Arial"/>
          <w:sz w:val="24"/>
          <w:szCs w:val="24"/>
        </w:rPr>
      </w:pPr>
      <w:r w:rsidRPr="001E1E50">
        <w:rPr>
          <w:rFonts w:ascii="Arial" w:hAnsi="Arial" w:cs="Arial"/>
          <w:sz w:val="24"/>
          <w:szCs w:val="24"/>
        </w:rPr>
        <w:t>h) o którym mowa w art. 9 ust. 1 i 3 lub art. 10 ustawy z dnia 15 czerwca 2012 r. o</w:t>
      </w:r>
      <w:r w:rsidR="003F1C76">
        <w:rPr>
          <w:rFonts w:ascii="Arial" w:hAnsi="Arial" w:cs="Arial"/>
          <w:sz w:val="24"/>
          <w:szCs w:val="24"/>
        </w:rPr>
        <w:t> </w:t>
      </w:r>
      <w:r w:rsidRPr="001E1E50">
        <w:rPr>
          <w:rFonts w:ascii="Arial" w:hAnsi="Arial" w:cs="Arial"/>
          <w:sz w:val="24"/>
          <w:szCs w:val="24"/>
        </w:rPr>
        <w:t>skutkach powierzania wykonywania pracy cudzoziemcom przebywającym wbrew przepisom na terytorium Rzeczypospolitej Polskiej - lub za odpowiedni czyn zabroniony określony w przepisach prawa obcego</w:t>
      </w:r>
      <w:r w:rsidR="00C36FCF">
        <w:rPr>
          <w:rFonts w:ascii="Arial" w:hAnsi="Arial" w:cs="Arial"/>
          <w:sz w:val="24"/>
          <w:szCs w:val="24"/>
        </w:rPr>
        <w:t>,</w:t>
      </w:r>
      <w:r w:rsidRPr="001E1E50">
        <w:rPr>
          <w:rFonts w:ascii="Arial" w:hAnsi="Arial" w:cs="Arial"/>
          <w:sz w:val="24"/>
          <w:szCs w:val="24"/>
        </w:rPr>
        <w:t xml:space="preserve"> </w:t>
      </w:r>
    </w:p>
    <w:p w14:paraId="4560BD6C" w14:textId="4012A737" w:rsidR="00F24B8D" w:rsidRPr="001E1E50" w:rsidRDefault="00F24B8D" w:rsidP="000F47D7">
      <w:pPr>
        <w:pStyle w:val="Default"/>
        <w:spacing w:line="276" w:lineRule="auto"/>
        <w:ind w:left="426" w:hanging="284"/>
        <w:jc w:val="both"/>
        <w:rPr>
          <w:rFonts w:ascii="Arial" w:hAnsi="Arial" w:cs="Arial"/>
          <w:color w:val="auto"/>
        </w:rPr>
      </w:pPr>
      <w:r w:rsidRPr="001E1E50">
        <w:rPr>
          <w:rFonts w:ascii="Arial" w:hAnsi="Arial" w:cs="Arial"/>
          <w:color w:val="auto"/>
        </w:rPr>
        <w:t xml:space="preserve">2) jeżeli urzędującego członka jego organu zarządzającego lub nadzorczego, wspólnika spółki w spółce jawnej lub partnerskiej albo komplementariusza </w:t>
      </w:r>
      <w:r w:rsidR="00C36FCF">
        <w:rPr>
          <w:rFonts w:ascii="Arial" w:hAnsi="Arial" w:cs="Arial"/>
          <w:color w:val="auto"/>
        </w:rPr>
        <w:br/>
      </w:r>
      <w:r w:rsidRPr="001E1E50">
        <w:rPr>
          <w:rFonts w:ascii="Arial" w:hAnsi="Arial" w:cs="Arial"/>
          <w:color w:val="auto"/>
        </w:rPr>
        <w:t>w spółce komandytowej lub komandytowo-akcyjnej lub prokurenta prawomocnie skazano za przestępstwo, o którym mowa w pkt 1</w:t>
      </w:r>
      <w:r w:rsidR="00C36FCF">
        <w:rPr>
          <w:rFonts w:ascii="Arial" w:hAnsi="Arial" w:cs="Arial"/>
          <w:color w:val="auto"/>
        </w:rPr>
        <w:t>)</w:t>
      </w:r>
      <w:r w:rsidRPr="001E1E50">
        <w:rPr>
          <w:rFonts w:ascii="Arial" w:hAnsi="Arial" w:cs="Arial"/>
          <w:color w:val="auto"/>
        </w:rPr>
        <w:t xml:space="preserve">; </w:t>
      </w:r>
    </w:p>
    <w:p w14:paraId="2B4FC2B6" w14:textId="0FF1D00A" w:rsidR="00F24B8D" w:rsidRPr="001E1E50" w:rsidRDefault="00F24B8D" w:rsidP="000F47D7">
      <w:pPr>
        <w:pStyle w:val="Default"/>
        <w:spacing w:line="276" w:lineRule="auto"/>
        <w:ind w:left="426" w:hanging="284"/>
        <w:jc w:val="both"/>
        <w:rPr>
          <w:rFonts w:ascii="Arial" w:hAnsi="Arial" w:cs="Arial"/>
          <w:color w:val="auto"/>
        </w:rPr>
      </w:pPr>
      <w:r w:rsidRPr="001E1E50">
        <w:rPr>
          <w:rFonts w:ascii="Arial" w:hAnsi="Arial" w:cs="Arial"/>
          <w:color w:val="auto"/>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2E7D7D">
        <w:rPr>
          <w:rFonts w:ascii="Arial" w:hAnsi="Arial" w:cs="Arial"/>
          <w:color w:val="auto"/>
        </w:rPr>
        <w:t> </w:t>
      </w:r>
      <w:r w:rsidRPr="001E1E50">
        <w:rPr>
          <w:rFonts w:ascii="Arial" w:hAnsi="Arial" w:cs="Arial"/>
          <w:color w:val="auto"/>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DED77DE" w14:textId="77777777" w:rsidR="00F24B8D" w:rsidRPr="001E1E50" w:rsidRDefault="00F24B8D" w:rsidP="000F47D7">
      <w:pPr>
        <w:pStyle w:val="Default"/>
        <w:spacing w:line="276" w:lineRule="auto"/>
        <w:ind w:left="426" w:hanging="284"/>
        <w:jc w:val="both"/>
        <w:rPr>
          <w:rFonts w:ascii="Arial" w:hAnsi="Arial" w:cs="Arial"/>
          <w:color w:val="auto"/>
        </w:rPr>
      </w:pPr>
      <w:r w:rsidRPr="001E1E50">
        <w:rPr>
          <w:rFonts w:ascii="Arial" w:hAnsi="Arial" w:cs="Arial"/>
          <w:color w:val="auto"/>
        </w:rPr>
        <w:t xml:space="preserve">4) wobec którego prawomocnie orzeczono zakaz ubiegania się o zamówienia publiczne; </w:t>
      </w:r>
    </w:p>
    <w:p w14:paraId="0A1C3886" w14:textId="29197D60" w:rsidR="00F24B8D" w:rsidRPr="001E1E50" w:rsidRDefault="00F24B8D" w:rsidP="000F47D7">
      <w:pPr>
        <w:pStyle w:val="Default"/>
        <w:spacing w:line="276" w:lineRule="auto"/>
        <w:ind w:left="426" w:hanging="284"/>
        <w:jc w:val="both"/>
        <w:rPr>
          <w:rFonts w:ascii="Arial" w:hAnsi="Arial" w:cs="Arial"/>
          <w:color w:val="auto"/>
        </w:rPr>
      </w:pPr>
      <w:r w:rsidRPr="001E1E50">
        <w:rPr>
          <w:rFonts w:ascii="Arial" w:hAnsi="Arial" w:cs="Arial"/>
          <w:color w:val="auto"/>
        </w:rPr>
        <w:t xml:space="preserve">5) jeżeli </w:t>
      </w:r>
      <w:r w:rsidR="00454CFB">
        <w:rPr>
          <w:rFonts w:ascii="Arial" w:hAnsi="Arial" w:cs="Arial"/>
          <w:color w:val="auto"/>
        </w:rPr>
        <w:t>Z</w:t>
      </w:r>
      <w:r w:rsidRPr="001E1E50">
        <w:rPr>
          <w:rFonts w:ascii="Arial" w:hAnsi="Arial" w:cs="Arial"/>
          <w:color w:val="auto"/>
        </w:rPr>
        <w:t xml:space="preserve">amawiający może stwierdzić, na podstawie wiarygodnych przesłanek, że </w:t>
      </w:r>
      <w:r w:rsidR="00454CFB">
        <w:rPr>
          <w:rFonts w:ascii="Arial" w:hAnsi="Arial" w:cs="Arial"/>
          <w:color w:val="auto"/>
        </w:rPr>
        <w:t>W</w:t>
      </w:r>
      <w:r w:rsidRPr="001E1E50">
        <w:rPr>
          <w:rFonts w:ascii="Arial" w:hAnsi="Arial" w:cs="Arial"/>
          <w:color w:val="auto"/>
        </w:rPr>
        <w:t>ykonawca zawarł z innymi wykonawcami porozumienie mające na celu zakłócenie konkurencji, w szczególności jeżeli należąc do tej samej grupy kapitałowej w</w:t>
      </w:r>
      <w:r w:rsidR="002E7D7D">
        <w:rPr>
          <w:rFonts w:ascii="Arial" w:hAnsi="Arial" w:cs="Arial"/>
          <w:color w:val="auto"/>
        </w:rPr>
        <w:t xml:space="preserve"> </w:t>
      </w:r>
      <w:r w:rsidRPr="001E1E50">
        <w:rPr>
          <w:rFonts w:ascii="Arial" w:hAnsi="Arial" w:cs="Arial"/>
          <w:color w:val="auto"/>
        </w:rPr>
        <w:t>rozumieniu ustawy z dnia 16 lutego 2007 r. o ochronie konkurencji i</w:t>
      </w:r>
      <w:r w:rsidR="002E7D7D">
        <w:rPr>
          <w:rFonts w:ascii="Arial" w:hAnsi="Arial" w:cs="Arial"/>
          <w:color w:val="auto"/>
        </w:rPr>
        <w:t> </w:t>
      </w:r>
      <w:r w:rsidRPr="001E1E50">
        <w:rPr>
          <w:rFonts w:ascii="Arial" w:hAnsi="Arial" w:cs="Arial"/>
          <w:color w:val="auto"/>
        </w:rPr>
        <w:t>konsumentów, złożyli odrębne oferty, oferty częściowe lub wnioski o</w:t>
      </w:r>
      <w:r w:rsidR="002E7D7D">
        <w:rPr>
          <w:rFonts w:ascii="Arial" w:hAnsi="Arial" w:cs="Arial"/>
          <w:color w:val="auto"/>
        </w:rPr>
        <w:t> </w:t>
      </w:r>
      <w:r w:rsidRPr="001E1E50">
        <w:rPr>
          <w:rFonts w:ascii="Arial" w:hAnsi="Arial" w:cs="Arial"/>
          <w:color w:val="auto"/>
        </w:rPr>
        <w:t>dopuszczenie do udziału w</w:t>
      </w:r>
      <w:r w:rsidR="003F1C76">
        <w:rPr>
          <w:rFonts w:ascii="Arial" w:hAnsi="Arial" w:cs="Arial"/>
          <w:color w:val="auto"/>
        </w:rPr>
        <w:t> </w:t>
      </w:r>
      <w:r w:rsidRPr="001E1E50">
        <w:rPr>
          <w:rFonts w:ascii="Arial" w:hAnsi="Arial" w:cs="Arial"/>
          <w:color w:val="auto"/>
        </w:rPr>
        <w:t xml:space="preserve">postępowaniu, chyba że wykażą, że przygotowali te oferty lub wnioski niezależnie od siebie; </w:t>
      </w:r>
    </w:p>
    <w:p w14:paraId="77B11AFB" w14:textId="4F1C33CC" w:rsidR="00F24B8D" w:rsidRPr="001E1E50" w:rsidRDefault="00F24B8D" w:rsidP="000F47D7">
      <w:pPr>
        <w:pStyle w:val="Default"/>
        <w:spacing w:line="276" w:lineRule="auto"/>
        <w:ind w:left="426" w:hanging="284"/>
        <w:jc w:val="both"/>
        <w:rPr>
          <w:rFonts w:ascii="Arial" w:hAnsi="Arial" w:cs="Arial"/>
          <w:color w:val="auto"/>
        </w:rPr>
      </w:pPr>
      <w:r w:rsidRPr="001E1E50">
        <w:rPr>
          <w:rFonts w:ascii="Arial" w:hAnsi="Arial" w:cs="Arial"/>
          <w:color w:val="auto"/>
        </w:rPr>
        <w:t xml:space="preserve">6) jeżeli w przypadkach, o których mowa w art. 85 ust. 1, doszło do zakłócenia konkurencji wynikającego z wcześniejszego zaangażowania tego </w:t>
      </w:r>
      <w:r w:rsidR="00B25003">
        <w:rPr>
          <w:rFonts w:ascii="Arial" w:hAnsi="Arial" w:cs="Arial"/>
          <w:color w:val="auto"/>
        </w:rPr>
        <w:t>W</w:t>
      </w:r>
      <w:r w:rsidRPr="001E1E50">
        <w:rPr>
          <w:rFonts w:ascii="Arial" w:hAnsi="Arial" w:cs="Arial"/>
          <w:color w:val="auto"/>
        </w:rPr>
        <w:t xml:space="preserve">ykonawcy lub podmiotu, który należy z </w:t>
      </w:r>
      <w:r w:rsidR="00B25003">
        <w:rPr>
          <w:rFonts w:ascii="Arial" w:hAnsi="Arial" w:cs="Arial"/>
          <w:color w:val="auto"/>
        </w:rPr>
        <w:t>W</w:t>
      </w:r>
      <w:r w:rsidRPr="001E1E50">
        <w:rPr>
          <w:rFonts w:ascii="Arial" w:hAnsi="Arial" w:cs="Arial"/>
          <w:color w:val="auto"/>
        </w:rPr>
        <w:t xml:space="preserve">ykonawcą do tej samej grupy kapitałowej w rozumieniu ustawy z dnia 16 lutego 2007 r. o ochronie konkurencji i konsumentów, chyba że spowodowane tym zakłócenie konkurencji może być wyeliminowane w inny sposób niż przez wykluczenie </w:t>
      </w:r>
      <w:r w:rsidR="009A5119">
        <w:rPr>
          <w:rFonts w:ascii="Arial" w:hAnsi="Arial" w:cs="Arial"/>
          <w:color w:val="auto"/>
        </w:rPr>
        <w:t>W</w:t>
      </w:r>
      <w:r w:rsidRPr="001E1E50">
        <w:rPr>
          <w:rFonts w:ascii="Arial" w:hAnsi="Arial" w:cs="Arial"/>
          <w:color w:val="auto"/>
        </w:rPr>
        <w:t xml:space="preserve">ykonawcy z udziału w postępowaniu o udzielenie zamówienia. </w:t>
      </w:r>
    </w:p>
    <w:p w14:paraId="60651920" w14:textId="69B31160" w:rsidR="00F24B8D" w:rsidRPr="001E1E50" w:rsidRDefault="00F24B8D" w:rsidP="00F24B8D">
      <w:pPr>
        <w:pStyle w:val="Default"/>
        <w:spacing w:line="276" w:lineRule="auto"/>
        <w:jc w:val="both"/>
        <w:rPr>
          <w:rFonts w:ascii="Arial" w:hAnsi="Arial" w:cs="Arial"/>
          <w:color w:val="auto"/>
        </w:rPr>
      </w:pPr>
      <w:r w:rsidRPr="001E1E50">
        <w:rPr>
          <w:rFonts w:ascii="Arial" w:hAnsi="Arial" w:cs="Arial"/>
          <w:color w:val="auto"/>
        </w:rPr>
        <w:t>2) w art. 109 ust. 1 pkt 4</w:t>
      </w:r>
      <w:r w:rsidR="009A5119">
        <w:rPr>
          <w:rFonts w:ascii="Arial" w:hAnsi="Arial" w:cs="Arial"/>
          <w:color w:val="auto"/>
        </w:rPr>
        <w:t>)</w:t>
      </w:r>
      <w:r w:rsidRPr="001E1E50">
        <w:rPr>
          <w:rFonts w:ascii="Arial" w:hAnsi="Arial" w:cs="Arial"/>
          <w:color w:val="auto"/>
        </w:rPr>
        <w:t>, 5</w:t>
      </w:r>
      <w:r w:rsidR="009A5119">
        <w:rPr>
          <w:rFonts w:ascii="Arial" w:hAnsi="Arial" w:cs="Arial"/>
          <w:color w:val="auto"/>
        </w:rPr>
        <w:t>)</w:t>
      </w:r>
      <w:r w:rsidRPr="001E1E50">
        <w:rPr>
          <w:rFonts w:ascii="Arial" w:hAnsi="Arial" w:cs="Arial"/>
          <w:color w:val="auto"/>
        </w:rPr>
        <w:t>, 7</w:t>
      </w:r>
      <w:r w:rsidR="009A5119">
        <w:rPr>
          <w:rFonts w:ascii="Arial" w:hAnsi="Arial" w:cs="Arial"/>
          <w:color w:val="auto"/>
        </w:rPr>
        <w:t>) ustawy</w:t>
      </w:r>
      <w:r w:rsidRPr="001E1E50">
        <w:rPr>
          <w:rFonts w:ascii="Arial" w:hAnsi="Arial" w:cs="Arial"/>
          <w:color w:val="auto"/>
        </w:rPr>
        <w:t xml:space="preserve"> PZP, tj.: </w:t>
      </w:r>
    </w:p>
    <w:p w14:paraId="2181C9E7" w14:textId="51EB9C6C" w:rsidR="00F24B8D" w:rsidRPr="001E1E50" w:rsidRDefault="00F24B8D" w:rsidP="000F47D7">
      <w:pPr>
        <w:pStyle w:val="Default"/>
        <w:spacing w:line="276" w:lineRule="auto"/>
        <w:ind w:left="426" w:hanging="284"/>
        <w:jc w:val="both"/>
        <w:rPr>
          <w:rFonts w:ascii="Arial" w:hAnsi="Arial" w:cs="Arial"/>
          <w:color w:val="auto"/>
        </w:rPr>
      </w:pPr>
      <w:r w:rsidRPr="001E1E50">
        <w:rPr>
          <w:rFonts w:ascii="Arial" w:hAnsi="Arial" w:cs="Arial"/>
          <w:color w:val="auto"/>
        </w:rPr>
        <w:t xml:space="preserve">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0B2B5E44" w14:textId="56DCBF30" w:rsidR="00F24B8D" w:rsidRPr="001E1E50" w:rsidRDefault="00F24B8D" w:rsidP="000F47D7">
      <w:pPr>
        <w:pStyle w:val="Default"/>
        <w:spacing w:line="276" w:lineRule="auto"/>
        <w:ind w:left="426" w:hanging="284"/>
        <w:jc w:val="both"/>
        <w:rPr>
          <w:rFonts w:ascii="Arial" w:hAnsi="Arial" w:cs="Arial"/>
          <w:color w:val="auto"/>
        </w:rPr>
      </w:pPr>
      <w:r w:rsidRPr="001E1E50">
        <w:rPr>
          <w:rFonts w:ascii="Arial" w:hAnsi="Arial" w:cs="Arial"/>
          <w:color w:val="auto"/>
        </w:rPr>
        <w:t xml:space="preserve">b) który w sposób zawiniony poważnie naruszył obowiązki zawodowe, co podważa jego uczciwość, w szczególności gdy Wykonawca w wyniku zamierzonego </w:t>
      </w:r>
      <w:r w:rsidRPr="001E1E50">
        <w:rPr>
          <w:rFonts w:ascii="Arial" w:hAnsi="Arial" w:cs="Arial"/>
          <w:color w:val="auto"/>
        </w:rPr>
        <w:lastRenderedPageBreak/>
        <w:t xml:space="preserve">działania lub rażącego niedbalstwa nie wykonał lub nienależycie wykonał zamówienie, co </w:t>
      </w:r>
      <w:r w:rsidR="003B324A">
        <w:rPr>
          <w:rFonts w:ascii="Arial" w:hAnsi="Arial" w:cs="Arial"/>
          <w:color w:val="auto"/>
        </w:rPr>
        <w:t>Z</w:t>
      </w:r>
      <w:r w:rsidRPr="001E1E50">
        <w:rPr>
          <w:rFonts w:ascii="Arial" w:hAnsi="Arial" w:cs="Arial"/>
          <w:color w:val="auto"/>
        </w:rPr>
        <w:t xml:space="preserve">amawiający jest w stanie wykazać za pomocą stosownych dowodów; </w:t>
      </w:r>
    </w:p>
    <w:p w14:paraId="3510B8DD" w14:textId="6D9F7A1D" w:rsidR="00F24B8D" w:rsidRPr="001E1E50" w:rsidRDefault="00F24B8D" w:rsidP="000F47D7">
      <w:pPr>
        <w:pStyle w:val="Default"/>
        <w:spacing w:line="276" w:lineRule="auto"/>
        <w:ind w:left="426" w:hanging="284"/>
        <w:jc w:val="both"/>
        <w:rPr>
          <w:rFonts w:ascii="Arial" w:hAnsi="Arial" w:cs="Arial"/>
          <w:color w:val="auto"/>
        </w:rPr>
      </w:pPr>
      <w:r w:rsidRPr="001E1E50">
        <w:rPr>
          <w:rFonts w:ascii="Arial" w:hAnsi="Arial" w:cs="Arial"/>
          <w:color w:val="auto"/>
        </w:rPr>
        <w:t>c)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3B324A">
        <w:rPr>
          <w:rFonts w:ascii="Arial" w:hAnsi="Arial" w:cs="Arial"/>
          <w:color w:val="auto"/>
        </w:rPr>
        <w:t>.</w:t>
      </w:r>
    </w:p>
    <w:p w14:paraId="5D90CFE6" w14:textId="1A1C9709" w:rsidR="00F24B8D" w:rsidRPr="001E1E50" w:rsidRDefault="00F24B8D" w:rsidP="000F47D7">
      <w:pPr>
        <w:spacing w:after="0"/>
        <w:ind w:left="284" w:hanging="284"/>
        <w:jc w:val="both"/>
        <w:rPr>
          <w:rFonts w:ascii="Arial" w:hAnsi="Arial" w:cs="Arial"/>
          <w:sz w:val="24"/>
          <w:szCs w:val="24"/>
        </w:rPr>
      </w:pPr>
      <w:r w:rsidRPr="001E1E50">
        <w:rPr>
          <w:rFonts w:ascii="Arial" w:hAnsi="Arial" w:cs="Arial"/>
          <w:sz w:val="24"/>
          <w:szCs w:val="24"/>
        </w:rPr>
        <w:t xml:space="preserve">2. Zamawiający wykluczy z postępowania </w:t>
      </w:r>
      <w:r w:rsidR="003B324A">
        <w:rPr>
          <w:rFonts w:ascii="Arial" w:hAnsi="Arial" w:cs="Arial"/>
          <w:sz w:val="24"/>
          <w:szCs w:val="24"/>
        </w:rPr>
        <w:t>W</w:t>
      </w:r>
      <w:r w:rsidRPr="001E1E50">
        <w:rPr>
          <w:rFonts w:ascii="Arial" w:hAnsi="Arial" w:cs="Arial"/>
          <w:sz w:val="24"/>
          <w:szCs w:val="24"/>
        </w:rPr>
        <w:t>ykonawcę w przypadkach wskazanych w</w:t>
      </w:r>
      <w:r w:rsidR="00E80FEF">
        <w:rPr>
          <w:rFonts w:ascii="Arial" w:hAnsi="Arial" w:cs="Arial"/>
          <w:sz w:val="24"/>
          <w:szCs w:val="24"/>
        </w:rPr>
        <w:t> </w:t>
      </w:r>
      <w:r w:rsidRPr="001E1E50">
        <w:rPr>
          <w:rFonts w:ascii="Arial" w:hAnsi="Arial" w:cs="Arial"/>
          <w:sz w:val="24"/>
          <w:szCs w:val="24"/>
        </w:rPr>
        <w:t>przepisie art. 7 ust. 1 ustawy z dnia 13 kwietnia 2022 r. o szczególnych rozwiązaniach w zakresie przeciwdziałania wspieraniu agresji na Ukrainę oraz służących ochronie bezpieczeństwa narodowego (</w:t>
      </w:r>
      <w:r w:rsidR="00177603">
        <w:rPr>
          <w:rFonts w:ascii="Arial" w:hAnsi="Arial" w:cs="Arial"/>
          <w:sz w:val="24"/>
          <w:szCs w:val="24"/>
        </w:rPr>
        <w:t xml:space="preserve">tekst jedn.: </w:t>
      </w:r>
      <w:hyperlink r:id="rId15" w:history="1">
        <w:r w:rsidR="00177603" w:rsidRPr="00177603">
          <w:rPr>
            <w:color w:val="0000FF"/>
            <w:u w:val="single"/>
          </w:rPr>
          <w:t xml:space="preserve">Dz.U. </w:t>
        </w:r>
        <w:r w:rsidR="00177603">
          <w:rPr>
            <w:color w:val="0000FF"/>
            <w:u w:val="single"/>
          </w:rPr>
          <w:t xml:space="preserve">z </w:t>
        </w:r>
        <w:r w:rsidR="00177603" w:rsidRPr="00177603">
          <w:rPr>
            <w:color w:val="0000FF"/>
            <w:u w:val="single"/>
          </w:rPr>
          <w:t>2024</w:t>
        </w:r>
        <w:r w:rsidR="00177603">
          <w:rPr>
            <w:color w:val="0000FF"/>
            <w:u w:val="single"/>
          </w:rPr>
          <w:t xml:space="preserve"> r.,</w:t>
        </w:r>
        <w:r w:rsidR="00177603" w:rsidRPr="00177603">
          <w:rPr>
            <w:color w:val="0000FF"/>
            <w:u w:val="single"/>
          </w:rPr>
          <w:t xml:space="preserve"> poz. 507</w:t>
        </w:r>
      </w:hyperlink>
      <w:r w:rsidRPr="001E1E50">
        <w:rPr>
          <w:rFonts w:ascii="Arial" w:hAnsi="Arial" w:cs="Arial"/>
          <w:sz w:val="24"/>
          <w:szCs w:val="24"/>
        </w:rPr>
        <w:t xml:space="preserve">),tj.: </w:t>
      </w:r>
    </w:p>
    <w:p w14:paraId="17848DB0" w14:textId="69739BD1" w:rsidR="00F24B8D" w:rsidRPr="001E1E50" w:rsidRDefault="00F24B8D" w:rsidP="00561714">
      <w:pPr>
        <w:pStyle w:val="Default"/>
        <w:spacing w:line="276" w:lineRule="auto"/>
        <w:ind w:left="284" w:hanging="284"/>
        <w:jc w:val="both"/>
        <w:rPr>
          <w:rFonts w:ascii="Arial" w:hAnsi="Arial" w:cs="Arial"/>
          <w:color w:val="auto"/>
        </w:rPr>
      </w:pPr>
      <w:r w:rsidRPr="001E1E50">
        <w:rPr>
          <w:rFonts w:ascii="Arial" w:hAnsi="Arial" w:cs="Arial"/>
          <w:color w:val="auto"/>
        </w:rPr>
        <w:t>1) wykonawcę wymienionego w wykazach określonych w rozporządzeniu 765/2006 i</w:t>
      </w:r>
      <w:r w:rsidR="00E80FEF">
        <w:rPr>
          <w:rFonts w:ascii="Arial" w:hAnsi="Arial" w:cs="Arial"/>
          <w:color w:val="auto"/>
        </w:rPr>
        <w:t> </w:t>
      </w:r>
      <w:r w:rsidRPr="001E1E50">
        <w:rPr>
          <w:rFonts w:ascii="Arial" w:hAnsi="Arial" w:cs="Arial"/>
          <w:color w:val="auto"/>
        </w:rPr>
        <w:t xml:space="preserve">rozporządzeniu 269/2014 albo wpisanego na listę na podstawie decyzji w sprawie wpisu na listę rozstrzygającej o zastosowaniu środka, o którym mowa w art. 1 pkt 3 ustawy; </w:t>
      </w:r>
    </w:p>
    <w:p w14:paraId="533C5853" w14:textId="79376002" w:rsidR="00F24B8D" w:rsidRPr="001E1E50" w:rsidRDefault="00F24B8D" w:rsidP="00561714">
      <w:pPr>
        <w:pStyle w:val="Default"/>
        <w:spacing w:line="276" w:lineRule="auto"/>
        <w:ind w:left="284" w:hanging="284"/>
        <w:jc w:val="both"/>
        <w:rPr>
          <w:rFonts w:ascii="Arial" w:hAnsi="Arial" w:cs="Arial"/>
          <w:color w:val="auto"/>
        </w:rPr>
      </w:pPr>
      <w:r w:rsidRPr="001E1E50">
        <w:rPr>
          <w:rFonts w:ascii="Arial" w:hAnsi="Arial" w:cs="Arial"/>
          <w:color w:val="auto"/>
        </w:rPr>
        <w:t xml:space="preserve">2) wykonawcę, którego beneficjentem rzeczywistym w rozumieniu ustawy z dnia </w:t>
      </w:r>
      <w:r w:rsidR="00177603">
        <w:rPr>
          <w:rFonts w:ascii="Arial" w:hAnsi="Arial" w:cs="Arial"/>
          <w:color w:val="auto"/>
        </w:rPr>
        <w:br/>
      </w:r>
      <w:r w:rsidRPr="001E1E50">
        <w:rPr>
          <w:rFonts w:ascii="Arial" w:hAnsi="Arial" w:cs="Arial"/>
          <w:color w:val="auto"/>
        </w:rPr>
        <w:t>1 marca 2018 r. o przeciwdziałaniu praniu pieniędzy oraz finansowaniu terroryzmu (</w:t>
      </w:r>
      <w:r w:rsidR="00CC37ED">
        <w:rPr>
          <w:rFonts w:ascii="Arial" w:hAnsi="Arial" w:cs="Arial"/>
          <w:color w:val="auto"/>
        </w:rPr>
        <w:t xml:space="preserve">tekst jedn.: </w:t>
      </w:r>
      <w:hyperlink r:id="rId16" w:history="1">
        <w:r w:rsidR="00CC37ED" w:rsidRPr="00CC37ED">
          <w:rPr>
            <w:rFonts w:eastAsia="Times New Roman" w:cs="Times New Roman"/>
            <w:color w:val="0000FF"/>
            <w:sz w:val="22"/>
            <w:szCs w:val="22"/>
            <w:u w:val="single"/>
            <w:lang w:bidi="en-US"/>
          </w:rPr>
          <w:t xml:space="preserve">Dz.U. </w:t>
        </w:r>
        <w:r w:rsidR="00CC37ED">
          <w:rPr>
            <w:rFonts w:eastAsia="Times New Roman" w:cs="Times New Roman"/>
            <w:color w:val="0000FF"/>
            <w:sz w:val="22"/>
            <w:szCs w:val="22"/>
            <w:u w:val="single"/>
            <w:lang w:bidi="en-US"/>
          </w:rPr>
          <w:t xml:space="preserve">z </w:t>
        </w:r>
        <w:r w:rsidR="00CC37ED" w:rsidRPr="00CC37ED">
          <w:rPr>
            <w:rFonts w:eastAsia="Times New Roman" w:cs="Times New Roman"/>
            <w:color w:val="0000FF"/>
            <w:sz w:val="22"/>
            <w:szCs w:val="22"/>
            <w:u w:val="single"/>
            <w:lang w:bidi="en-US"/>
          </w:rPr>
          <w:t>2023</w:t>
        </w:r>
        <w:r w:rsidR="00CC37ED">
          <w:rPr>
            <w:rFonts w:eastAsia="Times New Roman" w:cs="Times New Roman"/>
            <w:color w:val="0000FF"/>
            <w:sz w:val="22"/>
            <w:szCs w:val="22"/>
            <w:u w:val="single"/>
            <w:lang w:bidi="en-US"/>
          </w:rPr>
          <w:t xml:space="preserve"> r., </w:t>
        </w:r>
        <w:r w:rsidR="00CC37ED" w:rsidRPr="00CC37ED">
          <w:rPr>
            <w:rFonts w:eastAsia="Times New Roman" w:cs="Times New Roman"/>
            <w:color w:val="0000FF"/>
            <w:sz w:val="22"/>
            <w:szCs w:val="22"/>
            <w:u w:val="single"/>
            <w:lang w:bidi="en-US"/>
          </w:rPr>
          <w:t>poz. 1124</w:t>
        </w:r>
      </w:hyperlink>
      <w:r w:rsidR="00CC37ED" w:rsidRPr="001E1E50">
        <w:rPr>
          <w:rFonts w:ascii="Arial" w:hAnsi="Arial" w:cs="Arial"/>
          <w:color w:val="auto"/>
        </w:rPr>
        <w:t xml:space="preserve"> </w:t>
      </w:r>
      <w:r w:rsidR="00EA000D" w:rsidRPr="001E1E50">
        <w:rPr>
          <w:rFonts w:ascii="Arial" w:hAnsi="Arial" w:cs="Arial"/>
        </w:rPr>
        <w:t>z</w:t>
      </w:r>
      <w:r w:rsidR="00EA000D">
        <w:rPr>
          <w:rFonts w:ascii="Arial" w:hAnsi="Arial" w:cs="Arial"/>
        </w:rPr>
        <w:t xml:space="preserve"> </w:t>
      </w:r>
      <w:r w:rsidR="00EA000D" w:rsidRPr="001E1E50">
        <w:rPr>
          <w:rFonts w:ascii="Arial" w:hAnsi="Arial" w:cs="Arial"/>
        </w:rPr>
        <w:t>późn.</w:t>
      </w:r>
      <w:r w:rsidR="00EA000D">
        <w:rPr>
          <w:rFonts w:ascii="Arial" w:hAnsi="Arial" w:cs="Arial"/>
        </w:rPr>
        <w:t xml:space="preserve"> </w:t>
      </w:r>
      <w:r w:rsidR="00EA000D" w:rsidRPr="001E1E50">
        <w:rPr>
          <w:rFonts w:ascii="Arial" w:hAnsi="Arial" w:cs="Arial"/>
        </w:rPr>
        <w:t>zm.</w:t>
      </w:r>
      <w:r w:rsidRPr="001E1E50">
        <w:rPr>
          <w:rFonts w:ascii="Arial" w:hAnsi="Arial" w:cs="Arial"/>
          <w:color w:val="auto"/>
        </w:rPr>
        <w:t>) jest osoba wymieniona w wykazach określonych w</w:t>
      </w:r>
      <w:r w:rsidR="00E80FEF">
        <w:rPr>
          <w:rFonts w:ascii="Arial" w:hAnsi="Arial" w:cs="Arial"/>
          <w:color w:val="auto"/>
        </w:rPr>
        <w:t> </w:t>
      </w:r>
      <w:r w:rsidRPr="001E1E50">
        <w:rPr>
          <w:rFonts w:ascii="Arial" w:hAnsi="Arial" w:cs="Arial"/>
          <w:color w:val="auto"/>
        </w:rPr>
        <w:t xml:space="preserve">rozporządzeniu 765/2006 i rozporządzeniu 269/2014 albo wpisana na listę lub będąca takim beneficjentem rzeczywistym od dnia 24 lutego 2022 r., </w:t>
      </w:r>
      <w:r w:rsidR="00CC37ED">
        <w:rPr>
          <w:rFonts w:ascii="Arial" w:hAnsi="Arial" w:cs="Arial"/>
          <w:color w:val="auto"/>
        </w:rPr>
        <w:br/>
      </w:r>
      <w:r w:rsidRPr="001E1E50">
        <w:rPr>
          <w:rFonts w:ascii="Arial" w:hAnsi="Arial" w:cs="Arial"/>
          <w:color w:val="auto"/>
        </w:rPr>
        <w:t>o ile została wpisana na listę na podstawie decyzji w sprawie wpisu na listę rozstrzygającej o</w:t>
      </w:r>
      <w:r w:rsidR="00E80FEF">
        <w:rPr>
          <w:rFonts w:ascii="Arial" w:hAnsi="Arial" w:cs="Arial"/>
          <w:color w:val="auto"/>
        </w:rPr>
        <w:t> </w:t>
      </w:r>
      <w:r w:rsidRPr="001E1E50">
        <w:rPr>
          <w:rFonts w:ascii="Arial" w:hAnsi="Arial" w:cs="Arial"/>
          <w:color w:val="auto"/>
        </w:rPr>
        <w:t>zastosowaniu środka, o którym mowa w art. 1 pkt 3</w:t>
      </w:r>
      <w:r w:rsidR="00CC37ED">
        <w:rPr>
          <w:rFonts w:ascii="Arial" w:hAnsi="Arial" w:cs="Arial"/>
          <w:color w:val="auto"/>
        </w:rPr>
        <w:t>)</w:t>
      </w:r>
      <w:r w:rsidRPr="001E1E50">
        <w:rPr>
          <w:rFonts w:ascii="Arial" w:hAnsi="Arial" w:cs="Arial"/>
          <w:color w:val="auto"/>
        </w:rPr>
        <w:t xml:space="preserve"> ustawy; </w:t>
      </w:r>
    </w:p>
    <w:p w14:paraId="4D155B9E" w14:textId="558B9FC4" w:rsidR="00F24B8D" w:rsidRPr="001E1E50" w:rsidRDefault="00F24B8D" w:rsidP="00561714">
      <w:pPr>
        <w:pStyle w:val="Default"/>
        <w:spacing w:line="276" w:lineRule="auto"/>
        <w:ind w:left="284" w:hanging="284"/>
        <w:jc w:val="both"/>
        <w:rPr>
          <w:rFonts w:ascii="Arial" w:hAnsi="Arial" w:cs="Arial"/>
          <w:color w:val="auto"/>
        </w:rPr>
      </w:pPr>
      <w:r w:rsidRPr="001E1E50">
        <w:rPr>
          <w:rFonts w:ascii="Arial" w:hAnsi="Arial" w:cs="Arial"/>
          <w:color w:val="auto"/>
        </w:rPr>
        <w:t>3) wykonawcę, którego jednostką dominującą w rozumieniu art. 3 ust. 1 pkt 37 ustawy z dnia 29 września 1994 r. o rachunkowości (</w:t>
      </w:r>
      <w:r w:rsidR="00657FE8">
        <w:rPr>
          <w:rFonts w:ascii="Arial" w:hAnsi="Arial" w:cs="Arial"/>
          <w:color w:val="auto"/>
        </w:rPr>
        <w:t xml:space="preserve">tekst jedn.: </w:t>
      </w:r>
      <w:hyperlink r:id="rId17" w:history="1">
        <w:r w:rsidR="00657FE8" w:rsidRPr="00657FE8">
          <w:rPr>
            <w:rFonts w:eastAsia="Times New Roman" w:cs="Times New Roman"/>
            <w:color w:val="0000FF"/>
            <w:sz w:val="22"/>
            <w:szCs w:val="22"/>
            <w:u w:val="single"/>
            <w:lang w:bidi="en-US"/>
          </w:rPr>
          <w:t xml:space="preserve">Dz.U. </w:t>
        </w:r>
        <w:r w:rsidR="00657FE8">
          <w:rPr>
            <w:rFonts w:eastAsia="Times New Roman" w:cs="Times New Roman"/>
            <w:color w:val="0000FF"/>
            <w:sz w:val="22"/>
            <w:szCs w:val="22"/>
            <w:u w:val="single"/>
            <w:lang w:bidi="en-US"/>
          </w:rPr>
          <w:t xml:space="preserve">z </w:t>
        </w:r>
        <w:r w:rsidR="00657FE8" w:rsidRPr="00657FE8">
          <w:rPr>
            <w:rFonts w:eastAsia="Times New Roman" w:cs="Times New Roman"/>
            <w:color w:val="0000FF"/>
            <w:sz w:val="22"/>
            <w:szCs w:val="22"/>
            <w:u w:val="single"/>
            <w:lang w:bidi="en-US"/>
          </w:rPr>
          <w:t>2023</w:t>
        </w:r>
        <w:r w:rsidR="00657FE8">
          <w:rPr>
            <w:rFonts w:eastAsia="Times New Roman" w:cs="Times New Roman"/>
            <w:color w:val="0000FF"/>
            <w:sz w:val="22"/>
            <w:szCs w:val="22"/>
            <w:u w:val="single"/>
            <w:lang w:bidi="en-US"/>
          </w:rPr>
          <w:t xml:space="preserve"> r.,</w:t>
        </w:r>
        <w:r w:rsidR="00657FE8" w:rsidRPr="00657FE8">
          <w:rPr>
            <w:rFonts w:eastAsia="Times New Roman" w:cs="Times New Roman"/>
            <w:color w:val="0000FF"/>
            <w:sz w:val="22"/>
            <w:szCs w:val="22"/>
            <w:u w:val="single"/>
            <w:lang w:bidi="en-US"/>
          </w:rPr>
          <w:t xml:space="preserve"> poz. 120</w:t>
        </w:r>
      </w:hyperlink>
      <w:r w:rsidR="00657FE8" w:rsidRPr="001E1E50">
        <w:rPr>
          <w:rFonts w:ascii="Arial" w:hAnsi="Arial" w:cs="Arial"/>
          <w:color w:val="auto"/>
        </w:rPr>
        <w:t xml:space="preserve"> </w:t>
      </w:r>
      <w:r w:rsidR="00657FE8">
        <w:rPr>
          <w:rFonts w:ascii="Arial" w:hAnsi="Arial" w:cs="Arial"/>
          <w:color w:val="auto"/>
        </w:rPr>
        <w:br/>
      </w:r>
      <w:r w:rsidR="00EA000D" w:rsidRPr="001E1E50">
        <w:rPr>
          <w:rFonts w:ascii="Arial" w:hAnsi="Arial" w:cs="Arial"/>
        </w:rPr>
        <w:t>z</w:t>
      </w:r>
      <w:r w:rsidR="00EA000D">
        <w:rPr>
          <w:rFonts w:ascii="Arial" w:hAnsi="Arial" w:cs="Arial"/>
        </w:rPr>
        <w:t xml:space="preserve"> </w:t>
      </w:r>
      <w:r w:rsidR="00EA000D" w:rsidRPr="001E1E50">
        <w:rPr>
          <w:rFonts w:ascii="Arial" w:hAnsi="Arial" w:cs="Arial"/>
        </w:rPr>
        <w:t>późn.</w:t>
      </w:r>
      <w:r w:rsidR="00EA000D">
        <w:rPr>
          <w:rFonts w:ascii="Arial" w:hAnsi="Arial" w:cs="Arial"/>
        </w:rPr>
        <w:t xml:space="preserve"> </w:t>
      </w:r>
      <w:r w:rsidR="00EA000D" w:rsidRPr="001E1E50">
        <w:rPr>
          <w:rFonts w:ascii="Arial" w:hAnsi="Arial" w:cs="Arial"/>
        </w:rPr>
        <w:t>zm.</w:t>
      </w:r>
      <w:r w:rsidRPr="001E1E50">
        <w:rPr>
          <w:rFonts w:ascii="Arial" w:hAnsi="Arial" w:cs="Arial"/>
          <w:color w:val="auto"/>
        </w:rPr>
        <w:t>), jest podmiot wymieniony w wykazach określonych w rozporządzeniu 765/2006 i</w:t>
      </w:r>
      <w:r w:rsidR="00E80FEF">
        <w:rPr>
          <w:rFonts w:ascii="Arial" w:hAnsi="Arial" w:cs="Arial"/>
          <w:color w:val="auto"/>
        </w:rPr>
        <w:t> </w:t>
      </w:r>
      <w:r w:rsidRPr="001E1E50">
        <w:rPr>
          <w:rFonts w:ascii="Arial" w:hAnsi="Arial" w:cs="Arial"/>
          <w:color w:val="auto"/>
        </w:rPr>
        <w:t>rozporządzeniu 269/2014 albo wpisany na listę lub będący taką jednostką dominującą od dnia 24 lutego 2022 r., o ile został wpisany na listę na podstawie decyzji w sprawie wpisu na listę rozstrzygającej o zastosowaniu środka, o którym mowa w art. 1 pkt 3</w:t>
      </w:r>
      <w:r w:rsidR="00657FE8">
        <w:rPr>
          <w:rFonts w:ascii="Arial" w:hAnsi="Arial" w:cs="Arial"/>
          <w:color w:val="auto"/>
        </w:rPr>
        <w:t>)</w:t>
      </w:r>
      <w:r w:rsidRPr="001E1E50">
        <w:rPr>
          <w:rFonts w:ascii="Arial" w:hAnsi="Arial" w:cs="Arial"/>
          <w:color w:val="auto"/>
        </w:rPr>
        <w:t xml:space="preserve"> ustawy. </w:t>
      </w:r>
    </w:p>
    <w:p w14:paraId="05499511" w14:textId="411E3C8D" w:rsidR="007A55F4" w:rsidRDefault="00F24B8D" w:rsidP="00F24B8D">
      <w:pPr>
        <w:pStyle w:val="Default"/>
        <w:spacing w:line="276" w:lineRule="auto"/>
        <w:jc w:val="both"/>
        <w:rPr>
          <w:rFonts w:ascii="Arial" w:hAnsi="Arial" w:cs="Arial"/>
          <w:color w:val="auto"/>
        </w:rPr>
      </w:pPr>
      <w:r w:rsidRPr="001E1E50">
        <w:rPr>
          <w:rFonts w:ascii="Arial" w:hAnsi="Arial" w:cs="Arial"/>
          <w:color w:val="auto"/>
        </w:rPr>
        <w:t xml:space="preserve">3. Wykluczenie Wykonawcy następuje zgodnie z art. 111 </w:t>
      </w:r>
      <w:r w:rsidR="00657FE8">
        <w:rPr>
          <w:rFonts w:ascii="Arial" w:hAnsi="Arial" w:cs="Arial"/>
          <w:color w:val="auto"/>
        </w:rPr>
        <w:t xml:space="preserve">ustawy </w:t>
      </w:r>
      <w:r w:rsidRPr="001E1E50">
        <w:rPr>
          <w:rFonts w:ascii="Arial" w:hAnsi="Arial" w:cs="Arial"/>
          <w:color w:val="auto"/>
        </w:rPr>
        <w:t>PZP</w:t>
      </w:r>
      <w:r w:rsidR="00C453B4">
        <w:rPr>
          <w:rFonts w:ascii="Arial" w:hAnsi="Arial" w:cs="Arial"/>
          <w:color w:val="auto"/>
        </w:rPr>
        <w:t>.</w:t>
      </w:r>
    </w:p>
    <w:p w14:paraId="476892B7" w14:textId="12348E73" w:rsidR="00F24B8D" w:rsidRPr="001E1E50" w:rsidRDefault="00F24B8D" w:rsidP="00F24B8D">
      <w:pPr>
        <w:pStyle w:val="Default"/>
        <w:spacing w:line="276" w:lineRule="auto"/>
        <w:jc w:val="both"/>
        <w:rPr>
          <w:rFonts w:ascii="Arial" w:hAnsi="Arial" w:cs="Arial"/>
          <w:color w:val="auto"/>
        </w:rPr>
      </w:pPr>
      <w:r w:rsidRPr="001E1E50">
        <w:rPr>
          <w:rFonts w:ascii="Arial" w:hAnsi="Arial" w:cs="Arial"/>
          <w:color w:val="auto"/>
        </w:rPr>
        <w:t xml:space="preserve"> </w:t>
      </w:r>
    </w:p>
    <w:p w14:paraId="587770D6" w14:textId="63E805F0" w:rsidR="007A55F4" w:rsidRDefault="00F24B8D" w:rsidP="0010531E">
      <w:pPr>
        <w:pStyle w:val="Default"/>
        <w:spacing w:line="276" w:lineRule="auto"/>
        <w:ind w:left="142" w:hanging="142"/>
        <w:jc w:val="both"/>
        <w:rPr>
          <w:rFonts w:ascii="Arial" w:hAnsi="Arial" w:cs="Arial"/>
          <w:b/>
          <w:bCs/>
          <w:color w:val="auto"/>
        </w:rPr>
      </w:pPr>
      <w:r w:rsidRPr="001E1E50">
        <w:rPr>
          <w:rFonts w:ascii="Arial" w:hAnsi="Arial" w:cs="Arial"/>
          <w:b/>
          <w:bCs/>
          <w:color w:val="auto"/>
        </w:rPr>
        <w:t>9. Podmiotowe środki dowodowe. Oświadczenia i dokumenty, jakie zobowiązani są dostarczyć Wykonawcy w celu potwierdzenia spełniania warunków udziału w</w:t>
      </w:r>
      <w:r w:rsidR="00FE60F3">
        <w:rPr>
          <w:rFonts w:ascii="Arial" w:hAnsi="Arial" w:cs="Arial"/>
          <w:b/>
          <w:bCs/>
          <w:color w:val="auto"/>
        </w:rPr>
        <w:t> </w:t>
      </w:r>
      <w:r w:rsidRPr="001E1E50">
        <w:rPr>
          <w:rFonts w:ascii="Arial" w:hAnsi="Arial" w:cs="Arial"/>
          <w:b/>
          <w:bCs/>
          <w:color w:val="auto"/>
        </w:rPr>
        <w:t>postępowaniu oraz wykazania braku podstaw wykluczenia</w:t>
      </w:r>
      <w:r w:rsidR="00FE60F3">
        <w:rPr>
          <w:rFonts w:ascii="Arial" w:hAnsi="Arial" w:cs="Arial"/>
          <w:b/>
          <w:bCs/>
          <w:color w:val="auto"/>
        </w:rPr>
        <w:t>.</w:t>
      </w:r>
    </w:p>
    <w:p w14:paraId="11D159EA" w14:textId="72E864FF" w:rsidR="00F24B8D" w:rsidRPr="001E1E50" w:rsidRDefault="00F24B8D" w:rsidP="0010531E">
      <w:pPr>
        <w:pStyle w:val="Default"/>
        <w:spacing w:line="276" w:lineRule="auto"/>
        <w:ind w:left="142" w:hanging="142"/>
        <w:jc w:val="both"/>
        <w:rPr>
          <w:rFonts w:ascii="Arial" w:hAnsi="Arial" w:cs="Arial"/>
          <w:color w:val="auto"/>
        </w:rPr>
      </w:pPr>
      <w:r w:rsidRPr="001E1E50">
        <w:rPr>
          <w:rFonts w:ascii="Arial" w:hAnsi="Arial" w:cs="Arial"/>
          <w:b/>
          <w:bCs/>
          <w:color w:val="auto"/>
        </w:rPr>
        <w:t xml:space="preserve"> </w:t>
      </w:r>
    </w:p>
    <w:p w14:paraId="49E1AF16" w14:textId="72CFBE9A" w:rsidR="00EE4287" w:rsidRDefault="00EE4287" w:rsidP="0010531E">
      <w:pPr>
        <w:pStyle w:val="Default"/>
        <w:spacing w:line="276" w:lineRule="auto"/>
        <w:ind w:left="142" w:hanging="142"/>
        <w:jc w:val="both"/>
        <w:rPr>
          <w:rFonts w:ascii="Arial" w:hAnsi="Arial" w:cs="Arial"/>
          <w:color w:val="auto"/>
        </w:rPr>
      </w:pPr>
      <w:r w:rsidRPr="00EE4287">
        <w:rPr>
          <w:rFonts w:ascii="Arial" w:hAnsi="Arial" w:cs="Arial"/>
          <w:color w:val="auto"/>
        </w:rPr>
        <w:t>1.</w:t>
      </w:r>
      <w:r>
        <w:rPr>
          <w:rFonts w:ascii="Arial" w:hAnsi="Arial" w:cs="Arial"/>
          <w:color w:val="auto"/>
        </w:rPr>
        <w:t xml:space="preserve"> </w:t>
      </w:r>
      <w:r w:rsidR="00F24B8D" w:rsidRPr="001E1E50">
        <w:rPr>
          <w:rFonts w:ascii="Arial" w:hAnsi="Arial" w:cs="Arial"/>
          <w:color w:val="auto"/>
        </w:rPr>
        <w:t xml:space="preserve">Do oferty Wykonawca zobowiązany jest dołączyć aktualne na dzień składania ofert oświadczenie o spełnianiu warunków udziału w postępowaniu oraz o braku podstaw do wykluczenia z postępowania </w:t>
      </w:r>
      <w:r w:rsidR="00EA000D">
        <w:rPr>
          <w:rFonts w:ascii="Arial" w:hAnsi="Arial" w:cs="Arial"/>
          <w:color w:val="auto"/>
        </w:rPr>
        <w:t>-</w:t>
      </w:r>
      <w:r w:rsidR="00F24B8D" w:rsidRPr="001E1E50">
        <w:rPr>
          <w:rFonts w:ascii="Arial" w:hAnsi="Arial" w:cs="Arial"/>
          <w:color w:val="auto"/>
        </w:rPr>
        <w:t xml:space="preserve"> zgodnie z załącznikiem nr 2 do SWZ; </w:t>
      </w:r>
    </w:p>
    <w:p w14:paraId="27731AE9" w14:textId="4C7D2E55" w:rsidR="00F24B8D" w:rsidRPr="001E1E50" w:rsidRDefault="00EE4287" w:rsidP="00BD123C">
      <w:pPr>
        <w:pStyle w:val="Default"/>
        <w:spacing w:line="276" w:lineRule="auto"/>
        <w:ind w:left="142"/>
        <w:jc w:val="both"/>
        <w:rPr>
          <w:rFonts w:ascii="Arial" w:hAnsi="Arial" w:cs="Arial"/>
          <w:color w:val="auto"/>
        </w:rPr>
      </w:pPr>
      <w:r w:rsidRPr="00EE4287">
        <w:rPr>
          <w:rFonts w:ascii="Arial" w:hAnsi="Arial" w:cs="Arial"/>
          <w:color w:val="auto"/>
        </w:rPr>
        <w:t>Wykonawca, w przypadku polegania na zdolnościach lub sytuacji podmiotów</w:t>
      </w:r>
      <w:r>
        <w:rPr>
          <w:rFonts w:ascii="Arial" w:hAnsi="Arial" w:cs="Arial"/>
          <w:color w:val="auto"/>
        </w:rPr>
        <w:t xml:space="preserve"> </w:t>
      </w:r>
      <w:r w:rsidRPr="00EE4287">
        <w:rPr>
          <w:rFonts w:ascii="Arial" w:hAnsi="Arial" w:cs="Arial"/>
          <w:color w:val="auto"/>
        </w:rPr>
        <w:t>udostępniających zasoby, przedstawia wraz z oświadczeniem o niepodleganiu wykluczeniu i</w:t>
      </w:r>
      <w:r>
        <w:rPr>
          <w:rFonts w:ascii="Arial" w:hAnsi="Arial" w:cs="Arial"/>
          <w:color w:val="auto"/>
        </w:rPr>
        <w:t xml:space="preserve"> </w:t>
      </w:r>
      <w:r w:rsidRPr="00EE4287">
        <w:rPr>
          <w:rFonts w:ascii="Arial" w:hAnsi="Arial" w:cs="Arial"/>
          <w:color w:val="auto"/>
        </w:rPr>
        <w:t xml:space="preserve">spełnianiu warunków udziału w postępowaniu, także „Oświadczenie </w:t>
      </w:r>
      <w:r w:rsidRPr="00EE4287">
        <w:rPr>
          <w:rFonts w:ascii="Arial" w:hAnsi="Arial" w:cs="Arial"/>
          <w:color w:val="auto"/>
        </w:rPr>
        <w:lastRenderedPageBreak/>
        <w:t>o</w:t>
      </w:r>
      <w:r>
        <w:rPr>
          <w:rFonts w:ascii="Arial" w:hAnsi="Arial" w:cs="Arial"/>
          <w:color w:val="auto"/>
        </w:rPr>
        <w:t> </w:t>
      </w:r>
      <w:r w:rsidRPr="00EE4287">
        <w:rPr>
          <w:rFonts w:ascii="Arial" w:hAnsi="Arial" w:cs="Arial"/>
          <w:color w:val="auto"/>
        </w:rPr>
        <w:t>niepodleganiu</w:t>
      </w:r>
      <w:r>
        <w:rPr>
          <w:rFonts w:ascii="Arial" w:hAnsi="Arial" w:cs="Arial"/>
          <w:color w:val="auto"/>
        </w:rPr>
        <w:t xml:space="preserve"> </w:t>
      </w:r>
      <w:r w:rsidRPr="00EE4287">
        <w:rPr>
          <w:rFonts w:ascii="Arial" w:hAnsi="Arial" w:cs="Arial"/>
          <w:color w:val="auto"/>
        </w:rPr>
        <w:t>wykluczeniu i spełnianiu warunków działu w postępowaniu” podmiotu udostępniającego</w:t>
      </w:r>
      <w:r>
        <w:rPr>
          <w:rFonts w:ascii="Arial" w:hAnsi="Arial" w:cs="Arial"/>
          <w:color w:val="auto"/>
        </w:rPr>
        <w:t xml:space="preserve"> </w:t>
      </w:r>
      <w:r w:rsidRPr="00EE4287">
        <w:rPr>
          <w:rFonts w:ascii="Arial" w:hAnsi="Arial" w:cs="Arial"/>
          <w:color w:val="auto"/>
        </w:rPr>
        <w:t>zasoby, potwierdzające brak podstaw wykluczenia tego podmiotu oraz spełnianie warunków</w:t>
      </w:r>
      <w:r>
        <w:rPr>
          <w:rFonts w:ascii="Arial" w:hAnsi="Arial" w:cs="Arial"/>
          <w:color w:val="auto"/>
        </w:rPr>
        <w:t xml:space="preserve"> </w:t>
      </w:r>
      <w:r w:rsidRPr="00EE4287">
        <w:rPr>
          <w:rFonts w:ascii="Arial" w:hAnsi="Arial" w:cs="Arial"/>
          <w:color w:val="auto"/>
        </w:rPr>
        <w:t>udziału w postępowaniu, w zakresie w jakim Wykonawca powołuje się na jego zasoby.</w:t>
      </w:r>
    </w:p>
    <w:p w14:paraId="05DC1944" w14:textId="2EE45E71" w:rsidR="00F24B8D" w:rsidRDefault="00F24B8D" w:rsidP="0010531E">
      <w:pPr>
        <w:pStyle w:val="Default"/>
        <w:spacing w:line="276" w:lineRule="auto"/>
        <w:ind w:left="142" w:hanging="142"/>
        <w:jc w:val="both"/>
        <w:rPr>
          <w:rFonts w:ascii="Arial" w:hAnsi="Arial" w:cs="Arial"/>
          <w:color w:val="auto"/>
        </w:rPr>
      </w:pPr>
      <w:r w:rsidRPr="001E1E50">
        <w:rPr>
          <w:rFonts w:ascii="Arial" w:hAnsi="Arial" w:cs="Arial"/>
          <w:color w:val="auto"/>
        </w:rPr>
        <w:t>2. Informacje zawarte w oświadczeniu, o którym mowa w pkt 1</w:t>
      </w:r>
      <w:r w:rsidR="009E55FA">
        <w:rPr>
          <w:rFonts w:ascii="Arial" w:hAnsi="Arial" w:cs="Arial"/>
          <w:color w:val="auto"/>
        </w:rPr>
        <w:t>,</w:t>
      </w:r>
      <w:r w:rsidRPr="001E1E50">
        <w:rPr>
          <w:rFonts w:ascii="Arial" w:hAnsi="Arial" w:cs="Arial"/>
          <w:color w:val="auto"/>
        </w:rPr>
        <w:t xml:space="preserve"> stanowią wstępne potwierdzenie, że Wykonawca nie podlega wykluczeniu oraz spełnia warunki udziału w postępowaniu. </w:t>
      </w:r>
    </w:p>
    <w:p w14:paraId="67C1F727" w14:textId="689909B8" w:rsidR="00F24B8D" w:rsidRDefault="00F24B8D" w:rsidP="0010531E">
      <w:pPr>
        <w:pStyle w:val="Default"/>
        <w:spacing w:line="276" w:lineRule="auto"/>
        <w:ind w:left="142" w:hanging="142"/>
        <w:jc w:val="both"/>
        <w:rPr>
          <w:rFonts w:ascii="Arial" w:hAnsi="Arial" w:cs="Arial"/>
          <w:color w:val="auto"/>
        </w:rPr>
      </w:pPr>
      <w:r w:rsidRPr="001E1E50">
        <w:rPr>
          <w:rFonts w:ascii="Arial" w:hAnsi="Arial" w:cs="Arial"/>
          <w:color w:val="auto"/>
        </w:rPr>
        <w:t xml:space="preserve">3. Zamawiający wzywa </w:t>
      </w:r>
      <w:r w:rsidR="009E55FA">
        <w:rPr>
          <w:rFonts w:ascii="Arial" w:hAnsi="Arial" w:cs="Arial"/>
          <w:color w:val="auto"/>
        </w:rPr>
        <w:t>W</w:t>
      </w:r>
      <w:r w:rsidRPr="001E1E50">
        <w:rPr>
          <w:rFonts w:ascii="Arial" w:hAnsi="Arial" w:cs="Arial"/>
          <w:color w:val="auto"/>
        </w:rPr>
        <w:t>ykonawcę, którego oferta została najwyżej oceniona, do złożenia w wyznaczonym terminie, nie krótszym niż 5 dni od dnia wezwania, podmiotowych środków dowodowych, jeżeli wymagał ich złożenia w ogłoszeniu o</w:t>
      </w:r>
      <w:r w:rsidR="00304A0C">
        <w:rPr>
          <w:rFonts w:ascii="Arial" w:hAnsi="Arial" w:cs="Arial"/>
          <w:color w:val="auto"/>
        </w:rPr>
        <w:t> </w:t>
      </w:r>
      <w:r w:rsidRPr="001E1E50">
        <w:rPr>
          <w:rFonts w:ascii="Arial" w:hAnsi="Arial" w:cs="Arial"/>
          <w:color w:val="auto"/>
        </w:rPr>
        <w:t xml:space="preserve">zamówieniu lub dokumentach zamówienia, aktualnych na dzień złożenia podmiotowych środków dowodowych. </w:t>
      </w:r>
    </w:p>
    <w:p w14:paraId="4E3DD6CA" w14:textId="77777777" w:rsidR="006D1E01" w:rsidRPr="001E1E50" w:rsidRDefault="006D1E01" w:rsidP="0010531E">
      <w:pPr>
        <w:pStyle w:val="Default"/>
        <w:spacing w:line="276" w:lineRule="auto"/>
        <w:ind w:left="142" w:hanging="142"/>
        <w:jc w:val="both"/>
        <w:rPr>
          <w:rFonts w:ascii="Arial" w:hAnsi="Arial" w:cs="Arial"/>
          <w:color w:val="auto"/>
        </w:rPr>
      </w:pPr>
    </w:p>
    <w:p w14:paraId="17338EE1" w14:textId="50993F79" w:rsidR="00F24B8D" w:rsidRPr="001E1E50" w:rsidRDefault="00F24B8D" w:rsidP="0010531E">
      <w:pPr>
        <w:pStyle w:val="Default"/>
        <w:spacing w:line="276" w:lineRule="auto"/>
        <w:ind w:left="142" w:hanging="142"/>
        <w:jc w:val="both"/>
        <w:rPr>
          <w:rFonts w:ascii="Arial" w:hAnsi="Arial" w:cs="Arial"/>
          <w:color w:val="auto"/>
        </w:rPr>
      </w:pPr>
      <w:r w:rsidRPr="00AB399C">
        <w:rPr>
          <w:rFonts w:ascii="Arial" w:hAnsi="Arial" w:cs="Arial"/>
          <w:color w:val="auto"/>
        </w:rPr>
        <w:t>4.</w:t>
      </w:r>
      <w:r w:rsidRPr="001E1E50">
        <w:rPr>
          <w:rFonts w:ascii="Arial" w:hAnsi="Arial" w:cs="Arial"/>
          <w:b/>
          <w:bCs/>
          <w:color w:val="auto"/>
        </w:rPr>
        <w:t xml:space="preserve"> Podmiotowe środki dowodowe wymagane od </w:t>
      </w:r>
      <w:r w:rsidR="009E55FA">
        <w:rPr>
          <w:rFonts w:ascii="Arial" w:hAnsi="Arial" w:cs="Arial"/>
          <w:b/>
          <w:bCs/>
          <w:color w:val="auto"/>
        </w:rPr>
        <w:t>W</w:t>
      </w:r>
      <w:r w:rsidRPr="001E1E50">
        <w:rPr>
          <w:rFonts w:ascii="Arial" w:hAnsi="Arial" w:cs="Arial"/>
          <w:b/>
          <w:bCs/>
          <w:color w:val="auto"/>
        </w:rPr>
        <w:t xml:space="preserve">ykonawcy obejmują: </w:t>
      </w:r>
    </w:p>
    <w:p w14:paraId="3ABB884A" w14:textId="39696D3A" w:rsidR="00F24B8D" w:rsidRPr="001E1E50" w:rsidRDefault="00F24B8D" w:rsidP="0010531E">
      <w:pPr>
        <w:pStyle w:val="Default"/>
        <w:spacing w:line="276" w:lineRule="auto"/>
        <w:ind w:left="142" w:hanging="142"/>
        <w:jc w:val="both"/>
        <w:rPr>
          <w:rFonts w:ascii="Arial" w:hAnsi="Arial" w:cs="Arial"/>
          <w:color w:val="auto"/>
        </w:rPr>
      </w:pPr>
      <w:r w:rsidRPr="001E1E50">
        <w:rPr>
          <w:rFonts w:ascii="Arial" w:hAnsi="Arial" w:cs="Arial"/>
          <w:b/>
          <w:bCs/>
          <w:color w:val="auto"/>
        </w:rPr>
        <w:t xml:space="preserve">1) Oświadczenie </w:t>
      </w:r>
      <w:r w:rsidR="009E55FA">
        <w:rPr>
          <w:rFonts w:ascii="Arial" w:hAnsi="Arial" w:cs="Arial"/>
          <w:b/>
          <w:bCs/>
          <w:color w:val="auto"/>
        </w:rPr>
        <w:t>W</w:t>
      </w:r>
      <w:r w:rsidRPr="001E1E50">
        <w:rPr>
          <w:rFonts w:ascii="Arial" w:hAnsi="Arial" w:cs="Arial"/>
          <w:b/>
          <w:bCs/>
          <w:color w:val="auto"/>
        </w:rPr>
        <w:t>ykonawcy, w zakresie art. 108 ust. 1 pkt 5 ustawy</w:t>
      </w:r>
      <w:r w:rsidR="009E55FA">
        <w:rPr>
          <w:rFonts w:ascii="Arial" w:hAnsi="Arial" w:cs="Arial"/>
          <w:b/>
          <w:bCs/>
          <w:color w:val="auto"/>
        </w:rPr>
        <w:t xml:space="preserve"> PZP</w:t>
      </w:r>
      <w:r w:rsidRPr="001E1E50">
        <w:rPr>
          <w:rFonts w:ascii="Arial" w:hAnsi="Arial" w:cs="Arial"/>
          <w:b/>
          <w:bCs/>
          <w:color w:val="auto"/>
        </w:rPr>
        <w:t xml:space="preserve">, o braku przynależności do tej samej grupy kapitałowej, </w:t>
      </w:r>
      <w:r w:rsidRPr="001E1E50">
        <w:rPr>
          <w:rFonts w:ascii="Arial" w:hAnsi="Arial" w:cs="Arial"/>
          <w:color w:val="auto"/>
        </w:rPr>
        <w:t>w rozumieniu ustawy z dnia 16 lutego 2007 r. o ochronie konkurencji i konsumentów (</w:t>
      </w:r>
      <w:r w:rsidR="00EF44AA">
        <w:rPr>
          <w:rFonts w:ascii="Arial" w:hAnsi="Arial" w:cs="Arial"/>
          <w:color w:val="auto"/>
        </w:rPr>
        <w:t xml:space="preserve">tekst jedn.: </w:t>
      </w:r>
      <w:hyperlink r:id="rId18" w:history="1">
        <w:r w:rsidR="00EF44AA" w:rsidRPr="00EF44AA">
          <w:rPr>
            <w:rFonts w:eastAsia="Times New Roman" w:cs="Times New Roman"/>
            <w:color w:val="0000FF"/>
            <w:sz w:val="22"/>
            <w:szCs w:val="22"/>
            <w:u w:val="single"/>
            <w:lang w:bidi="en-US"/>
          </w:rPr>
          <w:t xml:space="preserve">Dz.U. </w:t>
        </w:r>
        <w:r w:rsidR="00EF44AA">
          <w:rPr>
            <w:rFonts w:eastAsia="Times New Roman" w:cs="Times New Roman"/>
            <w:color w:val="0000FF"/>
            <w:sz w:val="22"/>
            <w:szCs w:val="22"/>
            <w:u w:val="single"/>
            <w:lang w:bidi="en-US"/>
          </w:rPr>
          <w:t xml:space="preserve">z </w:t>
        </w:r>
        <w:r w:rsidR="00EF44AA" w:rsidRPr="00EF44AA">
          <w:rPr>
            <w:rFonts w:eastAsia="Times New Roman" w:cs="Times New Roman"/>
            <w:color w:val="0000FF"/>
            <w:sz w:val="22"/>
            <w:szCs w:val="22"/>
            <w:u w:val="single"/>
            <w:lang w:bidi="en-US"/>
          </w:rPr>
          <w:t>2024</w:t>
        </w:r>
        <w:r w:rsidR="00EF44AA">
          <w:rPr>
            <w:rFonts w:eastAsia="Times New Roman" w:cs="Times New Roman"/>
            <w:color w:val="0000FF"/>
            <w:sz w:val="22"/>
            <w:szCs w:val="22"/>
            <w:u w:val="single"/>
            <w:lang w:bidi="en-US"/>
          </w:rPr>
          <w:t xml:space="preserve"> r., </w:t>
        </w:r>
        <w:r w:rsidR="00EF44AA">
          <w:rPr>
            <w:rFonts w:eastAsia="Times New Roman" w:cs="Times New Roman"/>
            <w:color w:val="0000FF"/>
            <w:sz w:val="22"/>
            <w:szCs w:val="22"/>
            <w:u w:val="single"/>
            <w:lang w:bidi="en-US"/>
          </w:rPr>
          <w:br/>
        </w:r>
        <w:r w:rsidR="00EF44AA" w:rsidRPr="00EF44AA">
          <w:rPr>
            <w:rFonts w:eastAsia="Times New Roman" w:cs="Times New Roman"/>
            <w:color w:val="0000FF"/>
            <w:sz w:val="22"/>
            <w:szCs w:val="22"/>
            <w:u w:val="single"/>
            <w:lang w:bidi="en-US"/>
          </w:rPr>
          <w:t>poz. 1616</w:t>
        </w:r>
      </w:hyperlink>
      <w:r w:rsidRPr="001E1E50">
        <w:rPr>
          <w:rFonts w:ascii="Arial" w:hAnsi="Arial" w:cs="Arial"/>
          <w:color w:val="auto"/>
        </w:rPr>
        <w:t>), z</w:t>
      </w:r>
      <w:r w:rsidR="00EA000D">
        <w:rPr>
          <w:rFonts w:ascii="Arial" w:hAnsi="Arial" w:cs="Arial"/>
          <w:color w:val="auto"/>
        </w:rPr>
        <w:t xml:space="preserve"> </w:t>
      </w:r>
      <w:r w:rsidRPr="001E1E50">
        <w:rPr>
          <w:rFonts w:ascii="Arial" w:hAnsi="Arial" w:cs="Arial"/>
          <w:color w:val="auto"/>
        </w:rPr>
        <w:t>innym Wykonawc</w:t>
      </w:r>
      <w:r w:rsidR="00467531">
        <w:rPr>
          <w:rFonts w:ascii="Arial" w:hAnsi="Arial" w:cs="Arial"/>
          <w:color w:val="auto"/>
        </w:rPr>
        <w:t>ą</w:t>
      </w:r>
      <w:r w:rsidRPr="001E1E50">
        <w:rPr>
          <w:rFonts w:ascii="Arial" w:hAnsi="Arial" w:cs="Arial"/>
          <w:color w:val="auto"/>
        </w:rPr>
        <w:t>, który złożył odrębną ofertę, ofertę częściową lub wniosek o</w:t>
      </w:r>
      <w:r w:rsidR="00EA000D">
        <w:rPr>
          <w:rFonts w:ascii="Arial" w:hAnsi="Arial" w:cs="Arial"/>
          <w:color w:val="auto"/>
        </w:rPr>
        <w:t xml:space="preserve"> </w:t>
      </w:r>
      <w:r w:rsidRPr="001E1E50">
        <w:rPr>
          <w:rFonts w:ascii="Arial" w:hAnsi="Arial" w:cs="Arial"/>
          <w:color w:val="auto"/>
        </w:rPr>
        <w:t>dopuszczenie do udziału w postępowaniu, albo oświadczenia o</w:t>
      </w:r>
      <w:r w:rsidR="002E7D7D">
        <w:rPr>
          <w:rFonts w:ascii="Arial" w:hAnsi="Arial" w:cs="Arial"/>
          <w:color w:val="auto"/>
        </w:rPr>
        <w:t> </w:t>
      </w:r>
      <w:r w:rsidRPr="001E1E50">
        <w:rPr>
          <w:rFonts w:ascii="Arial" w:hAnsi="Arial" w:cs="Arial"/>
          <w:color w:val="auto"/>
        </w:rPr>
        <w:t>przynależności do tej samej grupy kapitałowej wraz z dokumentami lub informacjami potwierdzającymi przygotowanie oferty, oferty częściowej lub wniosku o dopuszczenie do udziału w</w:t>
      </w:r>
      <w:r w:rsidR="00467531">
        <w:rPr>
          <w:rFonts w:ascii="Arial" w:hAnsi="Arial" w:cs="Arial"/>
          <w:color w:val="auto"/>
        </w:rPr>
        <w:t> </w:t>
      </w:r>
      <w:r w:rsidRPr="001E1E50">
        <w:rPr>
          <w:rFonts w:ascii="Arial" w:hAnsi="Arial" w:cs="Arial"/>
          <w:color w:val="auto"/>
        </w:rPr>
        <w:t>postępowaniu niezależnie od innego wykonawcy należącego do tej samej grupy kapitałowej – załącznik nr 5 do SWZ;</w:t>
      </w:r>
    </w:p>
    <w:p w14:paraId="47685E1E" w14:textId="6E62C66A" w:rsidR="00F24B8D" w:rsidRPr="001E1E50" w:rsidRDefault="00F24B8D" w:rsidP="0010531E">
      <w:pPr>
        <w:spacing w:after="0"/>
        <w:ind w:left="142" w:hanging="142"/>
        <w:jc w:val="both"/>
        <w:rPr>
          <w:rFonts w:ascii="Arial" w:hAnsi="Arial" w:cs="Arial"/>
          <w:sz w:val="24"/>
          <w:szCs w:val="24"/>
        </w:rPr>
      </w:pPr>
      <w:r w:rsidRPr="001E1E50">
        <w:rPr>
          <w:rFonts w:ascii="Arial" w:hAnsi="Arial" w:cs="Arial"/>
          <w:sz w:val="24"/>
          <w:szCs w:val="24"/>
        </w:rPr>
        <w:t xml:space="preserve">2) </w:t>
      </w:r>
      <w:r w:rsidRPr="001E1E50">
        <w:rPr>
          <w:rFonts w:ascii="Arial" w:hAnsi="Arial" w:cs="Arial"/>
          <w:b/>
          <w:bCs/>
          <w:sz w:val="24"/>
          <w:szCs w:val="24"/>
        </w:rPr>
        <w:t xml:space="preserve">Wykaz robót budowlanych </w:t>
      </w:r>
      <w:r w:rsidRPr="001E1E50">
        <w:rPr>
          <w:rFonts w:ascii="Arial" w:hAnsi="Arial" w:cs="Arial"/>
          <w:sz w:val="24"/>
          <w:szCs w:val="24"/>
        </w:rPr>
        <w:t xml:space="preserve">wykonanych nie wcześniej niż w okresie ostatnich </w:t>
      </w:r>
      <w:r w:rsidR="00EF44AA">
        <w:rPr>
          <w:rFonts w:ascii="Arial" w:hAnsi="Arial" w:cs="Arial"/>
          <w:sz w:val="24"/>
          <w:szCs w:val="24"/>
        </w:rPr>
        <w:br/>
      </w:r>
      <w:r w:rsidRPr="001E1E50">
        <w:rPr>
          <w:rFonts w:ascii="Arial" w:hAnsi="Arial" w:cs="Arial"/>
          <w:sz w:val="24"/>
          <w:szCs w:val="24"/>
        </w:rPr>
        <w:t>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w:t>
      </w:r>
      <w:r w:rsidR="00467531">
        <w:rPr>
          <w:rFonts w:ascii="Arial" w:hAnsi="Arial" w:cs="Arial"/>
          <w:sz w:val="24"/>
          <w:szCs w:val="24"/>
        </w:rPr>
        <w:t> </w:t>
      </w:r>
      <w:r w:rsidRPr="001E1E50">
        <w:rPr>
          <w:rFonts w:ascii="Arial" w:hAnsi="Arial" w:cs="Arial"/>
          <w:sz w:val="24"/>
          <w:szCs w:val="24"/>
        </w:rPr>
        <w:t>jeżeli z uzasadnionej przyczyny o obiektywnym charakterze Wykonawca nie jest w</w:t>
      </w:r>
      <w:r w:rsidR="00A5327A">
        <w:rPr>
          <w:rFonts w:ascii="Arial" w:hAnsi="Arial" w:cs="Arial"/>
          <w:sz w:val="24"/>
          <w:szCs w:val="24"/>
        </w:rPr>
        <w:t> </w:t>
      </w:r>
      <w:r w:rsidRPr="001E1E50">
        <w:rPr>
          <w:rFonts w:ascii="Arial" w:hAnsi="Arial" w:cs="Arial"/>
          <w:sz w:val="24"/>
          <w:szCs w:val="24"/>
        </w:rPr>
        <w:t xml:space="preserve">stanie uzyskać tych dokumentów – inne odpowiednie dokumenty – załącznik nr 7 do SWZ; </w:t>
      </w:r>
    </w:p>
    <w:p w14:paraId="09EF7992" w14:textId="1F07FCB4" w:rsidR="00F24B8D" w:rsidRPr="001E1E50" w:rsidRDefault="00F24B8D" w:rsidP="0010531E">
      <w:pPr>
        <w:pStyle w:val="Default"/>
        <w:spacing w:line="276" w:lineRule="auto"/>
        <w:ind w:left="142" w:hanging="142"/>
        <w:jc w:val="both"/>
        <w:rPr>
          <w:rFonts w:ascii="Arial" w:hAnsi="Arial" w:cs="Arial"/>
          <w:color w:val="auto"/>
        </w:rPr>
      </w:pPr>
      <w:r w:rsidRPr="001E1E50">
        <w:rPr>
          <w:rFonts w:ascii="Arial" w:hAnsi="Arial" w:cs="Arial"/>
          <w:color w:val="auto"/>
        </w:rPr>
        <w:t xml:space="preserve">3) </w:t>
      </w:r>
      <w:r w:rsidRPr="001E1E50">
        <w:rPr>
          <w:rFonts w:ascii="Arial" w:hAnsi="Arial" w:cs="Arial"/>
          <w:b/>
          <w:bCs/>
          <w:color w:val="auto"/>
        </w:rPr>
        <w:t>Wykaz osób</w:t>
      </w:r>
      <w:r w:rsidRPr="001E1E50">
        <w:rPr>
          <w:rFonts w:ascii="Arial" w:hAnsi="Arial" w:cs="Arial"/>
          <w:color w:val="auto"/>
        </w:rPr>
        <w:t>, skierowanych przez Wykonawcę do realizacji zamówienia publicznego, wraz z informacjami na temat ich kwalifikacji zawodowych, posiadanych uprawnień, doświadczenia wykształcenia niezbędnych do wykonania zamówienia publicznego, a także zakresu wykonywanych przez nie czynności oraz informacją o</w:t>
      </w:r>
      <w:r w:rsidR="00A47B6C">
        <w:rPr>
          <w:rFonts w:ascii="Arial" w:hAnsi="Arial" w:cs="Arial"/>
          <w:color w:val="auto"/>
        </w:rPr>
        <w:t> </w:t>
      </w:r>
      <w:r w:rsidRPr="001E1E50">
        <w:rPr>
          <w:rFonts w:ascii="Arial" w:hAnsi="Arial" w:cs="Arial"/>
          <w:color w:val="auto"/>
        </w:rPr>
        <w:t xml:space="preserve">podstawie do dysponowania tymi osobami - wzór wykazu osób skierowanych przez wykonawcę do realizacji zamówienia stanowi załącznik </w:t>
      </w:r>
      <w:r w:rsidRPr="001E1E50">
        <w:rPr>
          <w:rFonts w:ascii="Arial" w:hAnsi="Arial" w:cs="Arial"/>
          <w:b/>
          <w:bCs/>
          <w:color w:val="auto"/>
        </w:rPr>
        <w:t xml:space="preserve">nr 8 do SWZ; </w:t>
      </w:r>
    </w:p>
    <w:p w14:paraId="43179341" w14:textId="1C901992" w:rsidR="00F24B8D" w:rsidRPr="001E1E50" w:rsidRDefault="00F24B8D" w:rsidP="0010531E">
      <w:pPr>
        <w:pStyle w:val="Default"/>
        <w:spacing w:line="276" w:lineRule="auto"/>
        <w:ind w:left="142" w:hanging="142"/>
        <w:jc w:val="both"/>
        <w:rPr>
          <w:rFonts w:ascii="Arial" w:hAnsi="Arial" w:cs="Arial"/>
          <w:color w:val="auto"/>
        </w:rPr>
      </w:pPr>
      <w:r w:rsidRPr="001E1E50">
        <w:rPr>
          <w:rFonts w:ascii="Arial" w:hAnsi="Arial" w:cs="Arial"/>
          <w:color w:val="auto"/>
        </w:rPr>
        <w:t xml:space="preserve">4) </w:t>
      </w:r>
      <w:r w:rsidRPr="001E1E50">
        <w:rPr>
          <w:rFonts w:ascii="Arial" w:hAnsi="Arial" w:cs="Arial"/>
          <w:b/>
          <w:bCs/>
          <w:color w:val="auto"/>
        </w:rPr>
        <w:t xml:space="preserve">Oświadczenia </w:t>
      </w:r>
      <w:r w:rsidR="00EF44AA">
        <w:rPr>
          <w:rFonts w:ascii="Arial" w:hAnsi="Arial" w:cs="Arial"/>
          <w:b/>
          <w:bCs/>
          <w:color w:val="auto"/>
        </w:rPr>
        <w:t>W</w:t>
      </w:r>
      <w:r w:rsidRPr="001E1E50">
        <w:rPr>
          <w:rFonts w:ascii="Arial" w:hAnsi="Arial" w:cs="Arial"/>
          <w:b/>
          <w:bCs/>
          <w:color w:val="auto"/>
        </w:rPr>
        <w:t>ykonawcy o aktualności informacji zawartych</w:t>
      </w:r>
      <w:r w:rsidR="00EF44AA">
        <w:rPr>
          <w:rFonts w:ascii="Arial" w:hAnsi="Arial" w:cs="Arial"/>
          <w:b/>
          <w:bCs/>
          <w:color w:val="auto"/>
        </w:rPr>
        <w:t xml:space="preserve"> </w:t>
      </w:r>
      <w:r w:rsidRPr="001E1E50">
        <w:rPr>
          <w:rFonts w:ascii="Arial" w:hAnsi="Arial" w:cs="Arial"/>
          <w:b/>
          <w:bCs/>
          <w:color w:val="auto"/>
        </w:rPr>
        <w:t>w</w:t>
      </w:r>
      <w:r w:rsidR="00A47B6C">
        <w:rPr>
          <w:rFonts w:ascii="Arial" w:hAnsi="Arial" w:cs="Arial"/>
          <w:b/>
          <w:bCs/>
          <w:color w:val="auto"/>
        </w:rPr>
        <w:t> </w:t>
      </w:r>
      <w:r w:rsidRPr="001E1E50">
        <w:rPr>
          <w:rFonts w:ascii="Arial" w:hAnsi="Arial" w:cs="Arial"/>
          <w:b/>
          <w:bCs/>
          <w:color w:val="auto"/>
        </w:rPr>
        <w:t>oświadczeniu, o którym mowa w art. 125 ust. 1</w:t>
      </w:r>
      <w:r w:rsidR="00EF44AA">
        <w:rPr>
          <w:rFonts w:ascii="Arial" w:hAnsi="Arial" w:cs="Arial"/>
          <w:b/>
          <w:bCs/>
          <w:color w:val="auto"/>
        </w:rPr>
        <w:t xml:space="preserve"> ustawy</w:t>
      </w:r>
      <w:r w:rsidRPr="001E1E50">
        <w:rPr>
          <w:rFonts w:ascii="Arial" w:hAnsi="Arial" w:cs="Arial"/>
          <w:b/>
          <w:bCs/>
          <w:color w:val="auto"/>
        </w:rPr>
        <w:t xml:space="preserve"> PZP</w:t>
      </w:r>
      <w:r w:rsidRPr="001E1E50">
        <w:rPr>
          <w:rFonts w:ascii="Arial" w:hAnsi="Arial" w:cs="Arial"/>
          <w:color w:val="auto"/>
        </w:rPr>
        <w:t xml:space="preserve">, w zakresie podstaw wykluczenia z postępowania określonych w art. 108 ust. 1 oraz art. 109 ust. </w:t>
      </w:r>
      <w:r w:rsidRPr="001E1E50">
        <w:rPr>
          <w:rFonts w:ascii="Arial" w:hAnsi="Arial" w:cs="Arial"/>
          <w:color w:val="auto"/>
        </w:rPr>
        <w:lastRenderedPageBreak/>
        <w:t>1 pkt 4, 5 i</w:t>
      </w:r>
      <w:r w:rsidR="00A47B6C">
        <w:rPr>
          <w:rFonts w:ascii="Arial" w:hAnsi="Arial" w:cs="Arial"/>
          <w:color w:val="auto"/>
        </w:rPr>
        <w:t> </w:t>
      </w:r>
      <w:r w:rsidRPr="001E1E50">
        <w:rPr>
          <w:rFonts w:ascii="Arial" w:hAnsi="Arial" w:cs="Arial"/>
          <w:color w:val="auto"/>
        </w:rPr>
        <w:t>7</w:t>
      </w:r>
      <w:r w:rsidR="00711714">
        <w:rPr>
          <w:rFonts w:ascii="Arial" w:hAnsi="Arial" w:cs="Arial"/>
          <w:color w:val="auto"/>
        </w:rPr>
        <w:t xml:space="preserve"> ustawy</w:t>
      </w:r>
      <w:r w:rsidRPr="001E1E50">
        <w:rPr>
          <w:rFonts w:ascii="Arial" w:hAnsi="Arial" w:cs="Arial"/>
          <w:color w:val="auto"/>
        </w:rPr>
        <w:t xml:space="preserve"> PZP - wzór oświadczenie Wykonawcy o aktualności informacji zawartych w</w:t>
      </w:r>
      <w:r w:rsidR="00A47B6C">
        <w:rPr>
          <w:rFonts w:ascii="Arial" w:hAnsi="Arial" w:cs="Arial"/>
          <w:color w:val="auto"/>
        </w:rPr>
        <w:t> </w:t>
      </w:r>
      <w:r w:rsidRPr="001E1E50">
        <w:rPr>
          <w:rFonts w:ascii="Arial" w:hAnsi="Arial" w:cs="Arial"/>
          <w:color w:val="auto"/>
        </w:rPr>
        <w:t xml:space="preserve">oświadczeniu, o którym mowa w art. 125 ust. 1 </w:t>
      </w:r>
      <w:r w:rsidR="00711714">
        <w:rPr>
          <w:rFonts w:ascii="Arial" w:hAnsi="Arial" w:cs="Arial"/>
          <w:color w:val="auto"/>
        </w:rPr>
        <w:t xml:space="preserve">ustawy </w:t>
      </w:r>
      <w:r w:rsidRPr="001E1E50">
        <w:rPr>
          <w:rFonts w:ascii="Arial" w:hAnsi="Arial" w:cs="Arial"/>
          <w:color w:val="auto"/>
        </w:rPr>
        <w:t xml:space="preserve">PZP w zakresie podstaw wykluczenia z postępowania stanowi załącznik nr 9 do SWZ. </w:t>
      </w:r>
    </w:p>
    <w:p w14:paraId="7A790DCF" w14:textId="260436A0" w:rsidR="00F24B8D" w:rsidRPr="001E1E50" w:rsidRDefault="00F24B8D" w:rsidP="0010531E">
      <w:pPr>
        <w:pStyle w:val="Default"/>
        <w:spacing w:line="276" w:lineRule="auto"/>
        <w:ind w:left="142" w:hanging="142"/>
        <w:jc w:val="both"/>
        <w:rPr>
          <w:rFonts w:ascii="Arial" w:hAnsi="Arial" w:cs="Arial"/>
          <w:color w:val="auto"/>
        </w:rPr>
      </w:pPr>
      <w:r w:rsidRPr="001E1E50">
        <w:rPr>
          <w:rFonts w:ascii="Arial" w:hAnsi="Arial" w:cs="Arial"/>
          <w:color w:val="auto"/>
        </w:rPr>
        <w:t>5. Jeżeli Wykonawca ma siedzibę lub miejsce zamieszkania poza terytorium Rzeczypospolitej Polskiej, zamiast dokumentu, o który</w:t>
      </w:r>
      <w:r w:rsidR="00521267">
        <w:rPr>
          <w:rFonts w:ascii="Arial" w:hAnsi="Arial" w:cs="Arial"/>
          <w:color w:val="auto"/>
        </w:rPr>
        <w:t>m</w:t>
      </w:r>
      <w:r w:rsidRPr="001E1E50">
        <w:rPr>
          <w:rFonts w:ascii="Arial" w:hAnsi="Arial" w:cs="Arial"/>
          <w:color w:val="auto"/>
        </w:rPr>
        <w:t xml:space="preserve">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1113BF4E" w14:textId="766C5012" w:rsidR="00F24B8D" w:rsidRPr="001E1E50" w:rsidRDefault="00F24B8D" w:rsidP="0010531E">
      <w:pPr>
        <w:pStyle w:val="Default"/>
        <w:spacing w:line="276" w:lineRule="auto"/>
        <w:ind w:left="142" w:hanging="142"/>
        <w:jc w:val="both"/>
        <w:rPr>
          <w:rFonts w:ascii="Arial" w:hAnsi="Arial" w:cs="Arial"/>
          <w:color w:val="auto"/>
        </w:rPr>
      </w:pPr>
      <w:r w:rsidRPr="001E1E50">
        <w:rPr>
          <w:rFonts w:ascii="Arial" w:hAnsi="Arial" w:cs="Arial"/>
          <w:color w:val="auto"/>
        </w:rPr>
        <w:t>6. Jeżeli w kraju, w którym Wykonawca ma siedzibę lub miejsce zamieszkania, nie wydaje się dokumentów, o których mowa w ust. 4 pkt 2</w:t>
      </w:r>
      <w:r w:rsidR="00711714">
        <w:rPr>
          <w:rFonts w:ascii="Arial" w:hAnsi="Arial" w:cs="Arial"/>
          <w:color w:val="auto"/>
        </w:rPr>
        <w:t>)</w:t>
      </w:r>
      <w:r w:rsidRPr="001E1E50">
        <w:rPr>
          <w:rFonts w:ascii="Arial" w:hAnsi="Arial" w:cs="Arial"/>
          <w:color w:val="auto"/>
        </w:rPr>
        <w:t xml:space="preserve">,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0F0FED4F" w14:textId="2964ADF5" w:rsidR="00F24B8D" w:rsidRPr="001E1E50" w:rsidRDefault="00F24B8D" w:rsidP="0010531E">
      <w:pPr>
        <w:pStyle w:val="Default"/>
        <w:spacing w:line="276" w:lineRule="auto"/>
        <w:ind w:left="142" w:hanging="142"/>
        <w:jc w:val="both"/>
        <w:rPr>
          <w:rFonts w:ascii="Arial" w:hAnsi="Arial" w:cs="Arial"/>
          <w:color w:val="auto"/>
        </w:rPr>
      </w:pPr>
      <w:r w:rsidRPr="001E1E50">
        <w:rPr>
          <w:rFonts w:ascii="Arial" w:hAnsi="Arial" w:cs="Arial"/>
          <w:color w:val="auto"/>
        </w:rPr>
        <w:t xml:space="preserve">7. Zamawiający nie wzywa do złożenia podmiotowych środków dowodowych, jeżeli: </w:t>
      </w:r>
    </w:p>
    <w:p w14:paraId="710F97EF" w14:textId="3889B408" w:rsidR="00F24B8D" w:rsidRPr="001E1E50" w:rsidRDefault="00F24B8D" w:rsidP="0010531E">
      <w:pPr>
        <w:pStyle w:val="Default"/>
        <w:spacing w:line="276" w:lineRule="auto"/>
        <w:ind w:left="142" w:hanging="142"/>
        <w:jc w:val="both"/>
        <w:rPr>
          <w:rFonts w:ascii="Arial" w:hAnsi="Arial" w:cs="Arial"/>
          <w:color w:val="auto"/>
        </w:rPr>
      </w:pPr>
      <w:r w:rsidRPr="001E1E50">
        <w:rPr>
          <w:rFonts w:ascii="Arial" w:hAnsi="Arial" w:cs="Arial"/>
          <w:color w:val="auto"/>
        </w:rPr>
        <w:t>1) może je uzyskać za pomocą bezpłatnych i ogólnodostępnych baz danych, w</w:t>
      </w:r>
      <w:r w:rsidR="00A47B6C">
        <w:rPr>
          <w:rFonts w:ascii="Arial" w:hAnsi="Arial" w:cs="Arial"/>
          <w:color w:val="auto"/>
        </w:rPr>
        <w:t> </w:t>
      </w:r>
      <w:r w:rsidRPr="001E1E50">
        <w:rPr>
          <w:rFonts w:ascii="Arial" w:hAnsi="Arial" w:cs="Arial"/>
          <w:color w:val="auto"/>
        </w:rPr>
        <w:t xml:space="preserve">szczególności rejestrów publicznych w rozumieniu ustawy z dnia 17 lutego 2005 r. o informatyzacji działalności podmiotów realizujących zadania publiczne, o ile Wykonawca wskazał w oświadczeniu, o którym mowa w art. 125 ust. 1 </w:t>
      </w:r>
      <w:r w:rsidR="00711714">
        <w:rPr>
          <w:rFonts w:ascii="Arial" w:hAnsi="Arial" w:cs="Arial"/>
          <w:color w:val="auto"/>
        </w:rPr>
        <w:t xml:space="preserve">ustawy </w:t>
      </w:r>
      <w:r w:rsidR="00A47B6C">
        <w:rPr>
          <w:rFonts w:ascii="Arial" w:hAnsi="Arial" w:cs="Arial"/>
          <w:color w:val="auto"/>
        </w:rPr>
        <w:t>PZP</w:t>
      </w:r>
      <w:r w:rsidRPr="001E1E50">
        <w:rPr>
          <w:rFonts w:ascii="Arial" w:hAnsi="Arial" w:cs="Arial"/>
          <w:color w:val="auto"/>
        </w:rPr>
        <w:t xml:space="preserve"> dane umożliwiające dostęp do tych środków;</w:t>
      </w:r>
    </w:p>
    <w:p w14:paraId="6E569523" w14:textId="6EF2243B" w:rsidR="00F24B8D" w:rsidRPr="001E1E50" w:rsidRDefault="00F24B8D" w:rsidP="0010531E">
      <w:pPr>
        <w:pStyle w:val="Default"/>
        <w:spacing w:line="276" w:lineRule="auto"/>
        <w:ind w:left="142" w:hanging="142"/>
        <w:jc w:val="both"/>
        <w:rPr>
          <w:rFonts w:ascii="Arial" w:hAnsi="Arial" w:cs="Arial"/>
          <w:color w:val="auto"/>
        </w:rPr>
      </w:pPr>
      <w:r w:rsidRPr="001E1E50">
        <w:rPr>
          <w:rFonts w:ascii="Arial" w:hAnsi="Arial" w:cs="Arial"/>
          <w:color w:val="auto"/>
        </w:rPr>
        <w:t>2) podmiotowym środkiem dowodowym jest oświadczenie, którego treść odpowiada zakresowi oświadczenia, o którym mowa w art. 125 ust. 1</w:t>
      </w:r>
      <w:r w:rsidR="00711714">
        <w:rPr>
          <w:rFonts w:ascii="Arial" w:hAnsi="Arial" w:cs="Arial"/>
          <w:color w:val="auto"/>
        </w:rPr>
        <w:t xml:space="preserve"> ustawy PZP</w:t>
      </w:r>
      <w:r w:rsidRPr="001E1E50">
        <w:rPr>
          <w:rFonts w:ascii="Arial" w:hAnsi="Arial" w:cs="Arial"/>
          <w:color w:val="auto"/>
        </w:rPr>
        <w:t>.</w:t>
      </w:r>
    </w:p>
    <w:p w14:paraId="0AA44FF6" w14:textId="1365AEE8" w:rsidR="00F24B8D" w:rsidRPr="001E1E50" w:rsidRDefault="00F24B8D" w:rsidP="00775BC5">
      <w:pPr>
        <w:spacing w:after="0"/>
        <w:ind w:left="142" w:hanging="142"/>
        <w:jc w:val="both"/>
        <w:rPr>
          <w:rFonts w:ascii="Arial" w:hAnsi="Arial" w:cs="Arial"/>
          <w:sz w:val="24"/>
          <w:szCs w:val="24"/>
        </w:rPr>
      </w:pPr>
      <w:r w:rsidRPr="001E1E50">
        <w:rPr>
          <w:rFonts w:ascii="Arial" w:hAnsi="Arial" w:cs="Arial"/>
          <w:sz w:val="24"/>
          <w:szCs w:val="24"/>
        </w:rPr>
        <w:t xml:space="preserve">8. Wykonawca nie jest zobowiązany do złożenia podmiotowych środków dowodowych, które </w:t>
      </w:r>
      <w:r w:rsidR="00711714">
        <w:rPr>
          <w:rFonts w:ascii="Arial" w:hAnsi="Arial" w:cs="Arial"/>
          <w:sz w:val="24"/>
          <w:szCs w:val="24"/>
        </w:rPr>
        <w:t>Z</w:t>
      </w:r>
      <w:r w:rsidRPr="001E1E50">
        <w:rPr>
          <w:rFonts w:ascii="Arial" w:hAnsi="Arial" w:cs="Arial"/>
          <w:sz w:val="24"/>
          <w:szCs w:val="24"/>
        </w:rPr>
        <w:t xml:space="preserve">amawiający posiada, jeżeli Wykonawca wskaże te środki oraz potwierdzi ich prawidłowość i aktualność. </w:t>
      </w:r>
    </w:p>
    <w:p w14:paraId="5C9C47BD" w14:textId="27604600" w:rsidR="00F24B8D" w:rsidRDefault="00F24B8D" w:rsidP="0010531E">
      <w:pPr>
        <w:pStyle w:val="Default"/>
        <w:spacing w:line="276" w:lineRule="auto"/>
        <w:ind w:left="142" w:hanging="142"/>
        <w:jc w:val="both"/>
        <w:rPr>
          <w:rFonts w:ascii="Arial" w:hAnsi="Arial" w:cs="Arial"/>
          <w:color w:val="auto"/>
        </w:rPr>
      </w:pPr>
      <w:r w:rsidRPr="001E1E50">
        <w:rPr>
          <w:rFonts w:ascii="Arial" w:hAnsi="Arial" w:cs="Arial"/>
          <w:color w:val="auto"/>
        </w:rPr>
        <w:t>9. W zakresie nieuregulowanym ustawą PZP lub niniejszą SWZ do oświadczeń i</w:t>
      </w:r>
      <w:r w:rsidR="00A822D9">
        <w:rPr>
          <w:rFonts w:ascii="Arial" w:hAnsi="Arial" w:cs="Arial"/>
          <w:color w:val="auto"/>
        </w:rPr>
        <w:t> </w:t>
      </w:r>
      <w:r w:rsidRPr="001E1E50">
        <w:rPr>
          <w:rFonts w:ascii="Arial" w:hAnsi="Arial" w:cs="Arial"/>
          <w:color w:val="auto"/>
        </w:rPr>
        <w:t>dokumentów składanych przez Wykonawcę w postępowaniu zastosowanie mają w</w:t>
      </w:r>
      <w:r w:rsidR="00A822D9">
        <w:rPr>
          <w:rFonts w:ascii="Arial" w:hAnsi="Arial" w:cs="Arial"/>
          <w:color w:val="auto"/>
        </w:rPr>
        <w:t> </w:t>
      </w:r>
      <w:r w:rsidRPr="001E1E50">
        <w:rPr>
          <w:rFonts w:ascii="Arial" w:hAnsi="Arial" w:cs="Arial"/>
          <w:color w:val="auto"/>
        </w:rPr>
        <w:t>szczególności przepisy rozporządzenia Ministra Rozwoju Pracy i Technologii z</w:t>
      </w:r>
      <w:r w:rsidR="00274023">
        <w:rPr>
          <w:rFonts w:ascii="Arial" w:hAnsi="Arial" w:cs="Arial"/>
          <w:color w:val="auto"/>
        </w:rPr>
        <w:t> </w:t>
      </w:r>
      <w:r w:rsidRPr="001E1E50">
        <w:rPr>
          <w:rFonts w:ascii="Arial" w:hAnsi="Arial" w:cs="Arial"/>
          <w:color w:val="auto"/>
        </w:rPr>
        <w:t>dnia 23 grudnia 2020 r. w sprawie podmiotowych środków dowodowych oraz innych dokumentów lub oświadczeń, jakich może żądać zamawiający od wykonawcy oraz rozporządzenia Prezesa Rady Ministrów z dnia grudnia 2020 r. w sprawie sposobu sporządzania i przekazywania informacji oraz wymagań technicznych dla dokumentów elektronicznych oraz środków komunikacji elektronicznej w</w:t>
      </w:r>
      <w:r w:rsidR="000A1DD9">
        <w:rPr>
          <w:rFonts w:ascii="Arial" w:hAnsi="Arial" w:cs="Arial"/>
          <w:color w:val="auto"/>
        </w:rPr>
        <w:t> </w:t>
      </w:r>
      <w:r w:rsidRPr="001E1E50">
        <w:rPr>
          <w:rFonts w:ascii="Arial" w:hAnsi="Arial" w:cs="Arial"/>
          <w:color w:val="auto"/>
        </w:rPr>
        <w:t xml:space="preserve">postępowaniu o udzielenie zamówienia publicznego lub konkursie. </w:t>
      </w:r>
    </w:p>
    <w:p w14:paraId="38ECCACE" w14:textId="77777777" w:rsidR="007A55F4" w:rsidRPr="001E1E50" w:rsidRDefault="007A55F4" w:rsidP="00F24B8D">
      <w:pPr>
        <w:pStyle w:val="Default"/>
        <w:spacing w:line="276" w:lineRule="auto"/>
        <w:jc w:val="both"/>
        <w:rPr>
          <w:rFonts w:ascii="Arial" w:hAnsi="Arial" w:cs="Arial"/>
          <w:color w:val="auto"/>
        </w:rPr>
      </w:pPr>
    </w:p>
    <w:p w14:paraId="7279006A" w14:textId="2EF85E59" w:rsidR="00F24B8D" w:rsidRDefault="00F24B8D" w:rsidP="0081070B">
      <w:pPr>
        <w:pStyle w:val="Default"/>
        <w:spacing w:line="276" w:lineRule="auto"/>
        <w:ind w:left="142" w:hanging="142"/>
        <w:jc w:val="both"/>
        <w:rPr>
          <w:rFonts w:ascii="Arial" w:hAnsi="Arial" w:cs="Arial"/>
          <w:b/>
          <w:bCs/>
          <w:color w:val="auto"/>
        </w:rPr>
      </w:pPr>
      <w:r w:rsidRPr="001E1E50">
        <w:rPr>
          <w:rFonts w:ascii="Arial" w:hAnsi="Arial" w:cs="Arial"/>
          <w:b/>
          <w:bCs/>
          <w:color w:val="auto"/>
        </w:rPr>
        <w:t>10. Poleganie na zasobach innych podmiotów</w:t>
      </w:r>
      <w:r w:rsidR="00775BC5">
        <w:rPr>
          <w:rFonts w:ascii="Arial" w:hAnsi="Arial" w:cs="Arial"/>
          <w:b/>
          <w:bCs/>
          <w:color w:val="auto"/>
        </w:rPr>
        <w:t>.</w:t>
      </w:r>
      <w:r w:rsidRPr="001E1E50">
        <w:rPr>
          <w:rFonts w:ascii="Arial" w:hAnsi="Arial" w:cs="Arial"/>
          <w:b/>
          <w:bCs/>
          <w:color w:val="auto"/>
        </w:rPr>
        <w:t xml:space="preserve"> </w:t>
      </w:r>
    </w:p>
    <w:p w14:paraId="2FD856DC" w14:textId="77777777" w:rsidR="007A55F4" w:rsidRPr="001E1E50" w:rsidRDefault="007A55F4" w:rsidP="0081070B">
      <w:pPr>
        <w:pStyle w:val="Default"/>
        <w:spacing w:line="276" w:lineRule="auto"/>
        <w:ind w:left="142" w:hanging="142"/>
        <w:jc w:val="both"/>
        <w:rPr>
          <w:rFonts w:ascii="Arial" w:hAnsi="Arial" w:cs="Arial"/>
          <w:color w:val="auto"/>
        </w:rPr>
      </w:pPr>
    </w:p>
    <w:p w14:paraId="2711CBC9" w14:textId="0DF144B0"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1. Wykonawca może w celu potwierdzenia spełniania warunków udziału w</w:t>
      </w:r>
      <w:r w:rsidR="00A822D9">
        <w:rPr>
          <w:rFonts w:ascii="Arial" w:hAnsi="Arial" w:cs="Arial"/>
          <w:color w:val="auto"/>
        </w:rPr>
        <w:t> </w:t>
      </w:r>
      <w:r w:rsidRPr="001E1E50">
        <w:rPr>
          <w:rFonts w:ascii="Arial" w:hAnsi="Arial" w:cs="Arial"/>
          <w:color w:val="auto"/>
        </w:rPr>
        <w:t xml:space="preserve">postępowaniu polegać na zdolnościach technicznych lub zawodowych podmiotów udostępniających zasoby, niezależnie od charakteru prawnego łączących go z nimi stosunków prawnych. </w:t>
      </w:r>
    </w:p>
    <w:p w14:paraId="70C3996F" w14:textId="168A1619"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lastRenderedPageBreak/>
        <w:t xml:space="preserve">2. W odniesieniu do warunków dotyczących doświadczenia, </w:t>
      </w:r>
      <w:r w:rsidR="00775BC5">
        <w:rPr>
          <w:rFonts w:ascii="Arial" w:hAnsi="Arial" w:cs="Arial"/>
          <w:color w:val="auto"/>
        </w:rPr>
        <w:t>w</w:t>
      </w:r>
      <w:r w:rsidRPr="001E1E50">
        <w:rPr>
          <w:rFonts w:ascii="Arial" w:hAnsi="Arial" w:cs="Arial"/>
          <w:color w:val="auto"/>
        </w:rPr>
        <w:t>ykonawcy mogą polegać na zdolnościach podmiotów udostępniających zasoby, jeśli podmioty te wykonają świadczenie</w:t>
      </w:r>
      <w:r w:rsidR="00775BC5">
        <w:rPr>
          <w:rFonts w:ascii="Arial" w:hAnsi="Arial" w:cs="Arial"/>
          <w:color w:val="auto"/>
        </w:rPr>
        <w:t>,</w:t>
      </w:r>
      <w:r w:rsidRPr="001E1E50">
        <w:rPr>
          <w:rFonts w:ascii="Arial" w:hAnsi="Arial" w:cs="Arial"/>
          <w:color w:val="auto"/>
        </w:rPr>
        <w:t xml:space="preserve"> do realizacji którego te zdolności są wymagane. </w:t>
      </w:r>
    </w:p>
    <w:p w14:paraId="1AE2391A"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3 do SWZ. </w:t>
      </w:r>
    </w:p>
    <w:p w14:paraId="73B564FF" w14:textId="396DB76D"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4. Zamawiający ocenia, czy udostępniane </w:t>
      </w:r>
      <w:r w:rsidR="00583A20">
        <w:rPr>
          <w:rFonts w:ascii="Arial" w:hAnsi="Arial" w:cs="Arial"/>
          <w:color w:val="auto"/>
        </w:rPr>
        <w:t>W</w:t>
      </w:r>
      <w:r w:rsidRPr="001E1E50">
        <w:rPr>
          <w:rFonts w:ascii="Arial" w:hAnsi="Arial" w:cs="Arial"/>
          <w:color w:val="auto"/>
        </w:rPr>
        <w:t xml:space="preserve">ykonawcy przez podmioty udostępniające zasoby zdolności techniczne lub zawodowe, pozwalają na wykazanie przez </w:t>
      </w:r>
      <w:r w:rsidR="00583A20">
        <w:rPr>
          <w:rFonts w:ascii="Arial" w:hAnsi="Arial" w:cs="Arial"/>
          <w:color w:val="auto"/>
        </w:rPr>
        <w:t>W</w:t>
      </w:r>
      <w:r w:rsidRPr="001E1E50">
        <w:rPr>
          <w:rFonts w:ascii="Arial" w:hAnsi="Arial" w:cs="Arial"/>
          <w:color w:val="auto"/>
        </w:rPr>
        <w:t xml:space="preserve">ykonawcę spełniania warunków udziału w postępowaniu, a także bada, czy nie zachodzą wobec tego podmiotu podstawy wykluczenia, które zostały przewidziane względem </w:t>
      </w:r>
      <w:r w:rsidR="00583A20">
        <w:rPr>
          <w:rFonts w:ascii="Arial" w:hAnsi="Arial" w:cs="Arial"/>
          <w:color w:val="auto"/>
        </w:rPr>
        <w:t>W</w:t>
      </w:r>
      <w:r w:rsidRPr="001E1E50">
        <w:rPr>
          <w:rFonts w:ascii="Arial" w:hAnsi="Arial" w:cs="Arial"/>
          <w:color w:val="auto"/>
        </w:rPr>
        <w:t xml:space="preserve">ykonawcy. </w:t>
      </w:r>
    </w:p>
    <w:p w14:paraId="10F08094" w14:textId="0FE796C3"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5. Jeżeli zdolności techniczne lub zawodowe podmiotu udostępniającego zasoby nie potwierdzają spełniania przez </w:t>
      </w:r>
      <w:r w:rsidR="00583A20">
        <w:rPr>
          <w:rFonts w:ascii="Arial" w:hAnsi="Arial" w:cs="Arial"/>
          <w:color w:val="auto"/>
        </w:rPr>
        <w:t>W</w:t>
      </w:r>
      <w:r w:rsidRPr="001E1E50">
        <w:rPr>
          <w:rFonts w:ascii="Arial" w:hAnsi="Arial" w:cs="Arial"/>
          <w:color w:val="auto"/>
        </w:rPr>
        <w:t xml:space="preserve">ykonawcę warunków udziału w postępowaniu lub zachodzą wobec tego podmiotu podstawy wykluczenia, </w:t>
      </w:r>
      <w:r w:rsidR="00583A20">
        <w:rPr>
          <w:rFonts w:ascii="Arial" w:hAnsi="Arial" w:cs="Arial"/>
          <w:color w:val="auto"/>
        </w:rPr>
        <w:t>Z</w:t>
      </w:r>
      <w:r w:rsidRPr="001E1E50">
        <w:rPr>
          <w:rFonts w:ascii="Arial" w:hAnsi="Arial" w:cs="Arial"/>
          <w:color w:val="auto"/>
        </w:rPr>
        <w:t xml:space="preserve">amawiający żąda, aby Wykonawca w terminie określonym przez </w:t>
      </w:r>
      <w:r w:rsidR="00583A20">
        <w:rPr>
          <w:rFonts w:ascii="Arial" w:hAnsi="Arial" w:cs="Arial"/>
          <w:color w:val="auto"/>
        </w:rPr>
        <w:t>Z</w:t>
      </w:r>
      <w:r w:rsidRPr="001E1E50">
        <w:rPr>
          <w:rFonts w:ascii="Arial" w:hAnsi="Arial" w:cs="Arial"/>
          <w:color w:val="auto"/>
        </w:rPr>
        <w:t>amawiającego zastąpił ten podmiot innym podmiotem lub podmiotami albo wykazał, że samodzielnie spełnia warunki udziału w</w:t>
      </w:r>
      <w:r w:rsidR="00290700">
        <w:rPr>
          <w:rFonts w:ascii="Arial" w:hAnsi="Arial" w:cs="Arial"/>
          <w:color w:val="auto"/>
        </w:rPr>
        <w:t> </w:t>
      </w:r>
      <w:r w:rsidRPr="001E1E50">
        <w:rPr>
          <w:rFonts w:ascii="Arial" w:hAnsi="Arial" w:cs="Arial"/>
          <w:color w:val="auto"/>
        </w:rPr>
        <w:t xml:space="preserve">postępowaniu. </w:t>
      </w:r>
    </w:p>
    <w:p w14:paraId="75815DA4"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6. </w:t>
      </w:r>
      <w:r w:rsidRPr="001E1E50">
        <w:rPr>
          <w:rFonts w:ascii="Arial" w:hAnsi="Arial" w:cs="Arial"/>
          <w:b/>
          <w:bCs/>
          <w:color w:val="auto"/>
        </w:rPr>
        <w:t xml:space="preserve">UWAGA: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257D47E6" w14:textId="2BD2D47A" w:rsidR="00F24B8D"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7. Wykonawca, w przypadku polegania na zdolnościach lub sytuacji podmiotów udostępniających zasoby, przedstawia, wraz z oświadczeniem, o którym mowa w</w:t>
      </w:r>
      <w:r w:rsidR="00290700">
        <w:rPr>
          <w:rFonts w:ascii="Arial" w:hAnsi="Arial" w:cs="Arial"/>
          <w:color w:val="auto"/>
        </w:rPr>
        <w:t> </w:t>
      </w:r>
      <w:r w:rsidRPr="001E1E50">
        <w:rPr>
          <w:rFonts w:ascii="Arial" w:hAnsi="Arial" w:cs="Arial"/>
          <w:color w:val="auto"/>
        </w:rPr>
        <w:t>Rozdziale 9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w:t>
      </w:r>
      <w:r w:rsidR="000A1DD9">
        <w:rPr>
          <w:rFonts w:ascii="Arial" w:hAnsi="Arial" w:cs="Arial"/>
          <w:color w:val="auto"/>
        </w:rPr>
        <w:t> </w:t>
      </w:r>
      <w:r w:rsidRPr="001E1E50">
        <w:rPr>
          <w:rFonts w:ascii="Arial" w:hAnsi="Arial" w:cs="Arial"/>
          <w:color w:val="auto"/>
        </w:rPr>
        <w:t xml:space="preserve">Rozdziale 9 SWZ. </w:t>
      </w:r>
    </w:p>
    <w:p w14:paraId="76DB5C7E" w14:textId="77777777" w:rsidR="007A55F4" w:rsidRPr="001E1E50" w:rsidRDefault="007A55F4" w:rsidP="0081070B">
      <w:pPr>
        <w:pStyle w:val="Default"/>
        <w:spacing w:line="276" w:lineRule="auto"/>
        <w:ind w:left="142" w:hanging="142"/>
        <w:jc w:val="both"/>
        <w:rPr>
          <w:rFonts w:ascii="Arial" w:hAnsi="Arial" w:cs="Arial"/>
          <w:color w:val="auto"/>
        </w:rPr>
      </w:pPr>
    </w:p>
    <w:p w14:paraId="183D99A0" w14:textId="428F7ED9" w:rsidR="007A55F4" w:rsidRDefault="00F24B8D" w:rsidP="0081070B">
      <w:pPr>
        <w:spacing w:after="0"/>
        <w:ind w:left="142" w:hanging="142"/>
        <w:jc w:val="both"/>
        <w:rPr>
          <w:rFonts w:ascii="Arial" w:hAnsi="Arial" w:cs="Arial"/>
          <w:b/>
          <w:bCs/>
          <w:sz w:val="24"/>
          <w:szCs w:val="24"/>
        </w:rPr>
      </w:pPr>
      <w:r w:rsidRPr="007A55F4">
        <w:rPr>
          <w:rFonts w:ascii="Arial" w:hAnsi="Arial" w:cs="Arial"/>
          <w:b/>
          <w:bCs/>
          <w:sz w:val="24"/>
          <w:szCs w:val="24"/>
        </w:rPr>
        <w:t>11. Informacja dla Wykonawców wspólnie ubiegających się o udzielenie zamówienia</w:t>
      </w:r>
      <w:r w:rsidR="00583A20">
        <w:rPr>
          <w:rFonts w:ascii="Arial" w:hAnsi="Arial" w:cs="Arial"/>
          <w:b/>
          <w:bCs/>
          <w:sz w:val="24"/>
          <w:szCs w:val="24"/>
        </w:rPr>
        <w:t>.</w:t>
      </w:r>
    </w:p>
    <w:p w14:paraId="523BF641" w14:textId="5878400A" w:rsidR="00F24B8D" w:rsidRPr="007A55F4" w:rsidRDefault="00F24B8D" w:rsidP="0081070B">
      <w:pPr>
        <w:spacing w:after="0"/>
        <w:ind w:left="142" w:hanging="142"/>
        <w:rPr>
          <w:rFonts w:ascii="Arial" w:hAnsi="Arial" w:cs="Arial"/>
          <w:b/>
          <w:bCs/>
          <w:sz w:val="24"/>
          <w:szCs w:val="24"/>
        </w:rPr>
      </w:pPr>
      <w:r w:rsidRPr="007A55F4">
        <w:rPr>
          <w:rFonts w:ascii="Arial" w:hAnsi="Arial" w:cs="Arial"/>
          <w:b/>
          <w:bCs/>
          <w:sz w:val="24"/>
          <w:szCs w:val="24"/>
        </w:rPr>
        <w:t xml:space="preserve"> </w:t>
      </w:r>
    </w:p>
    <w:p w14:paraId="61630230" w14:textId="3C18FBEA"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1. Wykonawcy mogą wspólnie ubiegać się o udzielenie zamówienia. W takim przypadku Wykonawcy ustanawiają pełnomocnika do reprezentowania ich w</w:t>
      </w:r>
      <w:r w:rsidR="00290700">
        <w:rPr>
          <w:rFonts w:ascii="Arial" w:hAnsi="Arial" w:cs="Arial"/>
          <w:color w:val="auto"/>
        </w:rPr>
        <w:t> </w:t>
      </w:r>
      <w:r w:rsidRPr="001E1E50">
        <w:rPr>
          <w:rFonts w:ascii="Arial" w:hAnsi="Arial" w:cs="Arial"/>
          <w:color w:val="auto"/>
        </w:rPr>
        <w:t xml:space="preserve">postępowaniu albo do reprezentowania i zawarcia umowy w sprawie zamówienia publicznego. Pełnomocnictwo winno być załączone do oferty. </w:t>
      </w:r>
    </w:p>
    <w:p w14:paraId="2E57DED4" w14:textId="2585156E"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2. W przypadku Wykonawców wspólnie ubiegających się o udzielenie zamówienia, oświadczenia, o których mowa w Rozdziale 9 ust. 1 SWZ, składa każdy z</w:t>
      </w:r>
      <w:r w:rsidR="00DE1A2D">
        <w:rPr>
          <w:rFonts w:ascii="Arial" w:hAnsi="Arial" w:cs="Arial"/>
          <w:color w:val="auto"/>
        </w:rPr>
        <w:t> </w:t>
      </w:r>
      <w:r w:rsidRPr="001E1E50">
        <w:rPr>
          <w:rFonts w:ascii="Arial" w:hAnsi="Arial" w:cs="Arial"/>
          <w:color w:val="auto"/>
        </w:rPr>
        <w:t xml:space="preserve">Wykonawców. Oświadczenia te potwierdzają brak podstaw wykluczenia oraz spełnianie warunków udziału w zakresie, w jakim każdy z Wykonawców wykazuje spełnianie warunków udziału w postępowaniu. </w:t>
      </w:r>
    </w:p>
    <w:p w14:paraId="7C0C3A5D" w14:textId="3827B734"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lastRenderedPageBreak/>
        <w:t xml:space="preserve">3. Wykonawcy wspólnie ubiegający się o udzielenie zamówienia dołączają do oferty oświadczenie, z którego wynika, które roboty budowlane wykonają poszczególni </w:t>
      </w:r>
      <w:r w:rsidR="00F82EF4">
        <w:rPr>
          <w:rFonts w:ascii="Arial" w:hAnsi="Arial" w:cs="Arial"/>
          <w:color w:val="auto"/>
        </w:rPr>
        <w:t>W</w:t>
      </w:r>
      <w:r w:rsidRPr="001E1E50">
        <w:rPr>
          <w:rFonts w:ascii="Arial" w:hAnsi="Arial" w:cs="Arial"/>
          <w:color w:val="auto"/>
        </w:rPr>
        <w:t xml:space="preserve">ykonawcy. </w:t>
      </w:r>
    </w:p>
    <w:p w14:paraId="7C27E955" w14:textId="7D93D321"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4. Oświadczenia i dokumenty potwierdzające brak podstaw do wykluczenia z</w:t>
      </w:r>
      <w:r w:rsidR="00DE1A2D">
        <w:rPr>
          <w:rFonts w:ascii="Arial" w:hAnsi="Arial" w:cs="Arial"/>
          <w:color w:val="auto"/>
        </w:rPr>
        <w:t> </w:t>
      </w:r>
      <w:r w:rsidRPr="001E1E50">
        <w:rPr>
          <w:rFonts w:ascii="Arial" w:hAnsi="Arial" w:cs="Arial"/>
          <w:color w:val="auto"/>
        </w:rPr>
        <w:t>postępowania składa każdy z Wykonawców wspólnie ubiegających się o</w:t>
      </w:r>
      <w:r w:rsidR="00DE1A2D">
        <w:rPr>
          <w:rFonts w:ascii="Arial" w:hAnsi="Arial" w:cs="Arial"/>
          <w:color w:val="auto"/>
        </w:rPr>
        <w:t> </w:t>
      </w:r>
      <w:r w:rsidRPr="001E1E50">
        <w:rPr>
          <w:rFonts w:ascii="Arial" w:hAnsi="Arial" w:cs="Arial"/>
          <w:color w:val="auto"/>
        </w:rPr>
        <w:t xml:space="preserve">zamówienie. </w:t>
      </w:r>
    </w:p>
    <w:p w14:paraId="222F6348" w14:textId="453CC906"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5. 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8 niniejszej SWZ. </w:t>
      </w:r>
    </w:p>
    <w:p w14:paraId="0F008F4F" w14:textId="5F0B8F79" w:rsidR="00F24B8D"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6. 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 </w:t>
      </w:r>
    </w:p>
    <w:p w14:paraId="598C0E0A" w14:textId="77777777" w:rsidR="00FC33D3" w:rsidRPr="001E1E50" w:rsidRDefault="00FC33D3" w:rsidP="0081070B">
      <w:pPr>
        <w:pStyle w:val="Default"/>
        <w:spacing w:line="276" w:lineRule="auto"/>
        <w:ind w:left="142" w:hanging="142"/>
        <w:jc w:val="both"/>
        <w:rPr>
          <w:rFonts w:ascii="Arial" w:hAnsi="Arial" w:cs="Arial"/>
          <w:color w:val="auto"/>
        </w:rPr>
      </w:pPr>
    </w:p>
    <w:p w14:paraId="23868E7C" w14:textId="6D0383DA" w:rsidR="00F24B8D" w:rsidRDefault="00F24B8D" w:rsidP="0081070B">
      <w:pPr>
        <w:pStyle w:val="Default"/>
        <w:spacing w:line="276" w:lineRule="auto"/>
        <w:ind w:left="142" w:hanging="142"/>
        <w:jc w:val="both"/>
        <w:rPr>
          <w:rFonts w:ascii="Arial" w:hAnsi="Arial" w:cs="Arial"/>
          <w:b/>
          <w:bCs/>
          <w:color w:val="auto"/>
        </w:rPr>
      </w:pPr>
      <w:r w:rsidRPr="001E1E50">
        <w:rPr>
          <w:rFonts w:ascii="Arial" w:hAnsi="Arial" w:cs="Arial"/>
          <w:b/>
          <w:bCs/>
          <w:color w:val="auto"/>
        </w:rPr>
        <w:t xml:space="preserve">12. Informacje o sposobie porozumiewania się zamawiającego z Wykonawcami oraz przekazywania oświadczeń lub dokumentów </w:t>
      </w:r>
    </w:p>
    <w:p w14:paraId="3AE62374" w14:textId="77777777" w:rsidR="00FC33D3" w:rsidRPr="001E1E50" w:rsidRDefault="00FC33D3" w:rsidP="0081070B">
      <w:pPr>
        <w:pStyle w:val="Default"/>
        <w:spacing w:line="276" w:lineRule="auto"/>
        <w:ind w:left="142" w:hanging="142"/>
        <w:jc w:val="both"/>
        <w:rPr>
          <w:rFonts w:ascii="Arial" w:hAnsi="Arial" w:cs="Arial"/>
          <w:color w:val="auto"/>
        </w:rPr>
      </w:pPr>
    </w:p>
    <w:p w14:paraId="7C14FB24" w14:textId="5631D725"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1. Osobą uprawnioną do kontaktu z Wykonawcami jest: </w:t>
      </w:r>
      <w:r w:rsidR="00C37E5E" w:rsidRPr="001E1E50">
        <w:rPr>
          <w:rFonts w:ascii="Arial" w:hAnsi="Arial" w:cs="Arial"/>
          <w:color w:val="auto"/>
        </w:rPr>
        <w:t>Andrzej Kołbut - sekretarz</w:t>
      </w:r>
      <w:r w:rsidRPr="001E1E50">
        <w:rPr>
          <w:rFonts w:ascii="Arial" w:hAnsi="Arial" w:cs="Arial"/>
          <w:color w:val="auto"/>
        </w:rPr>
        <w:t xml:space="preserve">. </w:t>
      </w:r>
    </w:p>
    <w:p w14:paraId="4BF39AF3" w14:textId="77777777" w:rsidR="00F24B8D" w:rsidRPr="00DE1A2D"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2. </w:t>
      </w:r>
      <w:r w:rsidRPr="00DE1A2D">
        <w:rPr>
          <w:rFonts w:ascii="Arial" w:hAnsi="Arial" w:cs="Arial"/>
          <w:color w:val="auto"/>
        </w:rPr>
        <w:t xml:space="preserve">Postępowanie prowadzone jest w języku polskim w formie elektronicznej za pośrednictwem platformazakupowa.pl pod adresem: </w:t>
      </w:r>
    </w:p>
    <w:p w14:paraId="6DD4555D" w14:textId="65CB1885" w:rsidR="00DE1A2D" w:rsidRPr="00DE1A2D" w:rsidRDefault="00DE1A2D" w:rsidP="0081070B">
      <w:pPr>
        <w:pStyle w:val="Default"/>
        <w:spacing w:line="276" w:lineRule="auto"/>
        <w:ind w:left="142" w:hanging="142"/>
        <w:jc w:val="both"/>
        <w:rPr>
          <w:rFonts w:ascii="Arial" w:hAnsi="Arial" w:cs="Arial"/>
          <w:color w:val="auto"/>
        </w:rPr>
      </w:pPr>
      <w:hyperlink r:id="rId19" w:history="1">
        <w:r w:rsidRPr="00DE1A2D">
          <w:rPr>
            <w:rStyle w:val="Hipercze"/>
            <w:rFonts w:ascii="Arial" w:hAnsi="Arial" w:cs="Arial"/>
            <w:color w:val="auto"/>
          </w:rPr>
          <w:t>https://platformazakupowa.pl/pn/lasy_ostrowiec</w:t>
        </w:r>
      </w:hyperlink>
    </w:p>
    <w:p w14:paraId="2CBFF1AD" w14:textId="03C8FB34" w:rsidR="00F24B8D" w:rsidRPr="00DE1A2D" w:rsidRDefault="00F24B8D" w:rsidP="0081070B">
      <w:pPr>
        <w:pStyle w:val="Default"/>
        <w:spacing w:line="276" w:lineRule="auto"/>
        <w:ind w:left="142" w:hanging="142"/>
        <w:jc w:val="both"/>
        <w:rPr>
          <w:rFonts w:ascii="Arial" w:hAnsi="Arial" w:cs="Arial"/>
          <w:color w:val="auto"/>
        </w:rPr>
      </w:pPr>
      <w:r w:rsidRPr="00DE1A2D">
        <w:rPr>
          <w:rFonts w:ascii="Arial" w:hAnsi="Arial" w:cs="Arial"/>
          <w:color w:val="auto"/>
        </w:rPr>
        <w:t xml:space="preserve">3. W celu skrócenia czasu udzielenia odpowiedzi na pytania preferuje się, aby komunikacja między </w:t>
      </w:r>
      <w:r w:rsidR="00054AE3">
        <w:rPr>
          <w:rFonts w:ascii="Arial" w:hAnsi="Arial" w:cs="Arial"/>
          <w:color w:val="auto"/>
        </w:rPr>
        <w:t>Z</w:t>
      </w:r>
      <w:r w:rsidRPr="00DE1A2D">
        <w:rPr>
          <w:rFonts w:ascii="Arial" w:hAnsi="Arial" w:cs="Arial"/>
          <w:color w:val="auto"/>
        </w:rPr>
        <w:t xml:space="preserve">amawiającym a Wykonawcami, w tym wszelkie oświadczenia, wnioski, zawiadomienia oraz informacje, przekazywane były za pośrednictwem platformazakupowa.pl i formularza „Wyślij wiadomość do zamawiającego”. </w:t>
      </w:r>
    </w:p>
    <w:p w14:paraId="3A16B385" w14:textId="47F8D4D4" w:rsidR="003E39DE" w:rsidRDefault="00F24B8D" w:rsidP="00D67DC0">
      <w:pPr>
        <w:pStyle w:val="Default"/>
        <w:spacing w:line="276" w:lineRule="auto"/>
        <w:ind w:left="142"/>
        <w:jc w:val="both"/>
        <w:rPr>
          <w:rFonts w:ascii="Arial" w:hAnsi="Arial" w:cs="Arial"/>
          <w:color w:val="auto"/>
        </w:rPr>
      </w:pPr>
      <w:r w:rsidRPr="00DE1A2D">
        <w:rPr>
          <w:rFonts w:ascii="Arial" w:hAnsi="Arial" w:cs="Arial"/>
          <w:color w:val="auto"/>
        </w:rPr>
        <w:t>Za datę przekazania (wpływu) oświadczeń, wniosków, zawiadomień oraz informacji przyjmuje się datę ich przesłania za pośrednictwem platformazakupowa.pl poprzez kliknięcie przycisku „Wyślij wiadomość do zamawiającego”</w:t>
      </w:r>
      <w:r w:rsidR="00054AE3">
        <w:rPr>
          <w:rFonts w:ascii="Arial" w:hAnsi="Arial" w:cs="Arial"/>
          <w:color w:val="auto"/>
        </w:rPr>
        <w:t>,</w:t>
      </w:r>
      <w:r w:rsidRPr="00DE1A2D">
        <w:rPr>
          <w:rFonts w:ascii="Arial" w:hAnsi="Arial" w:cs="Arial"/>
          <w:color w:val="auto"/>
        </w:rPr>
        <w:t xml:space="preserve"> po których pojawi się komunikat, że wiadomość została wysłana do </w:t>
      </w:r>
      <w:r w:rsidR="00E44958">
        <w:rPr>
          <w:rFonts w:ascii="Arial" w:hAnsi="Arial" w:cs="Arial"/>
          <w:color w:val="auto"/>
        </w:rPr>
        <w:t>Z</w:t>
      </w:r>
      <w:r w:rsidRPr="00DE1A2D">
        <w:rPr>
          <w:rFonts w:ascii="Arial" w:hAnsi="Arial" w:cs="Arial"/>
          <w:color w:val="auto"/>
        </w:rPr>
        <w:t xml:space="preserve">amawiającego. Zamawiający dopuszcza, awaryjnie, komunikację za pośrednictwem poczty elektronicznej. </w:t>
      </w:r>
    </w:p>
    <w:p w14:paraId="6F46B869" w14:textId="3D351FEE" w:rsidR="00E44958" w:rsidRDefault="00F24B8D" w:rsidP="00D67DC0">
      <w:pPr>
        <w:pStyle w:val="Default"/>
        <w:spacing w:line="276" w:lineRule="auto"/>
        <w:ind w:left="142"/>
        <w:jc w:val="both"/>
        <w:rPr>
          <w:rFonts w:ascii="Arial" w:hAnsi="Arial" w:cs="Arial"/>
          <w:color w:val="auto"/>
        </w:rPr>
      </w:pPr>
      <w:r w:rsidRPr="00DE1A2D">
        <w:rPr>
          <w:rFonts w:ascii="Arial" w:hAnsi="Arial" w:cs="Arial"/>
          <w:color w:val="auto"/>
        </w:rPr>
        <w:t>Adres poczty elektronicznej osoby uprawnionej do kontaktu z Wykonawcami:</w:t>
      </w:r>
    </w:p>
    <w:p w14:paraId="4B3E5E55" w14:textId="071D76D4" w:rsidR="00F24B8D" w:rsidRPr="00DE1A2D" w:rsidRDefault="001C0E37" w:rsidP="00D67DC0">
      <w:pPr>
        <w:pStyle w:val="Default"/>
        <w:spacing w:line="276" w:lineRule="auto"/>
        <w:ind w:left="142"/>
        <w:jc w:val="both"/>
        <w:rPr>
          <w:rFonts w:ascii="Arial" w:hAnsi="Arial" w:cs="Arial"/>
          <w:color w:val="auto"/>
        </w:rPr>
      </w:pPr>
      <w:r w:rsidRPr="00DE1A2D">
        <w:rPr>
          <w:rFonts w:ascii="Arial" w:hAnsi="Arial" w:cs="Arial"/>
          <w:color w:val="auto"/>
        </w:rPr>
        <w:t>ostrowiec</w:t>
      </w:r>
      <w:r w:rsidR="00F24B8D" w:rsidRPr="00DE1A2D">
        <w:rPr>
          <w:rFonts w:ascii="Arial" w:hAnsi="Arial" w:cs="Arial"/>
          <w:color w:val="auto"/>
        </w:rPr>
        <w:t>@</w:t>
      </w:r>
      <w:r w:rsidRPr="00DE1A2D">
        <w:rPr>
          <w:rFonts w:ascii="Arial" w:hAnsi="Arial" w:cs="Arial"/>
          <w:color w:val="auto"/>
        </w:rPr>
        <w:t>radom</w:t>
      </w:r>
      <w:r w:rsidR="00F24B8D" w:rsidRPr="00DE1A2D">
        <w:rPr>
          <w:rFonts w:ascii="Arial" w:hAnsi="Arial" w:cs="Arial"/>
          <w:color w:val="auto"/>
        </w:rPr>
        <w:t>.lasy.gov.pl</w:t>
      </w:r>
      <w:r w:rsidR="00DE1A2D">
        <w:rPr>
          <w:rFonts w:ascii="Arial" w:hAnsi="Arial" w:cs="Arial"/>
          <w:color w:val="auto"/>
        </w:rPr>
        <w:t>.</w:t>
      </w:r>
    </w:p>
    <w:p w14:paraId="32B5D106" w14:textId="295EE626" w:rsidR="00F24B8D" w:rsidRPr="001E1E50" w:rsidRDefault="00F24B8D" w:rsidP="0081070B">
      <w:pPr>
        <w:spacing w:after="0"/>
        <w:ind w:left="142" w:hanging="142"/>
        <w:jc w:val="both"/>
        <w:rPr>
          <w:rFonts w:ascii="Arial" w:hAnsi="Arial" w:cs="Arial"/>
          <w:sz w:val="24"/>
          <w:szCs w:val="24"/>
        </w:rPr>
      </w:pPr>
      <w:r w:rsidRPr="00DE1A2D">
        <w:rPr>
          <w:rFonts w:ascii="Arial" w:hAnsi="Arial" w:cs="Arial"/>
          <w:sz w:val="24"/>
          <w:szCs w:val="24"/>
        </w:rPr>
        <w:t xml:space="preserve">4. Zamawiający będzie przekazywał </w:t>
      </w:r>
      <w:r w:rsidR="003E39DE">
        <w:rPr>
          <w:rFonts w:ascii="Arial" w:hAnsi="Arial" w:cs="Arial"/>
          <w:sz w:val="24"/>
          <w:szCs w:val="24"/>
        </w:rPr>
        <w:t>W</w:t>
      </w:r>
      <w:r w:rsidRPr="00DE1A2D">
        <w:rPr>
          <w:rFonts w:ascii="Arial" w:hAnsi="Arial" w:cs="Arial"/>
          <w:sz w:val="24"/>
          <w:szCs w:val="24"/>
        </w:rPr>
        <w:t>ykonawcom informacje w formie elektronicznej za pośrednictwem platformazakupowa</w:t>
      </w:r>
      <w:r w:rsidRPr="001E1E50">
        <w:rPr>
          <w:rFonts w:ascii="Arial" w:hAnsi="Arial" w:cs="Arial"/>
          <w:sz w:val="24"/>
          <w:szCs w:val="24"/>
        </w:rPr>
        <w:t xml:space="preserve">.pl.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t>
      </w:r>
      <w:r w:rsidR="003E39DE">
        <w:rPr>
          <w:rFonts w:ascii="Arial" w:hAnsi="Arial" w:cs="Arial"/>
          <w:sz w:val="24"/>
          <w:szCs w:val="24"/>
        </w:rPr>
        <w:t>W</w:t>
      </w:r>
      <w:r w:rsidRPr="001E1E50">
        <w:rPr>
          <w:rFonts w:ascii="Arial" w:hAnsi="Arial" w:cs="Arial"/>
          <w:sz w:val="24"/>
          <w:szCs w:val="24"/>
        </w:rPr>
        <w:t xml:space="preserve">ykonawcy. </w:t>
      </w:r>
    </w:p>
    <w:p w14:paraId="0420AD79" w14:textId="3009A734"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lastRenderedPageBreak/>
        <w:t>5. Wykonawca jako podmiot profesjonalny ma obowiązek sprawdzania komunikatów i</w:t>
      </w:r>
      <w:r w:rsidR="00DE1A2D">
        <w:rPr>
          <w:rFonts w:ascii="Arial" w:hAnsi="Arial" w:cs="Arial"/>
          <w:color w:val="auto"/>
        </w:rPr>
        <w:t> </w:t>
      </w:r>
      <w:r w:rsidRPr="001E1E50">
        <w:rPr>
          <w:rFonts w:ascii="Arial" w:hAnsi="Arial" w:cs="Arial"/>
          <w:color w:val="auto"/>
        </w:rPr>
        <w:t xml:space="preserve">wiadomości bezpośrednio na platformazakupowa.pl przesłanych przez </w:t>
      </w:r>
      <w:r w:rsidR="003E39DE">
        <w:rPr>
          <w:rFonts w:ascii="Arial" w:hAnsi="Arial" w:cs="Arial"/>
          <w:color w:val="auto"/>
        </w:rPr>
        <w:t>Z</w:t>
      </w:r>
      <w:r w:rsidRPr="001E1E50">
        <w:rPr>
          <w:rFonts w:ascii="Arial" w:hAnsi="Arial" w:cs="Arial"/>
          <w:color w:val="auto"/>
        </w:rPr>
        <w:t xml:space="preserve">amawiającego, gdyż system powiadomień może ulec awarii lub powiadomienie może trafić do folderu SPAM. </w:t>
      </w:r>
    </w:p>
    <w:p w14:paraId="789A9224" w14:textId="39EAA386"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6. 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5CE565FD" w14:textId="7D6035BA"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a) stały dostęp do sieci Internet o gwarantowanej przepustowości nie mniejszej niż 512 </w:t>
      </w:r>
      <w:proofErr w:type="spellStart"/>
      <w:r w:rsidRPr="001E1E50">
        <w:rPr>
          <w:rFonts w:ascii="Arial" w:hAnsi="Arial" w:cs="Arial"/>
          <w:color w:val="auto"/>
        </w:rPr>
        <w:t>kb</w:t>
      </w:r>
      <w:proofErr w:type="spellEnd"/>
      <w:r w:rsidRPr="001E1E50">
        <w:rPr>
          <w:rFonts w:ascii="Arial" w:hAnsi="Arial" w:cs="Arial"/>
          <w:color w:val="auto"/>
        </w:rPr>
        <w:t xml:space="preserve">/s, </w:t>
      </w:r>
    </w:p>
    <w:p w14:paraId="67867EF0"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b) komputer klasy PC lub MAC o następującej konfiguracji: pamięć min. 2 GB Ram, procesor Intel IV 2 GHZ lub jego nowsza wersja, jeden z systemów operacyjnych - MS Windows 7, Mac Os x 10 4, Linux, lub ich nowsze wersje, </w:t>
      </w:r>
    </w:p>
    <w:p w14:paraId="2DC0A9D6"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c) zainstalowana dowolna przeglądarka internetowa, w przypadku Internet Explorer minimalnie wersja 10 0., </w:t>
      </w:r>
    </w:p>
    <w:p w14:paraId="534038C1"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d) włączona obsługa JavaScript, </w:t>
      </w:r>
    </w:p>
    <w:p w14:paraId="61CE1EED"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e) zainstalowany program Adobe </w:t>
      </w:r>
      <w:proofErr w:type="spellStart"/>
      <w:r w:rsidRPr="001E1E50">
        <w:rPr>
          <w:rFonts w:ascii="Arial" w:hAnsi="Arial" w:cs="Arial"/>
          <w:color w:val="auto"/>
        </w:rPr>
        <w:t>Acrobat</w:t>
      </w:r>
      <w:proofErr w:type="spellEnd"/>
      <w:r w:rsidRPr="001E1E50">
        <w:rPr>
          <w:rFonts w:ascii="Arial" w:hAnsi="Arial" w:cs="Arial"/>
          <w:color w:val="auto"/>
        </w:rPr>
        <w:t xml:space="preserve"> Reader lub inny obsługujący format plików .pdf, </w:t>
      </w:r>
    </w:p>
    <w:p w14:paraId="3B8549A2"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f) Platformazakupowa.pl działa według standardu przyjętego w komunikacji sieciowej - kodowanie UTF8, </w:t>
      </w:r>
    </w:p>
    <w:p w14:paraId="03669609" w14:textId="6EFA177B"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g) Oznaczenie czasu odbioru danych przez platformę zakupową stanowi datę oraz dokładny czas (</w:t>
      </w:r>
      <w:proofErr w:type="spellStart"/>
      <w:r w:rsidRPr="001E1E50">
        <w:rPr>
          <w:rFonts w:ascii="Arial" w:hAnsi="Arial" w:cs="Arial"/>
          <w:color w:val="auto"/>
        </w:rPr>
        <w:t>hh:mm:ss</w:t>
      </w:r>
      <w:proofErr w:type="spellEnd"/>
      <w:r w:rsidRPr="001E1E50">
        <w:rPr>
          <w:rFonts w:ascii="Arial" w:hAnsi="Arial" w:cs="Arial"/>
          <w:color w:val="auto"/>
        </w:rPr>
        <w:t xml:space="preserve">) generowany wg czasu lokalnego serwera synchronizowanego z zegarem Głównego Urzędu Miar. </w:t>
      </w:r>
    </w:p>
    <w:p w14:paraId="11968401" w14:textId="090E32E2"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7.</w:t>
      </w:r>
      <w:r w:rsidR="00F944E7">
        <w:rPr>
          <w:rFonts w:ascii="Arial" w:hAnsi="Arial" w:cs="Arial"/>
          <w:color w:val="auto"/>
        </w:rPr>
        <w:t xml:space="preserve"> </w:t>
      </w:r>
      <w:r w:rsidRPr="001E1E50">
        <w:rPr>
          <w:rFonts w:ascii="Arial" w:hAnsi="Arial" w:cs="Arial"/>
          <w:color w:val="auto"/>
        </w:rPr>
        <w:t xml:space="preserve">Wykonawca, przystępując do niniejszego postępowania o udzielenie zamówienia publicznego: </w:t>
      </w:r>
    </w:p>
    <w:p w14:paraId="5652DEB2" w14:textId="19E874F1" w:rsidR="00F24B8D" w:rsidRPr="001E1E50" w:rsidRDefault="00344E12" w:rsidP="0081070B">
      <w:pPr>
        <w:pStyle w:val="Default"/>
        <w:spacing w:line="276" w:lineRule="auto"/>
        <w:ind w:left="142" w:hanging="142"/>
        <w:jc w:val="both"/>
        <w:rPr>
          <w:rFonts w:ascii="Arial" w:hAnsi="Arial" w:cs="Arial"/>
          <w:color w:val="auto"/>
        </w:rPr>
      </w:pPr>
      <w:r>
        <w:rPr>
          <w:rFonts w:ascii="Arial" w:hAnsi="Arial" w:cs="Arial"/>
          <w:color w:val="auto"/>
        </w:rPr>
        <w:t>a</w:t>
      </w:r>
      <w:r w:rsidR="00F24B8D" w:rsidRPr="001E1E50">
        <w:rPr>
          <w:rFonts w:ascii="Arial" w:hAnsi="Arial" w:cs="Arial"/>
          <w:color w:val="auto"/>
        </w:rPr>
        <w:t xml:space="preserve">) akceptuje warunki korzystania z platformazakupowa.pl określone w Regulaminie zamieszczonym na stronie internetowej pod linkiem w zakładce „Regulamin" oraz uznaje go za wiążący, </w:t>
      </w:r>
    </w:p>
    <w:p w14:paraId="443645AE" w14:textId="3D24B1A3" w:rsidR="00F24B8D" w:rsidRPr="001E1E50" w:rsidRDefault="00344E12" w:rsidP="0081070B">
      <w:pPr>
        <w:pStyle w:val="Default"/>
        <w:spacing w:line="276" w:lineRule="auto"/>
        <w:ind w:left="142" w:hanging="142"/>
        <w:jc w:val="both"/>
        <w:rPr>
          <w:rFonts w:ascii="Arial" w:hAnsi="Arial" w:cs="Arial"/>
          <w:color w:val="auto"/>
        </w:rPr>
      </w:pPr>
      <w:r>
        <w:rPr>
          <w:rFonts w:ascii="Arial" w:hAnsi="Arial" w:cs="Arial"/>
          <w:color w:val="auto"/>
        </w:rPr>
        <w:t>b</w:t>
      </w:r>
      <w:r w:rsidR="00F24B8D" w:rsidRPr="001E1E50">
        <w:rPr>
          <w:rFonts w:ascii="Arial" w:hAnsi="Arial" w:cs="Arial"/>
          <w:color w:val="auto"/>
        </w:rPr>
        <w:t xml:space="preserve">) zapoznał i stosuje się do Instrukcji składania ofert/wniosków dostępnej pod linkiem. </w:t>
      </w:r>
    </w:p>
    <w:p w14:paraId="0C7D2654" w14:textId="25F3620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8. </w:t>
      </w:r>
      <w:r w:rsidRPr="001E1E50">
        <w:rPr>
          <w:rFonts w:ascii="Arial" w:hAnsi="Arial" w:cs="Arial"/>
          <w:b/>
          <w:bCs/>
          <w:color w:val="auto"/>
        </w:rPr>
        <w:t xml:space="preserve">Zamawiający nie ponosi odpowiedzialności za złożenie oferty w sposób niezgodny z Instrukcją korzystania z </w:t>
      </w:r>
      <w:r w:rsidRPr="001E1E50">
        <w:rPr>
          <w:rFonts w:ascii="Arial" w:hAnsi="Arial" w:cs="Arial"/>
          <w:b/>
          <w:bCs/>
          <w:i/>
          <w:iCs/>
          <w:color w:val="006FC0"/>
        </w:rPr>
        <w:t>platformazakupowa.pl</w:t>
      </w:r>
      <w:r w:rsidRPr="001E1E50">
        <w:rPr>
          <w:rFonts w:ascii="Arial" w:hAnsi="Arial" w:cs="Arial"/>
          <w:b/>
          <w:bCs/>
        </w:rPr>
        <w:t xml:space="preserve">, </w:t>
      </w:r>
      <w:r w:rsidRPr="001E1E50">
        <w:rPr>
          <w:rFonts w:ascii="Arial" w:hAnsi="Arial" w:cs="Arial"/>
        </w:rPr>
        <w:t xml:space="preserve">w szczególności za sytuację, gdy </w:t>
      </w:r>
      <w:r w:rsidR="00344E12">
        <w:rPr>
          <w:rFonts w:ascii="Arial" w:hAnsi="Arial" w:cs="Arial"/>
        </w:rPr>
        <w:t>Z</w:t>
      </w:r>
      <w:r w:rsidRPr="001E1E50">
        <w:rPr>
          <w:rFonts w:ascii="Arial" w:hAnsi="Arial" w:cs="Arial"/>
        </w:rPr>
        <w:t>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383416DE" w14:textId="77777777" w:rsidR="00F24B8D" w:rsidRDefault="00F24B8D" w:rsidP="0081070B">
      <w:pPr>
        <w:ind w:left="142" w:hanging="142"/>
        <w:jc w:val="both"/>
        <w:rPr>
          <w:rFonts w:ascii="Arial" w:hAnsi="Arial" w:cs="Arial"/>
          <w:sz w:val="24"/>
          <w:szCs w:val="24"/>
        </w:rPr>
      </w:pPr>
      <w:r w:rsidRPr="001E1E50">
        <w:rPr>
          <w:rFonts w:ascii="Arial" w:hAnsi="Arial" w:cs="Arial"/>
          <w:sz w:val="24"/>
          <w:szCs w:val="24"/>
        </w:rPr>
        <w:t xml:space="preserve">9. Zamawiający informuje, że instrukcje korzystania z platformazakupowa.pl dotyczące w szczególności logowania, składania wniosków o wyjaśnienie treści SWZ, składania ofert oraz innych czynności podejmowanych w niniejszym postępowaniu przy użyciu </w:t>
      </w:r>
      <w:r w:rsidRPr="001E1E50">
        <w:rPr>
          <w:rFonts w:ascii="Arial" w:hAnsi="Arial" w:cs="Arial"/>
          <w:sz w:val="24"/>
          <w:szCs w:val="24"/>
        </w:rPr>
        <w:lastRenderedPageBreak/>
        <w:t xml:space="preserve">platformazakupowa.pl znajdują się w zakładce „Instrukcje dla Wykonawców" na stronie internetowej pod adresem: </w:t>
      </w:r>
      <w:r w:rsidRPr="001E1E50">
        <w:rPr>
          <w:rFonts w:ascii="Arial" w:hAnsi="Arial" w:cs="Arial"/>
          <w:color w:val="0462C1"/>
          <w:sz w:val="24"/>
          <w:szCs w:val="24"/>
        </w:rPr>
        <w:t>https://platformazakupowa.pl/strona/45-instrukcje</w:t>
      </w:r>
      <w:r w:rsidRPr="001E1E50">
        <w:rPr>
          <w:rFonts w:ascii="Arial" w:hAnsi="Arial" w:cs="Arial"/>
          <w:sz w:val="24"/>
          <w:szCs w:val="24"/>
        </w:rPr>
        <w:t xml:space="preserve">. </w:t>
      </w:r>
    </w:p>
    <w:p w14:paraId="18B561AA" w14:textId="77777777" w:rsidR="00344E12" w:rsidRPr="001E1E50" w:rsidRDefault="00344E12" w:rsidP="0081070B">
      <w:pPr>
        <w:ind w:left="142" w:hanging="142"/>
        <w:jc w:val="both"/>
        <w:rPr>
          <w:rFonts w:ascii="Arial" w:hAnsi="Arial" w:cs="Arial"/>
          <w:sz w:val="24"/>
          <w:szCs w:val="24"/>
        </w:rPr>
      </w:pPr>
    </w:p>
    <w:p w14:paraId="50CB7D7C" w14:textId="01707627" w:rsidR="00FC33D3" w:rsidRDefault="00F24B8D" w:rsidP="0081070B">
      <w:pPr>
        <w:pStyle w:val="Default"/>
        <w:spacing w:line="276" w:lineRule="auto"/>
        <w:ind w:left="142" w:hanging="142"/>
        <w:jc w:val="both"/>
        <w:rPr>
          <w:rFonts w:ascii="Arial" w:hAnsi="Arial" w:cs="Arial"/>
          <w:b/>
          <w:bCs/>
        </w:rPr>
      </w:pPr>
      <w:r w:rsidRPr="001E1E50">
        <w:rPr>
          <w:rFonts w:ascii="Arial" w:hAnsi="Arial" w:cs="Arial"/>
          <w:b/>
          <w:bCs/>
        </w:rPr>
        <w:t>13. Opis sposobu przygotowania ofert oraz dokumentów wymaganych przez Zamawiającego w SWZ</w:t>
      </w:r>
      <w:r w:rsidR="00344E12">
        <w:rPr>
          <w:rFonts w:ascii="Arial" w:hAnsi="Arial" w:cs="Arial"/>
          <w:b/>
          <w:bCs/>
        </w:rPr>
        <w:t>.</w:t>
      </w:r>
    </w:p>
    <w:p w14:paraId="415E1EE3" w14:textId="0959B042"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b/>
          <w:bCs/>
        </w:rPr>
        <w:t xml:space="preserve"> </w:t>
      </w:r>
    </w:p>
    <w:p w14:paraId="52D3B4F1" w14:textId="77777777"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 xml:space="preserve">1. Oferta, wniosek oraz przedmiotowe środki dowodowe (jeżeli były wymagane) składane elektronicznie muszą zostać podpisane </w:t>
      </w:r>
      <w:r w:rsidRPr="001E1E50">
        <w:rPr>
          <w:rFonts w:ascii="Arial" w:hAnsi="Arial" w:cs="Arial"/>
          <w:b/>
          <w:bCs/>
        </w:rPr>
        <w:t xml:space="preserve">elektronicznym kwalifikowanym podpisem </w:t>
      </w:r>
      <w:r w:rsidRPr="001E1E50">
        <w:rPr>
          <w:rFonts w:ascii="Arial" w:hAnsi="Arial" w:cs="Arial"/>
        </w:rPr>
        <w:t xml:space="preserve">lub </w:t>
      </w:r>
      <w:r w:rsidRPr="001E1E50">
        <w:rPr>
          <w:rFonts w:ascii="Arial" w:hAnsi="Arial" w:cs="Arial"/>
          <w:b/>
          <w:bCs/>
        </w:rPr>
        <w:t>podpisem zaufanym lub podpisem osobistym</w:t>
      </w:r>
      <w:r w:rsidRPr="001E1E50">
        <w:rPr>
          <w:rFonts w:ascii="Arial" w:hAnsi="Arial" w:cs="Arial"/>
        </w:rPr>
        <w:t xml:space="preserve">. W procesie składania oferty, wniosku w tym przedmiotowych środków dowodowych na platformie, kwalifikowany podpis elektroniczny Wykonawca może złożyć bezpośrednio na dokumencie, który następnie przesyła do systemu. </w:t>
      </w:r>
    </w:p>
    <w:p w14:paraId="1ED17086" w14:textId="2DB10525"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2. Poświadczenia za zgodność z oryginałem dokonuje odpowiednio Wykonawca, podmiot, na którego zdolnościach lub sytuacji polega Wykonawca, Wykonawcy wspólnie ubiegający się o udzielenie zamówienia publicznego albo Podwykonawca, w</w:t>
      </w:r>
      <w:r w:rsidR="00FC33D3">
        <w:rPr>
          <w:rFonts w:ascii="Arial" w:hAnsi="Arial" w:cs="Arial"/>
        </w:rPr>
        <w:t> </w:t>
      </w:r>
      <w:r w:rsidRPr="001E1E50">
        <w:rPr>
          <w:rFonts w:ascii="Arial" w:hAnsi="Arial" w:cs="Arial"/>
        </w:rPr>
        <w:t>zakresie dokumentów, które każdego z nich dotyczą. Poprzez oryginał należy rozumieć dokument podpisany kwalifikowanym podpisem elektronicznym lub podpisem zaufanym lub podpisem osobistym przez osobę/osoby upoważnioną/</w:t>
      </w:r>
      <w:r w:rsidR="00315B18">
        <w:rPr>
          <w:rFonts w:ascii="Arial" w:hAnsi="Arial" w:cs="Arial"/>
        </w:rPr>
        <w:t xml:space="preserve"> </w:t>
      </w:r>
      <w:r w:rsidRPr="001E1E50">
        <w:rPr>
          <w:rFonts w:ascii="Arial" w:hAnsi="Arial" w:cs="Arial"/>
        </w:rPr>
        <w:t>upoważnione. Poświadczenie za zgodność z oryginałem następuje w</w:t>
      </w:r>
      <w:r w:rsidR="00FC33D3">
        <w:rPr>
          <w:rFonts w:ascii="Arial" w:hAnsi="Arial" w:cs="Arial"/>
        </w:rPr>
        <w:t> </w:t>
      </w:r>
      <w:r w:rsidRPr="001E1E50">
        <w:rPr>
          <w:rFonts w:ascii="Arial" w:hAnsi="Arial" w:cs="Arial"/>
        </w:rPr>
        <w:t>formie elektro</w:t>
      </w:r>
      <w:r w:rsidR="00315B18">
        <w:rPr>
          <w:rFonts w:ascii="Arial" w:hAnsi="Arial" w:cs="Arial"/>
        </w:rPr>
        <w:t>-</w:t>
      </w:r>
      <w:proofErr w:type="spellStart"/>
      <w:r w:rsidRPr="001E1E50">
        <w:rPr>
          <w:rFonts w:ascii="Arial" w:hAnsi="Arial" w:cs="Arial"/>
        </w:rPr>
        <w:t>nicznej</w:t>
      </w:r>
      <w:proofErr w:type="spellEnd"/>
      <w:r w:rsidRPr="001E1E50">
        <w:rPr>
          <w:rFonts w:ascii="Arial" w:hAnsi="Arial" w:cs="Arial"/>
        </w:rPr>
        <w:t xml:space="preserve"> podpisane kwalifikowanym podpisem elektronicznym lub podpisem zaufanym lub podpisem osobistym przez osobę/osoby upoważnioną/upoważnione. </w:t>
      </w:r>
    </w:p>
    <w:p w14:paraId="63D67887" w14:textId="77777777"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 xml:space="preserve">3. Oferta powinna: </w:t>
      </w:r>
    </w:p>
    <w:p w14:paraId="35DAC78F" w14:textId="77777777"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 xml:space="preserve">a) być sporządzona na podstawie załączników niniejszej SWZ w języku polskim, </w:t>
      </w:r>
    </w:p>
    <w:p w14:paraId="25267DBC" w14:textId="77777777"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 xml:space="preserve">b) być złożona przy użyciu środków komunikacji elektronicznej tzn. za pośrednictwem </w:t>
      </w:r>
      <w:r w:rsidRPr="001E1E50">
        <w:rPr>
          <w:rFonts w:ascii="Arial" w:hAnsi="Arial" w:cs="Arial"/>
          <w:b/>
          <w:bCs/>
        </w:rPr>
        <w:t xml:space="preserve">platformazakupowa.pl, </w:t>
      </w:r>
    </w:p>
    <w:p w14:paraId="50B26565" w14:textId="0B63ADB7"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 xml:space="preserve">c) być </w:t>
      </w:r>
      <w:r w:rsidRPr="001E1E50">
        <w:rPr>
          <w:rFonts w:ascii="Arial" w:hAnsi="Arial" w:cs="Arial"/>
          <w:b/>
          <w:bCs/>
        </w:rPr>
        <w:t xml:space="preserve">podpisana kwalifikowanym podpisem elektronicznym lub podpisem zaufanym lub podpisem osobistym </w:t>
      </w:r>
      <w:r w:rsidRPr="001E1E50">
        <w:rPr>
          <w:rFonts w:ascii="Arial" w:hAnsi="Arial" w:cs="Arial"/>
        </w:rPr>
        <w:t xml:space="preserve">przez osobę/osoby upoważnioną/upoważnione. </w:t>
      </w:r>
      <w:r w:rsidR="00E77AEC">
        <w:rPr>
          <w:rFonts w:ascii="Arial" w:hAnsi="Arial" w:cs="Arial"/>
        </w:rPr>
        <w:t>W przypadku podpisywania dokumentów przez osobę/y upoważnion</w:t>
      </w:r>
      <w:r w:rsidR="00C66DA7">
        <w:rPr>
          <w:rFonts w:ascii="Arial" w:hAnsi="Arial" w:cs="Arial"/>
        </w:rPr>
        <w:t>ą/e</w:t>
      </w:r>
      <w:r w:rsidR="00E77AEC">
        <w:rPr>
          <w:rFonts w:ascii="Arial" w:hAnsi="Arial" w:cs="Arial"/>
        </w:rPr>
        <w:t xml:space="preserve"> należy koniecznie załączyć do oferty podstawę umocowania</w:t>
      </w:r>
      <w:r w:rsidR="00C66DA7">
        <w:rPr>
          <w:rFonts w:ascii="Arial" w:hAnsi="Arial" w:cs="Arial"/>
        </w:rPr>
        <w:t xml:space="preserve"> przedstawiciela/i</w:t>
      </w:r>
      <w:r w:rsidR="00E77AEC">
        <w:rPr>
          <w:rFonts w:ascii="Arial" w:hAnsi="Arial" w:cs="Arial"/>
        </w:rPr>
        <w:t>.</w:t>
      </w:r>
    </w:p>
    <w:p w14:paraId="66E8B432" w14:textId="0A0C0BD7"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 xml:space="preserve">d) zawierać </w:t>
      </w:r>
      <w:r w:rsidRPr="001E1E50">
        <w:rPr>
          <w:rFonts w:ascii="Arial" w:hAnsi="Arial" w:cs="Arial"/>
          <w:b/>
          <w:bCs/>
        </w:rPr>
        <w:t>kosztorys ofertowy sporządzony w wersji uproszczonej, sporządzony zgodnie z pkt 4 roz</w:t>
      </w:r>
      <w:r w:rsidR="00F76765">
        <w:rPr>
          <w:rFonts w:ascii="Arial" w:hAnsi="Arial" w:cs="Arial"/>
          <w:b/>
          <w:bCs/>
        </w:rPr>
        <w:t>dz.</w:t>
      </w:r>
      <w:r w:rsidRPr="001E1E50">
        <w:rPr>
          <w:rFonts w:ascii="Arial" w:hAnsi="Arial" w:cs="Arial"/>
          <w:b/>
          <w:bCs/>
        </w:rPr>
        <w:t xml:space="preserve"> 14 SWZ</w:t>
      </w:r>
      <w:r w:rsidRPr="001E1E50">
        <w:rPr>
          <w:rFonts w:ascii="Arial" w:hAnsi="Arial" w:cs="Arial"/>
        </w:rPr>
        <w:t xml:space="preserve">, podpisany kwalifikowanym podpisem elektronicznym lub podpisem zaufanym lub podpisem osobistym przez osobę/osoby upoważnioną/upoważnione. </w:t>
      </w:r>
    </w:p>
    <w:p w14:paraId="0855E092" w14:textId="3C640EFA"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 xml:space="preserve">4. Podpisy kwalifikowane wykorzystywane przez Wykonawców do podpisywania wszelkich plików muszą spełniać </w:t>
      </w:r>
      <w:r w:rsidR="008819BE">
        <w:rPr>
          <w:rFonts w:ascii="Arial" w:hAnsi="Arial" w:cs="Arial"/>
        </w:rPr>
        <w:t>„</w:t>
      </w:r>
      <w:r w:rsidRPr="001E1E50">
        <w:rPr>
          <w:rFonts w:ascii="Arial" w:hAnsi="Arial" w:cs="Arial"/>
        </w:rPr>
        <w:t>Rozporządzenie Parlamentu Europejskiego</w:t>
      </w:r>
      <w:r w:rsidR="00EC5173">
        <w:rPr>
          <w:rFonts w:ascii="Arial" w:hAnsi="Arial" w:cs="Arial"/>
        </w:rPr>
        <w:t xml:space="preserve"> </w:t>
      </w:r>
      <w:r w:rsidRPr="001E1E50">
        <w:rPr>
          <w:rFonts w:ascii="Arial" w:hAnsi="Arial" w:cs="Arial"/>
        </w:rPr>
        <w:t>i Rady w sprawie identyfikacji elektronicznej i usług zaufania w odniesieniu do transakcji elektronicznych na rynku wewnętrznym (</w:t>
      </w:r>
      <w:proofErr w:type="spellStart"/>
      <w:r w:rsidRPr="001E1E50">
        <w:rPr>
          <w:rFonts w:ascii="Arial" w:hAnsi="Arial" w:cs="Arial"/>
        </w:rPr>
        <w:t>eIDAS</w:t>
      </w:r>
      <w:proofErr w:type="spellEnd"/>
      <w:r w:rsidRPr="001E1E50">
        <w:rPr>
          <w:rFonts w:ascii="Arial" w:hAnsi="Arial" w:cs="Arial"/>
        </w:rPr>
        <w:t xml:space="preserve">) (UE) nr 910/2014 - od 1 lipca 2016 roku”. </w:t>
      </w:r>
    </w:p>
    <w:p w14:paraId="619504EC" w14:textId="77777777"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 xml:space="preserve">5. W przypadku wykorzystania formatu podpisu </w:t>
      </w:r>
      <w:proofErr w:type="spellStart"/>
      <w:r w:rsidRPr="001E1E50">
        <w:rPr>
          <w:rFonts w:ascii="Arial" w:hAnsi="Arial" w:cs="Arial"/>
        </w:rPr>
        <w:t>XAdES</w:t>
      </w:r>
      <w:proofErr w:type="spellEnd"/>
      <w:r w:rsidRPr="001E1E50">
        <w:rPr>
          <w:rFonts w:ascii="Arial" w:hAnsi="Arial" w:cs="Arial"/>
        </w:rPr>
        <w:t xml:space="preserve"> zewnętrzny. Zamawiający wymaga dołączenia odpowiedniej ilości plików tj. podpisywanych plików z danymi oraz plików </w:t>
      </w:r>
      <w:proofErr w:type="spellStart"/>
      <w:r w:rsidRPr="001E1E50">
        <w:rPr>
          <w:rFonts w:ascii="Arial" w:hAnsi="Arial" w:cs="Arial"/>
        </w:rPr>
        <w:t>XAdES</w:t>
      </w:r>
      <w:proofErr w:type="spellEnd"/>
      <w:r w:rsidRPr="001E1E50">
        <w:rPr>
          <w:rFonts w:ascii="Arial" w:hAnsi="Arial" w:cs="Arial"/>
        </w:rPr>
        <w:t xml:space="preserve">. </w:t>
      </w:r>
    </w:p>
    <w:p w14:paraId="2831BE96" w14:textId="7819AF5F"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rPr>
        <w:lastRenderedPageBreak/>
        <w:t>6. Zgodnie z art. 8 ust. 3 ustawy P</w:t>
      </w:r>
      <w:r w:rsidR="00F76765">
        <w:rPr>
          <w:rFonts w:ascii="Arial" w:hAnsi="Arial" w:cs="Arial"/>
        </w:rPr>
        <w:t>ZP</w:t>
      </w:r>
      <w:r w:rsidRPr="001E1E50">
        <w:rPr>
          <w:rFonts w:ascii="Arial" w:hAnsi="Arial" w:cs="Aria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D067FB8" w14:textId="0B2F0017" w:rsidR="00F24B8D" w:rsidRPr="008D7DED" w:rsidRDefault="00F24B8D" w:rsidP="008D7DED">
      <w:pPr>
        <w:spacing w:after="0"/>
        <w:ind w:left="142" w:hanging="142"/>
        <w:jc w:val="both"/>
        <w:rPr>
          <w:rFonts w:ascii="Arial" w:hAnsi="Arial" w:cs="Arial"/>
          <w:sz w:val="24"/>
          <w:szCs w:val="24"/>
        </w:rPr>
      </w:pPr>
      <w:r w:rsidRPr="001E1E50">
        <w:rPr>
          <w:rFonts w:ascii="Arial" w:hAnsi="Arial" w:cs="Arial"/>
          <w:sz w:val="24"/>
          <w:szCs w:val="24"/>
        </w:rPr>
        <w:t xml:space="preserve">7. Wykonawca, za pośrednictwem platformazakupowa.pl może przed upływem terminu do składania ofert wycofać ofertę. Sposób dokonywania zmiany lub wycofania oferty zamieszczono w instrukcji zamieszczonej na stronie internetowej pod adresem: </w:t>
      </w:r>
      <w:r w:rsidRPr="001E1E50">
        <w:rPr>
          <w:rFonts w:ascii="Arial" w:hAnsi="Arial" w:cs="Arial"/>
          <w:color w:val="0462C1"/>
        </w:rPr>
        <w:t>https://platformazakupowa.pl/strona/45-instrukcje</w:t>
      </w:r>
      <w:r w:rsidR="00366C83">
        <w:rPr>
          <w:rFonts w:ascii="Arial" w:hAnsi="Arial" w:cs="Arial"/>
          <w:color w:val="0462C1"/>
        </w:rPr>
        <w:t>.</w:t>
      </w:r>
    </w:p>
    <w:p w14:paraId="3D5E8AF6" w14:textId="43B033A2"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8. Każdy z Wykonawców może złożyć tylko jedną ofertę. Złożenie większej liczby ofert lub oferty zawierającej propozycje wariantowe spowoduje</w:t>
      </w:r>
      <w:r w:rsidR="00CE28BA">
        <w:rPr>
          <w:rFonts w:ascii="Arial" w:hAnsi="Arial" w:cs="Arial"/>
        </w:rPr>
        <w:t>, że</w:t>
      </w:r>
      <w:r w:rsidRPr="001E1E50">
        <w:rPr>
          <w:rFonts w:ascii="Arial" w:hAnsi="Arial" w:cs="Arial"/>
        </w:rPr>
        <w:t xml:space="preserve"> podlegać </w:t>
      </w:r>
      <w:r w:rsidR="00CE28BA">
        <w:rPr>
          <w:rFonts w:ascii="Arial" w:hAnsi="Arial" w:cs="Arial"/>
        </w:rPr>
        <w:t xml:space="preserve">ona </w:t>
      </w:r>
      <w:r w:rsidRPr="001E1E50">
        <w:rPr>
          <w:rFonts w:ascii="Arial" w:hAnsi="Arial" w:cs="Arial"/>
        </w:rPr>
        <w:t xml:space="preserve">będzie odrzuceniu. </w:t>
      </w:r>
    </w:p>
    <w:p w14:paraId="6F05E664" w14:textId="77777777"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 xml:space="preserve">9. Ceny oferty muszą zawierać wszystkie koszty, jakie musi ponieść Wykonawca, aby zrealizować zamówienie z najwyższą starannością oraz ewentualne rabaty. </w:t>
      </w:r>
    </w:p>
    <w:p w14:paraId="5064812A" w14:textId="252322B0"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10.</w:t>
      </w:r>
      <w:r w:rsidR="00EC5173">
        <w:rPr>
          <w:rFonts w:ascii="Arial" w:hAnsi="Arial" w:cs="Arial"/>
        </w:rPr>
        <w:t xml:space="preserve"> </w:t>
      </w:r>
      <w:r w:rsidRPr="001E1E50">
        <w:rPr>
          <w:rFonts w:ascii="Arial" w:hAnsi="Arial" w:cs="Arial"/>
        </w:rPr>
        <w:t xml:space="preserve">Dokumenty i oświadczenia składane przez </w:t>
      </w:r>
      <w:r w:rsidR="009E7C8E">
        <w:rPr>
          <w:rFonts w:ascii="Arial" w:hAnsi="Arial" w:cs="Arial"/>
        </w:rPr>
        <w:t>W</w:t>
      </w:r>
      <w:r w:rsidRPr="001E1E50">
        <w:rPr>
          <w:rFonts w:ascii="Arial" w:hAnsi="Arial" w:cs="Arial"/>
        </w:rPr>
        <w:t xml:space="preserve">ykonawcę powinny być w języku polskim, chyba że w SWZ dopuszczono inaczej. W przypadku załączenia dokumentów sporządzonych w innym języku niż dopuszczony, Wykonawca zobowiązany jest załączyć tłumaczenie na język polski. </w:t>
      </w:r>
    </w:p>
    <w:p w14:paraId="3ABC0565" w14:textId="3CB922B4"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11.</w:t>
      </w:r>
      <w:r w:rsidR="00EC5173">
        <w:rPr>
          <w:rFonts w:ascii="Arial" w:hAnsi="Arial" w:cs="Arial"/>
        </w:rPr>
        <w:t xml:space="preserve"> </w:t>
      </w:r>
      <w:r w:rsidRPr="001E1E50">
        <w:rPr>
          <w:rFonts w:ascii="Arial" w:hAnsi="Arial" w:cs="Arial"/>
        </w:rPr>
        <w:t>Zgodnie z definicją dokumentu elektronicznego z art.</w:t>
      </w:r>
      <w:r w:rsidR="008819BE">
        <w:rPr>
          <w:rFonts w:ascii="Arial" w:hAnsi="Arial" w:cs="Arial"/>
        </w:rPr>
        <w:t xml:space="preserve"> </w:t>
      </w:r>
      <w:r w:rsidRPr="001E1E50">
        <w:rPr>
          <w:rFonts w:ascii="Arial" w:hAnsi="Arial" w:cs="Arial"/>
        </w:rPr>
        <w:t>3 ustęp 2 Ustawy o</w:t>
      </w:r>
      <w:r w:rsidR="00EC5173">
        <w:rPr>
          <w:rFonts w:ascii="Arial" w:hAnsi="Arial" w:cs="Arial"/>
        </w:rPr>
        <w:t> </w:t>
      </w:r>
      <w:r w:rsidRPr="001E1E50">
        <w:rPr>
          <w:rFonts w:ascii="Arial" w:hAnsi="Arial" w:cs="Arial"/>
        </w:rPr>
        <w:t>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w:t>
      </w:r>
      <w:r w:rsidR="00EC5173">
        <w:rPr>
          <w:rFonts w:ascii="Arial" w:hAnsi="Arial" w:cs="Arial"/>
        </w:rPr>
        <w:t> </w:t>
      </w:r>
      <w:r w:rsidRPr="001E1E50">
        <w:rPr>
          <w:rFonts w:ascii="Arial" w:hAnsi="Arial" w:cs="Arial"/>
        </w:rPr>
        <w:t xml:space="preserve">nim o udzielenie zamówienia, przez podmiot, na którego zdolnościach lub sytuacji polega Wykonawca, albo przez podwykonawcę. </w:t>
      </w:r>
    </w:p>
    <w:p w14:paraId="5A27C510" w14:textId="2575383F"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12.</w:t>
      </w:r>
      <w:r w:rsidR="00EC5173">
        <w:rPr>
          <w:rFonts w:ascii="Arial" w:hAnsi="Arial" w:cs="Arial"/>
        </w:rPr>
        <w:t xml:space="preserve"> </w:t>
      </w:r>
      <w:r w:rsidRPr="001E1E50">
        <w:rPr>
          <w:rFonts w:ascii="Arial" w:hAnsi="Arial" w:cs="Arial"/>
        </w:rPr>
        <w:t xml:space="preserve">Maksymalny rozmiar jednego pliku przesyłanego za pośrednictwem dedykowanych formularzy do: złożenia, zmiany, wycofania oferty wynosi 150MB natomiast przy komunikacji wielkość pliku to maksymalnie 500 MB. </w:t>
      </w:r>
    </w:p>
    <w:p w14:paraId="42BFDAB1" w14:textId="7178665A"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13.</w:t>
      </w:r>
      <w:r w:rsidR="00EC5173">
        <w:rPr>
          <w:rFonts w:ascii="Arial" w:hAnsi="Arial" w:cs="Arial"/>
        </w:rPr>
        <w:t xml:space="preserve"> </w:t>
      </w:r>
      <w:r w:rsidRPr="001E1E50">
        <w:rPr>
          <w:rFonts w:ascii="Arial" w:hAnsi="Arial" w:cs="Arial"/>
        </w:rPr>
        <w:t xml:space="preserve">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 </w:t>
      </w:r>
    </w:p>
    <w:p w14:paraId="55359702" w14:textId="32FB7ED6" w:rsidR="00F24B8D" w:rsidRPr="001E1E50" w:rsidRDefault="00F24B8D" w:rsidP="0081070B">
      <w:pPr>
        <w:pStyle w:val="Default"/>
        <w:spacing w:line="276" w:lineRule="auto"/>
        <w:ind w:left="142" w:hanging="142"/>
        <w:jc w:val="both"/>
        <w:rPr>
          <w:rFonts w:ascii="Arial" w:hAnsi="Arial" w:cs="Arial"/>
        </w:rPr>
      </w:pPr>
      <w:r w:rsidRPr="00F12CD0">
        <w:rPr>
          <w:rFonts w:ascii="Arial" w:hAnsi="Arial" w:cs="Arial"/>
          <w:b/>
          <w:bCs/>
        </w:rPr>
        <w:t>14.</w:t>
      </w:r>
      <w:r w:rsidR="00EC5173">
        <w:rPr>
          <w:rFonts w:ascii="Arial" w:hAnsi="Arial" w:cs="Arial"/>
          <w:b/>
          <w:bCs/>
        </w:rPr>
        <w:t xml:space="preserve"> </w:t>
      </w:r>
      <w:r w:rsidRPr="001E1E50">
        <w:rPr>
          <w:rFonts w:ascii="Arial" w:hAnsi="Arial" w:cs="Arial"/>
          <w:b/>
          <w:bCs/>
        </w:rPr>
        <w:t>Zamawiający rekomenduje wykorzystanie formatów: .pdf .</w:t>
      </w:r>
      <w:proofErr w:type="spellStart"/>
      <w:r w:rsidRPr="001E1E50">
        <w:rPr>
          <w:rFonts w:ascii="Arial" w:hAnsi="Arial" w:cs="Arial"/>
          <w:b/>
          <w:bCs/>
        </w:rPr>
        <w:t>doc</w:t>
      </w:r>
      <w:proofErr w:type="spellEnd"/>
      <w:r w:rsidRPr="001E1E50">
        <w:rPr>
          <w:rFonts w:ascii="Arial" w:hAnsi="Arial" w:cs="Arial"/>
          <w:b/>
          <w:bCs/>
        </w:rPr>
        <w:t xml:space="preserve"> .</w:t>
      </w:r>
      <w:proofErr w:type="spellStart"/>
      <w:r w:rsidRPr="001E1E50">
        <w:rPr>
          <w:rFonts w:ascii="Arial" w:hAnsi="Arial" w:cs="Arial"/>
          <w:b/>
          <w:bCs/>
        </w:rPr>
        <w:t>docx</w:t>
      </w:r>
      <w:proofErr w:type="spellEnd"/>
      <w:r w:rsidRPr="001E1E50">
        <w:rPr>
          <w:rFonts w:ascii="Arial" w:hAnsi="Arial" w:cs="Arial"/>
          <w:b/>
          <w:bCs/>
        </w:rPr>
        <w:t xml:space="preserve"> .xls.xlsx .jpg (.</w:t>
      </w:r>
      <w:proofErr w:type="spellStart"/>
      <w:r w:rsidRPr="001E1E50">
        <w:rPr>
          <w:rFonts w:ascii="Arial" w:hAnsi="Arial" w:cs="Arial"/>
          <w:b/>
          <w:bCs/>
        </w:rPr>
        <w:t>jpeg</w:t>
      </w:r>
      <w:proofErr w:type="spellEnd"/>
      <w:r w:rsidRPr="001E1E50">
        <w:rPr>
          <w:rFonts w:ascii="Arial" w:hAnsi="Arial" w:cs="Arial"/>
          <w:b/>
          <w:bCs/>
        </w:rPr>
        <w:t xml:space="preserve">) ze szczególnym wskazaniem na .pdf </w:t>
      </w:r>
    </w:p>
    <w:p w14:paraId="03EF1859" w14:textId="0D3F6D23"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15.</w:t>
      </w:r>
      <w:r w:rsidR="0074745F">
        <w:rPr>
          <w:rFonts w:ascii="Arial" w:hAnsi="Arial" w:cs="Arial"/>
        </w:rPr>
        <w:t xml:space="preserve"> </w:t>
      </w:r>
      <w:r w:rsidRPr="001E1E50">
        <w:rPr>
          <w:rFonts w:ascii="Arial" w:hAnsi="Arial" w:cs="Arial"/>
        </w:rPr>
        <w:t xml:space="preserve">W celu ewentualnej kompresji danych Zamawiający rekomenduje wykorzystanie jednego z rozszerzeń: </w:t>
      </w:r>
    </w:p>
    <w:p w14:paraId="0685C209" w14:textId="77777777"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 xml:space="preserve">a) .zip </w:t>
      </w:r>
    </w:p>
    <w:p w14:paraId="5471937B" w14:textId="77777777"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 xml:space="preserve">b) .7Z </w:t>
      </w:r>
    </w:p>
    <w:p w14:paraId="2433C913" w14:textId="6EA00DD4"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16.</w:t>
      </w:r>
      <w:r w:rsidR="0074745F">
        <w:rPr>
          <w:rFonts w:ascii="Arial" w:hAnsi="Arial" w:cs="Arial"/>
        </w:rPr>
        <w:t xml:space="preserve"> </w:t>
      </w:r>
      <w:r w:rsidRPr="001E1E50">
        <w:rPr>
          <w:rFonts w:ascii="Arial" w:hAnsi="Arial" w:cs="Arial"/>
        </w:rPr>
        <w:t xml:space="preserve">Wśród rozszerzeń powszechnych a </w:t>
      </w:r>
      <w:r w:rsidRPr="001E1E50">
        <w:rPr>
          <w:rFonts w:ascii="Arial" w:hAnsi="Arial" w:cs="Arial"/>
          <w:b/>
          <w:bCs/>
        </w:rPr>
        <w:t xml:space="preserve">niewystępujących </w:t>
      </w:r>
      <w:r w:rsidRPr="001E1E50">
        <w:rPr>
          <w:rFonts w:ascii="Arial" w:hAnsi="Arial" w:cs="Arial"/>
        </w:rPr>
        <w:t xml:space="preserve">w Rozporządzeniu KRI występują: </w:t>
      </w:r>
      <w:r w:rsidRPr="001E1E50">
        <w:rPr>
          <w:rFonts w:ascii="Arial" w:hAnsi="Arial" w:cs="Arial"/>
          <w:b/>
          <w:bCs/>
        </w:rPr>
        <w:t>.</w:t>
      </w:r>
      <w:proofErr w:type="spellStart"/>
      <w:r w:rsidRPr="001E1E50">
        <w:rPr>
          <w:rFonts w:ascii="Arial" w:hAnsi="Arial" w:cs="Arial"/>
          <w:b/>
          <w:bCs/>
        </w:rPr>
        <w:t>rar</w:t>
      </w:r>
      <w:proofErr w:type="spellEnd"/>
      <w:r w:rsidRPr="001E1E50">
        <w:rPr>
          <w:rFonts w:ascii="Arial" w:hAnsi="Arial" w:cs="Arial"/>
          <w:b/>
          <w:bCs/>
        </w:rPr>
        <w:t xml:space="preserve"> .gif .</w:t>
      </w:r>
      <w:proofErr w:type="spellStart"/>
      <w:r w:rsidRPr="001E1E50">
        <w:rPr>
          <w:rFonts w:ascii="Arial" w:hAnsi="Arial" w:cs="Arial"/>
          <w:b/>
          <w:bCs/>
        </w:rPr>
        <w:t>bmp</w:t>
      </w:r>
      <w:proofErr w:type="spellEnd"/>
      <w:r w:rsidRPr="001E1E50">
        <w:rPr>
          <w:rFonts w:ascii="Arial" w:hAnsi="Arial" w:cs="Arial"/>
          <w:b/>
          <w:bCs/>
        </w:rPr>
        <w:t xml:space="preserve"> .</w:t>
      </w:r>
      <w:proofErr w:type="spellStart"/>
      <w:r w:rsidRPr="001E1E50">
        <w:rPr>
          <w:rFonts w:ascii="Arial" w:hAnsi="Arial" w:cs="Arial"/>
          <w:b/>
          <w:bCs/>
        </w:rPr>
        <w:t>numbers</w:t>
      </w:r>
      <w:proofErr w:type="spellEnd"/>
      <w:r w:rsidRPr="001E1E50">
        <w:rPr>
          <w:rFonts w:ascii="Arial" w:hAnsi="Arial" w:cs="Arial"/>
          <w:b/>
          <w:bCs/>
        </w:rPr>
        <w:t xml:space="preserve"> .</w:t>
      </w:r>
      <w:proofErr w:type="spellStart"/>
      <w:r w:rsidRPr="001E1E50">
        <w:rPr>
          <w:rFonts w:ascii="Arial" w:hAnsi="Arial" w:cs="Arial"/>
          <w:b/>
          <w:bCs/>
        </w:rPr>
        <w:t>pages</w:t>
      </w:r>
      <w:proofErr w:type="spellEnd"/>
      <w:r w:rsidRPr="001E1E50">
        <w:rPr>
          <w:rFonts w:ascii="Arial" w:hAnsi="Arial" w:cs="Arial"/>
        </w:rPr>
        <w:t xml:space="preserve">. Dokumenty złożone w takich plikach </w:t>
      </w:r>
      <w:r w:rsidRPr="001E1E50">
        <w:rPr>
          <w:rFonts w:ascii="Arial" w:hAnsi="Arial" w:cs="Arial"/>
          <w:b/>
          <w:bCs/>
        </w:rPr>
        <w:t xml:space="preserve">zostaną uznane za złożone nieskutecznie. </w:t>
      </w:r>
    </w:p>
    <w:p w14:paraId="71B5AD40" w14:textId="7D2E2721"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lastRenderedPageBreak/>
        <w:t>17.</w:t>
      </w:r>
      <w:r w:rsidR="0074745F">
        <w:rPr>
          <w:rFonts w:ascii="Arial" w:hAnsi="Arial" w:cs="Arial"/>
        </w:rPr>
        <w:t xml:space="preserve"> </w:t>
      </w:r>
      <w:r w:rsidRPr="001E1E50">
        <w:rPr>
          <w:rFonts w:ascii="Arial" w:hAnsi="Arial" w:cs="Arial"/>
        </w:rPr>
        <w:t xml:space="preserve">Zamawiający zwraca uwagę na ograniczenia wielkości plików podpisywanych profilem zaufanym, który wynosi maksymalnie 10MB, oraz na ograniczenie wielkości plików podpisywanych w aplikacji </w:t>
      </w:r>
      <w:proofErr w:type="spellStart"/>
      <w:r w:rsidRPr="001E1E50">
        <w:rPr>
          <w:rFonts w:ascii="Arial" w:hAnsi="Arial" w:cs="Arial"/>
        </w:rPr>
        <w:t>eDoApp</w:t>
      </w:r>
      <w:proofErr w:type="spellEnd"/>
      <w:r w:rsidRPr="001E1E50">
        <w:rPr>
          <w:rFonts w:ascii="Arial" w:hAnsi="Arial" w:cs="Arial"/>
        </w:rPr>
        <w:t xml:space="preserve"> służącej do składania podpisu osobistego, który wynosi maksymalnie 5MB. </w:t>
      </w:r>
    </w:p>
    <w:p w14:paraId="122A25AB" w14:textId="5F1595DD"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rPr>
        <w:t>18.</w:t>
      </w:r>
      <w:r w:rsidR="0074745F">
        <w:rPr>
          <w:rFonts w:ascii="Arial" w:hAnsi="Arial" w:cs="Arial"/>
        </w:rPr>
        <w:t xml:space="preserve"> </w:t>
      </w:r>
      <w:r w:rsidRPr="001E1E50">
        <w:rPr>
          <w:rFonts w:ascii="Arial" w:hAnsi="Arial" w:cs="Arial"/>
        </w:rPr>
        <w:t xml:space="preserve">W przypadku stosowania przez </w:t>
      </w:r>
      <w:r w:rsidR="0045456F">
        <w:rPr>
          <w:rFonts w:ascii="Arial" w:hAnsi="Arial" w:cs="Arial"/>
        </w:rPr>
        <w:t>W</w:t>
      </w:r>
      <w:r w:rsidRPr="001E1E50">
        <w:rPr>
          <w:rFonts w:ascii="Arial" w:hAnsi="Arial" w:cs="Arial"/>
        </w:rPr>
        <w:t>ykonawcę kwalifikowanego podpisu elektro</w:t>
      </w:r>
      <w:r w:rsidR="0045456F">
        <w:rPr>
          <w:rFonts w:ascii="Arial" w:hAnsi="Arial" w:cs="Arial"/>
        </w:rPr>
        <w:t>-</w:t>
      </w:r>
      <w:proofErr w:type="spellStart"/>
      <w:r w:rsidRPr="001E1E50">
        <w:rPr>
          <w:rFonts w:ascii="Arial" w:hAnsi="Arial" w:cs="Arial"/>
        </w:rPr>
        <w:t>nicznego</w:t>
      </w:r>
      <w:proofErr w:type="spellEnd"/>
      <w:r w:rsidRPr="001E1E50">
        <w:rPr>
          <w:rFonts w:ascii="Arial" w:hAnsi="Arial" w:cs="Arial"/>
        </w:rPr>
        <w:t>:</w:t>
      </w:r>
    </w:p>
    <w:p w14:paraId="75F3CEEF" w14:textId="1CFB8F19" w:rsidR="00F24B8D" w:rsidRPr="001E1E50" w:rsidRDefault="00F24B8D" w:rsidP="008D7DED">
      <w:pPr>
        <w:spacing w:after="0"/>
        <w:ind w:left="142" w:hanging="142"/>
        <w:jc w:val="both"/>
        <w:rPr>
          <w:rFonts w:ascii="Arial" w:hAnsi="Arial" w:cs="Arial"/>
          <w:sz w:val="24"/>
          <w:szCs w:val="24"/>
        </w:rPr>
      </w:pPr>
      <w:r w:rsidRPr="001E1E50">
        <w:rPr>
          <w:rFonts w:ascii="Arial" w:hAnsi="Arial" w:cs="Arial"/>
          <w:sz w:val="24"/>
          <w:szCs w:val="24"/>
        </w:rPr>
        <w:t xml:space="preserve">- Ze względu na niskie ryzyko naruszenia integralności pliku oraz łatwiejszą weryfikację podpisu </w:t>
      </w:r>
      <w:r w:rsidR="00AA7E7B">
        <w:rPr>
          <w:rFonts w:ascii="Arial" w:hAnsi="Arial" w:cs="Arial"/>
          <w:sz w:val="24"/>
          <w:szCs w:val="24"/>
        </w:rPr>
        <w:t>Z</w:t>
      </w:r>
      <w:r w:rsidRPr="001E1E50">
        <w:rPr>
          <w:rFonts w:ascii="Arial" w:hAnsi="Arial" w:cs="Arial"/>
          <w:sz w:val="24"/>
          <w:szCs w:val="24"/>
        </w:rPr>
        <w:t xml:space="preserve">amawiający zaleca, w miarę możliwości, przekonwertowanie plików składających się na ofertę na rozszerzenie .pdf i opatrzenie ich podpisem </w:t>
      </w:r>
      <w:proofErr w:type="spellStart"/>
      <w:r w:rsidRPr="001E1E50">
        <w:rPr>
          <w:rFonts w:ascii="Arial" w:hAnsi="Arial" w:cs="Arial"/>
          <w:sz w:val="24"/>
          <w:szCs w:val="24"/>
        </w:rPr>
        <w:t>kwalifiko</w:t>
      </w:r>
      <w:r w:rsidR="00AA7E7B">
        <w:rPr>
          <w:rFonts w:ascii="Arial" w:hAnsi="Arial" w:cs="Arial"/>
          <w:sz w:val="24"/>
          <w:szCs w:val="24"/>
        </w:rPr>
        <w:t>-</w:t>
      </w:r>
      <w:r w:rsidRPr="001E1E50">
        <w:rPr>
          <w:rFonts w:ascii="Arial" w:hAnsi="Arial" w:cs="Arial"/>
          <w:sz w:val="24"/>
          <w:szCs w:val="24"/>
        </w:rPr>
        <w:t>wanym</w:t>
      </w:r>
      <w:proofErr w:type="spellEnd"/>
      <w:r w:rsidRPr="001E1E50">
        <w:rPr>
          <w:rFonts w:ascii="Arial" w:hAnsi="Arial" w:cs="Arial"/>
          <w:sz w:val="24"/>
          <w:szCs w:val="24"/>
        </w:rPr>
        <w:t xml:space="preserve"> w formacie </w:t>
      </w:r>
      <w:proofErr w:type="spellStart"/>
      <w:r w:rsidRPr="001E1E50">
        <w:rPr>
          <w:rFonts w:ascii="Arial" w:hAnsi="Arial" w:cs="Arial"/>
          <w:sz w:val="24"/>
          <w:szCs w:val="24"/>
        </w:rPr>
        <w:t>PAdES</w:t>
      </w:r>
      <w:proofErr w:type="spellEnd"/>
      <w:r w:rsidRPr="001E1E50">
        <w:rPr>
          <w:rFonts w:ascii="Arial" w:hAnsi="Arial" w:cs="Arial"/>
          <w:sz w:val="24"/>
          <w:szCs w:val="24"/>
        </w:rPr>
        <w:t xml:space="preserve">. </w:t>
      </w:r>
    </w:p>
    <w:p w14:paraId="2556A169" w14:textId="583790CE"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 Pliki w innych formatach niż PDF zaleca się opatrzyć podpisem w formacie </w:t>
      </w:r>
      <w:proofErr w:type="spellStart"/>
      <w:r w:rsidRPr="001E1E50">
        <w:rPr>
          <w:rFonts w:ascii="Arial" w:hAnsi="Arial" w:cs="Arial"/>
          <w:color w:val="auto"/>
        </w:rPr>
        <w:t>XAdES</w:t>
      </w:r>
      <w:proofErr w:type="spellEnd"/>
      <w:r w:rsidRPr="001E1E50">
        <w:rPr>
          <w:rFonts w:ascii="Arial" w:hAnsi="Arial" w:cs="Arial"/>
          <w:color w:val="auto"/>
        </w:rPr>
        <w:t xml:space="preserve"> o</w:t>
      </w:r>
      <w:r w:rsidR="00EC5173">
        <w:rPr>
          <w:rFonts w:ascii="Arial" w:hAnsi="Arial" w:cs="Arial"/>
          <w:color w:val="auto"/>
        </w:rPr>
        <w:t> </w:t>
      </w:r>
      <w:r w:rsidRPr="001E1E50">
        <w:rPr>
          <w:rFonts w:ascii="Arial" w:hAnsi="Arial" w:cs="Arial"/>
          <w:color w:val="auto"/>
        </w:rPr>
        <w:t xml:space="preserve">typie zewnętrznym. Wykonawca powinien pamiętać, aby plik z podpisem przekazywać łącznie z dokumentem podpisywanym. </w:t>
      </w:r>
    </w:p>
    <w:p w14:paraId="077AF2EB"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 Zamawiający rekomenduje wykorzystanie podpisu z kwalifikowanym znacznikiem czasu. </w:t>
      </w:r>
    </w:p>
    <w:p w14:paraId="12C5D693" w14:textId="756CA42E"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19.</w:t>
      </w:r>
      <w:r w:rsidR="0074745F">
        <w:rPr>
          <w:rFonts w:ascii="Arial" w:hAnsi="Arial" w:cs="Arial"/>
          <w:color w:val="auto"/>
        </w:rPr>
        <w:t xml:space="preserve"> </w:t>
      </w:r>
      <w:r w:rsidRPr="001E1E50">
        <w:rPr>
          <w:rFonts w:ascii="Arial" w:hAnsi="Arial" w:cs="Arial"/>
          <w:color w:val="auto"/>
        </w:rPr>
        <w:t xml:space="preserve">Zamawiający zaleca aby w przypadku podpisywania pliku przez kilka osób, stosować </w:t>
      </w:r>
      <w:r w:rsidRPr="001E1E50">
        <w:rPr>
          <w:rFonts w:ascii="Arial" w:hAnsi="Arial" w:cs="Arial"/>
          <w:b/>
          <w:bCs/>
          <w:color w:val="auto"/>
        </w:rPr>
        <w:t>podpisy tego samego rodzaju</w:t>
      </w:r>
      <w:r w:rsidRPr="001E1E50">
        <w:rPr>
          <w:rFonts w:ascii="Arial" w:hAnsi="Arial" w:cs="Arial"/>
          <w:color w:val="auto"/>
        </w:rPr>
        <w:t>. Podpisywanie różnymi rodzajami podpisów np. osobistym i kwalifikowanym może doprowadzić do problemów w</w:t>
      </w:r>
      <w:r w:rsidR="008D7DED">
        <w:rPr>
          <w:rFonts w:ascii="Arial" w:hAnsi="Arial" w:cs="Arial"/>
          <w:color w:val="auto"/>
        </w:rPr>
        <w:t> </w:t>
      </w:r>
      <w:r w:rsidRPr="001E1E50">
        <w:rPr>
          <w:rFonts w:ascii="Arial" w:hAnsi="Arial" w:cs="Arial"/>
          <w:color w:val="auto"/>
        </w:rPr>
        <w:t xml:space="preserve">weryfikacji plików. </w:t>
      </w:r>
    </w:p>
    <w:p w14:paraId="4AC57787" w14:textId="63E373BE"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20.</w:t>
      </w:r>
      <w:r w:rsidR="0074745F">
        <w:rPr>
          <w:rFonts w:ascii="Arial" w:hAnsi="Arial" w:cs="Arial"/>
          <w:color w:val="auto"/>
        </w:rPr>
        <w:t xml:space="preserve"> </w:t>
      </w:r>
      <w:r w:rsidRPr="001E1E50">
        <w:rPr>
          <w:rFonts w:ascii="Arial" w:hAnsi="Arial" w:cs="Arial"/>
          <w:color w:val="auto"/>
        </w:rPr>
        <w:t xml:space="preserve">Zamawiający zaleca, aby Wykonawca z odpowiednim wyprzedzeniem przetestował możliwość prawidłowego wykorzystania wybranej metody podpisania plików oferty. </w:t>
      </w:r>
    </w:p>
    <w:p w14:paraId="148763BE" w14:textId="27DC23C1"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21.</w:t>
      </w:r>
      <w:r w:rsidR="0074745F">
        <w:rPr>
          <w:rFonts w:ascii="Arial" w:hAnsi="Arial" w:cs="Arial"/>
          <w:color w:val="auto"/>
        </w:rPr>
        <w:t xml:space="preserve"> </w:t>
      </w:r>
      <w:r w:rsidRPr="001E1E50">
        <w:rPr>
          <w:rFonts w:ascii="Arial" w:hAnsi="Arial" w:cs="Arial"/>
          <w:color w:val="auto"/>
        </w:rPr>
        <w:t>Osobą składającą ofertę powinna być osoba kontaktowa podawana w</w:t>
      </w:r>
      <w:r w:rsidR="00EC5173">
        <w:rPr>
          <w:rFonts w:ascii="Arial" w:hAnsi="Arial" w:cs="Arial"/>
          <w:color w:val="auto"/>
        </w:rPr>
        <w:t> </w:t>
      </w:r>
      <w:r w:rsidRPr="001E1E50">
        <w:rPr>
          <w:rFonts w:ascii="Arial" w:hAnsi="Arial" w:cs="Arial"/>
          <w:color w:val="auto"/>
        </w:rPr>
        <w:t xml:space="preserve">dokumentacji. </w:t>
      </w:r>
    </w:p>
    <w:p w14:paraId="290A2081" w14:textId="68D12019"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22.</w:t>
      </w:r>
      <w:r w:rsidR="0074745F">
        <w:rPr>
          <w:rFonts w:ascii="Arial" w:hAnsi="Arial" w:cs="Arial"/>
          <w:color w:val="auto"/>
        </w:rPr>
        <w:t xml:space="preserve"> </w:t>
      </w:r>
      <w:r w:rsidRPr="001E1E50">
        <w:rPr>
          <w:rFonts w:ascii="Arial" w:hAnsi="Arial" w:cs="Arial"/>
          <w:color w:val="auto"/>
        </w:rPr>
        <w:t xml:space="preserve">Ofertę należy przygotować z należytą starannością dla podmiotu ubiegającego się o udzielenie zamówienia publicznego i zachowaniem odpowiedniego odstępu czasu do zakończenia przyjmowania ofert/wniosków. Sugerujemy złożenie oferty na co najmniej 24 godziny przed terminem składania ofert/wniosków. </w:t>
      </w:r>
    </w:p>
    <w:p w14:paraId="048DBC59" w14:textId="554A9993"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23.</w:t>
      </w:r>
      <w:r w:rsidR="0074745F">
        <w:rPr>
          <w:rFonts w:ascii="Arial" w:hAnsi="Arial" w:cs="Arial"/>
          <w:color w:val="auto"/>
        </w:rPr>
        <w:t xml:space="preserve"> </w:t>
      </w:r>
      <w:r w:rsidRPr="001E1E50">
        <w:rPr>
          <w:rFonts w:ascii="Arial" w:hAnsi="Arial" w:cs="Arial"/>
          <w:color w:val="auto"/>
        </w:rPr>
        <w:t xml:space="preserve">Jeśli Wykonawca pakuje dokumenty np. w plik o rozszerzeniu .zip, zaleca się wcześniejsze podpisanie każdego ze skompresowanych plików. </w:t>
      </w:r>
    </w:p>
    <w:p w14:paraId="4C7F60BF" w14:textId="29F28FA5" w:rsidR="00F24B8D"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24.</w:t>
      </w:r>
      <w:r w:rsidR="0074745F">
        <w:rPr>
          <w:rFonts w:ascii="Arial" w:hAnsi="Arial" w:cs="Arial"/>
          <w:color w:val="auto"/>
        </w:rPr>
        <w:t xml:space="preserve"> </w:t>
      </w:r>
      <w:r w:rsidRPr="001E1E50">
        <w:rPr>
          <w:rFonts w:ascii="Arial" w:hAnsi="Arial" w:cs="Arial"/>
          <w:color w:val="auto"/>
        </w:rPr>
        <w:t xml:space="preserve">Zamawiający zaleca aby nie wprowadzać jakichkolwiek zmian w plikach po podpisaniu ich podpisem kwalifikowanym. Może to skutkować naruszeniem integralności plików co równoważne będzie z koniecznością odrzucenia oferty. </w:t>
      </w:r>
    </w:p>
    <w:p w14:paraId="2F10EE71" w14:textId="77777777" w:rsidR="00F12CD0" w:rsidRPr="001E1E50" w:rsidRDefault="00F12CD0" w:rsidP="0081070B">
      <w:pPr>
        <w:pStyle w:val="Default"/>
        <w:spacing w:line="276" w:lineRule="auto"/>
        <w:ind w:left="142" w:hanging="142"/>
        <w:jc w:val="both"/>
        <w:rPr>
          <w:rFonts w:ascii="Arial" w:hAnsi="Arial" w:cs="Arial"/>
          <w:color w:val="auto"/>
        </w:rPr>
      </w:pPr>
    </w:p>
    <w:p w14:paraId="64477E4E" w14:textId="77777777" w:rsidR="00F12CD0" w:rsidRDefault="00F24B8D" w:rsidP="0081070B">
      <w:pPr>
        <w:pStyle w:val="Default"/>
        <w:spacing w:line="276" w:lineRule="auto"/>
        <w:ind w:left="142" w:hanging="142"/>
        <w:jc w:val="both"/>
        <w:rPr>
          <w:rFonts w:ascii="Arial" w:hAnsi="Arial" w:cs="Arial"/>
          <w:b/>
          <w:bCs/>
          <w:color w:val="auto"/>
        </w:rPr>
      </w:pPr>
      <w:r w:rsidRPr="001E1E50">
        <w:rPr>
          <w:rFonts w:ascii="Arial" w:hAnsi="Arial" w:cs="Arial"/>
          <w:b/>
          <w:bCs/>
          <w:color w:val="auto"/>
        </w:rPr>
        <w:t>14. Sposób obliczania ceny oferty</w:t>
      </w:r>
    </w:p>
    <w:p w14:paraId="4DAF64FD" w14:textId="37982EC8"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b/>
          <w:bCs/>
          <w:color w:val="auto"/>
        </w:rPr>
        <w:t xml:space="preserve"> </w:t>
      </w:r>
    </w:p>
    <w:p w14:paraId="5CC22370" w14:textId="5DDFBB25"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1.</w:t>
      </w:r>
      <w:r w:rsidR="00561714">
        <w:rPr>
          <w:rFonts w:ascii="Arial" w:hAnsi="Arial" w:cs="Arial"/>
          <w:color w:val="auto"/>
        </w:rPr>
        <w:t xml:space="preserve"> </w:t>
      </w:r>
      <w:r w:rsidRPr="001E1E50">
        <w:rPr>
          <w:rFonts w:ascii="Arial" w:hAnsi="Arial" w:cs="Arial"/>
          <w:color w:val="auto"/>
        </w:rPr>
        <w:t xml:space="preserve">Wykonawca podaje cenę za realizację przedmiotu zamówienia zgodnie ze wzorem Formularza Ofertowego, stanowiącego Załącznik nr 1 do SWZ. </w:t>
      </w:r>
    </w:p>
    <w:p w14:paraId="1ED65E40" w14:textId="2814C60F"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2. Cena ofertowa brutto musi uwzględniać wszystkie koszty związane z realizacją przedmiotu zamówienia zgodnie z opisem przedmiotu zamówienia oraz istotnymi postanowieniami umowy określonymi w niniejszej SWZ. Stawka podatku VAT w</w:t>
      </w:r>
      <w:r w:rsidR="00EC5173">
        <w:rPr>
          <w:rFonts w:ascii="Arial" w:hAnsi="Arial" w:cs="Arial"/>
          <w:color w:val="auto"/>
        </w:rPr>
        <w:t> </w:t>
      </w:r>
      <w:r w:rsidRPr="001E1E50">
        <w:rPr>
          <w:rFonts w:ascii="Arial" w:hAnsi="Arial" w:cs="Arial"/>
          <w:color w:val="auto"/>
        </w:rPr>
        <w:t xml:space="preserve">przedmiotowym postępowaniu wynosi 23%. </w:t>
      </w:r>
    </w:p>
    <w:p w14:paraId="20EA7992"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lastRenderedPageBreak/>
        <w:t xml:space="preserve">3. Cena podana na Formularzu Ofertowym jest ceną ostateczną, niepodlegającą negocjacji i wyczerpującą wszelkie należności Wykonawcy wobec Zamawiającego związane z realizacją przedmiotu zamówienia. </w:t>
      </w:r>
    </w:p>
    <w:p w14:paraId="5E4691FB" w14:textId="21499020"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4. Zamawiający za realizację przedmiotu zamówienia przewiduje wynagrodzenie kosztorysowe. Cenę należy skalkulować na podstawie załączonej dokumentacji technicznej, specyfikacji technicznej wykonania i odbioru robót oraz w przedmiarach robót – załącznik nr 1</w:t>
      </w:r>
      <w:r w:rsidR="00B001D1">
        <w:rPr>
          <w:rFonts w:ascii="Arial" w:hAnsi="Arial" w:cs="Arial"/>
          <w:color w:val="auto"/>
        </w:rPr>
        <w:t>.1</w:t>
      </w:r>
      <w:r w:rsidRPr="001E1E50">
        <w:rPr>
          <w:rFonts w:ascii="Arial" w:hAnsi="Arial" w:cs="Arial"/>
          <w:color w:val="auto"/>
        </w:rPr>
        <w:t xml:space="preserve"> do SWZ - </w:t>
      </w:r>
      <w:r w:rsidR="00B001D1">
        <w:rPr>
          <w:rFonts w:ascii="Arial" w:hAnsi="Arial" w:cs="Arial"/>
          <w:b/>
          <w:bCs/>
          <w:color w:val="auto"/>
        </w:rPr>
        <w:t>wypełniając</w:t>
      </w:r>
      <w:r w:rsidRPr="001E1E50">
        <w:rPr>
          <w:rFonts w:ascii="Arial" w:hAnsi="Arial" w:cs="Arial"/>
          <w:b/>
          <w:bCs/>
          <w:color w:val="auto"/>
        </w:rPr>
        <w:t xml:space="preserve"> kosztorys ofertowy w wersji uproszczonej. </w:t>
      </w:r>
    </w:p>
    <w:p w14:paraId="545B3003"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5. Cena oferty powinna być wyrażona w złotych polskich (PLN) z dokładnością do dwóch miejsc po przecinku. </w:t>
      </w:r>
    </w:p>
    <w:p w14:paraId="38BDC029" w14:textId="25C55366"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6. Zamawiający nie przewiduje rozliczeń w walucie obcej.</w:t>
      </w:r>
    </w:p>
    <w:p w14:paraId="6281BCA2" w14:textId="77777777" w:rsidR="00F24B8D" w:rsidRPr="001E1E50" w:rsidRDefault="00F24B8D" w:rsidP="0081070B">
      <w:pPr>
        <w:spacing w:after="0"/>
        <w:ind w:left="142" w:hanging="142"/>
        <w:jc w:val="both"/>
        <w:rPr>
          <w:rFonts w:ascii="Arial" w:hAnsi="Arial" w:cs="Arial"/>
          <w:sz w:val="24"/>
          <w:szCs w:val="24"/>
        </w:rPr>
      </w:pPr>
      <w:r w:rsidRPr="001E1E50">
        <w:rPr>
          <w:rFonts w:ascii="Arial" w:hAnsi="Arial" w:cs="Arial"/>
          <w:sz w:val="24"/>
          <w:szCs w:val="24"/>
        </w:rPr>
        <w:t xml:space="preserve">7. Wyliczona cena oferty brutto będzie służyć do porównania złożonych ofert i do rozliczenia w trakcie realizacji zamówienia. </w:t>
      </w:r>
    </w:p>
    <w:p w14:paraId="262E8797" w14:textId="57B22543"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8. Jeżeli została złożona oferta, której wybór prowadziłby do powstania u</w:t>
      </w:r>
      <w:r w:rsidR="00EC5173">
        <w:rPr>
          <w:rFonts w:ascii="Arial" w:hAnsi="Arial" w:cs="Arial"/>
          <w:color w:val="auto"/>
        </w:rPr>
        <w:t> </w:t>
      </w:r>
      <w:r w:rsidR="005A22AF">
        <w:rPr>
          <w:rFonts w:ascii="Arial" w:hAnsi="Arial" w:cs="Arial"/>
          <w:color w:val="auto"/>
        </w:rPr>
        <w:t>Z</w:t>
      </w:r>
      <w:r w:rsidRPr="001E1E50">
        <w:rPr>
          <w:rFonts w:ascii="Arial" w:hAnsi="Arial" w:cs="Arial"/>
          <w:color w:val="auto"/>
        </w:rPr>
        <w:t>amawia</w:t>
      </w:r>
      <w:r w:rsidR="005A22AF">
        <w:rPr>
          <w:rFonts w:ascii="Arial" w:hAnsi="Arial" w:cs="Arial"/>
          <w:color w:val="auto"/>
        </w:rPr>
        <w:t>-</w:t>
      </w:r>
      <w:proofErr w:type="spellStart"/>
      <w:r w:rsidRPr="001E1E50">
        <w:rPr>
          <w:rFonts w:ascii="Arial" w:hAnsi="Arial" w:cs="Arial"/>
          <w:color w:val="auto"/>
        </w:rPr>
        <w:t>jącego</w:t>
      </w:r>
      <w:proofErr w:type="spellEnd"/>
      <w:r w:rsidRPr="001E1E50">
        <w:rPr>
          <w:rFonts w:ascii="Arial" w:hAnsi="Arial" w:cs="Arial"/>
          <w:color w:val="auto"/>
        </w:rPr>
        <w:t xml:space="preserve"> obowiązku podatkowego zgodnie z ustawą z dnia 11 marca 2004 r. o podatku od towarów i usług (</w:t>
      </w:r>
      <w:r w:rsidR="00B775BF">
        <w:rPr>
          <w:rFonts w:ascii="Arial" w:hAnsi="Arial" w:cs="Arial"/>
          <w:color w:val="auto"/>
        </w:rPr>
        <w:t xml:space="preserve">tekst jedn.: </w:t>
      </w:r>
      <w:hyperlink r:id="rId20" w:history="1">
        <w:r w:rsidR="00B775BF" w:rsidRPr="00B775BF">
          <w:rPr>
            <w:rFonts w:eastAsia="Times New Roman" w:cs="Times New Roman"/>
            <w:color w:val="0000FF"/>
            <w:sz w:val="22"/>
            <w:szCs w:val="22"/>
            <w:u w:val="single"/>
            <w:lang w:bidi="en-US"/>
          </w:rPr>
          <w:t xml:space="preserve">Dz.U. </w:t>
        </w:r>
        <w:r w:rsidR="00B775BF">
          <w:rPr>
            <w:rFonts w:eastAsia="Times New Roman" w:cs="Times New Roman"/>
            <w:color w:val="0000FF"/>
            <w:sz w:val="22"/>
            <w:szCs w:val="22"/>
            <w:u w:val="single"/>
            <w:lang w:bidi="en-US"/>
          </w:rPr>
          <w:t xml:space="preserve">z </w:t>
        </w:r>
        <w:r w:rsidR="00B775BF" w:rsidRPr="00B775BF">
          <w:rPr>
            <w:rFonts w:eastAsia="Times New Roman" w:cs="Times New Roman"/>
            <w:color w:val="0000FF"/>
            <w:sz w:val="22"/>
            <w:szCs w:val="22"/>
            <w:u w:val="single"/>
            <w:lang w:bidi="en-US"/>
          </w:rPr>
          <w:t>2024</w:t>
        </w:r>
        <w:r w:rsidR="00B775BF">
          <w:rPr>
            <w:rFonts w:eastAsia="Times New Roman" w:cs="Times New Roman"/>
            <w:color w:val="0000FF"/>
            <w:sz w:val="22"/>
            <w:szCs w:val="22"/>
            <w:u w:val="single"/>
            <w:lang w:bidi="en-US"/>
          </w:rPr>
          <w:t xml:space="preserve"> r., </w:t>
        </w:r>
        <w:r w:rsidR="00B775BF" w:rsidRPr="00B775BF">
          <w:rPr>
            <w:rFonts w:eastAsia="Times New Roman" w:cs="Times New Roman"/>
            <w:color w:val="0000FF"/>
            <w:sz w:val="22"/>
            <w:szCs w:val="22"/>
            <w:u w:val="single"/>
            <w:lang w:bidi="en-US"/>
          </w:rPr>
          <w:t>poz. 361</w:t>
        </w:r>
      </w:hyperlink>
      <w:r w:rsidRPr="001E1E50">
        <w:rPr>
          <w:rFonts w:ascii="Arial" w:hAnsi="Arial" w:cs="Arial"/>
          <w:color w:val="auto"/>
        </w:rPr>
        <w:t xml:space="preserve"> z późn. zm.), dla celów zastosowania kryterium ceny lub kosztu </w:t>
      </w:r>
      <w:r w:rsidR="00B775BF">
        <w:rPr>
          <w:rFonts w:ascii="Arial" w:hAnsi="Arial" w:cs="Arial"/>
          <w:color w:val="auto"/>
        </w:rPr>
        <w:t>Z</w:t>
      </w:r>
      <w:r w:rsidRPr="001E1E50">
        <w:rPr>
          <w:rFonts w:ascii="Arial" w:hAnsi="Arial" w:cs="Arial"/>
          <w:color w:val="auto"/>
        </w:rPr>
        <w:t xml:space="preserve">amawiający dolicza do przedstawionej </w:t>
      </w:r>
      <w:r w:rsidR="00B775BF">
        <w:rPr>
          <w:rFonts w:ascii="Arial" w:hAnsi="Arial" w:cs="Arial"/>
          <w:color w:val="auto"/>
        </w:rPr>
        <w:br/>
      </w:r>
      <w:r w:rsidRPr="001E1E50">
        <w:rPr>
          <w:rFonts w:ascii="Arial" w:hAnsi="Arial" w:cs="Arial"/>
          <w:color w:val="auto"/>
        </w:rPr>
        <w:t>w tej ofercie ceny kwotę podatku od towarów i usług, którą miałby obowiązek rozliczyć. W</w:t>
      </w:r>
      <w:r w:rsidR="00EC5173">
        <w:rPr>
          <w:rFonts w:ascii="Arial" w:hAnsi="Arial" w:cs="Arial"/>
          <w:color w:val="auto"/>
        </w:rPr>
        <w:t> </w:t>
      </w:r>
      <w:r w:rsidRPr="001E1E50">
        <w:rPr>
          <w:rFonts w:ascii="Arial" w:hAnsi="Arial" w:cs="Arial"/>
          <w:color w:val="auto"/>
        </w:rPr>
        <w:t xml:space="preserve">ofercie, o której mowa w ust. 1, Wykonawca ma obowiązek: </w:t>
      </w:r>
    </w:p>
    <w:p w14:paraId="6214858B" w14:textId="2C6EED30"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1) poinformowania </w:t>
      </w:r>
      <w:r w:rsidR="0068161E">
        <w:rPr>
          <w:rFonts w:ascii="Arial" w:hAnsi="Arial" w:cs="Arial"/>
          <w:color w:val="auto"/>
        </w:rPr>
        <w:t>Z</w:t>
      </w:r>
      <w:r w:rsidRPr="001E1E50">
        <w:rPr>
          <w:rFonts w:ascii="Arial" w:hAnsi="Arial" w:cs="Arial"/>
          <w:color w:val="auto"/>
        </w:rPr>
        <w:t xml:space="preserve">amawiającego, </w:t>
      </w:r>
      <w:r w:rsidR="0068161E">
        <w:rPr>
          <w:rFonts w:ascii="Arial" w:hAnsi="Arial" w:cs="Arial"/>
          <w:color w:val="auto"/>
        </w:rPr>
        <w:t>czy</w:t>
      </w:r>
      <w:r w:rsidRPr="001E1E50">
        <w:rPr>
          <w:rFonts w:ascii="Arial" w:hAnsi="Arial" w:cs="Arial"/>
          <w:color w:val="auto"/>
        </w:rPr>
        <w:t xml:space="preserve"> wybór jego oferty będzie prowadził do powstania u </w:t>
      </w:r>
      <w:r w:rsidR="0068161E">
        <w:rPr>
          <w:rFonts w:ascii="Arial" w:hAnsi="Arial" w:cs="Arial"/>
          <w:color w:val="auto"/>
        </w:rPr>
        <w:t>Z</w:t>
      </w:r>
      <w:r w:rsidRPr="001E1E50">
        <w:rPr>
          <w:rFonts w:ascii="Arial" w:hAnsi="Arial" w:cs="Arial"/>
          <w:color w:val="auto"/>
        </w:rPr>
        <w:t xml:space="preserve">amawiającego obowiązku podatkowego; </w:t>
      </w:r>
    </w:p>
    <w:p w14:paraId="48540F98"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2) wskazania nazwy (rodzaju) towaru lub usługi, których dostawa lub świadczenie będą prowadziły do powstania obowiązku podatkowego; </w:t>
      </w:r>
    </w:p>
    <w:p w14:paraId="5BE71BD9" w14:textId="4110BC1E"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3) wskazania wartości towaru lub usługi objętego obowiązkiem podatkowym </w:t>
      </w:r>
      <w:r w:rsidR="00401067">
        <w:rPr>
          <w:rFonts w:ascii="Arial" w:hAnsi="Arial" w:cs="Arial"/>
          <w:color w:val="auto"/>
        </w:rPr>
        <w:t>Z</w:t>
      </w:r>
      <w:r w:rsidRPr="001E1E50">
        <w:rPr>
          <w:rFonts w:ascii="Arial" w:hAnsi="Arial" w:cs="Arial"/>
          <w:color w:val="auto"/>
        </w:rPr>
        <w:t xml:space="preserve">amawiającego, bez kwoty podatku; </w:t>
      </w:r>
    </w:p>
    <w:p w14:paraId="4C2447AC" w14:textId="360034A8"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4) wskazania stawki podatku od towarów i usług, która zgodnie z wiedzą </w:t>
      </w:r>
      <w:r w:rsidR="00401067">
        <w:rPr>
          <w:rFonts w:ascii="Arial" w:hAnsi="Arial" w:cs="Arial"/>
          <w:color w:val="auto"/>
        </w:rPr>
        <w:t>W</w:t>
      </w:r>
      <w:r w:rsidRPr="001E1E50">
        <w:rPr>
          <w:rFonts w:ascii="Arial" w:hAnsi="Arial" w:cs="Arial"/>
          <w:color w:val="auto"/>
        </w:rPr>
        <w:t xml:space="preserve">ykonawcy, będzie miała zastosowanie. </w:t>
      </w:r>
    </w:p>
    <w:p w14:paraId="26DE6448" w14:textId="136B5099" w:rsidR="00F24B8D" w:rsidRPr="0081698D"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9. Wzór Formularza Ofertowego został opracowany przy założeniu, iż wybór oferty nie będzie prowadzić do powstania u Zamawiającego obowiązku podatkowego w</w:t>
      </w:r>
      <w:r w:rsidR="001023D0">
        <w:rPr>
          <w:rFonts w:ascii="Arial" w:hAnsi="Arial" w:cs="Arial"/>
          <w:color w:val="auto"/>
        </w:rPr>
        <w:t> </w:t>
      </w:r>
      <w:r w:rsidRPr="001E1E50">
        <w:rPr>
          <w:rFonts w:ascii="Arial" w:hAnsi="Arial" w:cs="Arial"/>
          <w:color w:val="auto"/>
        </w:rPr>
        <w:t>zakresie podatku VAT. W przypadku, gdy Wykonawca zobowiązany jest złożyć oświadczenie o</w:t>
      </w:r>
      <w:r w:rsidR="0068161E">
        <w:rPr>
          <w:rFonts w:ascii="Arial" w:hAnsi="Arial" w:cs="Arial"/>
          <w:color w:val="auto"/>
        </w:rPr>
        <w:t> </w:t>
      </w:r>
      <w:r w:rsidRPr="001E1E50">
        <w:rPr>
          <w:rFonts w:ascii="Arial" w:hAnsi="Arial" w:cs="Arial"/>
          <w:color w:val="auto"/>
        </w:rPr>
        <w:t xml:space="preserve">powstaniu u Zamawiającego obowiązku podatkowego, to winien </w:t>
      </w:r>
      <w:r w:rsidRPr="0081698D">
        <w:rPr>
          <w:rFonts w:ascii="Arial" w:hAnsi="Arial" w:cs="Arial"/>
          <w:color w:val="auto"/>
        </w:rPr>
        <w:t xml:space="preserve">odpowiednio zmodyfikować treść formularza. </w:t>
      </w:r>
    </w:p>
    <w:p w14:paraId="16DF6A1A" w14:textId="77777777" w:rsidR="00F12CD0" w:rsidRPr="0081698D" w:rsidRDefault="00F12CD0" w:rsidP="0081070B">
      <w:pPr>
        <w:pStyle w:val="Default"/>
        <w:spacing w:line="276" w:lineRule="auto"/>
        <w:ind w:left="142" w:hanging="142"/>
        <w:jc w:val="both"/>
        <w:rPr>
          <w:rFonts w:ascii="Arial" w:hAnsi="Arial" w:cs="Arial"/>
          <w:color w:val="auto"/>
        </w:rPr>
      </w:pPr>
    </w:p>
    <w:p w14:paraId="671417A2" w14:textId="77777777" w:rsidR="00F12CD0" w:rsidRPr="0081698D" w:rsidRDefault="00F24B8D" w:rsidP="0081070B">
      <w:pPr>
        <w:pStyle w:val="Default"/>
        <w:spacing w:line="276" w:lineRule="auto"/>
        <w:ind w:left="142" w:hanging="142"/>
        <w:jc w:val="both"/>
        <w:rPr>
          <w:rFonts w:ascii="Arial" w:hAnsi="Arial" w:cs="Arial"/>
          <w:b/>
          <w:bCs/>
          <w:color w:val="auto"/>
        </w:rPr>
      </w:pPr>
      <w:r w:rsidRPr="0081698D">
        <w:rPr>
          <w:rFonts w:ascii="Arial" w:hAnsi="Arial" w:cs="Arial"/>
          <w:b/>
          <w:bCs/>
          <w:color w:val="auto"/>
        </w:rPr>
        <w:t>15. Wymagania dotyczące wadium</w:t>
      </w:r>
    </w:p>
    <w:p w14:paraId="3CB9ECFB" w14:textId="13F63320" w:rsidR="00F24B8D" w:rsidRPr="0081698D" w:rsidRDefault="00F24B8D" w:rsidP="0081070B">
      <w:pPr>
        <w:pStyle w:val="Default"/>
        <w:spacing w:line="276" w:lineRule="auto"/>
        <w:ind w:left="142" w:hanging="142"/>
        <w:jc w:val="both"/>
        <w:rPr>
          <w:rFonts w:ascii="Arial" w:hAnsi="Arial" w:cs="Arial"/>
          <w:color w:val="auto"/>
        </w:rPr>
      </w:pPr>
      <w:r w:rsidRPr="0081698D">
        <w:rPr>
          <w:rFonts w:ascii="Arial" w:hAnsi="Arial" w:cs="Arial"/>
          <w:b/>
          <w:bCs/>
          <w:color w:val="auto"/>
        </w:rPr>
        <w:t xml:space="preserve"> </w:t>
      </w:r>
    </w:p>
    <w:p w14:paraId="43C53652" w14:textId="4249EF16" w:rsidR="00F24B8D" w:rsidRPr="0081698D" w:rsidRDefault="00F24B8D" w:rsidP="0081070B">
      <w:pPr>
        <w:pStyle w:val="Default"/>
        <w:spacing w:line="276" w:lineRule="auto"/>
        <w:ind w:left="142" w:hanging="142"/>
        <w:jc w:val="both"/>
        <w:rPr>
          <w:rFonts w:ascii="Arial" w:hAnsi="Arial" w:cs="Arial"/>
          <w:color w:val="auto"/>
        </w:rPr>
      </w:pPr>
      <w:r w:rsidRPr="0081698D">
        <w:rPr>
          <w:rFonts w:ascii="Arial" w:hAnsi="Arial" w:cs="Arial"/>
          <w:color w:val="auto"/>
        </w:rPr>
        <w:t>1. Wykonawc</w:t>
      </w:r>
      <w:r w:rsidR="0068161E" w:rsidRPr="0081698D">
        <w:rPr>
          <w:rFonts w:ascii="Arial" w:hAnsi="Arial" w:cs="Arial"/>
          <w:color w:val="auto"/>
        </w:rPr>
        <w:t>y</w:t>
      </w:r>
      <w:r w:rsidRPr="0081698D">
        <w:rPr>
          <w:rFonts w:ascii="Arial" w:hAnsi="Arial" w:cs="Arial"/>
          <w:color w:val="auto"/>
        </w:rPr>
        <w:t xml:space="preserve"> zobowiązan</w:t>
      </w:r>
      <w:r w:rsidR="0068161E" w:rsidRPr="0081698D">
        <w:rPr>
          <w:rFonts w:ascii="Arial" w:hAnsi="Arial" w:cs="Arial"/>
          <w:color w:val="auto"/>
        </w:rPr>
        <w:t>i</w:t>
      </w:r>
      <w:r w:rsidRPr="0081698D">
        <w:rPr>
          <w:rFonts w:ascii="Arial" w:hAnsi="Arial" w:cs="Arial"/>
          <w:color w:val="auto"/>
        </w:rPr>
        <w:t xml:space="preserve"> </w:t>
      </w:r>
      <w:r w:rsidR="0068161E" w:rsidRPr="0081698D">
        <w:rPr>
          <w:rFonts w:ascii="Arial" w:hAnsi="Arial" w:cs="Arial"/>
          <w:color w:val="auto"/>
        </w:rPr>
        <w:t>są</w:t>
      </w:r>
      <w:r w:rsidRPr="0081698D">
        <w:rPr>
          <w:rFonts w:ascii="Arial" w:hAnsi="Arial" w:cs="Arial"/>
          <w:color w:val="auto"/>
        </w:rPr>
        <w:t xml:space="preserve"> do zabezpieczenia swojej oferty wadium w</w:t>
      </w:r>
      <w:r w:rsidR="0068161E" w:rsidRPr="0081698D">
        <w:rPr>
          <w:rFonts w:ascii="Arial" w:hAnsi="Arial" w:cs="Arial"/>
          <w:color w:val="auto"/>
        </w:rPr>
        <w:t> </w:t>
      </w:r>
      <w:r w:rsidRPr="0081698D">
        <w:rPr>
          <w:rFonts w:ascii="Arial" w:hAnsi="Arial" w:cs="Arial"/>
          <w:color w:val="auto"/>
        </w:rPr>
        <w:t xml:space="preserve">wysokości: </w:t>
      </w:r>
    </w:p>
    <w:p w14:paraId="5E2E2B83" w14:textId="5E1B28DF" w:rsidR="00F63ED6" w:rsidRDefault="00F24B8D" w:rsidP="0081070B">
      <w:pPr>
        <w:pStyle w:val="Default"/>
        <w:spacing w:line="276" w:lineRule="auto"/>
        <w:ind w:left="142" w:hanging="142"/>
        <w:jc w:val="both"/>
        <w:rPr>
          <w:rFonts w:ascii="Arial" w:hAnsi="Arial" w:cs="Arial"/>
          <w:b/>
          <w:bCs/>
          <w:color w:val="auto"/>
        </w:rPr>
      </w:pPr>
      <w:r w:rsidRPr="0081698D">
        <w:rPr>
          <w:rFonts w:ascii="Arial" w:hAnsi="Arial" w:cs="Arial"/>
          <w:color w:val="auto"/>
        </w:rPr>
        <w:t xml:space="preserve">- </w:t>
      </w:r>
      <w:r w:rsidR="00F63ED6" w:rsidRPr="00F63ED6">
        <w:rPr>
          <w:rFonts w:ascii="Arial" w:hAnsi="Arial" w:cs="Arial"/>
          <w:b/>
          <w:bCs/>
          <w:color w:val="auto"/>
        </w:rPr>
        <w:t xml:space="preserve"> 15</w:t>
      </w:r>
      <w:r w:rsidR="00F63ED6">
        <w:rPr>
          <w:rFonts w:ascii="Arial" w:hAnsi="Arial" w:cs="Arial"/>
          <w:b/>
          <w:bCs/>
          <w:color w:val="auto"/>
        </w:rPr>
        <w:t> 000,00</w:t>
      </w:r>
      <w:r w:rsidR="00F63ED6" w:rsidRPr="00F63ED6">
        <w:rPr>
          <w:rFonts w:ascii="Arial" w:hAnsi="Arial" w:cs="Arial"/>
          <w:b/>
          <w:bCs/>
          <w:color w:val="auto"/>
        </w:rPr>
        <w:t xml:space="preserve"> zł</w:t>
      </w:r>
    </w:p>
    <w:p w14:paraId="1FF3B3B7" w14:textId="611783F5" w:rsidR="00F24B8D" w:rsidRPr="0081698D" w:rsidRDefault="00F24B8D" w:rsidP="0081070B">
      <w:pPr>
        <w:pStyle w:val="Default"/>
        <w:spacing w:line="276" w:lineRule="auto"/>
        <w:ind w:left="142" w:hanging="142"/>
        <w:jc w:val="both"/>
        <w:rPr>
          <w:rFonts w:ascii="Arial" w:hAnsi="Arial" w:cs="Arial"/>
          <w:color w:val="auto"/>
        </w:rPr>
      </w:pPr>
      <w:r w:rsidRPr="0081698D">
        <w:rPr>
          <w:rFonts w:ascii="Arial" w:hAnsi="Arial" w:cs="Arial"/>
          <w:color w:val="auto"/>
        </w:rPr>
        <w:t xml:space="preserve">2. Wadium wnosi się przed upływem terminu składania ofert. </w:t>
      </w:r>
    </w:p>
    <w:p w14:paraId="634244B3" w14:textId="77777777" w:rsidR="00F24B8D" w:rsidRPr="0081698D" w:rsidRDefault="00F24B8D" w:rsidP="0081070B">
      <w:pPr>
        <w:pStyle w:val="Default"/>
        <w:spacing w:line="276" w:lineRule="auto"/>
        <w:ind w:left="142" w:hanging="142"/>
        <w:jc w:val="both"/>
        <w:rPr>
          <w:rFonts w:ascii="Arial" w:hAnsi="Arial" w:cs="Arial"/>
          <w:color w:val="auto"/>
        </w:rPr>
      </w:pPr>
      <w:r w:rsidRPr="0081698D">
        <w:rPr>
          <w:rFonts w:ascii="Arial" w:hAnsi="Arial" w:cs="Arial"/>
          <w:color w:val="auto"/>
        </w:rPr>
        <w:t xml:space="preserve">3. Wadium może być wnoszone w jednej lub kilku następujących formach: </w:t>
      </w:r>
    </w:p>
    <w:p w14:paraId="00528356" w14:textId="77777777" w:rsidR="00F24B8D" w:rsidRPr="0081698D" w:rsidRDefault="00F24B8D" w:rsidP="0081070B">
      <w:pPr>
        <w:pStyle w:val="Default"/>
        <w:spacing w:line="276" w:lineRule="auto"/>
        <w:ind w:left="142" w:hanging="142"/>
        <w:jc w:val="both"/>
        <w:rPr>
          <w:rFonts w:ascii="Arial" w:hAnsi="Arial" w:cs="Arial"/>
          <w:color w:val="auto"/>
        </w:rPr>
      </w:pPr>
      <w:r w:rsidRPr="0081698D">
        <w:rPr>
          <w:rFonts w:ascii="Arial" w:hAnsi="Arial" w:cs="Arial"/>
          <w:color w:val="auto"/>
        </w:rPr>
        <w:t xml:space="preserve">1) pieniądzu; </w:t>
      </w:r>
    </w:p>
    <w:p w14:paraId="78853AD4" w14:textId="77777777" w:rsidR="00F24B8D" w:rsidRPr="0081698D" w:rsidRDefault="00F24B8D" w:rsidP="0081070B">
      <w:pPr>
        <w:pStyle w:val="Default"/>
        <w:spacing w:line="276" w:lineRule="auto"/>
        <w:ind w:left="142" w:hanging="142"/>
        <w:jc w:val="both"/>
        <w:rPr>
          <w:rFonts w:ascii="Arial" w:hAnsi="Arial" w:cs="Arial"/>
          <w:color w:val="auto"/>
        </w:rPr>
      </w:pPr>
      <w:r w:rsidRPr="0081698D">
        <w:rPr>
          <w:rFonts w:ascii="Arial" w:hAnsi="Arial" w:cs="Arial"/>
          <w:color w:val="auto"/>
        </w:rPr>
        <w:t xml:space="preserve">2) gwarancjach bankowych; </w:t>
      </w:r>
    </w:p>
    <w:p w14:paraId="2A2EC6E3" w14:textId="77777777" w:rsidR="00F24B8D" w:rsidRPr="0081698D" w:rsidRDefault="00F24B8D" w:rsidP="0081070B">
      <w:pPr>
        <w:pStyle w:val="Default"/>
        <w:spacing w:line="276" w:lineRule="auto"/>
        <w:ind w:left="142" w:hanging="142"/>
        <w:jc w:val="both"/>
        <w:rPr>
          <w:rFonts w:ascii="Arial" w:hAnsi="Arial" w:cs="Arial"/>
          <w:color w:val="auto"/>
        </w:rPr>
      </w:pPr>
      <w:r w:rsidRPr="0081698D">
        <w:rPr>
          <w:rFonts w:ascii="Arial" w:hAnsi="Arial" w:cs="Arial"/>
          <w:color w:val="auto"/>
        </w:rPr>
        <w:t xml:space="preserve">3) gwarancjach ubezpieczeniowych; </w:t>
      </w:r>
    </w:p>
    <w:p w14:paraId="5F90BBAB" w14:textId="7B28B6BF" w:rsidR="00F24B8D" w:rsidRPr="001E1E50" w:rsidRDefault="00F24B8D" w:rsidP="0081070B">
      <w:pPr>
        <w:pStyle w:val="Default"/>
        <w:spacing w:line="276" w:lineRule="auto"/>
        <w:ind w:left="142" w:hanging="142"/>
        <w:jc w:val="both"/>
        <w:rPr>
          <w:rFonts w:ascii="Arial" w:hAnsi="Arial" w:cs="Arial"/>
          <w:color w:val="auto"/>
        </w:rPr>
      </w:pPr>
      <w:r w:rsidRPr="0081698D">
        <w:rPr>
          <w:rFonts w:ascii="Arial" w:hAnsi="Arial" w:cs="Arial"/>
          <w:color w:val="auto"/>
        </w:rPr>
        <w:lastRenderedPageBreak/>
        <w:t>4) poręczeniach udzielanych przez podmioty, o których mowa w art. 6b ust. 5 pkt 2 ustawy z dnia 9 listopada 2000 r. o utworzeniu Polskiej Agencji Rozwoju Przedsiębiorczości (</w:t>
      </w:r>
      <w:r w:rsidR="00E6743F">
        <w:rPr>
          <w:rFonts w:ascii="Arial" w:hAnsi="Arial" w:cs="Arial"/>
          <w:color w:val="auto"/>
        </w:rPr>
        <w:t xml:space="preserve">tekst jedn.: </w:t>
      </w:r>
      <w:hyperlink r:id="rId21" w:history="1">
        <w:r w:rsidR="00E6743F" w:rsidRPr="00E6743F">
          <w:rPr>
            <w:rFonts w:eastAsia="Times New Roman" w:cs="Times New Roman"/>
            <w:color w:val="0000FF"/>
            <w:sz w:val="22"/>
            <w:szCs w:val="22"/>
            <w:u w:val="single"/>
            <w:lang w:bidi="en-US"/>
          </w:rPr>
          <w:t xml:space="preserve">Dz.U. </w:t>
        </w:r>
        <w:r w:rsidR="00E6743F">
          <w:rPr>
            <w:rFonts w:eastAsia="Times New Roman" w:cs="Times New Roman"/>
            <w:color w:val="0000FF"/>
            <w:sz w:val="22"/>
            <w:szCs w:val="22"/>
            <w:u w:val="single"/>
            <w:lang w:bidi="en-US"/>
          </w:rPr>
          <w:t xml:space="preserve">z </w:t>
        </w:r>
        <w:r w:rsidR="00E6743F" w:rsidRPr="00E6743F">
          <w:rPr>
            <w:rFonts w:eastAsia="Times New Roman" w:cs="Times New Roman"/>
            <w:color w:val="0000FF"/>
            <w:sz w:val="22"/>
            <w:szCs w:val="22"/>
            <w:u w:val="single"/>
            <w:lang w:bidi="en-US"/>
          </w:rPr>
          <w:t>2024</w:t>
        </w:r>
        <w:r w:rsidR="00E6743F">
          <w:rPr>
            <w:rFonts w:eastAsia="Times New Roman" w:cs="Times New Roman"/>
            <w:color w:val="0000FF"/>
            <w:sz w:val="22"/>
            <w:szCs w:val="22"/>
            <w:u w:val="single"/>
            <w:lang w:bidi="en-US"/>
          </w:rPr>
          <w:t xml:space="preserve"> r.,</w:t>
        </w:r>
        <w:r w:rsidR="00E6743F" w:rsidRPr="00E6743F">
          <w:rPr>
            <w:rFonts w:eastAsia="Times New Roman" w:cs="Times New Roman"/>
            <w:color w:val="0000FF"/>
            <w:sz w:val="22"/>
            <w:szCs w:val="22"/>
            <w:u w:val="single"/>
            <w:lang w:bidi="en-US"/>
          </w:rPr>
          <w:t xml:space="preserve"> poz. 419</w:t>
        </w:r>
      </w:hyperlink>
      <w:r w:rsidR="00E6743F" w:rsidRPr="0081698D">
        <w:rPr>
          <w:rFonts w:ascii="Arial" w:hAnsi="Arial" w:cs="Arial"/>
          <w:color w:val="auto"/>
        </w:rPr>
        <w:t xml:space="preserve"> </w:t>
      </w:r>
      <w:r w:rsidR="00EA000D" w:rsidRPr="001E1E50">
        <w:rPr>
          <w:rFonts w:ascii="Arial" w:hAnsi="Arial" w:cs="Arial"/>
        </w:rPr>
        <w:t>z</w:t>
      </w:r>
      <w:r w:rsidR="00EA000D">
        <w:rPr>
          <w:rFonts w:ascii="Arial" w:hAnsi="Arial" w:cs="Arial"/>
        </w:rPr>
        <w:t xml:space="preserve"> </w:t>
      </w:r>
      <w:r w:rsidR="00EA000D" w:rsidRPr="001E1E50">
        <w:rPr>
          <w:rFonts w:ascii="Arial" w:hAnsi="Arial" w:cs="Arial"/>
        </w:rPr>
        <w:t>późn.</w:t>
      </w:r>
      <w:r w:rsidR="00EA000D">
        <w:rPr>
          <w:rFonts w:ascii="Arial" w:hAnsi="Arial" w:cs="Arial"/>
        </w:rPr>
        <w:t xml:space="preserve"> </w:t>
      </w:r>
      <w:r w:rsidR="00EA000D" w:rsidRPr="001E1E50">
        <w:rPr>
          <w:rFonts w:ascii="Arial" w:hAnsi="Arial" w:cs="Arial"/>
        </w:rPr>
        <w:t>zm.</w:t>
      </w:r>
      <w:r w:rsidRPr="001E1E50">
        <w:rPr>
          <w:rFonts w:ascii="Arial" w:hAnsi="Arial" w:cs="Arial"/>
          <w:color w:val="auto"/>
        </w:rPr>
        <w:t xml:space="preserve">). </w:t>
      </w:r>
    </w:p>
    <w:p w14:paraId="4E7C7AB8" w14:textId="105CF89A"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4. Wadium w formie pieniądza należy wnieść przelewem na konto Zamawiającego, konto nr </w:t>
      </w:r>
      <w:r w:rsidR="009830CF" w:rsidRPr="001E1E50">
        <w:rPr>
          <w:rFonts w:ascii="Arial" w:hAnsi="Arial" w:cs="Arial"/>
          <w:color w:val="auto"/>
        </w:rPr>
        <w:t>43 1020 2674 0000 2102 0036 6146</w:t>
      </w:r>
      <w:r w:rsidRPr="001E1E50">
        <w:rPr>
          <w:rFonts w:ascii="Arial" w:hAnsi="Arial" w:cs="Arial"/>
          <w:color w:val="auto"/>
        </w:rPr>
        <w:t xml:space="preserve"> z dopiskiem „Wadium – SA.270</w:t>
      </w:r>
      <w:r w:rsidR="00A930E8">
        <w:rPr>
          <w:rFonts w:ascii="Arial" w:hAnsi="Arial" w:cs="Arial"/>
          <w:color w:val="auto"/>
        </w:rPr>
        <w:t>.45</w:t>
      </w:r>
      <w:r w:rsidRPr="001E1E50">
        <w:rPr>
          <w:rFonts w:ascii="Arial" w:hAnsi="Arial" w:cs="Arial"/>
          <w:color w:val="auto"/>
        </w:rPr>
        <w:t>.202</w:t>
      </w:r>
      <w:r w:rsidR="00D67DC0">
        <w:rPr>
          <w:rFonts w:ascii="Arial" w:hAnsi="Arial" w:cs="Arial"/>
          <w:color w:val="auto"/>
        </w:rPr>
        <w:t xml:space="preserve">4 - </w:t>
      </w:r>
      <w:r w:rsidR="00D67DC0" w:rsidRPr="005A3118">
        <w:rPr>
          <w:rFonts w:ascii="Arial" w:hAnsi="Arial" w:cs="Arial"/>
        </w:rPr>
        <w:t>Budowa drogi leśnej nr 14 na terenie Leśnictw Piaski i Przyborów etap II od km 2+200 do 3+447,36</w:t>
      </w:r>
      <w:r w:rsidRPr="001E1E50">
        <w:rPr>
          <w:rFonts w:ascii="Arial" w:hAnsi="Arial" w:cs="Arial"/>
          <w:color w:val="auto"/>
        </w:rPr>
        <w:t xml:space="preserve">”. </w:t>
      </w:r>
    </w:p>
    <w:p w14:paraId="187CB864"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UWAGA: Za termin wniesienia wadium w formie pieniężnej zostanie przyjęty termin uznania rachunku Zamawiającego. </w:t>
      </w:r>
    </w:p>
    <w:p w14:paraId="0EC85BFD" w14:textId="08DB86DC"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5. Wadium wnoszone w formie poręczeń lub gwarancji musi być złożone jako oryginał gwarancji lub poręczenia w postaci elektronicznej i spełniać co najmniej poniższe wymagania:</w:t>
      </w:r>
    </w:p>
    <w:p w14:paraId="377DB993" w14:textId="2182787B" w:rsidR="00F24B8D" w:rsidRPr="001E1E50" w:rsidRDefault="00F24B8D" w:rsidP="0081070B">
      <w:pPr>
        <w:spacing w:after="0"/>
        <w:ind w:left="142" w:hanging="142"/>
        <w:jc w:val="both"/>
        <w:rPr>
          <w:rFonts w:ascii="Arial" w:hAnsi="Arial" w:cs="Arial"/>
          <w:sz w:val="24"/>
          <w:szCs w:val="24"/>
        </w:rPr>
      </w:pPr>
      <w:r w:rsidRPr="001E1E50">
        <w:rPr>
          <w:rFonts w:ascii="Arial" w:hAnsi="Arial" w:cs="Arial"/>
          <w:sz w:val="24"/>
          <w:szCs w:val="24"/>
        </w:rPr>
        <w:t>1) musi obejmować odpowiedzialność za wszystkie przypadki powodujące utratę wadium przez Wykonawcę określone w ustawie PZP</w:t>
      </w:r>
      <w:r w:rsidR="00226656">
        <w:rPr>
          <w:rFonts w:ascii="Arial" w:hAnsi="Arial" w:cs="Arial"/>
          <w:sz w:val="24"/>
          <w:szCs w:val="24"/>
        </w:rPr>
        <w:t>;</w:t>
      </w:r>
      <w:r w:rsidRPr="001E1E50">
        <w:rPr>
          <w:rFonts w:ascii="Arial" w:hAnsi="Arial" w:cs="Arial"/>
          <w:sz w:val="24"/>
          <w:szCs w:val="24"/>
        </w:rPr>
        <w:t xml:space="preserve"> </w:t>
      </w:r>
    </w:p>
    <w:p w14:paraId="6D450CDF"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2) z jej treści powinno jednoznacznie wynikać zobowiązanie gwaranta do zapłaty całej kwoty wadium; </w:t>
      </w:r>
    </w:p>
    <w:p w14:paraId="0D0BCA5D"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3) powinno być nieodwołalne i bezwarunkowe oraz płatne na pierwsze żądanie; </w:t>
      </w:r>
    </w:p>
    <w:p w14:paraId="185F154C" w14:textId="76B0723F"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4) termin obowiązywania poręczenia lub gwarancji nie może być krótszy niż termin związania ofertą (z zastrzeżeniem iż pierwszym dniem związania ofertą jest dzień, w</w:t>
      </w:r>
      <w:r w:rsidR="0068161E">
        <w:rPr>
          <w:rFonts w:ascii="Arial" w:hAnsi="Arial" w:cs="Arial"/>
          <w:color w:val="auto"/>
        </w:rPr>
        <w:t> </w:t>
      </w:r>
      <w:r w:rsidRPr="001E1E50">
        <w:rPr>
          <w:rFonts w:ascii="Arial" w:hAnsi="Arial" w:cs="Arial"/>
          <w:color w:val="auto"/>
        </w:rPr>
        <w:t xml:space="preserve">który upływa termin składania ofert); </w:t>
      </w:r>
    </w:p>
    <w:p w14:paraId="12C0D157"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5) w treści poręczenia lub gwarancji powinna znaleźć się nazwa oraz numer przedmiotowego postępowania; </w:t>
      </w:r>
    </w:p>
    <w:p w14:paraId="0A2BAA16" w14:textId="2554DBBB"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6) beneficjentem poręczenia lub gwarancji jest: Nadleśnictwo </w:t>
      </w:r>
      <w:r w:rsidR="009830CF" w:rsidRPr="001E1E50">
        <w:rPr>
          <w:rFonts w:ascii="Arial" w:hAnsi="Arial" w:cs="Arial"/>
        </w:rPr>
        <w:t>Ostrowiec Świętokrzyski</w:t>
      </w:r>
      <w:r w:rsidR="00226656">
        <w:rPr>
          <w:rFonts w:ascii="Arial" w:hAnsi="Arial" w:cs="Arial"/>
        </w:rPr>
        <w:t>;</w:t>
      </w:r>
      <w:r w:rsidRPr="001E1E50">
        <w:rPr>
          <w:rFonts w:ascii="Arial" w:hAnsi="Arial" w:cs="Arial"/>
          <w:color w:val="auto"/>
        </w:rPr>
        <w:t xml:space="preserve"> </w:t>
      </w:r>
    </w:p>
    <w:p w14:paraId="4828B94D" w14:textId="435473E3"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7) w przypadku Wykonawców wspólnie ubiegających się o udzielenie zamówienia </w:t>
      </w:r>
      <w:r w:rsidR="00226656">
        <w:rPr>
          <w:rFonts w:ascii="Arial" w:hAnsi="Arial" w:cs="Arial"/>
          <w:color w:val="auto"/>
        </w:rPr>
        <w:br/>
      </w:r>
      <w:r w:rsidRPr="001E1E50">
        <w:rPr>
          <w:rFonts w:ascii="Arial" w:hAnsi="Arial" w:cs="Arial"/>
          <w:color w:val="auto"/>
        </w:rPr>
        <w:t>(art.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w:t>
      </w:r>
      <w:r w:rsidR="001023D0">
        <w:rPr>
          <w:rFonts w:ascii="Arial" w:hAnsi="Arial" w:cs="Arial"/>
          <w:color w:val="auto"/>
        </w:rPr>
        <w:t> </w:t>
      </w:r>
      <w:r w:rsidRPr="001E1E50">
        <w:rPr>
          <w:rFonts w:ascii="Arial" w:hAnsi="Arial" w:cs="Arial"/>
          <w:color w:val="auto"/>
        </w:rPr>
        <w:t>udzielenie zamówienia (konsorcjum)</w:t>
      </w:r>
      <w:r w:rsidR="00991A84">
        <w:rPr>
          <w:rFonts w:ascii="Arial" w:hAnsi="Arial" w:cs="Arial"/>
          <w:color w:val="auto"/>
        </w:rPr>
        <w:t>.</w:t>
      </w:r>
      <w:r w:rsidRPr="001E1E50">
        <w:rPr>
          <w:rFonts w:ascii="Arial" w:hAnsi="Arial" w:cs="Arial"/>
          <w:color w:val="auto"/>
        </w:rPr>
        <w:t xml:space="preserve"> </w:t>
      </w:r>
    </w:p>
    <w:p w14:paraId="5D59985C" w14:textId="501A8413"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6. Oferta </w:t>
      </w:r>
      <w:r w:rsidR="00991A84">
        <w:rPr>
          <w:rFonts w:ascii="Arial" w:hAnsi="Arial" w:cs="Arial"/>
          <w:color w:val="auto"/>
        </w:rPr>
        <w:t>W</w:t>
      </w:r>
      <w:r w:rsidRPr="001E1E50">
        <w:rPr>
          <w:rFonts w:ascii="Arial" w:hAnsi="Arial" w:cs="Arial"/>
          <w:color w:val="auto"/>
        </w:rPr>
        <w:t xml:space="preserve">ykonawcy, który nie wniesie wadium, wniesie wadium w sposób nieprawidłowy lub nie utrzyma wadium nieprzerwanie do upływu terminu związania ofertą lub złoży wniosek o zwrot wadium w przypadku, o którym mowa w art. 98 </w:t>
      </w:r>
      <w:r w:rsidR="00991A84">
        <w:rPr>
          <w:rFonts w:ascii="Arial" w:hAnsi="Arial" w:cs="Arial"/>
          <w:color w:val="auto"/>
        </w:rPr>
        <w:br/>
      </w:r>
      <w:r w:rsidRPr="001E1E50">
        <w:rPr>
          <w:rFonts w:ascii="Arial" w:hAnsi="Arial" w:cs="Arial"/>
          <w:color w:val="auto"/>
        </w:rPr>
        <w:t>ust. 2 pkt 3</w:t>
      </w:r>
      <w:r w:rsidR="00991A84">
        <w:rPr>
          <w:rFonts w:ascii="Arial" w:hAnsi="Arial" w:cs="Arial"/>
          <w:color w:val="auto"/>
        </w:rPr>
        <w:t>) ustawy</w:t>
      </w:r>
      <w:r w:rsidRPr="001E1E50">
        <w:rPr>
          <w:rFonts w:ascii="Arial" w:hAnsi="Arial" w:cs="Arial"/>
          <w:color w:val="auto"/>
        </w:rPr>
        <w:t xml:space="preserve"> PZP zostanie odrzucona. </w:t>
      </w:r>
    </w:p>
    <w:p w14:paraId="44E404C3" w14:textId="20D3533B" w:rsidR="00F12CD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7. Zasady zwrotu oraz okoliczności zatrzymania wadium określa art. 98</w:t>
      </w:r>
      <w:r w:rsidR="00991A84">
        <w:rPr>
          <w:rFonts w:ascii="Arial" w:hAnsi="Arial" w:cs="Arial"/>
          <w:color w:val="auto"/>
        </w:rPr>
        <w:t xml:space="preserve"> ustawy</w:t>
      </w:r>
      <w:r w:rsidRPr="001E1E50">
        <w:rPr>
          <w:rFonts w:ascii="Arial" w:hAnsi="Arial" w:cs="Arial"/>
          <w:color w:val="auto"/>
        </w:rPr>
        <w:t xml:space="preserve"> PZP</w:t>
      </w:r>
      <w:r w:rsidR="00991A84">
        <w:rPr>
          <w:rFonts w:ascii="Arial" w:hAnsi="Arial" w:cs="Arial"/>
          <w:color w:val="auto"/>
        </w:rPr>
        <w:t>.</w:t>
      </w:r>
    </w:p>
    <w:p w14:paraId="5136F602" w14:textId="4651A2EC"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 </w:t>
      </w:r>
    </w:p>
    <w:p w14:paraId="44889CD8" w14:textId="662CC05E" w:rsidR="00F24B8D" w:rsidRPr="0081698D" w:rsidRDefault="00F24B8D" w:rsidP="0081070B">
      <w:pPr>
        <w:pStyle w:val="Default"/>
        <w:spacing w:line="276" w:lineRule="auto"/>
        <w:ind w:left="142" w:hanging="142"/>
        <w:jc w:val="both"/>
        <w:rPr>
          <w:rFonts w:ascii="Arial" w:hAnsi="Arial" w:cs="Arial"/>
          <w:b/>
          <w:bCs/>
          <w:color w:val="auto"/>
        </w:rPr>
      </w:pPr>
      <w:r w:rsidRPr="001E1E50">
        <w:rPr>
          <w:rFonts w:ascii="Arial" w:hAnsi="Arial" w:cs="Arial"/>
          <w:b/>
          <w:bCs/>
          <w:color w:val="auto"/>
        </w:rPr>
        <w:t xml:space="preserve">16. </w:t>
      </w:r>
      <w:r w:rsidRPr="0081698D">
        <w:rPr>
          <w:rFonts w:ascii="Arial" w:hAnsi="Arial" w:cs="Arial"/>
          <w:b/>
          <w:bCs/>
          <w:color w:val="auto"/>
        </w:rPr>
        <w:t>Termin związania ofertą</w:t>
      </w:r>
      <w:r w:rsidR="00991A84">
        <w:rPr>
          <w:rFonts w:ascii="Arial" w:hAnsi="Arial" w:cs="Arial"/>
          <w:b/>
          <w:bCs/>
          <w:color w:val="auto"/>
        </w:rPr>
        <w:t>.</w:t>
      </w:r>
      <w:r w:rsidRPr="0081698D">
        <w:rPr>
          <w:rFonts w:ascii="Arial" w:hAnsi="Arial" w:cs="Arial"/>
          <w:b/>
          <w:bCs/>
          <w:color w:val="auto"/>
        </w:rPr>
        <w:t xml:space="preserve"> </w:t>
      </w:r>
    </w:p>
    <w:p w14:paraId="208424FE" w14:textId="77777777" w:rsidR="00F12CD0" w:rsidRPr="0081698D" w:rsidRDefault="00F12CD0" w:rsidP="0081070B">
      <w:pPr>
        <w:pStyle w:val="Default"/>
        <w:spacing w:line="276" w:lineRule="auto"/>
        <w:ind w:left="142" w:hanging="142"/>
        <w:jc w:val="both"/>
        <w:rPr>
          <w:rFonts w:ascii="Arial" w:hAnsi="Arial" w:cs="Arial"/>
          <w:color w:val="auto"/>
        </w:rPr>
      </w:pPr>
    </w:p>
    <w:p w14:paraId="3D30B44C" w14:textId="7BCF4937" w:rsidR="00F24B8D" w:rsidRPr="0081698D" w:rsidRDefault="00F24B8D" w:rsidP="0081070B">
      <w:pPr>
        <w:pStyle w:val="Default"/>
        <w:spacing w:line="276" w:lineRule="auto"/>
        <w:ind w:left="142" w:hanging="142"/>
        <w:jc w:val="both"/>
        <w:rPr>
          <w:rFonts w:ascii="Arial" w:hAnsi="Arial" w:cs="Arial"/>
          <w:color w:val="auto"/>
        </w:rPr>
      </w:pPr>
      <w:r w:rsidRPr="0081698D">
        <w:rPr>
          <w:rFonts w:ascii="Arial" w:hAnsi="Arial" w:cs="Arial"/>
          <w:color w:val="auto"/>
        </w:rPr>
        <w:t xml:space="preserve">1. Wykonawca będzie związany ofertą przez okres 30 dni, tj. do dnia </w:t>
      </w:r>
      <w:r w:rsidR="0080312C">
        <w:rPr>
          <w:rFonts w:ascii="Arial" w:hAnsi="Arial" w:cs="Arial"/>
          <w:b/>
          <w:bCs/>
          <w:color w:val="auto"/>
        </w:rPr>
        <w:t>05.02</w:t>
      </w:r>
      <w:r w:rsidR="0081698D" w:rsidRPr="0081698D">
        <w:rPr>
          <w:rFonts w:ascii="Arial" w:hAnsi="Arial" w:cs="Arial"/>
          <w:b/>
          <w:bCs/>
          <w:color w:val="auto"/>
        </w:rPr>
        <w:t>.202</w:t>
      </w:r>
      <w:r w:rsidR="008819BE">
        <w:rPr>
          <w:rFonts w:ascii="Arial" w:hAnsi="Arial" w:cs="Arial"/>
          <w:b/>
          <w:bCs/>
          <w:color w:val="auto"/>
        </w:rPr>
        <w:t>5</w:t>
      </w:r>
      <w:r w:rsidRPr="0081698D">
        <w:rPr>
          <w:rFonts w:ascii="Arial" w:hAnsi="Arial" w:cs="Arial"/>
          <w:b/>
          <w:bCs/>
          <w:color w:val="auto"/>
        </w:rPr>
        <w:t xml:space="preserve"> </w:t>
      </w:r>
      <w:r w:rsidRPr="0081698D">
        <w:rPr>
          <w:rFonts w:ascii="Arial" w:hAnsi="Arial" w:cs="Arial"/>
          <w:color w:val="auto"/>
        </w:rPr>
        <w:t xml:space="preserve">r. Bieg terminu związania ofertą rozpoczyna się wraz z upływem terminu składania ofert. </w:t>
      </w:r>
    </w:p>
    <w:p w14:paraId="10819C22" w14:textId="7C0924B7" w:rsidR="00F24B8D" w:rsidRPr="001E1E50" w:rsidRDefault="00F24B8D" w:rsidP="0081070B">
      <w:pPr>
        <w:pStyle w:val="Default"/>
        <w:spacing w:line="276" w:lineRule="auto"/>
        <w:ind w:left="142" w:hanging="142"/>
        <w:jc w:val="both"/>
        <w:rPr>
          <w:rFonts w:ascii="Arial" w:hAnsi="Arial" w:cs="Arial"/>
          <w:color w:val="auto"/>
        </w:rPr>
      </w:pPr>
      <w:r w:rsidRPr="0081698D">
        <w:rPr>
          <w:rFonts w:ascii="Arial" w:hAnsi="Arial" w:cs="Arial"/>
          <w:color w:val="auto"/>
        </w:rPr>
        <w:t xml:space="preserve">2. W przypadku gdy </w:t>
      </w:r>
      <w:r w:rsidRPr="00B24A72">
        <w:rPr>
          <w:rFonts w:ascii="Arial" w:hAnsi="Arial" w:cs="Arial"/>
          <w:color w:val="auto"/>
        </w:rPr>
        <w:t>wybór najkorzystniejszej oferty nie nastąpi przed</w:t>
      </w:r>
      <w:r w:rsidRPr="001E1E50">
        <w:rPr>
          <w:rFonts w:ascii="Arial" w:hAnsi="Arial" w:cs="Arial"/>
          <w:color w:val="auto"/>
        </w:rPr>
        <w:t xml:space="preserve"> upływem terminu związania ofertą wskazanego w ust. 1, Zamawiający przed upływem terminu związania ofertą zwraca się jednokrotnie do Wykonawców o wyrażenie zgody na przedłużenie tego terminu o wskazywany przez niego okres, nie dłuższy niż 30 dni. </w:t>
      </w:r>
      <w:r w:rsidRPr="001E1E50">
        <w:rPr>
          <w:rFonts w:ascii="Arial" w:hAnsi="Arial" w:cs="Arial"/>
          <w:color w:val="auto"/>
        </w:rPr>
        <w:lastRenderedPageBreak/>
        <w:t xml:space="preserve">Przedłużenie terminu związania ofertą wymaga złożenia przez </w:t>
      </w:r>
      <w:r w:rsidR="00B5661E">
        <w:rPr>
          <w:rFonts w:ascii="Arial" w:hAnsi="Arial" w:cs="Arial"/>
          <w:color w:val="auto"/>
        </w:rPr>
        <w:t>W</w:t>
      </w:r>
      <w:r w:rsidRPr="001E1E50">
        <w:rPr>
          <w:rFonts w:ascii="Arial" w:hAnsi="Arial" w:cs="Arial"/>
          <w:color w:val="auto"/>
        </w:rPr>
        <w:t>ykonawcę pisemnego oświadczenia o wyrażeniu zgody na przedłużenie terminu związania ofertą</w:t>
      </w:r>
      <w:r w:rsidR="004D2790">
        <w:rPr>
          <w:rFonts w:ascii="Arial" w:hAnsi="Arial" w:cs="Arial"/>
          <w:color w:val="auto"/>
        </w:rPr>
        <w:t xml:space="preserve"> jak też przedłużenia terminu obowiązywania wadium. </w:t>
      </w:r>
    </w:p>
    <w:p w14:paraId="574F73A1" w14:textId="780EB059" w:rsidR="00F24B8D"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3. Odmowa wyrażenia zgody na przedłużenie terminu związania ofertą nie powoduje utraty wadium. </w:t>
      </w:r>
    </w:p>
    <w:p w14:paraId="669050DF" w14:textId="77777777" w:rsidR="00F12CD0" w:rsidRPr="001E1E50" w:rsidRDefault="00F12CD0" w:rsidP="0081070B">
      <w:pPr>
        <w:pStyle w:val="Default"/>
        <w:spacing w:line="276" w:lineRule="auto"/>
        <w:ind w:left="142" w:hanging="142"/>
        <w:jc w:val="both"/>
        <w:rPr>
          <w:rFonts w:ascii="Arial" w:hAnsi="Arial" w:cs="Arial"/>
          <w:color w:val="auto"/>
        </w:rPr>
      </w:pPr>
    </w:p>
    <w:p w14:paraId="543AE741" w14:textId="77777777" w:rsidR="004D2790" w:rsidRDefault="004D2790" w:rsidP="0081070B">
      <w:pPr>
        <w:pStyle w:val="Default"/>
        <w:spacing w:line="276" w:lineRule="auto"/>
        <w:ind w:left="142" w:hanging="142"/>
        <w:jc w:val="both"/>
        <w:rPr>
          <w:rFonts w:ascii="Arial" w:hAnsi="Arial" w:cs="Arial"/>
          <w:b/>
          <w:bCs/>
          <w:color w:val="auto"/>
        </w:rPr>
      </w:pPr>
    </w:p>
    <w:p w14:paraId="1E13D8EF" w14:textId="786BA236" w:rsidR="00F24B8D" w:rsidRDefault="00F24B8D" w:rsidP="0081070B">
      <w:pPr>
        <w:pStyle w:val="Default"/>
        <w:spacing w:line="276" w:lineRule="auto"/>
        <w:ind w:left="142" w:hanging="142"/>
        <w:jc w:val="both"/>
        <w:rPr>
          <w:rFonts w:ascii="Arial" w:hAnsi="Arial" w:cs="Arial"/>
          <w:b/>
          <w:bCs/>
          <w:color w:val="auto"/>
        </w:rPr>
      </w:pPr>
      <w:r w:rsidRPr="001E1E50">
        <w:rPr>
          <w:rFonts w:ascii="Arial" w:hAnsi="Arial" w:cs="Arial"/>
          <w:b/>
          <w:bCs/>
          <w:color w:val="auto"/>
        </w:rPr>
        <w:t>17. Miejsce i termin składania ofert</w:t>
      </w:r>
      <w:r w:rsidR="004D2790">
        <w:rPr>
          <w:rFonts w:ascii="Arial" w:hAnsi="Arial" w:cs="Arial"/>
          <w:b/>
          <w:bCs/>
          <w:color w:val="auto"/>
        </w:rPr>
        <w:t>.</w:t>
      </w:r>
      <w:r w:rsidRPr="001E1E50">
        <w:rPr>
          <w:rFonts w:ascii="Arial" w:hAnsi="Arial" w:cs="Arial"/>
          <w:b/>
          <w:bCs/>
          <w:color w:val="auto"/>
        </w:rPr>
        <w:t xml:space="preserve"> </w:t>
      </w:r>
    </w:p>
    <w:p w14:paraId="205E083A" w14:textId="77777777" w:rsidR="00F12CD0" w:rsidRPr="001E1E50" w:rsidRDefault="00F12CD0" w:rsidP="0081070B">
      <w:pPr>
        <w:pStyle w:val="Default"/>
        <w:spacing w:line="276" w:lineRule="auto"/>
        <w:ind w:left="142" w:hanging="142"/>
        <w:jc w:val="both"/>
        <w:rPr>
          <w:rFonts w:ascii="Arial" w:hAnsi="Arial" w:cs="Arial"/>
          <w:color w:val="auto"/>
        </w:rPr>
      </w:pPr>
    </w:p>
    <w:p w14:paraId="7A75FC72"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1. Ofertę wraz z wymaganymi dokumentami należy umieścić na platformazakupowa.pl pod adresem: </w:t>
      </w:r>
    </w:p>
    <w:p w14:paraId="1B62A763" w14:textId="41E14E74" w:rsidR="00F24B8D" w:rsidRPr="0081698D"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0462C1"/>
        </w:rPr>
        <w:t>https://platformazakupowa.pl/pn/lasy_</w:t>
      </w:r>
      <w:r w:rsidR="008D47D7">
        <w:rPr>
          <w:rFonts w:ascii="Arial" w:hAnsi="Arial" w:cs="Arial"/>
          <w:color w:val="0462C1"/>
        </w:rPr>
        <w:t>ostrowiec</w:t>
      </w:r>
      <w:r w:rsidRPr="001E1E50">
        <w:rPr>
          <w:rFonts w:ascii="Arial" w:hAnsi="Arial" w:cs="Arial"/>
          <w:color w:val="0462C1"/>
        </w:rPr>
        <w:t xml:space="preserve"> </w:t>
      </w:r>
      <w:r w:rsidRPr="0081698D">
        <w:rPr>
          <w:rFonts w:ascii="Arial" w:hAnsi="Arial" w:cs="Arial"/>
          <w:color w:val="auto"/>
        </w:rPr>
        <w:t xml:space="preserve">w myśl Ustawy PZP na stronie internetowej prowadzonego postępowania do dnia </w:t>
      </w:r>
      <w:r w:rsidR="0080312C">
        <w:rPr>
          <w:rFonts w:ascii="Arial" w:hAnsi="Arial" w:cs="Arial"/>
          <w:b/>
          <w:bCs/>
          <w:color w:val="auto"/>
        </w:rPr>
        <w:t>07.01.2025</w:t>
      </w:r>
      <w:r w:rsidRPr="0081698D">
        <w:rPr>
          <w:rFonts w:ascii="Arial" w:hAnsi="Arial" w:cs="Arial"/>
          <w:b/>
          <w:bCs/>
          <w:color w:val="auto"/>
        </w:rPr>
        <w:t xml:space="preserve"> </w:t>
      </w:r>
      <w:r w:rsidRPr="0081698D">
        <w:rPr>
          <w:rFonts w:ascii="Arial" w:hAnsi="Arial" w:cs="Arial"/>
          <w:color w:val="auto"/>
        </w:rPr>
        <w:t xml:space="preserve">r. do godziny </w:t>
      </w:r>
      <w:r w:rsidR="0081698D" w:rsidRPr="0081698D">
        <w:rPr>
          <w:rFonts w:ascii="Arial" w:hAnsi="Arial" w:cs="Arial"/>
          <w:color w:val="auto"/>
        </w:rPr>
        <w:t>1</w:t>
      </w:r>
      <w:r w:rsidR="00D67DC0">
        <w:rPr>
          <w:rFonts w:ascii="Arial" w:hAnsi="Arial" w:cs="Arial"/>
          <w:color w:val="auto"/>
        </w:rPr>
        <w:t>0</w:t>
      </w:r>
      <w:r w:rsidRPr="0081698D">
        <w:rPr>
          <w:rFonts w:ascii="Arial" w:hAnsi="Arial" w:cs="Arial"/>
          <w:color w:val="auto"/>
        </w:rPr>
        <w:t xml:space="preserve">:00. </w:t>
      </w:r>
    </w:p>
    <w:p w14:paraId="088BF34E" w14:textId="526E4A26" w:rsidR="00F24B8D" w:rsidRPr="0081698D" w:rsidRDefault="00F24B8D" w:rsidP="0081070B">
      <w:pPr>
        <w:pStyle w:val="Default"/>
        <w:spacing w:line="276" w:lineRule="auto"/>
        <w:ind w:left="142" w:hanging="142"/>
        <w:jc w:val="both"/>
        <w:rPr>
          <w:rFonts w:ascii="Arial" w:hAnsi="Arial" w:cs="Arial"/>
          <w:color w:val="auto"/>
        </w:rPr>
      </w:pPr>
      <w:r w:rsidRPr="0081698D">
        <w:rPr>
          <w:rFonts w:ascii="Arial" w:hAnsi="Arial" w:cs="Arial"/>
          <w:color w:val="auto"/>
        </w:rPr>
        <w:t>2. Do oferty należy dołączyć wszystkie wymagane w SWZ dokumenty.</w:t>
      </w:r>
    </w:p>
    <w:p w14:paraId="7C019A2D" w14:textId="77777777" w:rsidR="00F24B8D" w:rsidRPr="001E1E50" w:rsidRDefault="00F24B8D" w:rsidP="0081070B">
      <w:pPr>
        <w:spacing w:after="0"/>
        <w:ind w:left="142" w:hanging="142"/>
        <w:jc w:val="both"/>
        <w:rPr>
          <w:rFonts w:ascii="Arial" w:hAnsi="Arial" w:cs="Arial"/>
          <w:sz w:val="24"/>
          <w:szCs w:val="24"/>
        </w:rPr>
      </w:pPr>
      <w:r w:rsidRPr="0081698D">
        <w:rPr>
          <w:rFonts w:ascii="Arial" w:hAnsi="Arial" w:cs="Arial"/>
          <w:sz w:val="24"/>
          <w:szCs w:val="24"/>
        </w:rPr>
        <w:t>3. Po wypełnieniu Formularza składania oferty lu</w:t>
      </w:r>
      <w:r w:rsidRPr="00B24A72">
        <w:rPr>
          <w:rFonts w:ascii="Arial" w:hAnsi="Arial" w:cs="Arial"/>
          <w:sz w:val="24"/>
          <w:szCs w:val="24"/>
        </w:rPr>
        <w:t>b wniosku i dołączenia wszystkich</w:t>
      </w:r>
      <w:r w:rsidRPr="001E1E50">
        <w:rPr>
          <w:rFonts w:ascii="Arial" w:hAnsi="Arial" w:cs="Arial"/>
          <w:sz w:val="24"/>
          <w:szCs w:val="24"/>
        </w:rPr>
        <w:t xml:space="preserve"> wymaganych załączników należy kliknąć przycisk „Przejdź do podsumowania”. </w:t>
      </w:r>
    </w:p>
    <w:p w14:paraId="64849BF1"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4. 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w:t>
      </w:r>
    </w:p>
    <w:p w14:paraId="4E5F6675" w14:textId="571B66C2"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Zalecamy stosowanie podpisu na każdym załączonym pliku osobno, w szczególności wskazanych w art. 63 ust 1 oraz ust.</w:t>
      </w:r>
      <w:r w:rsidR="00202A2E">
        <w:rPr>
          <w:rFonts w:ascii="Arial" w:hAnsi="Arial" w:cs="Arial"/>
          <w:color w:val="auto"/>
        </w:rPr>
        <w:t xml:space="preserve"> </w:t>
      </w:r>
      <w:r w:rsidRPr="001E1E50">
        <w:rPr>
          <w:rFonts w:ascii="Arial" w:hAnsi="Arial" w:cs="Arial"/>
          <w:color w:val="auto"/>
        </w:rPr>
        <w:t xml:space="preserve">2 </w:t>
      </w:r>
      <w:r w:rsidR="00202A2E">
        <w:rPr>
          <w:rFonts w:ascii="Arial" w:hAnsi="Arial" w:cs="Arial"/>
          <w:color w:val="auto"/>
        </w:rPr>
        <w:t xml:space="preserve">ustawy </w:t>
      </w:r>
      <w:r w:rsidRPr="001E1E50">
        <w:rPr>
          <w:rFonts w:ascii="Arial" w:hAnsi="Arial" w:cs="Arial"/>
          <w:color w:val="auto"/>
        </w:rPr>
        <w:t>P</w:t>
      </w:r>
      <w:r w:rsidR="00202A2E">
        <w:rPr>
          <w:rFonts w:ascii="Arial" w:hAnsi="Arial" w:cs="Arial"/>
          <w:color w:val="auto"/>
        </w:rPr>
        <w:t>ZP</w:t>
      </w:r>
      <w:r w:rsidRPr="001E1E50">
        <w:rPr>
          <w:rFonts w:ascii="Arial" w:hAnsi="Arial" w:cs="Arial"/>
          <w:color w:val="auto"/>
        </w:rPr>
        <w:t>, gdzie zaznaczono, iż oferty, wnioski o</w:t>
      </w:r>
      <w:r w:rsidR="008D47D7">
        <w:rPr>
          <w:rFonts w:ascii="Arial" w:hAnsi="Arial" w:cs="Arial"/>
          <w:color w:val="auto"/>
        </w:rPr>
        <w:t> </w:t>
      </w:r>
      <w:r w:rsidRPr="001E1E50">
        <w:rPr>
          <w:rFonts w:ascii="Arial" w:hAnsi="Arial" w:cs="Arial"/>
          <w:color w:val="auto"/>
        </w:rPr>
        <w:t>dopuszczenie do udziału w postępowaniu oraz oświadczenie, o którym mowa w art. 125 ust.</w:t>
      </w:r>
      <w:r w:rsidR="00202A2E">
        <w:rPr>
          <w:rFonts w:ascii="Arial" w:hAnsi="Arial" w:cs="Arial"/>
          <w:color w:val="auto"/>
        </w:rPr>
        <w:t xml:space="preserve"> </w:t>
      </w:r>
      <w:r w:rsidRPr="001E1E50">
        <w:rPr>
          <w:rFonts w:ascii="Arial" w:hAnsi="Arial" w:cs="Arial"/>
          <w:color w:val="auto"/>
        </w:rPr>
        <w:t>1</w:t>
      </w:r>
      <w:r w:rsidR="00202A2E">
        <w:rPr>
          <w:rFonts w:ascii="Arial" w:hAnsi="Arial" w:cs="Arial"/>
          <w:color w:val="auto"/>
        </w:rPr>
        <w:t>,</w:t>
      </w:r>
      <w:r w:rsidRPr="001E1E50">
        <w:rPr>
          <w:rFonts w:ascii="Arial" w:hAnsi="Arial" w:cs="Arial"/>
          <w:color w:val="auto"/>
        </w:rPr>
        <w:t xml:space="preserve"> sporządza się, pod rygorem nieważności, w postaci lub formie elektronicznej i opatruje się odpowiednio w odniesieniu do wartości postępowania kwalifikowanym podpisem elektronicznym, podpisem zaufanym lub podpisem osobistym. </w:t>
      </w:r>
    </w:p>
    <w:p w14:paraId="3CEA84A6" w14:textId="0B4617DB"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5. Za datę złożenia oferty przyjmuje się datę jej przekazania w systemie (platformie) w</w:t>
      </w:r>
      <w:r w:rsidR="008D47D7">
        <w:rPr>
          <w:rFonts w:ascii="Arial" w:hAnsi="Arial" w:cs="Arial"/>
          <w:color w:val="auto"/>
        </w:rPr>
        <w:t> </w:t>
      </w:r>
      <w:r w:rsidRPr="001E1E50">
        <w:rPr>
          <w:rFonts w:ascii="Arial" w:hAnsi="Arial" w:cs="Arial"/>
          <w:color w:val="auto"/>
        </w:rPr>
        <w:t>drugim kroku składania oferty poprzez kliknięcie przycisku “Złóż ofertę” i</w:t>
      </w:r>
      <w:r w:rsidR="008D47D7">
        <w:rPr>
          <w:rFonts w:ascii="Arial" w:hAnsi="Arial" w:cs="Arial"/>
          <w:color w:val="auto"/>
        </w:rPr>
        <w:t> </w:t>
      </w:r>
      <w:r w:rsidRPr="001E1E50">
        <w:rPr>
          <w:rFonts w:ascii="Arial" w:hAnsi="Arial" w:cs="Arial"/>
          <w:color w:val="auto"/>
        </w:rPr>
        <w:t xml:space="preserve">wyświetlenie się komunikatu, że oferta została zaszyfrowana i złożona. </w:t>
      </w:r>
    </w:p>
    <w:p w14:paraId="21657B48" w14:textId="77777777" w:rsidR="006A18D8"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6. Szczegółowa instrukcja dla Wykonawców dotycząca złożenia, zmiany i wycofania oferty znajduje się na stronie internetowej pod adresem:</w:t>
      </w:r>
    </w:p>
    <w:p w14:paraId="0BEFAE99" w14:textId="44EBB402" w:rsidR="00F24B8D" w:rsidRPr="001E1E50" w:rsidRDefault="00F24B8D" w:rsidP="0081070B">
      <w:pPr>
        <w:pStyle w:val="Default"/>
        <w:spacing w:line="276" w:lineRule="auto"/>
        <w:ind w:left="142" w:hanging="142"/>
        <w:jc w:val="both"/>
        <w:rPr>
          <w:rFonts w:ascii="Arial" w:hAnsi="Arial" w:cs="Arial"/>
          <w:color w:val="0462C1"/>
        </w:rPr>
      </w:pPr>
      <w:r w:rsidRPr="001E1E50">
        <w:rPr>
          <w:rFonts w:ascii="Arial" w:hAnsi="Arial" w:cs="Arial"/>
          <w:color w:val="auto"/>
        </w:rPr>
        <w:t xml:space="preserve"> </w:t>
      </w:r>
      <w:r w:rsidRPr="001E1E50">
        <w:rPr>
          <w:rFonts w:ascii="Arial" w:hAnsi="Arial" w:cs="Arial"/>
          <w:color w:val="0462C1"/>
        </w:rPr>
        <w:t xml:space="preserve">https://platformazakupowa.pl/strona/45-instrukcje </w:t>
      </w:r>
    </w:p>
    <w:p w14:paraId="28FD18E6" w14:textId="77777777" w:rsidR="00F12CD0" w:rsidRDefault="00F12CD0" w:rsidP="0081070B">
      <w:pPr>
        <w:pStyle w:val="Default"/>
        <w:spacing w:line="276" w:lineRule="auto"/>
        <w:ind w:left="142" w:hanging="142"/>
        <w:jc w:val="both"/>
        <w:rPr>
          <w:rFonts w:ascii="Arial" w:hAnsi="Arial" w:cs="Arial"/>
          <w:b/>
          <w:bCs/>
        </w:rPr>
      </w:pPr>
    </w:p>
    <w:p w14:paraId="70BCD0A4" w14:textId="4D3748BB" w:rsidR="00F12CD0" w:rsidRDefault="00F24B8D" w:rsidP="0081070B">
      <w:pPr>
        <w:pStyle w:val="Default"/>
        <w:spacing w:line="276" w:lineRule="auto"/>
        <w:ind w:left="142" w:hanging="142"/>
        <w:jc w:val="both"/>
        <w:rPr>
          <w:rFonts w:ascii="Arial" w:hAnsi="Arial" w:cs="Arial"/>
          <w:b/>
          <w:bCs/>
        </w:rPr>
      </w:pPr>
      <w:r w:rsidRPr="001E1E50">
        <w:rPr>
          <w:rFonts w:ascii="Arial" w:hAnsi="Arial" w:cs="Arial"/>
          <w:b/>
          <w:bCs/>
        </w:rPr>
        <w:t>18. Otwarcie ofert</w:t>
      </w:r>
      <w:r w:rsidR="006A18D8">
        <w:rPr>
          <w:rFonts w:ascii="Arial" w:hAnsi="Arial" w:cs="Arial"/>
          <w:b/>
          <w:bCs/>
        </w:rPr>
        <w:t>.</w:t>
      </w:r>
    </w:p>
    <w:p w14:paraId="0509D257" w14:textId="10B0FBE9" w:rsidR="00F24B8D" w:rsidRPr="0081698D" w:rsidRDefault="00F24B8D" w:rsidP="0081070B">
      <w:pPr>
        <w:pStyle w:val="Default"/>
        <w:spacing w:line="276" w:lineRule="auto"/>
        <w:ind w:left="142" w:hanging="142"/>
        <w:jc w:val="both"/>
        <w:rPr>
          <w:rFonts w:ascii="Arial" w:hAnsi="Arial" w:cs="Arial"/>
          <w:color w:val="auto"/>
        </w:rPr>
      </w:pPr>
      <w:r w:rsidRPr="001E1E50">
        <w:rPr>
          <w:rFonts w:ascii="Arial" w:hAnsi="Arial" w:cs="Arial"/>
          <w:b/>
          <w:bCs/>
        </w:rPr>
        <w:t xml:space="preserve"> </w:t>
      </w:r>
    </w:p>
    <w:p w14:paraId="64D71444" w14:textId="74408DBF" w:rsidR="00F24B8D" w:rsidRPr="0081698D" w:rsidRDefault="00F24B8D" w:rsidP="0081070B">
      <w:pPr>
        <w:pStyle w:val="Default"/>
        <w:spacing w:line="276" w:lineRule="auto"/>
        <w:ind w:left="142" w:hanging="142"/>
        <w:jc w:val="both"/>
        <w:rPr>
          <w:rFonts w:ascii="Arial" w:hAnsi="Arial" w:cs="Arial"/>
          <w:color w:val="auto"/>
        </w:rPr>
      </w:pPr>
      <w:r w:rsidRPr="0081698D">
        <w:rPr>
          <w:rFonts w:ascii="Arial" w:hAnsi="Arial" w:cs="Arial"/>
          <w:color w:val="auto"/>
        </w:rPr>
        <w:t xml:space="preserve">1. Otwarcie ofert następuje niezwłocznie po upływie terminu składania ofert, nie później niż następnego dnia po dniu, w którym upłynął termin składania ofert tj. </w:t>
      </w:r>
      <w:r w:rsidR="0080312C">
        <w:rPr>
          <w:rFonts w:ascii="Arial" w:hAnsi="Arial" w:cs="Arial"/>
          <w:b/>
          <w:bCs/>
          <w:color w:val="auto"/>
        </w:rPr>
        <w:t>07</w:t>
      </w:r>
      <w:r w:rsidR="002407E3">
        <w:rPr>
          <w:rFonts w:ascii="Arial" w:hAnsi="Arial" w:cs="Arial"/>
          <w:b/>
          <w:bCs/>
          <w:color w:val="auto"/>
        </w:rPr>
        <w:t>.</w:t>
      </w:r>
      <w:r w:rsidR="0080312C">
        <w:rPr>
          <w:rFonts w:ascii="Arial" w:hAnsi="Arial" w:cs="Arial"/>
          <w:b/>
          <w:bCs/>
          <w:color w:val="auto"/>
        </w:rPr>
        <w:t>01</w:t>
      </w:r>
      <w:r w:rsidR="002407E3">
        <w:rPr>
          <w:rFonts w:ascii="Arial" w:hAnsi="Arial" w:cs="Arial"/>
          <w:b/>
          <w:bCs/>
          <w:color w:val="auto"/>
        </w:rPr>
        <w:t>.</w:t>
      </w:r>
      <w:r w:rsidR="00263347">
        <w:rPr>
          <w:rFonts w:ascii="Arial" w:hAnsi="Arial" w:cs="Arial"/>
          <w:b/>
          <w:bCs/>
          <w:color w:val="auto"/>
        </w:rPr>
        <w:t>202</w:t>
      </w:r>
      <w:r w:rsidR="0080312C">
        <w:rPr>
          <w:rFonts w:ascii="Arial" w:hAnsi="Arial" w:cs="Arial"/>
          <w:b/>
          <w:bCs/>
          <w:color w:val="auto"/>
        </w:rPr>
        <w:t>5</w:t>
      </w:r>
      <w:r w:rsidRPr="0081698D">
        <w:rPr>
          <w:rFonts w:ascii="Arial" w:hAnsi="Arial" w:cs="Arial"/>
          <w:b/>
          <w:bCs/>
          <w:color w:val="auto"/>
        </w:rPr>
        <w:t xml:space="preserve"> </w:t>
      </w:r>
      <w:r w:rsidRPr="0081698D">
        <w:rPr>
          <w:rFonts w:ascii="Arial" w:hAnsi="Arial" w:cs="Arial"/>
          <w:color w:val="auto"/>
        </w:rPr>
        <w:t xml:space="preserve">r. o godzinie </w:t>
      </w:r>
      <w:r w:rsidR="001C0E37" w:rsidRPr="0081698D">
        <w:rPr>
          <w:rFonts w:ascii="Arial" w:hAnsi="Arial" w:cs="Arial"/>
          <w:color w:val="auto"/>
        </w:rPr>
        <w:t>1</w:t>
      </w:r>
      <w:r w:rsidR="00D67DC0">
        <w:rPr>
          <w:rFonts w:ascii="Arial" w:hAnsi="Arial" w:cs="Arial"/>
          <w:color w:val="auto"/>
        </w:rPr>
        <w:t>0</w:t>
      </w:r>
      <w:r w:rsidRPr="0081698D">
        <w:rPr>
          <w:rFonts w:ascii="Arial" w:hAnsi="Arial" w:cs="Arial"/>
          <w:color w:val="auto"/>
        </w:rPr>
        <w:t>:</w:t>
      </w:r>
      <w:r w:rsidR="001C0E37" w:rsidRPr="0081698D">
        <w:rPr>
          <w:rFonts w:ascii="Arial" w:hAnsi="Arial" w:cs="Arial"/>
          <w:color w:val="auto"/>
        </w:rPr>
        <w:t>30</w:t>
      </w:r>
      <w:r w:rsidRPr="0081698D">
        <w:rPr>
          <w:rFonts w:ascii="Arial" w:hAnsi="Arial" w:cs="Arial"/>
          <w:color w:val="auto"/>
        </w:rPr>
        <w:t xml:space="preserve">. </w:t>
      </w:r>
    </w:p>
    <w:p w14:paraId="2A316B8B" w14:textId="321D4F12" w:rsidR="00F24B8D" w:rsidRPr="001E1E50" w:rsidRDefault="00F24B8D" w:rsidP="0081070B">
      <w:pPr>
        <w:pStyle w:val="Default"/>
        <w:spacing w:line="276" w:lineRule="auto"/>
        <w:ind w:left="142" w:hanging="142"/>
        <w:jc w:val="both"/>
        <w:rPr>
          <w:rFonts w:ascii="Arial" w:hAnsi="Arial" w:cs="Arial"/>
        </w:rPr>
      </w:pPr>
      <w:r w:rsidRPr="0081698D">
        <w:rPr>
          <w:rFonts w:ascii="Arial" w:hAnsi="Arial" w:cs="Arial"/>
          <w:color w:val="auto"/>
        </w:rPr>
        <w:t>2. Jeżeli otwarcie ofert następuje przy użyciu systemu teleinformatycznego, w</w:t>
      </w:r>
      <w:r w:rsidR="008D47D7" w:rsidRPr="0081698D">
        <w:rPr>
          <w:rFonts w:ascii="Arial" w:hAnsi="Arial" w:cs="Arial"/>
          <w:color w:val="auto"/>
        </w:rPr>
        <w:t> </w:t>
      </w:r>
      <w:r w:rsidRPr="0081698D">
        <w:rPr>
          <w:rFonts w:ascii="Arial" w:hAnsi="Arial" w:cs="Arial"/>
          <w:color w:val="auto"/>
        </w:rPr>
        <w:t xml:space="preserve">przypadku awarii tego systemu, </w:t>
      </w:r>
      <w:r w:rsidRPr="001E1E50">
        <w:rPr>
          <w:rFonts w:ascii="Arial" w:hAnsi="Arial" w:cs="Arial"/>
        </w:rPr>
        <w:t>która powoduje brak możliwości otwarcia ofert w</w:t>
      </w:r>
      <w:r w:rsidR="008D47D7">
        <w:rPr>
          <w:rFonts w:ascii="Arial" w:hAnsi="Arial" w:cs="Arial"/>
        </w:rPr>
        <w:t> </w:t>
      </w:r>
      <w:r w:rsidRPr="001E1E50">
        <w:rPr>
          <w:rFonts w:ascii="Arial" w:hAnsi="Arial" w:cs="Arial"/>
        </w:rPr>
        <w:t xml:space="preserve">terminie określonym przez </w:t>
      </w:r>
      <w:r w:rsidR="006A18D8">
        <w:rPr>
          <w:rFonts w:ascii="Arial" w:hAnsi="Arial" w:cs="Arial"/>
        </w:rPr>
        <w:t>Z</w:t>
      </w:r>
      <w:r w:rsidRPr="001E1E50">
        <w:rPr>
          <w:rFonts w:ascii="Arial" w:hAnsi="Arial" w:cs="Arial"/>
        </w:rPr>
        <w:t xml:space="preserve">amawiającego, otwarcie ofert następuje niezwłocznie po usunięciu awarii. </w:t>
      </w:r>
    </w:p>
    <w:p w14:paraId="44F76A1E" w14:textId="77777777"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lastRenderedPageBreak/>
        <w:t xml:space="preserve">3. Zamawiający poinformuje o zmianie terminu otwarcia ofert na stronie internetowej prowadzonego postępowania. </w:t>
      </w:r>
    </w:p>
    <w:p w14:paraId="62AEEAB2" w14:textId="77777777"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 xml:space="preserve">4. Zamawiający, najpóźniej przed otwarciem ofert, udostępnia na stronie internetowej prowadzonego postępowania informację o kwocie, jaką zamierza przeznaczyć na sfinansowanie zamówienia. </w:t>
      </w:r>
    </w:p>
    <w:p w14:paraId="6B6E9AC9" w14:textId="77777777"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 xml:space="preserve">5. Zamawiający, niezwłocznie po otwarciu ofert, udostępnia na stronie internetowej prowadzonego postępowania informacje o: </w:t>
      </w:r>
    </w:p>
    <w:p w14:paraId="0D34EEFC" w14:textId="77777777"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 xml:space="preserve">1) nazwach albo imionach i nazwiskach oraz siedzibach lub miejscach prowadzonej działalności gospodarczej albo miejscach zamieszkania Wykonawców, których oferty zostały otwarte; </w:t>
      </w:r>
    </w:p>
    <w:p w14:paraId="42C0E4A1" w14:textId="77777777"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 xml:space="preserve">2) cenach lub kosztach zawartych w ofertach. </w:t>
      </w:r>
    </w:p>
    <w:p w14:paraId="7D0FDF55" w14:textId="77777777" w:rsidR="00F24B8D" w:rsidRPr="001E1E50" w:rsidRDefault="00F24B8D" w:rsidP="0081070B">
      <w:pPr>
        <w:pStyle w:val="Default"/>
        <w:spacing w:line="276" w:lineRule="auto"/>
        <w:ind w:left="142" w:hanging="142"/>
        <w:jc w:val="both"/>
        <w:rPr>
          <w:rFonts w:ascii="Arial" w:hAnsi="Arial" w:cs="Arial"/>
        </w:rPr>
      </w:pPr>
      <w:r w:rsidRPr="001E1E50">
        <w:rPr>
          <w:rFonts w:ascii="Arial" w:hAnsi="Arial" w:cs="Arial"/>
        </w:rPr>
        <w:t xml:space="preserve">Informacja zostanie opublikowana na stronie postępowania na platformazakupowa.pl w sekcji ,,Komunikaty”. </w:t>
      </w:r>
    </w:p>
    <w:p w14:paraId="39A4EFEE" w14:textId="59A37793" w:rsidR="00F24B8D" w:rsidRDefault="00F24B8D" w:rsidP="0081070B">
      <w:pPr>
        <w:pStyle w:val="Default"/>
        <w:spacing w:line="276" w:lineRule="auto"/>
        <w:ind w:left="142" w:hanging="142"/>
        <w:jc w:val="both"/>
        <w:rPr>
          <w:rFonts w:ascii="Arial" w:hAnsi="Arial" w:cs="Arial"/>
        </w:rPr>
      </w:pPr>
      <w:r w:rsidRPr="001E1E50">
        <w:rPr>
          <w:rFonts w:ascii="Arial" w:hAnsi="Arial" w:cs="Arial"/>
          <w:b/>
          <w:bCs/>
        </w:rPr>
        <w:t xml:space="preserve">Uwaga! Zgodnie z Ustawą PZP Zamawiający nie ma obowiązku przeprowadzania jawnej sesji otwarcia ofert </w:t>
      </w:r>
      <w:r w:rsidRPr="001E1E50">
        <w:rPr>
          <w:rFonts w:ascii="Arial" w:hAnsi="Arial" w:cs="Arial"/>
        </w:rPr>
        <w:t>w sposób jawny z udziałem Wykonawców lub transmitowania sesji</w:t>
      </w:r>
      <w:r w:rsidRPr="001E1E50">
        <w:rPr>
          <w:rFonts w:ascii="Arial" w:hAnsi="Arial" w:cs="Arial"/>
          <w:color w:val="auto"/>
        </w:rPr>
        <w:t xml:space="preserve"> </w:t>
      </w:r>
      <w:r w:rsidRPr="001E1E50">
        <w:rPr>
          <w:rFonts w:ascii="Arial" w:hAnsi="Arial" w:cs="Arial"/>
        </w:rPr>
        <w:t xml:space="preserve">otwarcia za pośrednictwem elektronicznych narzędzi do przekazu wideo on-line, a ma jedynie takie uprawnienie. </w:t>
      </w:r>
    </w:p>
    <w:p w14:paraId="6F2F2CB7" w14:textId="06FD05E5" w:rsidR="008A5D17" w:rsidRPr="00F12CD0" w:rsidRDefault="008A5D17" w:rsidP="0081070B">
      <w:pPr>
        <w:pStyle w:val="Default"/>
        <w:spacing w:line="276" w:lineRule="auto"/>
        <w:ind w:left="142" w:hanging="142"/>
        <w:jc w:val="both"/>
        <w:rPr>
          <w:rFonts w:ascii="Arial" w:hAnsi="Arial" w:cs="Arial"/>
          <w:color w:val="auto"/>
        </w:rPr>
      </w:pPr>
      <w:r>
        <w:rPr>
          <w:rFonts w:ascii="Arial" w:hAnsi="Arial" w:cs="Arial"/>
        </w:rPr>
        <w:t xml:space="preserve">W związku z powyższym </w:t>
      </w:r>
      <w:r w:rsidRPr="00CC21FD">
        <w:rPr>
          <w:rFonts w:ascii="Arial" w:hAnsi="Arial" w:cs="Arial"/>
          <w:b/>
          <w:bCs/>
        </w:rPr>
        <w:t>Zamawiający nie planuje jawnej sesji otwarcia ofert</w:t>
      </w:r>
      <w:r>
        <w:rPr>
          <w:rFonts w:ascii="Arial" w:hAnsi="Arial" w:cs="Arial"/>
        </w:rPr>
        <w:t>.</w:t>
      </w:r>
    </w:p>
    <w:p w14:paraId="622D323D" w14:textId="77777777" w:rsidR="00F12CD0" w:rsidRDefault="00F12CD0" w:rsidP="0081070B">
      <w:pPr>
        <w:pStyle w:val="Default"/>
        <w:spacing w:line="276" w:lineRule="auto"/>
        <w:ind w:left="142" w:hanging="142"/>
        <w:jc w:val="both"/>
        <w:rPr>
          <w:rFonts w:ascii="Arial" w:hAnsi="Arial" w:cs="Arial"/>
          <w:b/>
          <w:bCs/>
          <w:color w:val="auto"/>
        </w:rPr>
      </w:pPr>
    </w:p>
    <w:p w14:paraId="3F8F0C55" w14:textId="77777777" w:rsidR="00977EEF" w:rsidRPr="001E1E50" w:rsidRDefault="00977EEF" w:rsidP="00977EEF">
      <w:pPr>
        <w:pStyle w:val="Default"/>
        <w:spacing w:line="276" w:lineRule="auto"/>
        <w:ind w:left="142" w:hanging="142"/>
        <w:jc w:val="both"/>
        <w:rPr>
          <w:rFonts w:ascii="Arial" w:hAnsi="Arial" w:cs="Arial"/>
          <w:color w:val="auto"/>
        </w:rPr>
      </w:pPr>
      <w:r w:rsidRPr="001E1E50">
        <w:rPr>
          <w:rFonts w:ascii="Arial" w:hAnsi="Arial" w:cs="Arial"/>
          <w:b/>
          <w:bCs/>
          <w:color w:val="auto"/>
        </w:rPr>
        <w:t>19</w:t>
      </w:r>
      <w:r>
        <w:rPr>
          <w:rFonts w:ascii="Arial" w:hAnsi="Arial" w:cs="Arial"/>
          <w:b/>
          <w:bCs/>
          <w:color w:val="auto"/>
        </w:rPr>
        <w:t>.</w:t>
      </w:r>
      <w:r w:rsidRPr="001E1E50">
        <w:rPr>
          <w:rFonts w:ascii="Arial" w:hAnsi="Arial" w:cs="Arial"/>
          <w:b/>
          <w:bCs/>
          <w:color w:val="auto"/>
        </w:rPr>
        <w:t xml:space="preserve"> </w:t>
      </w:r>
      <w:bookmarkStart w:id="4" w:name="_Hlk110427250"/>
      <w:r w:rsidRPr="001E1E50">
        <w:rPr>
          <w:rFonts w:ascii="Arial" w:hAnsi="Arial" w:cs="Arial"/>
          <w:b/>
          <w:bCs/>
          <w:color w:val="auto"/>
        </w:rPr>
        <w:t xml:space="preserve">Opis kryteriów oceny ofert </w:t>
      </w:r>
      <w:bookmarkEnd w:id="4"/>
      <w:r w:rsidRPr="001E1E50">
        <w:rPr>
          <w:rFonts w:ascii="Arial" w:hAnsi="Arial" w:cs="Arial"/>
          <w:b/>
          <w:bCs/>
          <w:color w:val="auto"/>
        </w:rPr>
        <w:t xml:space="preserve">wraz z podaniem wag tych kryteriów i sposobu oceny ofert </w:t>
      </w:r>
    </w:p>
    <w:p w14:paraId="6DD8E335"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 xml:space="preserve">1. Przy wyborze najkorzystniejszej oferty Zamawiający będzie się kierował następującymi kryteriami oceny ofert: </w:t>
      </w:r>
    </w:p>
    <w:p w14:paraId="34914949"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 xml:space="preserve">1) Cena (C) – waga kryterium 60 %; </w:t>
      </w:r>
    </w:p>
    <w:p w14:paraId="44B5580D"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 xml:space="preserve">2) Okres udzielonej gwarancji – waga kryterium 40 %. </w:t>
      </w:r>
    </w:p>
    <w:p w14:paraId="7BFFBF17" w14:textId="77777777" w:rsidR="00977EEF" w:rsidRPr="001E1E50" w:rsidRDefault="00977EEF" w:rsidP="00977EEF">
      <w:pPr>
        <w:pStyle w:val="Default"/>
        <w:spacing w:line="276" w:lineRule="auto"/>
        <w:ind w:left="142" w:hanging="142"/>
        <w:jc w:val="both"/>
        <w:rPr>
          <w:rFonts w:ascii="Arial" w:hAnsi="Arial" w:cs="Arial"/>
          <w:color w:val="auto"/>
        </w:rPr>
      </w:pPr>
      <w:r>
        <w:rPr>
          <w:rFonts w:ascii="Arial" w:hAnsi="Arial" w:cs="Arial"/>
          <w:color w:val="auto"/>
        </w:rPr>
        <w:t xml:space="preserve">2. </w:t>
      </w:r>
      <w:r w:rsidRPr="001E1E50">
        <w:rPr>
          <w:rFonts w:ascii="Arial" w:hAnsi="Arial" w:cs="Arial"/>
          <w:color w:val="auto"/>
        </w:rPr>
        <w:t xml:space="preserve">Zasady oceny ofert w poszczególnych kryteriach: </w:t>
      </w:r>
    </w:p>
    <w:p w14:paraId="1D52C36D"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 xml:space="preserve">1) Cena (C) – waga % </w:t>
      </w:r>
    </w:p>
    <w:p w14:paraId="0B1FFFFF" w14:textId="77777777" w:rsidR="00977EEF" w:rsidRDefault="00977EEF" w:rsidP="00977EEF">
      <w:pPr>
        <w:pStyle w:val="Default"/>
        <w:spacing w:line="276" w:lineRule="auto"/>
        <w:ind w:left="284" w:hanging="142"/>
        <w:jc w:val="both"/>
        <w:rPr>
          <w:rFonts w:ascii="Arial" w:hAnsi="Arial" w:cs="Arial"/>
          <w:color w:val="auto"/>
        </w:rPr>
      </w:pPr>
    </w:p>
    <w:p w14:paraId="65AC937B"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C = cena najniższa brutto</w:t>
      </w:r>
      <w:r>
        <w:rPr>
          <w:rFonts w:ascii="Arial" w:hAnsi="Arial" w:cs="Arial"/>
          <w:color w:val="auto"/>
        </w:rPr>
        <w:t>*</w:t>
      </w:r>
      <w:r w:rsidRPr="001E1E50">
        <w:rPr>
          <w:rFonts w:ascii="Arial" w:hAnsi="Arial" w:cs="Arial"/>
          <w:color w:val="auto"/>
        </w:rPr>
        <w:t xml:space="preserve"> </w:t>
      </w:r>
      <w:r>
        <w:rPr>
          <w:rFonts w:ascii="Arial" w:hAnsi="Arial" w:cs="Arial"/>
          <w:color w:val="auto"/>
        </w:rPr>
        <w:t xml:space="preserve">/ </w:t>
      </w:r>
      <w:r w:rsidRPr="001E1E50">
        <w:rPr>
          <w:rFonts w:ascii="Arial" w:hAnsi="Arial" w:cs="Arial"/>
          <w:color w:val="auto"/>
        </w:rPr>
        <w:t xml:space="preserve">cena oferty ocenianej brutto x 100 pkt x 60 % </w:t>
      </w:r>
    </w:p>
    <w:p w14:paraId="28A2B837" w14:textId="77777777" w:rsidR="00977EEF" w:rsidRPr="001E1E50" w:rsidRDefault="00977EEF" w:rsidP="00977EEF">
      <w:pPr>
        <w:pStyle w:val="Default"/>
        <w:spacing w:line="276" w:lineRule="auto"/>
        <w:ind w:left="284" w:hanging="142"/>
        <w:jc w:val="both"/>
        <w:rPr>
          <w:rFonts w:ascii="Arial" w:hAnsi="Arial" w:cs="Arial"/>
          <w:color w:val="auto"/>
        </w:rPr>
      </w:pPr>
    </w:p>
    <w:p w14:paraId="0581EA5B"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 xml:space="preserve">* spośród wszystkich złożonych ofert niepodlegających odrzuceniu </w:t>
      </w:r>
    </w:p>
    <w:p w14:paraId="64084666"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 xml:space="preserve">a) Podstawą przyznania punktów w kryterium „cena” będzie cena ofertowa brutto podana przez Wykonawcę w Formularzu Ofertowym. </w:t>
      </w:r>
    </w:p>
    <w:p w14:paraId="2C81B0BD"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 xml:space="preserve">b) Cena ofertowa brutto musi uwzględniać wszelkie koszty jakie Wykonawca poniesie w związku z realizacją przedmiotu zamówienia. </w:t>
      </w:r>
    </w:p>
    <w:p w14:paraId="06661BE7"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 xml:space="preserve">2) Okres udzielonej gwarancji – waga 40 % </w:t>
      </w:r>
    </w:p>
    <w:p w14:paraId="16492D36" w14:textId="77777777" w:rsidR="00977EEF" w:rsidRPr="004E31CC" w:rsidRDefault="00977EEF" w:rsidP="00977EEF">
      <w:pPr>
        <w:pStyle w:val="Default"/>
        <w:spacing w:line="276" w:lineRule="auto"/>
        <w:ind w:left="284"/>
        <w:jc w:val="both"/>
        <w:rPr>
          <w:rFonts w:ascii="Arial" w:hAnsi="Arial" w:cs="Arial"/>
          <w:color w:val="auto"/>
        </w:rPr>
      </w:pPr>
      <w:r w:rsidRPr="004E31CC">
        <w:rPr>
          <w:rFonts w:ascii="Arial" w:hAnsi="Arial" w:cs="Arial"/>
          <w:color w:val="auto"/>
        </w:rPr>
        <w:t xml:space="preserve">W ramach kryterium „Okres udzielonej gwarancji” ocena ofert zostanie dokonana na podstawie zaoferowanego okresu gwarancji wykonanych robót. </w:t>
      </w:r>
    </w:p>
    <w:p w14:paraId="10581E40" w14:textId="77777777" w:rsidR="00977EEF" w:rsidRPr="004E31CC" w:rsidRDefault="00977EEF" w:rsidP="00977EEF">
      <w:pPr>
        <w:pStyle w:val="Default"/>
        <w:spacing w:line="276" w:lineRule="auto"/>
        <w:ind w:left="567" w:hanging="284"/>
        <w:jc w:val="both"/>
        <w:rPr>
          <w:rFonts w:ascii="Arial" w:hAnsi="Arial" w:cs="Arial"/>
          <w:color w:val="auto"/>
        </w:rPr>
      </w:pPr>
      <w:r w:rsidRPr="004E31CC">
        <w:rPr>
          <w:rFonts w:ascii="Arial" w:hAnsi="Arial" w:cs="Arial"/>
          <w:color w:val="auto"/>
        </w:rPr>
        <w:t>Zasady oceny w kryteri</w:t>
      </w:r>
      <w:r>
        <w:rPr>
          <w:rFonts w:ascii="Arial" w:hAnsi="Arial" w:cs="Arial"/>
          <w:color w:val="auto"/>
        </w:rPr>
        <w:t>um Gwarancja</w:t>
      </w:r>
      <w:r w:rsidRPr="004E31CC">
        <w:rPr>
          <w:rFonts w:ascii="Arial" w:hAnsi="Arial" w:cs="Arial"/>
          <w:color w:val="auto"/>
        </w:rPr>
        <w:t xml:space="preserve">: </w:t>
      </w:r>
    </w:p>
    <w:p w14:paraId="1F8D487B" w14:textId="77777777" w:rsidR="00977EEF" w:rsidRDefault="00977EEF" w:rsidP="00977EEF">
      <w:pPr>
        <w:pStyle w:val="Default"/>
        <w:spacing w:line="276" w:lineRule="auto"/>
        <w:ind w:left="567" w:hanging="284"/>
        <w:jc w:val="both"/>
        <w:rPr>
          <w:rFonts w:ascii="Arial" w:hAnsi="Arial" w:cs="Arial"/>
          <w:color w:val="auto"/>
        </w:rPr>
      </w:pPr>
      <w:r>
        <w:rPr>
          <w:rFonts w:ascii="Arial" w:hAnsi="Arial" w:cs="Arial"/>
          <w:color w:val="auto"/>
        </w:rPr>
        <w:t>Gwarancja</w:t>
      </w:r>
      <w:r w:rsidRPr="004E31CC">
        <w:rPr>
          <w:rFonts w:ascii="Arial" w:hAnsi="Arial" w:cs="Arial"/>
          <w:color w:val="auto"/>
        </w:rPr>
        <w:t xml:space="preserve"> (</w:t>
      </w:r>
      <w:r>
        <w:rPr>
          <w:rFonts w:ascii="Arial" w:hAnsi="Arial" w:cs="Arial"/>
          <w:color w:val="auto"/>
        </w:rPr>
        <w:t>G</w:t>
      </w:r>
      <w:r w:rsidRPr="004E31CC">
        <w:rPr>
          <w:rFonts w:ascii="Arial" w:hAnsi="Arial" w:cs="Arial"/>
          <w:color w:val="auto"/>
        </w:rPr>
        <w:t xml:space="preserve">) – waga </w:t>
      </w:r>
      <w:r>
        <w:rPr>
          <w:rFonts w:ascii="Arial" w:hAnsi="Arial" w:cs="Arial"/>
          <w:color w:val="auto"/>
        </w:rPr>
        <w:t>40</w:t>
      </w:r>
      <w:r w:rsidRPr="004E31CC">
        <w:rPr>
          <w:rFonts w:ascii="Arial" w:hAnsi="Arial" w:cs="Arial"/>
          <w:color w:val="auto"/>
        </w:rPr>
        <w:t xml:space="preserve">% </w:t>
      </w:r>
    </w:p>
    <w:p w14:paraId="0A225840" w14:textId="77777777" w:rsidR="00977EEF" w:rsidRPr="004E31CC" w:rsidRDefault="00977EEF" w:rsidP="00977EEF">
      <w:pPr>
        <w:pStyle w:val="Default"/>
        <w:spacing w:line="276" w:lineRule="auto"/>
        <w:ind w:left="567" w:hanging="284"/>
        <w:jc w:val="both"/>
        <w:rPr>
          <w:rFonts w:ascii="Arial" w:hAnsi="Arial" w:cs="Arial"/>
          <w:color w:val="auto"/>
        </w:rPr>
      </w:pPr>
    </w:p>
    <w:p w14:paraId="62A04040" w14:textId="77777777" w:rsidR="00977EEF" w:rsidRPr="004E31CC" w:rsidRDefault="00977EEF" w:rsidP="00977EEF">
      <w:pPr>
        <w:pStyle w:val="Default"/>
        <w:spacing w:line="276" w:lineRule="auto"/>
        <w:ind w:left="1560" w:hanging="284"/>
        <w:jc w:val="both"/>
        <w:rPr>
          <w:rFonts w:ascii="Arial" w:hAnsi="Arial" w:cs="Arial"/>
          <w:color w:val="auto"/>
        </w:rPr>
      </w:pPr>
      <w:r>
        <w:rPr>
          <w:rFonts w:ascii="Arial" w:hAnsi="Arial" w:cs="Arial"/>
          <w:color w:val="auto"/>
        </w:rPr>
        <w:t>Okres gwarancji badanej oferty</w:t>
      </w:r>
      <w:r w:rsidRPr="004E31CC">
        <w:rPr>
          <w:rFonts w:ascii="Arial" w:hAnsi="Arial" w:cs="Arial"/>
          <w:color w:val="auto"/>
        </w:rPr>
        <w:t xml:space="preserve"> </w:t>
      </w:r>
    </w:p>
    <w:p w14:paraId="38CDCF83" w14:textId="77777777" w:rsidR="00977EEF" w:rsidRPr="004E31CC" w:rsidRDefault="00977EEF" w:rsidP="00977EEF">
      <w:pPr>
        <w:pStyle w:val="Default"/>
        <w:spacing w:line="276" w:lineRule="auto"/>
        <w:ind w:left="284" w:hanging="284"/>
        <w:jc w:val="both"/>
        <w:rPr>
          <w:rFonts w:ascii="Arial" w:hAnsi="Arial" w:cs="Arial"/>
          <w:color w:val="auto"/>
        </w:rPr>
      </w:pPr>
      <w:r>
        <w:rPr>
          <w:rFonts w:ascii="Arial" w:hAnsi="Arial" w:cs="Arial"/>
          <w:color w:val="auto"/>
        </w:rPr>
        <w:t>G</w:t>
      </w:r>
      <w:r w:rsidRPr="004E31CC">
        <w:rPr>
          <w:rFonts w:ascii="Arial" w:hAnsi="Arial" w:cs="Arial"/>
          <w:color w:val="auto"/>
        </w:rPr>
        <w:t xml:space="preserve"> = ------------------------------------------------</w:t>
      </w:r>
      <w:r>
        <w:rPr>
          <w:rFonts w:ascii="Arial" w:hAnsi="Arial" w:cs="Arial"/>
          <w:color w:val="auto"/>
        </w:rPr>
        <w:t>-------------------</w:t>
      </w:r>
      <w:r w:rsidRPr="004E31CC">
        <w:rPr>
          <w:rFonts w:ascii="Arial" w:hAnsi="Arial" w:cs="Arial"/>
          <w:color w:val="auto"/>
        </w:rPr>
        <w:t xml:space="preserve"> x 100 pkt x </w:t>
      </w:r>
      <w:r>
        <w:rPr>
          <w:rFonts w:ascii="Arial" w:hAnsi="Arial" w:cs="Arial"/>
          <w:color w:val="auto"/>
        </w:rPr>
        <w:t>4</w:t>
      </w:r>
      <w:r w:rsidRPr="004E31CC">
        <w:rPr>
          <w:rFonts w:ascii="Arial" w:hAnsi="Arial" w:cs="Arial"/>
          <w:color w:val="auto"/>
        </w:rPr>
        <w:t xml:space="preserve">0% </w:t>
      </w:r>
    </w:p>
    <w:p w14:paraId="4A9E9C85" w14:textId="77777777" w:rsidR="00977EEF" w:rsidRDefault="00977EEF" w:rsidP="00977EEF">
      <w:pPr>
        <w:pStyle w:val="Default"/>
        <w:spacing w:line="276" w:lineRule="auto"/>
        <w:ind w:left="993" w:hanging="284"/>
        <w:jc w:val="both"/>
        <w:rPr>
          <w:rFonts w:ascii="Arial" w:hAnsi="Arial" w:cs="Arial"/>
          <w:color w:val="auto"/>
        </w:rPr>
      </w:pPr>
      <w:r>
        <w:rPr>
          <w:rFonts w:ascii="Arial" w:hAnsi="Arial" w:cs="Arial"/>
          <w:color w:val="auto"/>
        </w:rPr>
        <w:t>Najdłuższy okres gwarancji spośród ofert</w:t>
      </w:r>
    </w:p>
    <w:p w14:paraId="41E7828B" w14:textId="77777777" w:rsidR="00977EEF" w:rsidRDefault="00977EEF" w:rsidP="00977EEF">
      <w:pPr>
        <w:pStyle w:val="Default"/>
        <w:spacing w:line="276" w:lineRule="auto"/>
        <w:ind w:left="993" w:hanging="284"/>
        <w:jc w:val="both"/>
        <w:rPr>
          <w:rFonts w:ascii="Arial" w:hAnsi="Arial" w:cs="Arial"/>
          <w:color w:val="auto"/>
        </w:rPr>
      </w:pPr>
    </w:p>
    <w:p w14:paraId="6987DB5F" w14:textId="77777777" w:rsidR="00977EEF" w:rsidRPr="004E31CC" w:rsidRDefault="00977EEF" w:rsidP="00977EEF">
      <w:pPr>
        <w:pStyle w:val="Default"/>
        <w:spacing w:line="276" w:lineRule="auto"/>
        <w:ind w:left="426" w:hanging="284"/>
        <w:jc w:val="both"/>
        <w:rPr>
          <w:rFonts w:ascii="Arial" w:hAnsi="Arial" w:cs="Arial"/>
          <w:color w:val="auto"/>
        </w:rPr>
      </w:pPr>
      <w:r>
        <w:rPr>
          <w:rFonts w:ascii="Arial" w:hAnsi="Arial" w:cs="Arial"/>
          <w:color w:val="auto"/>
        </w:rPr>
        <w:t>U</w:t>
      </w:r>
      <w:r w:rsidRPr="004E31CC">
        <w:rPr>
          <w:rFonts w:ascii="Arial" w:hAnsi="Arial" w:cs="Arial"/>
          <w:color w:val="auto"/>
        </w:rPr>
        <w:t>dzielnie gwarancji na okres</w:t>
      </w:r>
      <w:r>
        <w:rPr>
          <w:rFonts w:ascii="Arial" w:hAnsi="Arial" w:cs="Arial"/>
          <w:color w:val="auto"/>
        </w:rPr>
        <w:t xml:space="preserve"> powyżej 72</w:t>
      </w:r>
      <w:r w:rsidRPr="004E31CC">
        <w:rPr>
          <w:rFonts w:ascii="Arial" w:hAnsi="Arial" w:cs="Arial"/>
          <w:color w:val="auto"/>
        </w:rPr>
        <w:t xml:space="preserve"> miesięcy </w:t>
      </w:r>
      <w:r>
        <w:rPr>
          <w:rFonts w:ascii="Arial" w:hAnsi="Arial" w:cs="Arial"/>
          <w:color w:val="auto"/>
        </w:rPr>
        <w:t>będzie traktowane i oceniane jak udzielenie gwarancji 72 miesięcznej.</w:t>
      </w:r>
    </w:p>
    <w:p w14:paraId="1BF7B34A" w14:textId="77777777" w:rsidR="00977EEF" w:rsidRDefault="00977EEF" w:rsidP="00977EEF">
      <w:pPr>
        <w:pStyle w:val="Default"/>
        <w:spacing w:line="276" w:lineRule="auto"/>
        <w:ind w:left="284" w:hanging="284"/>
        <w:jc w:val="both"/>
        <w:rPr>
          <w:rFonts w:ascii="Arial" w:hAnsi="Arial" w:cs="Arial"/>
          <w:color w:val="auto"/>
        </w:rPr>
      </w:pPr>
    </w:p>
    <w:p w14:paraId="08A5E751" w14:textId="77777777" w:rsidR="00977EEF" w:rsidRPr="004E31CC" w:rsidRDefault="00977EEF" w:rsidP="00977EEF">
      <w:pPr>
        <w:pStyle w:val="Default"/>
        <w:spacing w:line="276" w:lineRule="auto"/>
        <w:ind w:left="284" w:hanging="284"/>
        <w:jc w:val="both"/>
        <w:rPr>
          <w:rFonts w:ascii="Arial" w:hAnsi="Arial" w:cs="Arial"/>
          <w:color w:val="auto"/>
        </w:rPr>
      </w:pPr>
      <w:r w:rsidRPr="004E31CC">
        <w:rPr>
          <w:rFonts w:ascii="Arial" w:hAnsi="Arial" w:cs="Arial"/>
          <w:color w:val="auto"/>
        </w:rPr>
        <w:t xml:space="preserve">Ocena oferty w ramach tego kryterium, zostanie dokonana na podstawie oświadczenia Wykonawcy złożonego w formularzu oferty. </w:t>
      </w:r>
    </w:p>
    <w:p w14:paraId="5FA7C233" w14:textId="77777777" w:rsidR="00977EEF" w:rsidRPr="001E1E50" w:rsidRDefault="00977EEF" w:rsidP="00977EEF">
      <w:pPr>
        <w:pStyle w:val="Default"/>
        <w:spacing w:line="276" w:lineRule="auto"/>
        <w:ind w:left="142" w:hanging="142"/>
        <w:jc w:val="both"/>
        <w:rPr>
          <w:rFonts w:ascii="Arial" w:hAnsi="Arial" w:cs="Arial"/>
          <w:color w:val="auto"/>
        </w:rPr>
      </w:pPr>
      <w:r w:rsidRPr="004E31CC">
        <w:rPr>
          <w:rFonts w:ascii="Arial" w:hAnsi="Arial" w:cs="Arial"/>
          <w:color w:val="auto"/>
        </w:rPr>
        <w:t xml:space="preserve">W przypadku braku wskazania w formularzu oferty oświadczenia w zakresie „okres udzielonej gwarancji”, Zamawiający przyjmie do oceny minimalny </w:t>
      </w:r>
      <w:r>
        <w:rPr>
          <w:rFonts w:ascii="Arial" w:hAnsi="Arial" w:cs="Arial"/>
          <w:color w:val="auto"/>
        </w:rPr>
        <w:t>60</w:t>
      </w:r>
      <w:r w:rsidRPr="004E31CC">
        <w:rPr>
          <w:rFonts w:ascii="Arial" w:hAnsi="Arial" w:cs="Arial"/>
          <w:color w:val="auto"/>
        </w:rPr>
        <w:t xml:space="preserve"> miesięczny okre</w:t>
      </w:r>
      <w:r>
        <w:rPr>
          <w:rFonts w:ascii="Arial" w:hAnsi="Arial" w:cs="Arial"/>
          <w:color w:val="auto"/>
        </w:rPr>
        <w:t>s</w:t>
      </w:r>
      <w:r w:rsidRPr="004E31CC">
        <w:rPr>
          <w:rFonts w:ascii="Arial" w:hAnsi="Arial" w:cs="Arial"/>
          <w:color w:val="auto"/>
        </w:rPr>
        <w:t>.</w:t>
      </w:r>
    </w:p>
    <w:p w14:paraId="41D20C13" w14:textId="77777777" w:rsidR="00977EEF" w:rsidRPr="00682C46" w:rsidRDefault="00977EEF" w:rsidP="00977EEF">
      <w:pPr>
        <w:pStyle w:val="Default"/>
        <w:spacing w:line="276" w:lineRule="auto"/>
        <w:ind w:left="142" w:hanging="142"/>
        <w:jc w:val="both"/>
        <w:rPr>
          <w:rFonts w:ascii="Arial" w:hAnsi="Arial" w:cs="Arial"/>
          <w:color w:val="auto"/>
          <w:u w:val="single"/>
        </w:rPr>
      </w:pPr>
      <w:r w:rsidRPr="00682C46">
        <w:rPr>
          <w:rFonts w:ascii="Arial" w:hAnsi="Arial" w:cs="Arial"/>
          <w:color w:val="auto"/>
          <w:u w:val="single"/>
        </w:rPr>
        <w:t xml:space="preserve">Oferty Wykonawców, którzy zaoferują okres udzielonej gwarancji krótszy niż 60 miesięcy zostaną odrzucone jako niezgodne z treścią SWZ. </w:t>
      </w:r>
    </w:p>
    <w:p w14:paraId="3225FDCF" w14:textId="77777777" w:rsidR="00977EEF" w:rsidRPr="001E1E50" w:rsidRDefault="00977EEF" w:rsidP="00977EEF">
      <w:pPr>
        <w:pStyle w:val="Default"/>
        <w:spacing w:line="276" w:lineRule="auto"/>
        <w:ind w:left="142" w:hanging="142"/>
        <w:jc w:val="both"/>
        <w:rPr>
          <w:rFonts w:ascii="Arial" w:hAnsi="Arial" w:cs="Arial"/>
          <w:color w:val="auto"/>
        </w:rPr>
      </w:pPr>
      <w:r w:rsidRPr="001E1E50">
        <w:rPr>
          <w:rFonts w:ascii="Arial" w:hAnsi="Arial" w:cs="Arial"/>
          <w:color w:val="auto"/>
        </w:rPr>
        <w:t xml:space="preserve">3. Punktacja przyznawana ofertom w poszczególnych kryteriach oceny ofert będzie liczona z dokładnością do dwóch miejsc po przecinku, zgodnie z zasadami arytmetyki. </w:t>
      </w:r>
    </w:p>
    <w:p w14:paraId="7686BDEB" w14:textId="77777777" w:rsidR="00977EEF" w:rsidRPr="001E1E50" w:rsidRDefault="00977EEF" w:rsidP="00977EEF">
      <w:pPr>
        <w:pStyle w:val="Default"/>
        <w:spacing w:line="276" w:lineRule="auto"/>
        <w:ind w:left="142" w:hanging="142"/>
        <w:jc w:val="both"/>
        <w:rPr>
          <w:rFonts w:ascii="Arial" w:hAnsi="Arial" w:cs="Arial"/>
          <w:color w:val="auto"/>
        </w:rPr>
      </w:pPr>
      <w:r w:rsidRPr="001E1E50">
        <w:rPr>
          <w:rFonts w:ascii="Arial" w:hAnsi="Arial" w:cs="Arial"/>
          <w:color w:val="auto"/>
        </w:rPr>
        <w:t>4. W toku badania i oceny ofert Zamawiający może żądać od Wykonawcy wyjaśnień dotyczących treści złożonej oferty, w tym zaoferowanej ceny.</w:t>
      </w:r>
    </w:p>
    <w:p w14:paraId="2A30EAC4" w14:textId="77777777" w:rsidR="00977EEF" w:rsidRDefault="00977EEF" w:rsidP="00977EEF">
      <w:pPr>
        <w:spacing w:after="0"/>
        <w:ind w:left="142" w:hanging="142"/>
        <w:rPr>
          <w:rFonts w:ascii="Arial" w:hAnsi="Arial" w:cs="Arial"/>
          <w:sz w:val="24"/>
          <w:szCs w:val="24"/>
        </w:rPr>
      </w:pPr>
      <w:r w:rsidRPr="001E1E50">
        <w:rPr>
          <w:rFonts w:ascii="Arial" w:hAnsi="Arial" w:cs="Arial"/>
          <w:sz w:val="24"/>
          <w:szCs w:val="24"/>
        </w:rPr>
        <w:t xml:space="preserve">5. Zamawiający udzieli zamówienia Wykonawcy, którego oferta zostanie uznana za najkorzystniejszą. </w:t>
      </w:r>
    </w:p>
    <w:p w14:paraId="2A91D379" w14:textId="77777777" w:rsidR="00977EEF" w:rsidRPr="001E1E50" w:rsidRDefault="00977EEF" w:rsidP="00977EEF">
      <w:pPr>
        <w:pStyle w:val="Default"/>
        <w:spacing w:line="276" w:lineRule="auto"/>
        <w:ind w:left="142" w:hanging="142"/>
        <w:jc w:val="both"/>
        <w:rPr>
          <w:rFonts w:ascii="Arial" w:hAnsi="Arial" w:cs="Arial"/>
          <w:color w:val="auto"/>
        </w:rPr>
      </w:pPr>
      <w:r w:rsidRPr="001E1E50">
        <w:rPr>
          <w:rFonts w:ascii="Arial" w:hAnsi="Arial" w:cs="Arial"/>
          <w:b/>
          <w:bCs/>
          <w:color w:val="auto"/>
        </w:rPr>
        <w:t>19</w:t>
      </w:r>
      <w:r>
        <w:rPr>
          <w:rFonts w:ascii="Arial" w:hAnsi="Arial" w:cs="Arial"/>
          <w:b/>
          <w:bCs/>
          <w:color w:val="auto"/>
        </w:rPr>
        <w:t>.</w:t>
      </w:r>
      <w:r w:rsidRPr="001E1E50">
        <w:rPr>
          <w:rFonts w:ascii="Arial" w:hAnsi="Arial" w:cs="Arial"/>
          <w:b/>
          <w:bCs/>
          <w:color w:val="auto"/>
        </w:rPr>
        <w:t xml:space="preserve"> Opis kryteriów oceny ofert wraz z podaniem wag tych kryteriów i sposobu oceny ofert </w:t>
      </w:r>
    </w:p>
    <w:p w14:paraId="376A9AC8"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 xml:space="preserve">1. Przy wyborze najkorzystniejszej oferty Zamawiający będzie się kierował następującymi kryteriami oceny ofert: </w:t>
      </w:r>
    </w:p>
    <w:p w14:paraId="0FC0AB9F"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 xml:space="preserve">1) Cena (C) – waga kryterium 60 %; </w:t>
      </w:r>
    </w:p>
    <w:p w14:paraId="6D84B8BE"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 xml:space="preserve">2) Okres udzielonej gwarancji – waga kryterium 40 %. </w:t>
      </w:r>
    </w:p>
    <w:p w14:paraId="17B043E4" w14:textId="77777777" w:rsidR="00977EEF" w:rsidRPr="001E1E50" w:rsidRDefault="00977EEF" w:rsidP="00977EEF">
      <w:pPr>
        <w:pStyle w:val="Default"/>
        <w:spacing w:line="276" w:lineRule="auto"/>
        <w:ind w:left="142" w:hanging="142"/>
        <w:jc w:val="both"/>
        <w:rPr>
          <w:rFonts w:ascii="Arial" w:hAnsi="Arial" w:cs="Arial"/>
          <w:color w:val="auto"/>
        </w:rPr>
      </w:pPr>
      <w:r>
        <w:rPr>
          <w:rFonts w:ascii="Arial" w:hAnsi="Arial" w:cs="Arial"/>
          <w:color w:val="auto"/>
        </w:rPr>
        <w:t xml:space="preserve">2. </w:t>
      </w:r>
      <w:r w:rsidRPr="001E1E50">
        <w:rPr>
          <w:rFonts w:ascii="Arial" w:hAnsi="Arial" w:cs="Arial"/>
          <w:color w:val="auto"/>
        </w:rPr>
        <w:t xml:space="preserve">Zasady oceny ofert w poszczególnych kryteriach: </w:t>
      </w:r>
    </w:p>
    <w:p w14:paraId="602946D6"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 xml:space="preserve">1) Cena (C) – waga % </w:t>
      </w:r>
    </w:p>
    <w:p w14:paraId="2A8F64BF" w14:textId="77777777" w:rsidR="00977EEF" w:rsidRDefault="00977EEF" w:rsidP="00977EEF">
      <w:pPr>
        <w:pStyle w:val="Default"/>
        <w:spacing w:line="276" w:lineRule="auto"/>
        <w:ind w:left="284" w:hanging="142"/>
        <w:jc w:val="both"/>
        <w:rPr>
          <w:rFonts w:ascii="Arial" w:hAnsi="Arial" w:cs="Arial"/>
          <w:color w:val="auto"/>
        </w:rPr>
      </w:pPr>
    </w:p>
    <w:p w14:paraId="5A18C788"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C = cena najniższa brutto</w:t>
      </w:r>
      <w:r>
        <w:rPr>
          <w:rFonts w:ascii="Arial" w:hAnsi="Arial" w:cs="Arial"/>
          <w:color w:val="auto"/>
        </w:rPr>
        <w:t>*</w:t>
      </w:r>
      <w:r w:rsidRPr="001E1E50">
        <w:rPr>
          <w:rFonts w:ascii="Arial" w:hAnsi="Arial" w:cs="Arial"/>
          <w:color w:val="auto"/>
        </w:rPr>
        <w:t xml:space="preserve"> </w:t>
      </w:r>
      <w:r>
        <w:rPr>
          <w:rFonts w:ascii="Arial" w:hAnsi="Arial" w:cs="Arial"/>
          <w:color w:val="auto"/>
        </w:rPr>
        <w:t xml:space="preserve">/ </w:t>
      </w:r>
      <w:r w:rsidRPr="001E1E50">
        <w:rPr>
          <w:rFonts w:ascii="Arial" w:hAnsi="Arial" w:cs="Arial"/>
          <w:color w:val="auto"/>
        </w:rPr>
        <w:t xml:space="preserve">cena oferty ocenianej brutto x 100 pkt x 60 % </w:t>
      </w:r>
    </w:p>
    <w:p w14:paraId="03AB8593" w14:textId="77777777" w:rsidR="00977EEF" w:rsidRPr="001E1E50" w:rsidRDefault="00977EEF" w:rsidP="00977EEF">
      <w:pPr>
        <w:pStyle w:val="Default"/>
        <w:spacing w:line="276" w:lineRule="auto"/>
        <w:ind w:left="284" w:hanging="142"/>
        <w:jc w:val="both"/>
        <w:rPr>
          <w:rFonts w:ascii="Arial" w:hAnsi="Arial" w:cs="Arial"/>
          <w:color w:val="auto"/>
        </w:rPr>
      </w:pPr>
    </w:p>
    <w:p w14:paraId="663011B8"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 xml:space="preserve">* spośród wszystkich złożonych ofert niepodlegających odrzuceniu </w:t>
      </w:r>
    </w:p>
    <w:p w14:paraId="5D24BE52"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 xml:space="preserve">a) Podstawą przyznania punktów w kryterium „cena” będzie cena ofertowa brutto podana przez Wykonawcę w Formularzu Ofertowym. </w:t>
      </w:r>
    </w:p>
    <w:p w14:paraId="65A64101"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 xml:space="preserve">b) Cena ofertowa brutto musi uwzględniać wszelkie koszty jakie Wykonawca poniesie w związku z realizacją przedmiotu zamówienia. </w:t>
      </w:r>
    </w:p>
    <w:p w14:paraId="3618AED0" w14:textId="77777777" w:rsidR="00977EEF" w:rsidRPr="001E1E50" w:rsidRDefault="00977EEF" w:rsidP="00977EEF">
      <w:pPr>
        <w:pStyle w:val="Default"/>
        <w:spacing w:line="276" w:lineRule="auto"/>
        <w:ind w:left="284" w:hanging="142"/>
        <w:jc w:val="both"/>
        <w:rPr>
          <w:rFonts w:ascii="Arial" w:hAnsi="Arial" w:cs="Arial"/>
          <w:color w:val="auto"/>
        </w:rPr>
      </w:pPr>
      <w:r w:rsidRPr="001E1E50">
        <w:rPr>
          <w:rFonts w:ascii="Arial" w:hAnsi="Arial" w:cs="Arial"/>
          <w:color w:val="auto"/>
        </w:rPr>
        <w:t xml:space="preserve">2) Okres udzielonej gwarancji – waga 40 % </w:t>
      </w:r>
    </w:p>
    <w:p w14:paraId="6BF7272B" w14:textId="77777777" w:rsidR="00977EEF" w:rsidRPr="004E31CC" w:rsidRDefault="00977EEF" w:rsidP="00977EEF">
      <w:pPr>
        <w:pStyle w:val="Default"/>
        <w:spacing w:line="276" w:lineRule="auto"/>
        <w:ind w:left="284"/>
        <w:jc w:val="both"/>
        <w:rPr>
          <w:rFonts w:ascii="Arial" w:hAnsi="Arial" w:cs="Arial"/>
          <w:color w:val="auto"/>
        </w:rPr>
      </w:pPr>
      <w:r w:rsidRPr="004E31CC">
        <w:rPr>
          <w:rFonts w:ascii="Arial" w:hAnsi="Arial" w:cs="Arial"/>
          <w:color w:val="auto"/>
        </w:rPr>
        <w:t xml:space="preserve">W ramach kryterium „Okres udzielonej gwarancji” ocena ofert zostanie dokonana na podstawie zaoferowanego okresu gwarancji wykonanych robót. </w:t>
      </w:r>
    </w:p>
    <w:p w14:paraId="03A69303" w14:textId="77777777" w:rsidR="00977EEF" w:rsidRPr="004E31CC" w:rsidRDefault="00977EEF" w:rsidP="00977EEF">
      <w:pPr>
        <w:pStyle w:val="Default"/>
        <w:spacing w:line="276" w:lineRule="auto"/>
        <w:ind w:left="567" w:hanging="284"/>
        <w:jc w:val="both"/>
        <w:rPr>
          <w:rFonts w:ascii="Arial" w:hAnsi="Arial" w:cs="Arial"/>
          <w:color w:val="auto"/>
        </w:rPr>
      </w:pPr>
      <w:r w:rsidRPr="004E31CC">
        <w:rPr>
          <w:rFonts w:ascii="Arial" w:hAnsi="Arial" w:cs="Arial"/>
          <w:color w:val="auto"/>
        </w:rPr>
        <w:t>Zasady oceny w kryteri</w:t>
      </w:r>
      <w:r>
        <w:rPr>
          <w:rFonts w:ascii="Arial" w:hAnsi="Arial" w:cs="Arial"/>
          <w:color w:val="auto"/>
        </w:rPr>
        <w:t>um Gwarancja</w:t>
      </w:r>
      <w:r w:rsidRPr="004E31CC">
        <w:rPr>
          <w:rFonts w:ascii="Arial" w:hAnsi="Arial" w:cs="Arial"/>
          <w:color w:val="auto"/>
        </w:rPr>
        <w:t xml:space="preserve">: </w:t>
      </w:r>
    </w:p>
    <w:p w14:paraId="28628D45" w14:textId="77777777" w:rsidR="00977EEF" w:rsidRDefault="00977EEF" w:rsidP="00977EEF">
      <w:pPr>
        <w:pStyle w:val="Default"/>
        <w:spacing w:line="276" w:lineRule="auto"/>
        <w:ind w:left="567" w:hanging="284"/>
        <w:jc w:val="both"/>
        <w:rPr>
          <w:rFonts w:ascii="Arial" w:hAnsi="Arial" w:cs="Arial"/>
          <w:color w:val="auto"/>
        </w:rPr>
      </w:pPr>
      <w:r>
        <w:rPr>
          <w:rFonts w:ascii="Arial" w:hAnsi="Arial" w:cs="Arial"/>
          <w:color w:val="auto"/>
        </w:rPr>
        <w:t>Gwarancja</w:t>
      </w:r>
      <w:r w:rsidRPr="004E31CC">
        <w:rPr>
          <w:rFonts w:ascii="Arial" w:hAnsi="Arial" w:cs="Arial"/>
          <w:color w:val="auto"/>
        </w:rPr>
        <w:t xml:space="preserve"> (</w:t>
      </w:r>
      <w:r>
        <w:rPr>
          <w:rFonts w:ascii="Arial" w:hAnsi="Arial" w:cs="Arial"/>
          <w:color w:val="auto"/>
        </w:rPr>
        <w:t>G</w:t>
      </w:r>
      <w:r w:rsidRPr="004E31CC">
        <w:rPr>
          <w:rFonts w:ascii="Arial" w:hAnsi="Arial" w:cs="Arial"/>
          <w:color w:val="auto"/>
        </w:rPr>
        <w:t xml:space="preserve">) – waga </w:t>
      </w:r>
      <w:r>
        <w:rPr>
          <w:rFonts w:ascii="Arial" w:hAnsi="Arial" w:cs="Arial"/>
          <w:color w:val="auto"/>
        </w:rPr>
        <w:t>40</w:t>
      </w:r>
      <w:r w:rsidRPr="004E31CC">
        <w:rPr>
          <w:rFonts w:ascii="Arial" w:hAnsi="Arial" w:cs="Arial"/>
          <w:color w:val="auto"/>
        </w:rPr>
        <w:t xml:space="preserve">% </w:t>
      </w:r>
    </w:p>
    <w:p w14:paraId="67D245DD" w14:textId="77777777" w:rsidR="00977EEF" w:rsidRPr="004E31CC" w:rsidRDefault="00977EEF" w:rsidP="00977EEF">
      <w:pPr>
        <w:pStyle w:val="Default"/>
        <w:spacing w:line="276" w:lineRule="auto"/>
        <w:ind w:left="567" w:hanging="284"/>
        <w:jc w:val="both"/>
        <w:rPr>
          <w:rFonts w:ascii="Arial" w:hAnsi="Arial" w:cs="Arial"/>
          <w:color w:val="auto"/>
        </w:rPr>
      </w:pPr>
    </w:p>
    <w:p w14:paraId="08CF192A" w14:textId="77777777" w:rsidR="00977EEF" w:rsidRPr="004E31CC" w:rsidRDefault="00977EEF" w:rsidP="00977EEF">
      <w:pPr>
        <w:pStyle w:val="Default"/>
        <w:spacing w:line="276" w:lineRule="auto"/>
        <w:ind w:left="1560" w:hanging="284"/>
        <w:jc w:val="both"/>
        <w:rPr>
          <w:rFonts w:ascii="Arial" w:hAnsi="Arial" w:cs="Arial"/>
          <w:color w:val="auto"/>
        </w:rPr>
      </w:pPr>
      <w:r>
        <w:rPr>
          <w:rFonts w:ascii="Arial" w:hAnsi="Arial" w:cs="Arial"/>
          <w:color w:val="auto"/>
        </w:rPr>
        <w:t>Okres gwarancji badanej oferty</w:t>
      </w:r>
      <w:r w:rsidRPr="004E31CC">
        <w:rPr>
          <w:rFonts w:ascii="Arial" w:hAnsi="Arial" w:cs="Arial"/>
          <w:color w:val="auto"/>
        </w:rPr>
        <w:t xml:space="preserve"> </w:t>
      </w:r>
    </w:p>
    <w:p w14:paraId="0C0506A0" w14:textId="77777777" w:rsidR="00977EEF" w:rsidRPr="004E31CC" w:rsidRDefault="00977EEF" w:rsidP="00977EEF">
      <w:pPr>
        <w:pStyle w:val="Default"/>
        <w:spacing w:line="276" w:lineRule="auto"/>
        <w:ind w:left="284" w:hanging="284"/>
        <w:jc w:val="both"/>
        <w:rPr>
          <w:rFonts w:ascii="Arial" w:hAnsi="Arial" w:cs="Arial"/>
          <w:color w:val="auto"/>
        </w:rPr>
      </w:pPr>
      <w:r>
        <w:rPr>
          <w:rFonts w:ascii="Arial" w:hAnsi="Arial" w:cs="Arial"/>
          <w:color w:val="auto"/>
        </w:rPr>
        <w:t>G</w:t>
      </w:r>
      <w:r w:rsidRPr="004E31CC">
        <w:rPr>
          <w:rFonts w:ascii="Arial" w:hAnsi="Arial" w:cs="Arial"/>
          <w:color w:val="auto"/>
        </w:rPr>
        <w:t xml:space="preserve"> = ------------------------------------------------</w:t>
      </w:r>
      <w:r>
        <w:rPr>
          <w:rFonts w:ascii="Arial" w:hAnsi="Arial" w:cs="Arial"/>
          <w:color w:val="auto"/>
        </w:rPr>
        <w:t>-------------------</w:t>
      </w:r>
      <w:r w:rsidRPr="004E31CC">
        <w:rPr>
          <w:rFonts w:ascii="Arial" w:hAnsi="Arial" w:cs="Arial"/>
          <w:color w:val="auto"/>
        </w:rPr>
        <w:t xml:space="preserve"> x 100 pkt x </w:t>
      </w:r>
      <w:r>
        <w:rPr>
          <w:rFonts w:ascii="Arial" w:hAnsi="Arial" w:cs="Arial"/>
          <w:color w:val="auto"/>
        </w:rPr>
        <w:t>4</w:t>
      </w:r>
      <w:r w:rsidRPr="004E31CC">
        <w:rPr>
          <w:rFonts w:ascii="Arial" w:hAnsi="Arial" w:cs="Arial"/>
          <w:color w:val="auto"/>
        </w:rPr>
        <w:t xml:space="preserve">0% </w:t>
      </w:r>
    </w:p>
    <w:p w14:paraId="37DBDB9A" w14:textId="77777777" w:rsidR="00977EEF" w:rsidRDefault="00977EEF" w:rsidP="00977EEF">
      <w:pPr>
        <w:pStyle w:val="Default"/>
        <w:spacing w:line="276" w:lineRule="auto"/>
        <w:ind w:left="993" w:hanging="284"/>
        <w:jc w:val="both"/>
        <w:rPr>
          <w:rFonts w:ascii="Arial" w:hAnsi="Arial" w:cs="Arial"/>
          <w:color w:val="auto"/>
        </w:rPr>
      </w:pPr>
      <w:r>
        <w:rPr>
          <w:rFonts w:ascii="Arial" w:hAnsi="Arial" w:cs="Arial"/>
          <w:color w:val="auto"/>
        </w:rPr>
        <w:t>Najdłuższy okres gwarancji spośród ofert</w:t>
      </w:r>
    </w:p>
    <w:p w14:paraId="0884749F" w14:textId="77777777" w:rsidR="00977EEF" w:rsidRDefault="00977EEF" w:rsidP="00977EEF">
      <w:pPr>
        <w:pStyle w:val="Default"/>
        <w:spacing w:line="276" w:lineRule="auto"/>
        <w:ind w:left="993" w:hanging="284"/>
        <w:jc w:val="both"/>
        <w:rPr>
          <w:rFonts w:ascii="Arial" w:hAnsi="Arial" w:cs="Arial"/>
          <w:color w:val="auto"/>
        </w:rPr>
      </w:pPr>
    </w:p>
    <w:p w14:paraId="5C7AAAC9" w14:textId="77777777" w:rsidR="00977EEF" w:rsidRPr="004E31CC" w:rsidRDefault="00977EEF" w:rsidP="00977EEF">
      <w:pPr>
        <w:pStyle w:val="Default"/>
        <w:spacing w:line="276" w:lineRule="auto"/>
        <w:ind w:left="426" w:hanging="284"/>
        <w:jc w:val="both"/>
        <w:rPr>
          <w:rFonts w:ascii="Arial" w:hAnsi="Arial" w:cs="Arial"/>
          <w:color w:val="auto"/>
        </w:rPr>
      </w:pPr>
      <w:r>
        <w:rPr>
          <w:rFonts w:ascii="Arial" w:hAnsi="Arial" w:cs="Arial"/>
          <w:color w:val="auto"/>
        </w:rPr>
        <w:lastRenderedPageBreak/>
        <w:t>U</w:t>
      </w:r>
      <w:r w:rsidRPr="004E31CC">
        <w:rPr>
          <w:rFonts w:ascii="Arial" w:hAnsi="Arial" w:cs="Arial"/>
          <w:color w:val="auto"/>
        </w:rPr>
        <w:t>dzielnie gwarancji na okres</w:t>
      </w:r>
      <w:r>
        <w:rPr>
          <w:rFonts w:ascii="Arial" w:hAnsi="Arial" w:cs="Arial"/>
          <w:color w:val="auto"/>
        </w:rPr>
        <w:t xml:space="preserve"> powyżej 72</w:t>
      </w:r>
      <w:r w:rsidRPr="004E31CC">
        <w:rPr>
          <w:rFonts w:ascii="Arial" w:hAnsi="Arial" w:cs="Arial"/>
          <w:color w:val="auto"/>
        </w:rPr>
        <w:t xml:space="preserve"> miesięcy </w:t>
      </w:r>
      <w:r>
        <w:rPr>
          <w:rFonts w:ascii="Arial" w:hAnsi="Arial" w:cs="Arial"/>
          <w:color w:val="auto"/>
        </w:rPr>
        <w:t>będzie traktowane i oceniane jak udzielenie gwarancji 72 miesięcznej.</w:t>
      </w:r>
    </w:p>
    <w:p w14:paraId="68F6D59B" w14:textId="77777777" w:rsidR="00977EEF" w:rsidRDefault="00977EEF" w:rsidP="00977EEF">
      <w:pPr>
        <w:pStyle w:val="Default"/>
        <w:spacing w:line="276" w:lineRule="auto"/>
        <w:ind w:left="284" w:hanging="284"/>
        <w:jc w:val="both"/>
        <w:rPr>
          <w:rFonts w:ascii="Arial" w:hAnsi="Arial" w:cs="Arial"/>
          <w:color w:val="auto"/>
        </w:rPr>
      </w:pPr>
    </w:p>
    <w:p w14:paraId="606D8D6C" w14:textId="77777777" w:rsidR="00977EEF" w:rsidRPr="004E31CC" w:rsidRDefault="00977EEF" w:rsidP="00977EEF">
      <w:pPr>
        <w:pStyle w:val="Default"/>
        <w:spacing w:line="276" w:lineRule="auto"/>
        <w:ind w:left="284" w:hanging="284"/>
        <w:jc w:val="both"/>
        <w:rPr>
          <w:rFonts w:ascii="Arial" w:hAnsi="Arial" w:cs="Arial"/>
          <w:color w:val="auto"/>
        </w:rPr>
      </w:pPr>
      <w:r w:rsidRPr="004E31CC">
        <w:rPr>
          <w:rFonts w:ascii="Arial" w:hAnsi="Arial" w:cs="Arial"/>
          <w:color w:val="auto"/>
        </w:rPr>
        <w:t xml:space="preserve">Ocena oferty w ramach tego kryterium, zostanie dokonana na podstawie oświadczenia Wykonawcy złożonego w formularzu oferty. </w:t>
      </w:r>
    </w:p>
    <w:p w14:paraId="65D75A93" w14:textId="77777777" w:rsidR="00977EEF" w:rsidRPr="001E1E50" w:rsidRDefault="00977EEF" w:rsidP="00977EEF">
      <w:pPr>
        <w:pStyle w:val="Default"/>
        <w:spacing w:line="276" w:lineRule="auto"/>
        <w:ind w:left="142" w:hanging="142"/>
        <w:jc w:val="both"/>
        <w:rPr>
          <w:rFonts w:ascii="Arial" w:hAnsi="Arial" w:cs="Arial"/>
          <w:color w:val="auto"/>
        </w:rPr>
      </w:pPr>
      <w:r w:rsidRPr="004E31CC">
        <w:rPr>
          <w:rFonts w:ascii="Arial" w:hAnsi="Arial" w:cs="Arial"/>
          <w:color w:val="auto"/>
        </w:rPr>
        <w:t xml:space="preserve">W przypadku braku wskazania w formularzu oferty oświadczenia w zakresie „okres udzielonej gwarancji”, Zamawiający przyjmie do oceny minimalny </w:t>
      </w:r>
      <w:r>
        <w:rPr>
          <w:rFonts w:ascii="Arial" w:hAnsi="Arial" w:cs="Arial"/>
          <w:color w:val="auto"/>
        </w:rPr>
        <w:t>60</w:t>
      </w:r>
      <w:r w:rsidRPr="004E31CC">
        <w:rPr>
          <w:rFonts w:ascii="Arial" w:hAnsi="Arial" w:cs="Arial"/>
          <w:color w:val="auto"/>
        </w:rPr>
        <w:t xml:space="preserve"> miesięczny okre</w:t>
      </w:r>
      <w:r>
        <w:rPr>
          <w:rFonts w:ascii="Arial" w:hAnsi="Arial" w:cs="Arial"/>
          <w:color w:val="auto"/>
        </w:rPr>
        <w:t>s</w:t>
      </w:r>
      <w:r w:rsidRPr="004E31CC">
        <w:rPr>
          <w:rFonts w:ascii="Arial" w:hAnsi="Arial" w:cs="Arial"/>
          <w:color w:val="auto"/>
        </w:rPr>
        <w:t>.</w:t>
      </w:r>
    </w:p>
    <w:p w14:paraId="11BA9A4A" w14:textId="77777777" w:rsidR="00977EEF" w:rsidRPr="00682C46" w:rsidRDefault="00977EEF" w:rsidP="00977EEF">
      <w:pPr>
        <w:pStyle w:val="Default"/>
        <w:spacing w:line="276" w:lineRule="auto"/>
        <w:ind w:left="142" w:hanging="142"/>
        <w:jc w:val="both"/>
        <w:rPr>
          <w:rFonts w:ascii="Arial" w:hAnsi="Arial" w:cs="Arial"/>
          <w:color w:val="auto"/>
          <w:u w:val="single"/>
        </w:rPr>
      </w:pPr>
      <w:r w:rsidRPr="00682C46">
        <w:rPr>
          <w:rFonts w:ascii="Arial" w:hAnsi="Arial" w:cs="Arial"/>
          <w:color w:val="auto"/>
          <w:u w:val="single"/>
        </w:rPr>
        <w:t xml:space="preserve">Oferty Wykonawców, którzy zaoferują okres udzielonej gwarancji krótszy niż 60 miesięcy zostaną odrzucone jako niezgodne z treścią SWZ. </w:t>
      </w:r>
    </w:p>
    <w:p w14:paraId="3EBDB70A" w14:textId="77777777" w:rsidR="00977EEF" w:rsidRPr="001E1E50" w:rsidRDefault="00977EEF" w:rsidP="00977EEF">
      <w:pPr>
        <w:pStyle w:val="Default"/>
        <w:spacing w:line="276" w:lineRule="auto"/>
        <w:ind w:left="142" w:hanging="142"/>
        <w:jc w:val="both"/>
        <w:rPr>
          <w:rFonts w:ascii="Arial" w:hAnsi="Arial" w:cs="Arial"/>
          <w:color w:val="auto"/>
        </w:rPr>
      </w:pPr>
      <w:r w:rsidRPr="001E1E50">
        <w:rPr>
          <w:rFonts w:ascii="Arial" w:hAnsi="Arial" w:cs="Arial"/>
          <w:color w:val="auto"/>
        </w:rPr>
        <w:t xml:space="preserve">3. Punktacja przyznawana ofertom w poszczególnych kryteriach oceny ofert będzie liczona z dokładnością do dwóch miejsc po przecinku, zgodnie z zasadami arytmetyki. </w:t>
      </w:r>
    </w:p>
    <w:p w14:paraId="0F23D047" w14:textId="77777777" w:rsidR="00977EEF" w:rsidRPr="001E1E50" w:rsidRDefault="00977EEF" w:rsidP="00977EEF">
      <w:pPr>
        <w:pStyle w:val="Default"/>
        <w:spacing w:line="276" w:lineRule="auto"/>
        <w:ind w:left="142" w:hanging="142"/>
        <w:jc w:val="both"/>
        <w:rPr>
          <w:rFonts w:ascii="Arial" w:hAnsi="Arial" w:cs="Arial"/>
          <w:color w:val="auto"/>
        </w:rPr>
      </w:pPr>
      <w:r w:rsidRPr="001E1E50">
        <w:rPr>
          <w:rFonts w:ascii="Arial" w:hAnsi="Arial" w:cs="Arial"/>
          <w:color w:val="auto"/>
        </w:rPr>
        <w:t>4. W toku badania i oceny ofert Zamawiający może żądać od Wykonawcy wyjaśnień dotyczących treści złożonej oferty, w tym zaoferowanej ceny.</w:t>
      </w:r>
    </w:p>
    <w:p w14:paraId="6BF9FEDE" w14:textId="77777777" w:rsidR="00977EEF" w:rsidRDefault="00977EEF" w:rsidP="00977EEF">
      <w:pPr>
        <w:spacing w:after="0"/>
        <w:ind w:left="142" w:hanging="142"/>
        <w:rPr>
          <w:rFonts w:ascii="Arial" w:hAnsi="Arial" w:cs="Arial"/>
          <w:sz w:val="24"/>
          <w:szCs w:val="24"/>
        </w:rPr>
      </w:pPr>
      <w:r w:rsidRPr="001E1E50">
        <w:rPr>
          <w:rFonts w:ascii="Arial" w:hAnsi="Arial" w:cs="Arial"/>
          <w:sz w:val="24"/>
          <w:szCs w:val="24"/>
        </w:rPr>
        <w:t xml:space="preserve">5. Zamawiający udzieli zamówienia Wykonawcy, którego oferta zostanie uznana za najkorzystniejszą. </w:t>
      </w:r>
    </w:p>
    <w:p w14:paraId="633F2422" w14:textId="1AE0DD1B" w:rsidR="00F24B8D" w:rsidRDefault="00F24B8D" w:rsidP="0081070B">
      <w:pPr>
        <w:spacing w:after="0"/>
        <w:ind w:left="142" w:hanging="142"/>
        <w:rPr>
          <w:rFonts w:ascii="Arial" w:hAnsi="Arial" w:cs="Arial"/>
          <w:sz w:val="24"/>
          <w:szCs w:val="24"/>
        </w:rPr>
      </w:pPr>
      <w:r w:rsidRPr="001E1E50">
        <w:rPr>
          <w:rFonts w:ascii="Arial" w:hAnsi="Arial" w:cs="Arial"/>
          <w:sz w:val="24"/>
          <w:szCs w:val="24"/>
        </w:rPr>
        <w:t xml:space="preserve"> </w:t>
      </w:r>
    </w:p>
    <w:p w14:paraId="3113C695" w14:textId="77777777" w:rsidR="008E5620" w:rsidRPr="001E1E50" w:rsidRDefault="008E5620" w:rsidP="0081070B">
      <w:pPr>
        <w:spacing w:after="0"/>
        <w:ind w:left="142" w:hanging="142"/>
        <w:rPr>
          <w:rFonts w:ascii="Arial" w:hAnsi="Arial" w:cs="Arial"/>
          <w:sz w:val="24"/>
          <w:szCs w:val="24"/>
        </w:rPr>
      </w:pPr>
    </w:p>
    <w:p w14:paraId="0B5EAAA4" w14:textId="645F362C" w:rsidR="008E5620" w:rsidRDefault="00F24B8D" w:rsidP="0081070B">
      <w:pPr>
        <w:pStyle w:val="Default"/>
        <w:spacing w:line="276" w:lineRule="auto"/>
        <w:ind w:left="142" w:hanging="142"/>
        <w:jc w:val="both"/>
        <w:rPr>
          <w:rFonts w:ascii="Arial" w:hAnsi="Arial" w:cs="Arial"/>
          <w:b/>
          <w:bCs/>
          <w:color w:val="auto"/>
        </w:rPr>
      </w:pPr>
      <w:r w:rsidRPr="001E1E50">
        <w:rPr>
          <w:rFonts w:ascii="Arial" w:hAnsi="Arial" w:cs="Arial"/>
          <w:b/>
          <w:bCs/>
          <w:color w:val="auto"/>
        </w:rPr>
        <w:t>20. Informacje o formalnościach, jakie powinny być dopełnione po wyborze oferty w celu zawarcia umowy</w:t>
      </w:r>
      <w:r w:rsidR="00B6065A">
        <w:rPr>
          <w:rFonts w:ascii="Arial" w:hAnsi="Arial" w:cs="Arial"/>
          <w:b/>
          <w:bCs/>
          <w:color w:val="auto"/>
        </w:rPr>
        <w:t>.</w:t>
      </w:r>
    </w:p>
    <w:p w14:paraId="085A21FE" w14:textId="5EB61C0B"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b/>
          <w:bCs/>
          <w:color w:val="auto"/>
        </w:rPr>
        <w:t xml:space="preserve"> </w:t>
      </w:r>
    </w:p>
    <w:p w14:paraId="04D6C77F"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1. Zamawiający zawiera umowę w sprawie zamówienia publicznego w terminie nie krótszym niż 5 dni od dnia przesłania zawiadomienia o wyborze najkorzystniejszej oferty. </w:t>
      </w:r>
    </w:p>
    <w:p w14:paraId="3EB00BC8"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2. Zamawiający może zawrzeć umowę w sprawie zamówienia publicznego przed upływem terminu, o którym mowa w ust. 1, jeżeli w postępowaniu o udzielenie zamówienia prowadzonym w trybie podstawowym złożono tylko jedną ofertę. </w:t>
      </w:r>
    </w:p>
    <w:p w14:paraId="02C0DDCA"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3. Wykonawca, którego oferta zostanie uznana za najkorzystniejszą, będzie zobowiązany przed podpisaniem umowy: </w:t>
      </w:r>
    </w:p>
    <w:p w14:paraId="3C09319A"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1) wnieść zabezpieczenie należytego wykonania umowy w wysokości i formie określonej w Rozdziale 21 SWZ. </w:t>
      </w:r>
    </w:p>
    <w:p w14:paraId="47C0A2A9"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2) przedłożyć Zamawiającemu: </w:t>
      </w:r>
    </w:p>
    <w:p w14:paraId="442D0356" w14:textId="54B6CF99"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a) polisę ubezpieczeniową odpowiedzialności cywilnej firmy</w:t>
      </w:r>
      <w:r w:rsidR="00EB0168">
        <w:rPr>
          <w:rFonts w:ascii="Arial" w:hAnsi="Arial" w:cs="Arial"/>
          <w:color w:val="auto"/>
        </w:rPr>
        <w:t xml:space="preserve"> Wykonawcy,</w:t>
      </w:r>
      <w:r w:rsidRPr="001E1E50">
        <w:rPr>
          <w:rFonts w:ascii="Arial" w:hAnsi="Arial" w:cs="Arial"/>
          <w:color w:val="auto"/>
        </w:rPr>
        <w:t xml:space="preserve"> </w:t>
      </w:r>
    </w:p>
    <w:p w14:paraId="0DE5E132"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b) kopie uprawnień kierownika robót budowlanych. </w:t>
      </w:r>
    </w:p>
    <w:p w14:paraId="46FD04AB"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4. W przypadku wyboru oferty złożonej przez Wykonawców wspólnie ubiegających się o udzielenie zamówienia Zamawiający zastrzega sobie prawo żądania przed zawarciem umowy w sprawie zamówienia publicznego umowy regulującej współpracę tych Wykonawców. </w:t>
      </w:r>
    </w:p>
    <w:p w14:paraId="73A8F53A"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5. Wykonawca będzie zobowiązany do podpisania umowy w miejscu i terminie </w:t>
      </w:r>
    </w:p>
    <w:p w14:paraId="2649D7A6" w14:textId="77777777" w:rsidR="008E562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wskazanym przez Zamawiającego.</w:t>
      </w:r>
    </w:p>
    <w:p w14:paraId="33D49B7F" w14:textId="49C5047C"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 </w:t>
      </w:r>
    </w:p>
    <w:p w14:paraId="0B743C82" w14:textId="04470AC2" w:rsidR="008E5620" w:rsidRDefault="00F24B8D" w:rsidP="0081070B">
      <w:pPr>
        <w:pStyle w:val="Default"/>
        <w:spacing w:line="276" w:lineRule="auto"/>
        <w:ind w:left="142" w:hanging="142"/>
        <w:jc w:val="both"/>
        <w:rPr>
          <w:rFonts w:ascii="Arial" w:hAnsi="Arial" w:cs="Arial"/>
          <w:b/>
          <w:bCs/>
          <w:color w:val="auto"/>
        </w:rPr>
      </w:pPr>
      <w:r w:rsidRPr="001E1E50">
        <w:rPr>
          <w:rFonts w:ascii="Arial" w:hAnsi="Arial" w:cs="Arial"/>
          <w:b/>
          <w:bCs/>
          <w:color w:val="auto"/>
        </w:rPr>
        <w:t>21. Wymagania dotyczące zabezpieczenia należytego wykonania umowy</w:t>
      </w:r>
      <w:r w:rsidR="00EB0168">
        <w:rPr>
          <w:rFonts w:ascii="Arial" w:hAnsi="Arial" w:cs="Arial"/>
          <w:b/>
          <w:bCs/>
          <w:color w:val="auto"/>
        </w:rPr>
        <w:t>.</w:t>
      </w:r>
    </w:p>
    <w:p w14:paraId="7E5E207D" w14:textId="79E2C388"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b/>
          <w:bCs/>
          <w:color w:val="auto"/>
        </w:rPr>
        <w:t xml:space="preserve"> </w:t>
      </w:r>
    </w:p>
    <w:p w14:paraId="7C1154F1" w14:textId="6A32830E"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lastRenderedPageBreak/>
        <w:t xml:space="preserve">1. Wybrany Wykonawca zobowiązany jest wnieść zabezpieczenie należytego wykonania umowy przed jej podpisaniem </w:t>
      </w:r>
      <w:r w:rsidRPr="0081698D">
        <w:rPr>
          <w:rFonts w:ascii="Arial" w:hAnsi="Arial" w:cs="Arial"/>
          <w:color w:val="auto"/>
        </w:rPr>
        <w:t xml:space="preserve">w wysokości </w:t>
      </w:r>
      <w:r w:rsidR="002D2477" w:rsidRPr="0081698D">
        <w:rPr>
          <w:rFonts w:ascii="Arial" w:hAnsi="Arial" w:cs="Arial"/>
          <w:color w:val="auto"/>
        </w:rPr>
        <w:t>5</w:t>
      </w:r>
      <w:r w:rsidRPr="0081698D">
        <w:rPr>
          <w:rFonts w:ascii="Arial" w:hAnsi="Arial" w:cs="Arial"/>
          <w:color w:val="auto"/>
        </w:rPr>
        <w:t xml:space="preserve">,0 % ceny </w:t>
      </w:r>
      <w:r w:rsidRPr="001E1E50">
        <w:rPr>
          <w:rFonts w:ascii="Arial" w:hAnsi="Arial" w:cs="Arial"/>
          <w:color w:val="auto"/>
        </w:rPr>
        <w:t xml:space="preserve">ofertowej (brutto). </w:t>
      </w:r>
    </w:p>
    <w:p w14:paraId="3FF4935E"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2. Zabezpieczenie wnosi się w jednej lub kilku następujących formach: </w:t>
      </w:r>
    </w:p>
    <w:p w14:paraId="24C653B1"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1) pieniądzu; </w:t>
      </w:r>
    </w:p>
    <w:p w14:paraId="67857F45"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2) poręczeniach bankowych lub poręczeniach spółdzielczej kasy </w:t>
      </w:r>
    </w:p>
    <w:p w14:paraId="07706F55" w14:textId="3B7BD456" w:rsidR="00F24B8D" w:rsidRPr="001E1E50" w:rsidRDefault="00EB0168" w:rsidP="0081070B">
      <w:pPr>
        <w:pStyle w:val="Default"/>
        <w:spacing w:line="276" w:lineRule="auto"/>
        <w:ind w:left="142" w:hanging="142"/>
        <w:jc w:val="both"/>
        <w:rPr>
          <w:rFonts w:ascii="Arial" w:hAnsi="Arial" w:cs="Arial"/>
          <w:color w:val="auto"/>
        </w:rPr>
      </w:pPr>
      <w:r>
        <w:rPr>
          <w:rFonts w:ascii="Arial" w:hAnsi="Arial" w:cs="Arial"/>
          <w:color w:val="auto"/>
        </w:rPr>
        <w:t>o</w:t>
      </w:r>
      <w:r w:rsidR="00F24B8D" w:rsidRPr="001E1E50">
        <w:rPr>
          <w:rFonts w:ascii="Arial" w:hAnsi="Arial" w:cs="Arial"/>
          <w:color w:val="auto"/>
        </w:rPr>
        <w:t>szczędnościowo</w:t>
      </w:r>
      <w:r>
        <w:rPr>
          <w:rFonts w:ascii="Arial" w:hAnsi="Arial" w:cs="Arial"/>
          <w:color w:val="auto"/>
        </w:rPr>
        <w:t xml:space="preserve"> </w:t>
      </w:r>
      <w:r w:rsidR="00F24B8D" w:rsidRPr="001E1E50">
        <w:rPr>
          <w:rFonts w:ascii="Arial" w:hAnsi="Arial" w:cs="Arial"/>
          <w:color w:val="auto"/>
        </w:rPr>
        <w:t xml:space="preserve">-kredytowej, z tym że zobowiązanie kasy jest zawsze </w:t>
      </w:r>
    </w:p>
    <w:p w14:paraId="7F6BCD9E"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zobowiązaniem pieniężnym; </w:t>
      </w:r>
    </w:p>
    <w:p w14:paraId="65BC1A03"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3) gwarancjach bankowych; </w:t>
      </w:r>
    </w:p>
    <w:p w14:paraId="7C3EC96A"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4) gwarancjach ubezpieczeniowych; </w:t>
      </w:r>
    </w:p>
    <w:p w14:paraId="0FC1F008"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5) poręczeniach udzielanych przez podmioty, o których mowa w art. 6b ust. 5 pkt 2 ustawy z dnia 9 listopada 2000 r. o utworzeniu Polskiej Agencji Rozwoju Przedsiębiorczości. </w:t>
      </w:r>
    </w:p>
    <w:p w14:paraId="6FA28C71" w14:textId="054203B3"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3. W przypadku wniesienia wadium w pieniądzu Wykonawca może wyrazić zgodę na zaliczenie kwoty wadium na poczet zabezpieczenia.</w:t>
      </w:r>
    </w:p>
    <w:p w14:paraId="49F2B6A6" w14:textId="722EBFAE" w:rsidR="00F24B8D" w:rsidRPr="001E1E50" w:rsidRDefault="00F24B8D" w:rsidP="0081070B">
      <w:pPr>
        <w:spacing w:after="0"/>
        <w:ind w:left="142" w:hanging="142"/>
        <w:jc w:val="both"/>
        <w:rPr>
          <w:rFonts w:ascii="Arial" w:hAnsi="Arial" w:cs="Arial"/>
          <w:sz w:val="24"/>
          <w:szCs w:val="24"/>
        </w:rPr>
      </w:pPr>
      <w:r w:rsidRPr="001E1E50">
        <w:rPr>
          <w:rFonts w:ascii="Arial" w:hAnsi="Arial" w:cs="Arial"/>
          <w:sz w:val="24"/>
          <w:szCs w:val="24"/>
        </w:rPr>
        <w:t>4. Zabezpieczenie wnoszone w pieniądzu wykonawca wpłaca przelewem na rachunek bankowy wskazany przez Zamawiającego. Jeżeli zabezpieczenie wniesiono w</w:t>
      </w:r>
      <w:r w:rsidR="00ED604E">
        <w:rPr>
          <w:rFonts w:ascii="Arial" w:hAnsi="Arial" w:cs="Arial"/>
          <w:sz w:val="24"/>
          <w:szCs w:val="24"/>
        </w:rPr>
        <w:t> </w:t>
      </w:r>
      <w:r w:rsidRPr="001E1E50">
        <w:rPr>
          <w:rFonts w:ascii="Arial" w:hAnsi="Arial" w:cs="Arial"/>
          <w:sz w:val="24"/>
          <w:szCs w:val="24"/>
        </w:rPr>
        <w:t xml:space="preserve">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7F55D1D9" w14:textId="67DC1316"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5. Zabezpieczenie należytego wykonania umowy, we wszystkich formach przewidzianych w pkt 2, powinno zabezpieczać roszczenia wynikające z</w:t>
      </w:r>
      <w:r w:rsidR="001023D0">
        <w:rPr>
          <w:rFonts w:ascii="Arial" w:hAnsi="Arial" w:cs="Arial"/>
          <w:color w:val="auto"/>
        </w:rPr>
        <w:t> </w:t>
      </w:r>
      <w:r w:rsidRPr="001E1E50">
        <w:rPr>
          <w:rFonts w:ascii="Arial" w:hAnsi="Arial" w:cs="Arial"/>
          <w:color w:val="auto"/>
        </w:rPr>
        <w:t>niewykonania bądź nienależytego wykonania umowy w taki sam sposób, co oznacza, iż zabezpieczenie wniesione w formie innej niż pieniądz nie może zabezpieczać roszczeń Zamawiającego w sposób mniej korzystny, niż jakby miało to miejsce w</w:t>
      </w:r>
      <w:r w:rsidR="00ED604E">
        <w:rPr>
          <w:rFonts w:ascii="Arial" w:hAnsi="Arial" w:cs="Arial"/>
          <w:color w:val="auto"/>
        </w:rPr>
        <w:t> </w:t>
      </w:r>
      <w:r w:rsidRPr="001E1E50">
        <w:rPr>
          <w:rFonts w:ascii="Arial" w:hAnsi="Arial" w:cs="Arial"/>
          <w:color w:val="auto"/>
        </w:rPr>
        <w:t>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w:t>
      </w:r>
      <w:r w:rsidR="001023D0">
        <w:rPr>
          <w:rFonts w:ascii="Arial" w:hAnsi="Arial" w:cs="Arial"/>
          <w:color w:val="auto"/>
        </w:rPr>
        <w:t> </w:t>
      </w:r>
      <w:r w:rsidRPr="001E1E50">
        <w:rPr>
          <w:rFonts w:ascii="Arial" w:hAnsi="Arial" w:cs="Arial"/>
          <w:color w:val="auto"/>
        </w:rPr>
        <w:t xml:space="preserve">gwarancji/poręczenia od przedłożenia jakichkolwiek dodatkowych dokumentów, bądź spełnienia jakichkolwiek warunków, poza </w:t>
      </w:r>
      <w:r w:rsidR="00ED604E">
        <w:rPr>
          <w:rFonts w:ascii="Arial" w:hAnsi="Arial" w:cs="Arial"/>
          <w:color w:val="auto"/>
        </w:rPr>
        <w:t xml:space="preserve">podpisanym kwalifikowanym podpisem elektronicznym </w:t>
      </w:r>
      <w:r w:rsidRPr="001E1E50">
        <w:rPr>
          <w:rFonts w:ascii="Arial" w:hAnsi="Arial" w:cs="Arial"/>
          <w:color w:val="auto"/>
        </w:rPr>
        <w:t xml:space="preserve">oświadczeniem Zamawiającego, iż żądana kwota jest należna z tytułu niewykonania bądź nienależytego wykonania umowy. </w:t>
      </w:r>
    </w:p>
    <w:p w14:paraId="1A605FFB" w14:textId="6D0EB253"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6. Zamawiający nie wyraża zgody na wniesienie zabezpieczenia w formach określonych art. 450 ust. 2 ustawy PZP. </w:t>
      </w:r>
    </w:p>
    <w:p w14:paraId="7E4ED441" w14:textId="00D5136E"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7. Oryginał dokumentu potwierdzającego wniesienie zabezpieczenia należytego wykonania umowy musi być dostarczony do Zamawiającego przed podpisaniem umowy. </w:t>
      </w:r>
    </w:p>
    <w:p w14:paraId="3131CB08"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8. Zabezpieczenie należytego wykonania umowy w wysokości 70% kwoty zostanie zwrócone w terminie 30 dni od dnia wykonania zamówienia i uznania przez Zamawiającego za należycie wykonane. tj. podpisania przez strony protokołu końcowego odbioru robót. </w:t>
      </w:r>
    </w:p>
    <w:p w14:paraId="5E46D0D7" w14:textId="3BFBF2E7" w:rsidR="00F24B8D"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lastRenderedPageBreak/>
        <w:t xml:space="preserve">Pozostała kwota zabezpieczenia (30%) zostanie zwrócona w ciągu 15 dni po upływie okresu rękojmi za wady lub gwarancji. </w:t>
      </w:r>
    </w:p>
    <w:p w14:paraId="4BA25F49" w14:textId="77777777" w:rsidR="008E5620" w:rsidRPr="001E1E50" w:rsidRDefault="008E5620" w:rsidP="0081070B">
      <w:pPr>
        <w:pStyle w:val="Default"/>
        <w:spacing w:line="276" w:lineRule="auto"/>
        <w:ind w:left="142" w:hanging="142"/>
        <w:jc w:val="both"/>
        <w:rPr>
          <w:rFonts w:ascii="Arial" w:hAnsi="Arial" w:cs="Arial"/>
          <w:color w:val="auto"/>
        </w:rPr>
      </w:pPr>
    </w:p>
    <w:p w14:paraId="1D29E1CE" w14:textId="099FAFB5" w:rsidR="008E5620" w:rsidRDefault="00F24B8D" w:rsidP="0081070B">
      <w:pPr>
        <w:pStyle w:val="Default"/>
        <w:spacing w:line="276" w:lineRule="auto"/>
        <w:ind w:left="142" w:hanging="142"/>
        <w:jc w:val="both"/>
        <w:rPr>
          <w:rFonts w:ascii="Arial" w:hAnsi="Arial" w:cs="Arial"/>
          <w:b/>
          <w:bCs/>
          <w:color w:val="auto"/>
        </w:rPr>
      </w:pPr>
      <w:r w:rsidRPr="001E1E50">
        <w:rPr>
          <w:rFonts w:ascii="Arial" w:hAnsi="Arial" w:cs="Arial"/>
          <w:b/>
          <w:bCs/>
          <w:color w:val="auto"/>
        </w:rPr>
        <w:t>22. Informacje o treści zawieranej umowy oraz możliwości jej zmiany</w:t>
      </w:r>
      <w:r w:rsidR="00F44254">
        <w:rPr>
          <w:rFonts w:ascii="Arial" w:hAnsi="Arial" w:cs="Arial"/>
          <w:b/>
          <w:bCs/>
          <w:color w:val="auto"/>
        </w:rPr>
        <w:t>.</w:t>
      </w:r>
    </w:p>
    <w:p w14:paraId="5DC6A743" w14:textId="2F2E456B"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b/>
          <w:bCs/>
          <w:color w:val="auto"/>
        </w:rPr>
        <w:t xml:space="preserve"> </w:t>
      </w:r>
    </w:p>
    <w:p w14:paraId="290BA968"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1. Wybrany Wykonawca jest zobowiązany do zawarcia umowy w sprawie zamówienia publicznego na warunkach określonych we Wzorze Umowy, stanowiącym Załącznik nr 6 do SWZ. </w:t>
      </w:r>
    </w:p>
    <w:p w14:paraId="3F6EBC1E"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2. Zakres świadczenia Wykonawcy wynikający z umowy jest tożsamy z jego zobowiązaniem zawartym w ofercie. </w:t>
      </w:r>
    </w:p>
    <w:p w14:paraId="1633B3BA" w14:textId="00E1A0BA"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3. Zamawiający przewiduje możliwość zmiany zawartej umowy w stosunku do treści wybranej oferty w zakresie uregulowanym w art. 454-455 </w:t>
      </w:r>
      <w:r w:rsidR="005746B8">
        <w:rPr>
          <w:rFonts w:ascii="Arial" w:hAnsi="Arial" w:cs="Arial"/>
          <w:color w:val="auto"/>
        </w:rPr>
        <w:t xml:space="preserve">ustawy </w:t>
      </w:r>
      <w:r w:rsidRPr="001E1E50">
        <w:rPr>
          <w:rFonts w:ascii="Arial" w:hAnsi="Arial" w:cs="Arial"/>
          <w:color w:val="auto"/>
        </w:rPr>
        <w:t xml:space="preserve">PZP oraz wskazanym we Wzorze Umowy, stanowiącym Załącznik nr 6 do SWZ. </w:t>
      </w:r>
    </w:p>
    <w:p w14:paraId="58829E77" w14:textId="3035F01A" w:rsidR="00F24B8D"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4. Zmiana umowy wymaga zachowania formy pisemnej</w:t>
      </w:r>
      <w:r w:rsidR="00B76045" w:rsidRPr="00B76045">
        <w:rPr>
          <w:rFonts w:ascii="Arial" w:hAnsi="Arial" w:cs="Arial"/>
          <w:color w:val="auto"/>
        </w:rPr>
        <w:t xml:space="preserve"> </w:t>
      </w:r>
      <w:r w:rsidR="00B76045" w:rsidRPr="001E1E50">
        <w:rPr>
          <w:rFonts w:ascii="Arial" w:hAnsi="Arial" w:cs="Arial"/>
          <w:color w:val="auto"/>
        </w:rPr>
        <w:t>pod rygorem nieważności</w:t>
      </w:r>
      <w:r w:rsidRPr="001E1E50">
        <w:rPr>
          <w:rFonts w:ascii="Arial" w:hAnsi="Arial" w:cs="Arial"/>
          <w:color w:val="auto"/>
        </w:rPr>
        <w:t xml:space="preserve">. </w:t>
      </w:r>
    </w:p>
    <w:p w14:paraId="23BF68E8" w14:textId="77777777" w:rsidR="008E5620" w:rsidRPr="001E1E50" w:rsidRDefault="008E5620" w:rsidP="0081070B">
      <w:pPr>
        <w:pStyle w:val="Default"/>
        <w:spacing w:line="276" w:lineRule="auto"/>
        <w:ind w:left="142" w:hanging="142"/>
        <w:jc w:val="both"/>
        <w:rPr>
          <w:rFonts w:ascii="Arial" w:hAnsi="Arial" w:cs="Arial"/>
          <w:color w:val="auto"/>
        </w:rPr>
      </w:pPr>
    </w:p>
    <w:p w14:paraId="023F2ED7" w14:textId="6ADFBEBC" w:rsidR="008E5620" w:rsidRDefault="00F24B8D" w:rsidP="0081070B">
      <w:pPr>
        <w:pStyle w:val="Default"/>
        <w:spacing w:line="276" w:lineRule="auto"/>
        <w:ind w:left="142" w:hanging="142"/>
        <w:jc w:val="both"/>
        <w:rPr>
          <w:rFonts w:ascii="Arial" w:hAnsi="Arial" w:cs="Arial"/>
          <w:b/>
          <w:bCs/>
          <w:color w:val="auto"/>
        </w:rPr>
      </w:pPr>
      <w:r w:rsidRPr="001E1E50">
        <w:rPr>
          <w:rFonts w:ascii="Arial" w:hAnsi="Arial" w:cs="Arial"/>
          <w:b/>
          <w:bCs/>
          <w:color w:val="auto"/>
        </w:rPr>
        <w:t>23. Pouczenie o środkach ochrony prawnej przysługujących Wykonawcy</w:t>
      </w:r>
      <w:r w:rsidR="005746B8">
        <w:rPr>
          <w:rFonts w:ascii="Arial" w:hAnsi="Arial" w:cs="Arial"/>
          <w:b/>
          <w:bCs/>
          <w:color w:val="auto"/>
        </w:rPr>
        <w:t>.</w:t>
      </w:r>
    </w:p>
    <w:p w14:paraId="26062867" w14:textId="01284DD9"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b/>
          <w:bCs/>
          <w:color w:val="auto"/>
        </w:rPr>
        <w:t xml:space="preserve"> </w:t>
      </w:r>
    </w:p>
    <w:p w14:paraId="271ECD99" w14:textId="578CA68C" w:rsidR="00F24B8D" w:rsidRPr="001E1E50" w:rsidRDefault="00F24B8D" w:rsidP="005746B8">
      <w:pPr>
        <w:pStyle w:val="Default"/>
        <w:spacing w:line="276" w:lineRule="auto"/>
        <w:ind w:left="142" w:hanging="142"/>
        <w:jc w:val="both"/>
        <w:rPr>
          <w:rFonts w:ascii="Arial" w:hAnsi="Arial" w:cs="Arial"/>
        </w:rPr>
      </w:pPr>
      <w:r w:rsidRPr="001E1E50">
        <w:rPr>
          <w:rFonts w:ascii="Arial" w:hAnsi="Arial" w:cs="Arial"/>
          <w:color w:val="auto"/>
        </w:rPr>
        <w:t xml:space="preserve">1. Środki ochrony prawnej określone w niniejszym dziale przysługują </w:t>
      </w:r>
      <w:r w:rsidR="005746B8">
        <w:rPr>
          <w:rFonts w:ascii="Arial" w:hAnsi="Arial" w:cs="Arial"/>
          <w:color w:val="auto"/>
        </w:rPr>
        <w:t>W</w:t>
      </w:r>
      <w:r w:rsidRPr="001E1E50">
        <w:rPr>
          <w:rFonts w:ascii="Arial" w:hAnsi="Arial" w:cs="Arial"/>
          <w:color w:val="auto"/>
        </w:rPr>
        <w:t>ykonawcy, uczestnikowi konkursu oraz innemu podmiotowi, jeżeli ma lub miał interes w</w:t>
      </w:r>
      <w:r w:rsidR="001023D0">
        <w:rPr>
          <w:rFonts w:ascii="Arial" w:hAnsi="Arial" w:cs="Arial"/>
          <w:color w:val="auto"/>
        </w:rPr>
        <w:t> </w:t>
      </w:r>
      <w:r w:rsidRPr="001E1E50">
        <w:rPr>
          <w:rFonts w:ascii="Arial" w:hAnsi="Arial" w:cs="Arial"/>
          <w:color w:val="auto"/>
        </w:rPr>
        <w:t xml:space="preserve">uzyskaniu </w:t>
      </w:r>
      <w:r w:rsidRPr="001E1E50">
        <w:rPr>
          <w:rFonts w:ascii="Arial" w:hAnsi="Arial" w:cs="Arial"/>
        </w:rPr>
        <w:t>zamówienia lub nagrody w konkursie oraz poniósł lub może ponieść szkodę w wyniku naruszenia przez zamawiającego przepisów ustawy PZP</w:t>
      </w:r>
      <w:r w:rsidR="008E5620">
        <w:rPr>
          <w:rFonts w:ascii="Arial" w:hAnsi="Arial" w:cs="Arial"/>
        </w:rPr>
        <w:t>.</w:t>
      </w:r>
    </w:p>
    <w:p w14:paraId="63C21C87" w14:textId="0622FC49"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2. Środki ochrony prawnej wobec ogłoszenia wszczynającego postępowanie o</w:t>
      </w:r>
      <w:r w:rsidR="007C0A64">
        <w:rPr>
          <w:rFonts w:ascii="Arial" w:hAnsi="Arial" w:cs="Arial"/>
          <w:color w:val="auto"/>
        </w:rPr>
        <w:t> </w:t>
      </w:r>
      <w:r w:rsidRPr="001E1E50">
        <w:rPr>
          <w:rFonts w:ascii="Arial" w:hAnsi="Arial" w:cs="Arial"/>
          <w:color w:val="auto"/>
        </w:rPr>
        <w:t xml:space="preserve">udzielenie zamówienia lub ogłoszenia o konkursie oraz dokumentów zamówienia przysługują również organizacjom wpisanym na listę, o której mowa w art. 469 pkt 15 PZP oraz Rzecznikowi Małych i Średnich Przedsiębiorców. </w:t>
      </w:r>
    </w:p>
    <w:p w14:paraId="28CD5EDB"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3. Odwołanie przysługuje na: </w:t>
      </w:r>
    </w:p>
    <w:p w14:paraId="69BCBC0A"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1) niezgodną z przepisami ustawy czynność Zamawiającego, podjętą w postępowaniu o udzielenie zamówienia, w tym na projektowane postanowienie umowy; </w:t>
      </w:r>
    </w:p>
    <w:p w14:paraId="0886CC97" w14:textId="0754ADD5"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2) zaniechanie czynności w postępowaniu o udzielenie zamówienia</w:t>
      </w:r>
      <w:r w:rsidR="005746B8">
        <w:rPr>
          <w:rFonts w:ascii="Arial" w:hAnsi="Arial" w:cs="Arial"/>
          <w:color w:val="auto"/>
        </w:rPr>
        <w:t>,</w:t>
      </w:r>
      <w:r w:rsidRPr="001E1E50">
        <w:rPr>
          <w:rFonts w:ascii="Arial" w:hAnsi="Arial" w:cs="Arial"/>
          <w:color w:val="auto"/>
        </w:rPr>
        <w:t xml:space="preserve"> do której </w:t>
      </w:r>
      <w:r w:rsidR="005746B8">
        <w:rPr>
          <w:rFonts w:ascii="Arial" w:hAnsi="Arial" w:cs="Arial"/>
          <w:color w:val="auto"/>
        </w:rPr>
        <w:t>Z</w:t>
      </w:r>
      <w:r w:rsidRPr="001E1E50">
        <w:rPr>
          <w:rFonts w:ascii="Arial" w:hAnsi="Arial" w:cs="Arial"/>
          <w:color w:val="auto"/>
        </w:rPr>
        <w:t>amawiający był obowiązany na podstawie ustawy</w:t>
      </w:r>
      <w:r w:rsidR="005746B8">
        <w:rPr>
          <w:rFonts w:ascii="Arial" w:hAnsi="Arial" w:cs="Arial"/>
          <w:color w:val="auto"/>
        </w:rPr>
        <w:t>.</w:t>
      </w:r>
      <w:r w:rsidRPr="001E1E50">
        <w:rPr>
          <w:rFonts w:ascii="Arial" w:hAnsi="Arial" w:cs="Arial"/>
          <w:color w:val="auto"/>
        </w:rPr>
        <w:t xml:space="preserve"> </w:t>
      </w:r>
    </w:p>
    <w:p w14:paraId="3663611F" w14:textId="2C8B12E2"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4. Odwołanie wnosi się do Prezesa Izby. Odwołujący przekazuje kopię odwołania </w:t>
      </w:r>
      <w:r w:rsidR="00BA7BD8">
        <w:rPr>
          <w:rFonts w:ascii="Arial" w:hAnsi="Arial" w:cs="Arial"/>
          <w:color w:val="auto"/>
        </w:rPr>
        <w:t>Z</w:t>
      </w:r>
      <w:r w:rsidRPr="001E1E50">
        <w:rPr>
          <w:rFonts w:ascii="Arial" w:hAnsi="Arial" w:cs="Arial"/>
          <w:color w:val="auto"/>
        </w:rPr>
        <w:t xml:space="preserve">amawiającemu przed upływem terminu do wniesienia odwołania w taki sposób, aby mógł on zapoznać się z jego treścią przed upływem tego terminu. </w:t>
      </w:r>
    </w:p>
    <w:p w14:paraId="1D91B8CE"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5. Odwołanie wobec treści ogłoszenia lub treści SWZ wnosi się w terminie 5 dni od dnia zamieszczenia ogłoszenia w Biuletynie Zamówień Publicznych lub treści SWZ na stronie internetowej. </w:t>
      </w:r>
    </w:p>
    <w:p w14:paraId="7A6B88CE"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6. Odwołanie wnosi się w terminie: </w:t>
      </w:r>
    </w:p>
    <w:p w14:paraId="0A6C3C1A" w14:textId="79733E66"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1) 5 dni od dnia przekazania informacji o czynności </w:t>
      </w:r>
      <w:r w:rsidR="00BA7BD8">
        <w:rPr>
          <w:rFonts w:ascii="Arial" w:hAnsi="Arial" w:cs="Arial"/>
          <w:color w:val="auto"/>
        </w:rPr>
        <w:t>Z</w:t>
      </w:r>
      <w:r w:rsidRPr="001E1E50">
        <w:rPr>
          <w:rFonts w:ascii="Arial" w:hAnsi="Arial" w:cs="Arial"/>
          <w:color w:val="auto"/>
        </w:rPr>
        <w:t xml:space="preserve">amawiającego stanowiącej podstawę jego wniesienia, jeżeli informacja została przekazana przy użyciu środków komunikacji elektronicznej, </w:t>
      </w:r>
    </w:p>
    <w:p w14:paraId="754A6F42" w14:textId="5791FE73"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2) 10 dni od dnia przekazania informacji o czynności </w:t>
      </w:r>
      <w:r w:rsidR="00BA7BD8">
        <w:rPr>
          <w:rFonts w:ascii="Arial" w:hAnsi="Arial" w:cs="Arial"/>
          <w:color w:val="auto"/>
        </w:rPr>
        <w:t>Z</w:t>
      </w:r>
      <w:r w:rsidRPr="001E1E50">
        <w:rPr>
          <w:rFonts w:ascii="Arial" w:hAnsi="Arial" w:cs="Arial"/>
          <w:color w:val="auto"/>
        </w:rPr>
        <w:t xml:space="preserve">amawiającego stanowiącej podstawę jego wniesienia, jeżeli informacja została przekazana w sposób inny niż określony w pkt 1). </w:t>
      </w:r>
    </w:p>
    <w:p w14:paraId="439B318F" w14:textId="79959FB6"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lastRenderedPageBreak/>
        <w:t xml:space="preserve">7. Odwołanie w przypadkach innych niż określone w pkt 5 i 6 wnosi się w terminie </w:t>
      </w:r>
      <w:r w:rsidR="00BA7BD8">
        <w:rPr>
          <w:rFonts w:ascii="Arial" w:hAnsi="Arial" w:cs="Arial"/>
          <w:color w:val="auto"/>
        </w:rPr>
        <w:br/>
      </w:r>
      <w:r w:rsidRPr="001E1E50">
        <w:rPr>
          <w:rFonts w:ascii="Arial" w:hAnsi="Arial" w:cs="Arial"/>
          <w:color w:val="auto"/>
        </w:rPr>
        <w:t>5 dni od dnia, w którym powzięto lub przy zachowaniu należytej staranności można było powziąć wiadomość o okolicznościach stanowiących podstawę jego wniesienia</w:t>
      </w:r>
      <w:r w:rsidR="00BA7BD8">
        <w:rPr>
          <w:rFonts w:ascii="Arial" w:hAnsi="Arial" w:cs="Arial"/>
          <w:color w:val="auto"/>
        </w:rPr>
        <w:t>.</w:t>
      </w:r>
      <w:r w:rsidRPr="001E1E50">
        <w:rPr>
          <w:rFonts w:ascii="Arial" w:hAnsi="Arial" w:cs="Arial"/>
          <w:color w:val="auto"/>
        </w:rPr>
        <w:t xml:space="preserve"> </w:t>
      </w:r>
    </w:p>
    <w:p w14:paraId="33C91B15" w14:textId="77777777"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 xml:space="preserve">8. Na orzeczenie Izby oraz postanowienie Prezesa Izby, o którym mowa w art. 519 ust. 1 ustawy PZP, stronom oraz uczestnikom postępowania odwoławczego przysługuje skarga do sądu. </w:t>
      </w:r>
    </w:p>
    <w:p w14:paraId="4520D031" w14:textId="1E511D61"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9. W postępowaniu toczącym się wskutek wniesienia skargi stosuje się odpowiednio przepisy ustawy z dnia 17 listopada 1964 r. - Kodeks postępowania cywilnego o</w:t>
      </w:r>
      <w:r w:rsidR="007C0A64">
        <w:rPr>
          <w:rFonts w:ascii="Arial" w:hAnsi="Arial" w:cs="Arial"/>
          <w:color w:val="auto"/>
        </w:rPr>
        <w:t> </w:t>
      </w:r>
      <w:r w:rsidRPr="001E1E50">
        <w:rPr>
          <w:rFonts w:ascii="Arial" w:hAnsi="Arial" w:cs="Arial"/>
          <w:color w:val="auto"/>
        </w:rPr>
        <w:t xml:space="preserve">apelacji, jeżeli przepisy niniejszego rozdziału nie stanowią inaczej. </w:t>
      </w:r>
    </w:p>
    <w:p w14:paraId="16DFC04B" w14:textId="6B4DBE36"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10.</w:t>
      </w:r>
      <w:r w:rsidR="001E1E50" w:rsidRPr="001E1E50">
        <w:rPr>
          <w:rFonts w:ascii="Arial" w:hAnsi="Arial" w:cs="Arial"/>
          <w:color w:val="auto"/>
        </w:rPr>
        <w:t xml:space="preserve"> </w:t>
      </w:r>
      <w:r w:rsidRPr="001E1E50">
        <w:rPr>
          <w:rFonts w:ascii="Arial" w:hAnsi="Arial" w:cs="Arial"/>
          <w:color w:val="auto"/>
        </w:rPr>
        <w:t xml:space="preserve">Skargę wnosi się do Sądu Okręgowego w Warszawie - sądu zamówień publicznych, zwanego dalej "sądem zamówień publicznych". </w:t>
      </w:r>
    </w:p>
    <w:p w14:paraId="26A28028" w14:textId="3A8BCB78" w:rsidR="00F24B8D" w:rsidRPr="001E1E50" w:rsidRDefault="00F24B8D" w:rsidP="0081070B">
      <w:pPr>
        <w:pStyle w:val="Default"/>
        <w:spacing w:line="276" w:lineRule="auto"/>
        <w:ind w:left="142" w:hanging="142"/>
        <w:jc w:val="both"/>
        <w:rPr>
          <w:rFonts w:ascii="Arial" w:hAnsi="Arial" w:cs="Arial"/>
          <w:color w:val="auto"/>
        </w:rPr>
      </w:pPr>
      <w:r w:rsidRPr="001E1E50">
        <w:rPr>
          <w:rFonts w:ascii="Arial" w:hAnsi="Arial" w:cs="Arial"/>
          <w:color w:val="auto"/>
        </w:rPr>
        <w:t>11.</w:t>
      </w:r>
      <w:r w:rsidR="001E1E50" w:rsidRPr="001E1E50">
        <w:rPr>
          <w:rFonts w:ascii="Arial" w:hAnsi="Arial" w:cs="Arial"/>
          <w:color w:val="auto"/>
        </w:rPr>
        <w:t xml:space="preserve"> </w:t>
      </w:r>
      <w:r w:rsidRPr="001E1E50">
        <w:rPr>
          <w:rFonts w:ascii="Arial" w:hAnsi="Arial" w:cs="Arial"/>
          <w:color w:val="auto"/>
        </w:rPr>
        <w:t xml:space="preserve">Skargę wnosi się za pośrednictwem Prezesa Izby, w terminie 14 dni od dnia doręczenia orzeczenia Izby lub postanowienia Prezesa Izby, o którym mowa </w:t>
      </w:r>
      <w:r w:rsidR="00074C7E">
        <w:rPr>
          <w:rFonts w:ascii="Arial" w:hAnsi="Arial" w:cs="Arial"/>
          <w:color w:val="auto"/>
        </w:rPr>
        <w:br/>
      </w:r>
      <w:r w:rsidRPr="001E1E50">
        <w:rPr>
          <w:rFonts w:ascii="Arial" w:hAnsi="Arial" w:cs="Arial"/>
          <w:color w:val="auto"/>
        </w:rPr>
        <w:t>w art. 519 ust. 1 ustawy PZP, przesyłając jednocześnie jej odpis przeciwnikowi skargi. Złożenie skargi w placówce pocztowej operatora wyznaczonego w rozumieniu ustawy z dnia 23 listopada 2012 r. - Prawo pocztowe albo wysłanie na adres do doręczeń elektronicznych, o którym mowa w art. 2 pkt 1 ustawy z dnia 18 listopada 2020 r. o</w:t>
      </w:r>
      <w:r w:rsidR="007C0A64">
        <w:rPr>
          <w:rFonts w:ascii="Arial" w:hAnsi="Arial" w:cs="Arial"/>
          <w:color w:val="auto"/>
        </w:rPr>
        <w:t> </w:t>
      </w:r>
      <w:r w:rsidRPr="001E1E50">
        <w:rPr>
          <w:rFonts w:ascii="Arial" w:hAnsi="Arial" w:cs="Arial"/>
          <w:color w:val="auto"/>
        </w:rPr>
        <w:t>doręczeniach elektronicznych, jest równoznaczne z jej wniesieniem.</w:t>
      </w:r>
    </w:p>
    <w:p w14:paraId="431B3CF2" w14:textId="6F90FFB1" w:rsidR="00F24B8D" w:rsidRPr="001E1E50" w:rsidRDefault="00F24B8D" w:rsidP="0081070B">
      <w:pPr>
        <w:ind w:left="142" w:hanging="142"/>
        <w:jc w:val="both"/>
        <w:rPr>
          <w:rFonts w:ascii="Arial" w:hAnsi="Arial" w:cs="Arial"/>
          <w:sz w:val="24"/>
          <w:szCs w:val="24"/>
        </w:rPr>
      </w:pPr>
      <w:r w:rsidRPr="001E1E50">
        <w:rPr>
          <w:rFonts w:ascii="Arial" w:hAnsi="Arial" w:cs="Arial"/>
          <w:sz w:val="24"/>
          <w:szCs w:val="24"/>
        </w:rPr>
        <w:t>12.</w:t>
      </w:r>
      <w:r w:rsidR="001E1E50" w:rsidRPr="001E1E50">
        <w:rPr>
          <w:rFonts w:ascii="Arial" w:hAnsi="Arial" w:cs="Arial"/>
          <w:sz w:val="24"/>
          <w:szCs w:val="24"/>
        </w:rPr>
        <w:t xml:space="preserve"> </w:t>
      </w:r>
      <w:r w:rsidRPr="001E1E50">
        <w:rPr>
          <w:rFonts w:ascii="Arial" w:hAnsi="Arial" w:cs="Arial"/>
          <w:sz w:val="24"/>
          <w:szCs w:val="24"/>
        </w:rPr>
        <w:t>Prezes Izby przekazuje skargę wraz z aktami postępowania odwoławczego do sądu zamówień publicznych w terminie 7 dni od dnia jej otrzymania.</w:t>
      </w:r>
    </w:p>
    <w:p w14:paraId="06FDF585" w14:textId="53A523FC" w:rsidR="00F24B8D" w:rsidRDefault="00F24B8D" w:rsidP="0081070B">
      <w:pPr>
        <w:pStyle w:val="Default"/>
        <w:spacing w:line="276" w:lineRule="auto"/>
        <w:ind w:left="142" w:hanging="142"/>
        <w:jc w:val="both"/>
        <w:rPr>
          <w:rFonts w:ascii="Arial" w:hAnsi="Arial" w:cs="Arial"/>
          <w:b/>
          <w:bCs/>
          <w:color w:val="auto"/>
        </w:rPr>
      </w:pPr>
      <w:r w:rsidRPr="001E1E50">
        <w:rPr>
          <w:rFonts w:ascii="Arial" w:hAnsi="Arial" w:cs="Arial"/>
          <w:b/>
          <w:bCs/>
          <w:color w:val="auto"/>
        </w:rPr>
        <w:t>25. Spis załączników</w:t>
      </w:r>
      <w:r w:rsidR="008E5620">
        <w:rPr>
          <w:rFonts w:ascii="Arial" w:hAnsi="Arial" w:cs="Arial"/>
          <w:b/>
          <w:bCs/>
          <w:color w:val="auto"/>
        </w:rPr>
        <w:t>.</w:t>
      </w:r>
    </w:p>
    <w:p w14:paraId="01625EF4" w14:textId="77777777" w:rsidR="008E5620" w:rsidRPr="001E1E50" w:rsidRDefault="008E5620" w:rsidP="00F24B8D">
      <w:pPr>
        <w:pStyle w:val="Default"/>
        <w:spacing w:line="276" w:lineRule="auto"/>
        <w:jc w:val="both"/>
        <w:rPr>
          <w:rFonts w:ascii="Arial" w:hAnsi="Arial" w:cs="Arial"/>
          <w:color w:val="auto"/>
        </w:rPr>
      </w:pPr>
    </w:p>
    <w:p w14:paraId="57C0AE7B" w14:textId="2EF6E250" w:rsidR="00F24B8D" w:rsidRDefault="00F24B8D" w:rsidP="00FA1D2C">
      <w:pPr>
        <w:pStyle w:val="Default"/>
        <w:numPr>
          <w:ilvl w:val="0"/>
          <w:numId w:val="7"/>
        </w:numPr>
        <w:spacing w:line="276" w:lineRule="auto"/>
        <w:ind w:left="567"/>
        <w:jc w:val="both"/>
        <w:rPr>
          <w:rFonts w:ascii="Arial" w:hAnsi="Arial" w:cs="Arial"/>
          <w:color w:val="auto"/>
        </w:rPr>
      </w:pPr>
      <w:r w:rsidRPr="001E1E50">
        <w:rPr>
          <w:rFonts w:ascii="Arial" w:hAnsi="Arial" w:cs="Arial"/>
          <w:color w:val="auto"/>
        </w:rPr>
        <w:t xml:space="preserve">Formularz oferty; </w:t>
      </w:r>
    </w:p>
    <w:p w14:paraId="62E722B1" w14:textId="5EBD862F" w:rsidR="000669F4" w:rsidRPr="001E1E50" w:rsidRDefault="000669F4" w:rsidP="00FB58E5">
      <w:pPr>
        <w:pStyle w:val="Default"/>
        <w:spacing w:line="276" w:lineRule="auto"/>
        <w:ind w:left="142"/>
        <w:jc w:val="both"/>
        <w:rPr>
          <w:rFonts w:ascii="Arial" w:hAnsi="Arial" w:cs="Arial"/>
          <w:color w:val="auto"/>
        </w:rPr>
      </w:pPr>
      <w:r>
        <w:rPr>
          <w:rFonts w:ascii="Arial" w:hAnsi="Arial" w:cs="Arial"/>
          <w:color w:val="auto"/>
        </w:rPr>
        <w:t>Zał. nr 1.1 – Kosztorys ofertowy;</w:t>
      </w:r>
    </w:p>
    <w:p w14:paraId="15F2833F" w14:textId="4A34A28A" w:rsidR="00F24B8D" w:rsidRPr="001E1E50" w:rsidRDefault="00F24B8D" w:rsidP="000669F4">
      <w:pPr>
        <w:pStyle w:val="Default"/>
        <w:numPr>
          <w:ilvl w:val="0"/>
          <w:numId w:val="7"/>
        </w:numPr>
        <w:spacing w:line="276" w:lineRule="auto"/>
        <w:ind w:left="1418" w:hanging="1211"/>
        <w:jc w:val="both"/>
        <w:rPr>
          <w:rFonts w:ascii="Arial" w:hAnsi="Arial" w:cs="Arial"/>
          <w:color w:val="auto"/>
        </w:rPr>
      </w:pPr>
      <w:r w:rsidRPr="001E1E50">
        <w:rPr>
          <w:rFonts w:ascii="Arial" w:hAnsi="Arial" w:cs="Arial"/>
          <w:color w:val="auto"/>
        </w:rPr>
        <w:t>Oświadczenie Wykonawcy o spełnianiu warunków udziału w</w:t>
      </w:r>
      <w:r w:rsidR="007C0A64">
        <w:rPr>
          <w:rFonts w:ascii="Arial" w:hAnsi="Arial" w:cs="Arial"/>
          <w:color w:val="auto"/>
        </w:rPr>
        <w:t> </w:t>
      </w:r>
      <w:r w:rsidRPr="001E1E50">
        <w:rPr>
          <w:rFonts w:ascii="Arial" w:hAnsi="Arial" w:cs="Arial"/>
          <w:color w:val="auto"/>
        </w:rPr>
        <w:t xml:space="preserve">postępowaniu oraz braku podstaw do wykluczenia; </w:t>
      </w:r>
    </w:p>
    <w:p w14:paraId="13A1C435" w14:textId="604C6052" w:rsidR="00F24B8D" w:rsidRPr="001E1E50" w:rsidRDefault="00F24B8D" w:rsidP="000669F4">
      <w:pPr>
        <w:pStyle w:val="Default"/>
        <w:numPr>
          <w:ilvl w:val="0"/>
          <w:numId w:val="7"/>
        </w:numPr>
        <w:spacing w:line="276" w:lineRule="auto"/>
        <w:ind w:left="1418" w:hanging="1211"/>
        <w:jc w:val="both"/>
        <w:rPr>
          <w:rFonts w:ascii="Arial" w:hAnsi="Arial" w:cs="Arial"/>
          <w:color w:val="auto"/>
        </w:rPr>
      </w:pPr>
      <w:r w:rsidRPr="001E1E50">
        <w:rPr>
          <w:rFonts w:ascii="Arial" w:hAnsi="Arial" w:cs="Arial"/>
          <w:color w:val="auto"/>
        </w:rPr>
        <w:t xml:space="preserve">Oświadczenie podmiotu udostępniającego zasoby o spełnieniu warunków udziału w postępowaniu oraz o braku podstaw do wykluczenia; </w:t>
      </w:r>
    </w:p>
    <w:p w14:paraId="3FF0E132" w14:textId="6D1821F9" w:rsidR="00F24B8D" w:rsidRPr="001E1E50" w:rsidRDefault="00F24B8D" w:rsidP="000669F4">
      <w:pPr>
        <w:pStyle w:val="Default"/>
        <w:numPr>
          <w:ilvl w:val="0"/>
          <w:numId w:val="7"/>
        </w:numPr>
        <w:spacing w:line="276" w:lineRule="auto"/>
        <w:ind w:left="1418" w:hanging="1211"/>
        <w:jc w:val="both"/>
        <w:rPr>
          <w:rFonts w:ascii="Arial" w:hAnsi="Arial" w:cs="Arial"/>
          <w:color w:val="auto"/>
        </w:rPr>
      </w:pPr>
      <w:r w:rsidRPr="001E1E50">
        <w:rPr>
          <w:rFonts w:ascii="Arial" w:hAnsi="Arial" w:cs="Arial"/>
          <w:color w:val="auto"/>
        </w:rPr>
        <w:t xml:space="preserve">Niewiążący wzór zobowiązania do oddania wykonawcy do dyspozycji niezbędnych zasobów na potrzeby wykonania zamówienia; </w:t>
      </w:r>
    </w:p>
    <w:p w14:paraId="16FC20FF" w14:textId="51DC34C8" w:rsidR="00F24B8D" w:rsidRPr="001E1E50" w:rsidRDefault="00F24B8D" w:rsidP="000669F4">
      <w:pPr>
        <w:pStyle w:val="Default"/>
        <w:numPr>
          <w:ilvl w:val="0"/>
          <w:numId w:val="7"/>
        </w:numPr>
        <w:spacing w:line="276" w:lineRule="auto"/>
        <w:ind w:left="1418" w:hanging="1211"/>
        <w:jc w:val="both"/>
        <w:rPr>
          <w:rFonts w:ascii="Arial" w:hAnsi="Arial" w:cs="Arial"/>
          <w:color w:val="auto"/>
        </w:rPr>
      </w:pPr>
      <w:r w:rsidRPr="001E1E50">
        <w:rPr>
          <w:rFonts w:ascii="Arial" w:hAnsi="Arial" w:cs="Arial"/>
          <w:color w:val="auto"/>
        </w:rPr>
        <w:t>Oświadczenie Wykonawcy w zakresie art. 108 ust. 1 pkt 5 PZP o</w:t>
      </w:r>
      <w:r w:rsidR="007C0A64">
        <w:rPr>
          <w:rFonts w:ascii="Arial" w:hAnsi="Arial" w:cs="Arial"/>
          <w:color w:val="auto"/>
        </w:rPr>
        <w:t> </w:t>
      </w:r>
      <w:r w:rsidRPr="001E1E50">
        <w:rPr>
          <w:rFonts w:ascii="Arial" w:hAnsi="Arial" w:cs="Arial"/>
          <w:color w:val="auto"/>
        </w:rPr>
        <w:t xml:space="preserve">przynależności lub braku przynależności do tej samej grupy kapitałowej; </w:t>
      </w:r>
    </w:p>
    <w:p w14:paraId="618A8457" w14:textId="07E1C915" w:rsidR="00F24B8D" w:rsidRPr="001E1E50" w:rsidRDefault="00F24B8D" w:rsidP="000669F4">
      <w:pPr>
        <w:pStyle w:val="Default"/>
        <w:numPr>
          <w:ilvl w:val="0"/>
          <w:numId w:val="7"/>
        </w:numPr>
        <w:spacing w:line="276" w:lineRule="auto"/>
        <w:ind w:left="1418" w:hanging="1211"/>
        <w:jc w:val="both"/>
        <w:rPr>
          <w:rFonts w:ascii="Arial" w:hAnsi="Arial" w:cs="Arial"/>
          <w:color w:val="auto"/>
        </w:rPr>
      </w:pPr>
      <w:r w:rsidRPr="001E1E50">
        <w:rPr>
          <w:rFonts w:ascii="Arial" w:hAnsi="Arial" w:cs="Arial"/>
          <w:color w:val="auto"/>
        </w:rPr>
        <w:t xml:space="preserve">Projekt umowy; </w:t>
      </w:r>
    </w:p>
    <w:p w14:paraId="1A03F62B" w14:textId="7BEBD7BB" w:rsidR="00F24B8D" w:rsidRPr="001E1E50" w:rsidRDefault="00F24B8D" w:rsidP="000669F4">
      <w:pPr>
        <w:pStyle w:val="Default"/>
        <w:numPr>
          <w:ilvl w:val="0"/>
          <w:numId w:val="7"/>
        </w:numPr>
        <w:spacing w:line="276" w:lineRule="auto"/>
        <w:ind w:left="1418" w:hanging="1211"/>
        <w:jc w:val="both"/>
        <w:rPr>
          <w:rFonts w:ascii="Arial" w:hAnsi="Arial" w:cs="Arial"/>
          <w:color w:val="auto"/>
        </w:rPr>
      </w:pPr>
      <w:r w:rsidRPr="001E1E50">
        <w:rPr>
          <w:rFonts w:ascii="Arial" w:hAnsi="Arial" w:cs="Arial"/>
          <w:color w:val="auto"/>
        </w:rPr>
        <w:t xml:space="preserve">Wykaz wykonanych robót budowlanych; </w:t>
      </w:r>
    </w:p>
    <w:p w14:paraId="25078D10" w14:textId="21C02E7A" w:rsidR="00F24B8D" w:rsidRPr="001E1E50" w:rsidRDefault="00F24B8D" w:rsidP="000669F4">
      <w:pPr>
        <w:pStyle w:val="Default"/>
        <w:numPr>
          <w:ilvl w:val="0"/>
          <w:numId w:val="7"/>
        </w:numPr>
        <w:spacing w:line="276" w:lineRule="auto"/>
        <w:ind w:left="1418" w:hanging="1211"/>
        <w:jc w:val="both"/>
        <w:rPr>
          <w:rFonts w:ascii="Arial" w:hAnsi="Arial" w:cs="Arial"/>
          <w:color w:val="auto"/>
        </w:rPr>
      </w:pPr>
      <w:r w:rsidRPr="001E1E50">
        <w:rPr>
          <w:rFonts w:ascii="Arial" w:hAnsi="Arial" w:cs="Arial"/>
          <w:color w:val="auto"/>
        </w:rPr>
        <w:t xml:space="preserve">Wykaz osób skierowanych przez wykonawcę do realizacji zamówienia; </w:t>
      </w:r>
    </w:p>
    <w:p w14:paraId="2DBB768E" w14:textId="23B91272" w:rsidR="00F24B8D" w:rsidRPr="001E1E50" w:rsidRDefault="00F24B8D" w:rsidP="000669F4">
      <w:pPr>
        <w:pStyle w:val="Default"/>
        <w:numPr>
          <w:ilvl w:val="0"/>
          <w:numId w:val="7"/>
        </w:numPr>
        <w:spacing w:line="276" w:lineRule="auto"/>
        <w:ind w:left="1418" w:hanging="1211"/>
        <w:jc w:val="both"/>
        <w:rPr>
          <w:rFonts w:ascii="Arial" w:hAnsi="Arial" w:cs="Arial"/>
          <w:color w:val="auto"/>
        </w:rPr>
      </w:pPr>
      <w:r w:rsidRPr="001E1E50">
        <w:rPr>
          <w:rFonts w:ascii="Arial" w:hAnsi="Arial" w:cs="Arial"/>
          <w:color w:val="auto"/>
        </w:rPr>
        <w:t>Oświadczenie Wykonawcy o aktualności informacji zawartych w</w:t>
      </w:r>
      <w:r w:rsidR="002845DD">
        <w:rPr>
          <w:rFonts w:ascii="Arial" w:hAnsi="Arial" w:cs="Arial"/>
          <w:color w:val="auto"/>
        </w:rPr>
        <w:t> </w:t>
      </w:r>
      <w:r w:rsidRPr="001E1E50">
        <w:rPr>
          <w:rFonts w:ascii="Arial" w:hAnsi="Arial" w:cs="Arial"/>
          <w:color w:val="auto"/>
        </w:rPr>
        <w:t xml:space="preserve">oświadczeniu, o którym mowa w art. 125 ust. 1 PZP w zakresie podstaw wykluczenia z postępowania; </w:t>
      </w:r>
    </w:p>
    <w:p w14:paraId="273329C3" w14:textId="7B51D290" w:rsidR="00AD620B" w:rsidRDefault="00F24B8D" w:rsidP="000669F4">
      <w:pPr>
        <w:pStyle w:val="Akapitzlist"/>
        <w:numPr>
          <w:ilvl w:val="0"/>
          <w:numId w:val="7"/>
        </w:numPr>
        <w:tabs>
          <w:tab w:val="left" w:pos="1560"/>
        </w:tabs>
        <w:ind w:left="1418" w:hanging="1211"/>
        <w:jc w:val="both"/>
        <w:rPr>
          <w:rFonts w:ascii="Arial" w:hAnsi="Arial" w:cs="Arial"/>
          <w:sz w:val="24"/>
          <w:szCs w:val="24"/>
        </w:rPr>
      </w:pPr>
      <w:r w:rsidRPr="00FA1D2C">
        <w:rPr>
          <w:rFonts w:ascii="Arial" w:hAnsi="Arial" w:cs="Arial"/>
          <w:sz w:val="24"/>
          <w:szCs w:val="24"/>
        </w:rPr>
        <w:t>Dokumentacja techniczna i przedmiary robót</w:t>
      </w:r>
      <w:r w:rsidR="00A64D65">
        <w:rPr>
          <w:rFonts w:ascii="Arial" w:hAnsi="Arial" w:cs="Arial"/>
          <w:sz w:val="24"/>
          <w:szCs w:val="24"/>
        </w:rPr>
        <w:t xml:space="preserve"> z kosztorysami</w:t>
      </w:r>
      <w:r w:rsidR="00920B6F">
        <w:rPr>
          <w:rFonts w:ascii="Arial" w:hAnsi="Arial" w:cs="Arial"/>
          <w:sz w:val="24"/>
          <w:szCs w:val="24"/>
        </w:rPr>
        <w:t>;</w:t>
      </w:r>
    </w:p>
    <w:p w14:paraId="7D0A2813" w14:textId="35B5DE9F" w:rsidR="00920B6F" w:rsidRPr="00FA1D2C" w:rsidRDefault="00920B6F" w:rsidP="000669F4">
      <w:pPr>
        <w:pStyle w:val="Akapitzlist"/>
        <w:numPr>
          <w:ilvl w:val="0"/>
          <w:numId w:val="7"/>
        </w:numPr>
        <w:tabs>
          <w:tab w:val="left" w:pos="1560"/>
        </w:tabs>
        <w:ind w:left="1418" w:hanging="1211"/>
        <w:jc w:val="both"/>
        <w:rPr>
          <w:rFonts w:ascii="Arial" w:hAnsi="Arial" w:cs="Arial"/>
          <w:sz w:val="24"/>
          <w:szCs w:val="24"/>
        </w:rPr>
      </w:pPr>
      <w:r>
        <w:rPr>
          <w:rFonts w:ascii="Arial" w:hAnsi="Arial" w:cs="Arial"/>
          <w:sz w:val="24"/>
          <w:szCs w:val="24"/>
        </w:rPr>
        <w:t>Wzór umowy na udostępnienie dróg leśnych na potrzeby budowy drogi.</w:t>
      </w:r>
    </w:p>
    <w:sectPr w:rsidR="00920B6F" w:rsidRPr="00FA1D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3BD432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30C2E3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83C5A6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64B53BF"/>
    <w:multiLevelType w:val="hybridMultilevel"/>
    <w:tmpl w:val="10BC4B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4B7F15"/>
    <w:multiLevelType w:val="hybridMultilevel"/>
    <w:tmpl w:val="7C44DAEC"/>
    <w:lvl w:ilvl="0" w:tplc="C23E79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8304551"/>
    <w:multiLevelType w:val="hybridMultilevel"/>
    <w:tmpl w:val="09102AA6"/>
    <w:lvl w:ilvl="0" w:tplc="35B0EF96">
      <w:start w:val="1"/>
      <w:numFmt w:val="decimal"/>
      <w:lvlText w:val="Załącznik nr. %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 w15:restartNumberingAfterBreak="0">
    <w:nsid w:val="6F8A5969"/>
    <w:multiLevelType w:val="hybridMultilevel"/>
    <w:tmpl w:val="F62CA3C6"/>
    <w:lvl w:ilvl="0" w:tplc="6F323D6A">
      <w:start w:val="1"/>
      <w:numFmt w:val="decimal"/>
      <w:lvlText w:val="Zał. nr %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0F415BD"/>
    <w:multiLevelType w:val="hybridMultilevel"/>
    <w:tmpl w:val="951488BC"/>
    <w:lvl w:ilvl="0" w:tplc="3A4E0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CC2A1B"/>
    <w:multiLevelType w:val="hybridMultilevel"/>
    <w:tmpl w:val="DF8A5E52"/>
    <w:lvl w:ilvl="0" w:tplc="D5A48D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8189470">
    <w:abstractNumId w:val="0"/>
  </w:num>
  <w:num w:numId="2" w16cid:durableId="1955018329">
    <w:abstractNumId w:val="2"/>
  </w:num>
  <w:num w:numId="3" w16cid:durableId="1484198439">
    <w:abstractNumId w:val="1"/>
  </w:num>
  <w:num w:numId="4" w16cid:durableId="273026925">
    <w:abstractNumId w:val="7"/>
  </w:num>
  <w:num w:numId="5" w16cid:durableId="209535220">
    <w:abstractNumId w:val="5"/>
  </w:num>
  <w:num w:numId="6" w16cid:durableId="1668051859">
    <w:abstractNumId w:val="8"/>
  </w:num>
  <w:num w:numId="7" w16cid:durableId="1925720470">
    <w:abstractNumId w:val="6"/>
  </w:num>
  <w:num w:numId="8" w16cid:durableId="2014915444">
    <w:abstractNumId w:val="4"/>
  </w:num>
  <w:num w:numId="9" w16cid:durableId="3092136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B8D"/>
    <w:rsid w:val="00000E79"/>
    <w:rsid w:val="00006CBC"/>
    <w:rsid w:val="000402D2"/>
    <w:rsid w:val="00054AE3"/>
    <w:rsid w:val="000669F4"/>
    <w:rsid w:val="00074C7E"/>
    <w:rsid w:val="000772E5"/>
    <w:rsid w:val="000A1DD9"/>
    <w:rsid w:val="000B0ED2"/>
    <w:rsid w:val="000B2E53"/>
    <w:rsid w:val="000C23C9"/>
    <w:rsid w:val="000C3EAE"/>
    <w:rsid w:val="000D1C0A"/>
    <w:rsid w:val="000E7FDE"/>
    <w:rsid w:val="000F47D7"/>
    <w:rsid w:val="000F5B44"/>
    <w:rsid w:val="001023D0"/>
    <w:rsid w:val="0010531E"/>
    <w:rsid w:val="00106861"/>
    <w:rsid w:val="001117C6"/>
    <w:rsid w:val="00154DD2"/>
    <w:rsid w:val="00161DD1"/>
    <w:rsid w:val="00177603"/>
    <w:rsid w:val="001A0572"/>
    <w:rsid w:val="001B4FAF"/>
    <w:rsid w:val="001B6713"/>
    <w:rsid w:val="001C0E37"/>
    <w:rsid w:val="001D0EDB"/>
    <w:rsid w:val="001D3C11"/>
    <w:rsid w:val="001D79CB"/>
    <w:rsid w:val="001E1E50"/>
    <w:rsid w:val="001E48DB"/>
    <w:rsid w:val="001E4DE7"/>
    <w:rsid w:val="001E4F11"/>
    <w:rsid w:val="00202A2E"/>
    <w:rsid w:val="00226656"/>
    <w:rsid w:val="0023496C"/>
    <w:rsid w:val="00237C3D"/>
    <w:rsid w:val="002407E3"/>
    <w:rsid w:val="00244597"/>
    <w:rsid w:val="002532AE"/>
    <w:rsid w:val="00253E80"/>
    <w:rsid w:val="002630BC"/>
    <w:rsid w:val="00263347"/>
    <w:rsid w:val="00274023"/>
    <w:rsid w:val="00282D48"/>
    <w:rsid w:val="002845DD"/>
    <w:rsid w:val="00290700"/>
    <w:rsid w:val="002A1303"/>
    <w:rsid w:val="002A599D"/>
    <w:rsid w:val="002B506A"/>
    <w:rsid w:val="002B7E29"/>
    <w:rsid w:val="002D2477"/>
    <w:rsid w:val="002D7A60"/>
    <w:rsid w:val="002E0A8D"/>
    <w:rsid w:val="002E7D7D"/>
    <w:rsid w:val="002F5D44"/>
    <w:rsid w:val="00304A0C"/>
    <w:rsid w:val="00315B18"/>
    <w:rsid w:val="00316C03"/>
    <w:rsid w:val="003243C8"/>
    <w:rsid w:val="00330240"/>
    <w:rsid w:val="00334264"/>
    <w:rsid w:val="00344E12"/>
    <w:rsid w:val="00366C83"/>
    <w:rsid w:val="00377C77"/>
    <w:rsid w:val="003B324A"/>
    <w:rsid w:val="003D6911"/>
    <w:rsid w:val="003E39DE"/>
    <w:rsid w:val="003F1C76"/>
    <w:rsid w:val="00401067"/>
    <w:rsid w:val="0044371C"/>
    <w:rsid w:val="00447ED3"/>
    <w:rsid w:val="00450335"/>
    <w:rsid w:val="00451B37"/>
    <w:rsid w:val="0045456F"/>
    <w:rsid w:val="00454CFB"/>
    <w:rsid w:val="0046378A"/>
    <w:rsid w:val="00467531"/>
    <w:rsid w:val="00472981"/>
    <w:rsid w:val="0048765E"/>
    <w:rsid w:val="00493224"/>
    <w:rsid w:val="004D2790"/>
    <w:rsid w:val="004F0BB5"/>
    <w:rsid w:val="004F75D9"/>
    <w:rsid w:val="00521267"/>
    <w:rsid w:val="005223CC"/>
    <w:rsid w:val="00542B6B"/>
    <w:rsid w:val="00557AF4"/>
    <w:rsid w:val="00561714"/>
    <w:rsid w:val="00563176"/>
    <w:rsid w:val="005746B8"/>
    <w:rsid w:val="00576A79"/>
    <w:rsid w:val="00582DDC"/>
    <w:rsid w:val="00583A20"/>
    <w:rsid w:val="0059096D"/>
    <w:rsid w:val="005A22AF"/>
    <w:rsid w:val="005A3118"/>
    <w:rsid w:val="005B21A0"/>
    <w:rsid w:val="005C01C5"/>
    <w:rsid w:val="005C329F"/>
    <w:rsid w:val="005D0E91"/>
    <w:rsid w:val="005D4C27"/>
    <w:rsid w:val="005F2B21"/>
    <w:rsid w:val="0060046B"/>
    <w:rsid w:val="00647BF3"/>
    <w:rsid w:val="0065246F"/>
    <w:rsid w:val="00654BD5"/>
    <w:rsid w:val="00657FE8"/>
    <w:rsid w:val="0068161E"/>
    <w:rsid w:val="00682C46"/>
    <w:rsid w:val="006A099B"/>
    <w:rsid w:val="006A18D8"/>
    <w:rsid w:val="006B1DD7"/>
    <w:rsid w:val="006B645C"/>
    <w:rsid w:val="006B7517"/>
    <w:rsid w:val="006D0A71"/>
    <w:rsid w:val="006D1E01"/>
    <w:rsid w:val="006D43A8"/>
    <w:rsid w:val="006F5356"/>
    <w:rsid w:val="006F646A"/>
    <w:rsid w:val="00711714"/>
    <w:rsid w:val="00712109"/>
    <w:rsid w:val="00720EE7"/>
    <w:rsid w:val="00730ED5"/>
    <w:rsid w:val="00746EBB"/>
    <w:rsid w:val="0074745F"/>
    <w:rsid w:val="00755197"/>
    <w:rsid w:val="00772137"/>
    <w:rsid w:val="007759F4"/>
    <w:rsid w:val="00775BC5"/>
    <w:rsid w:val="007813AE"/>
    <w:rsid w:val="00781D78"/>
    <w:rsid w:val="007A55F4"/>
    <w:rsid w:val="007A6D78"/>
    <w:rsid w:val="007C0A64"/>
    <w:rsid w:val="007D407C"/>
    <w:rsid w:val="007E0B48"/>
    <w:rsid w:val="007F1D7D"/>
    <w:rsid w:val="007F3D8C"/>
    <w:rsid w:val="0080224A"/>
    <w:rsid w:val="0080312C"/>
    <w:rsid w:val="00804DC4"/>
    <w:rsid w:val="0081070B"/>
    <w:rsid w:val="0081698D"/>
    <w:rsid w:val="00825782"/>
    <w:rsid w:val="00832D7D"/>
    <w:rsid w:val="00854F63"/>
    <w:rsid w:val="0085758D"/>
    <w:rsid w:val="00880FEF"/>
    <w:rsid w:val="008819BE"/>
    <w:rsid w:val="008A3090"/>
    <w:rsid w:val="008A5D17"/>
    <w:rsid w:val="008A72F2"/>
    <w:rsid w:val="008B3792"/>
    <w:rsid w:val="008B633E"/>
    <w:rsid w:val="008C3110"/>
    <w:rsid w:val="008C3A8B"/>
    <w:rsid w:val="008C3CB8"/>
    <w:rsid w:val="008D47D7"/>
    <w:rsid w:val="008D7DED"/>
    <w:rsid w:val="008E0A48"/>
    <w:rsid w:val="008E0D63"/>
    <w:rsid w:val="008E5620"/>
    <w:rsid w:val="00920B6F"/>
    <w:rsid w:val="00965145"/>
    <w:rsid w:val="0097211D"/>
    <w:rsid w:val="009734BF"/>
    <w:rsid w:val="00977EEF"/>
    <w:rsid w:val="009830CF"/>
    <w:rsid w:val="00991A84"/>
    <w:rsid w:val="009A5119"/>
    <w:rsid w:val="009C6E90"/>
    <w:rsid w:val="009D5C71"/>
    <w:rsid w:val="009E4099"/>
    <w:rsid w:val="009E55FA"/>
    <w:rsid w:val="009E7C8E"/>
    <w:rsid w:val="009F58BE"/>
    <w:rsid w:val="00A0667A"/>
    <w:rsid w:val="00A143A9"/>
    <w:rsid w:val="00A26B8F"/>
    <w:rsid w:val="00A47B6C"/>
    <w:rsid w:val="00A51B40"/>
    <w:rsid w:val="00A5327A"/>
    <w:rsid w:val="00A538DC"/>
    <w:rsid w:val="00A64D65"/>
    <w:rsid w:val="00A657CB"/>
    <w:rsid w:val="00A75023"/>
    <w:rsid w:val="00A822D9"/>
    <w:rsid w:val="00A930E8"/>
    <w:rsid w:val="00AA7E7B"/>
    <w:rsid w:val="00AB050D"/>
    <w:rsid w:val="00AB2792"/>
    <w:rsid w:val="00AB399C"/>
    <w:rsid w:val="00AC143A"/>
    <w:rsid w:val="00AD4AA2"/>
    <w:rsid w:val="00AD620B"/>
    <w:rsid w:val="00AE4EF1"/>
    <w:rsid w:val="00AF170B"/>
    <w:rsid w:val="00B001D1"/>
    <w:rsid w:val="00B0041D"/>
    <w:rsid w:val="00B23E9F"/>
    <w:rsid w:val="00B24A72"/>
    <w:rsid w:val="00B25003"/>
    <w:rsid w:val="00B52814"/>
    <w:rsid w:val="00B5661E"/>
    <w:rsid w:val="00B566D3"/>
    <w:rsid w:val="00B6065A"/>
    <w:rsid w:val="00B670C3"/>
    <w:rsid w:val="00B71742"/>
    <w:rsid w:val="00B73276"/>
    <w:rsid w:val="00B76045"/>
    <w:rsid w:val="00B775BF"/>
    <w:rsid w:val="00BA7BD8"/>
    <w:rsid w:val="00BB388F"/>
    <w:rsid w:val="00BB63A6"/>
    <w:rsid w:val="00BD123C"/>
    <w:rsid w:val="00BD710C"/>
    <w:rsid w:val="00BE5078"/>
    <w:rsid w:val="00C05E1D"/>
    <w:rsid w:val="00C179EC"/>
    <w:rsid w:val="00C20510"/>
    <w:rsid w:val="00C36FCF"/>
    <w:rsid w:val="00C37E5E"/>
    <w:rsid w:val="00C453B4"/>
    <w:rsid w:val="00C52408"/>
    <w:rsid w:val="00C66BF8"/>
    <w:rsid w:val="00C66DA7"/>
    <w:rsid w:val="00C71EEC"/>
    <w:rsid w:val="00C7393C"/>
    <w:rsid w:val="00C74729"/>
    <w:rsid w:val="00C86667"/>
    <w:rsid w:val="00CB15D9"/>
    <w:rsid w:val="00CC21FD"/>
    <w:rsid w:val="00CC37ED"/>
    <w:rsid w:val="00CC5BDE"/>
    <w:rsid w:val="00CD2E57"/>
    <w:rsid w:val="00CE28BA"/>
    <w:rsid w:val="00CF24BB"/>
    <w:rsid w:val="00D224F5"/>
    <w:rsid w:val="00D30E39"/>
    <w:rsid w:val="00D515FF"/>
    <w:rsid w:val="00D619B1"/>
    <w:rsid w:val="00D67D18"/>
    <w:rsid w:val="00D67DC0"/>
    <w:rsid w:val="00D76917"/>
    <w:rsid w:val="00D849AB"/>
    <w:rsid w:val="00DB0EFB"/>
    <w:rsid w:val="00DB1B4D"/>
    <w:rsid w:val="00DB5E50"/>
    <w:rsid w:val="00DB7620"/>
    <w:rsid w:val="00DC68CB"/>
    <w:rsid w:val="00DD287A"/>
    <w:rsid w:val="00DD68E6"/>
    <w:rsid w:val="00DE1A2D"/>
    <w:rsid w:val="00DF1B7F"/>
    <w:rsid w:val="00E05D2A"/>
    <w:rsid w:val="00E06F07"/>
    <w:rsid w:val="00E16CD5"/>
    <w:rsid w:val="00E25C22"/>
    <w:rsid w:val="00E27313"/>
    <w:rsid w:val="00E27569"/>
    <w:rsid w:val="00E44958"/>
    <w:rsid w:val="00E46E92"/>
    <w:rsid w:val="00E5230A"/>
    <w:rsid w:val="00E6743F"/>
    <w:rsid w:val="00E774EB"/>
    <w:rsid w:val="00E77AEC"/>
    <w:rsid w:val="00E80FEF"/>
    <w:rsid w:val="00E84BAD"/>
    <w:rsid w:val="00EA000D"/>
    <w:rsid w:val="00EB0168"/>
    <w:rsid w:val="00EC5173"/>
    <w:rsid w:val="00EC583C"/>
    <w:rsid w:val="00ED604E"/>
    <w:rsid w:val="00EE4287"/>
    <w:rsid w:val="00EF44AA"/>
    <w:rsid w:val="00F12CD0"/>
    <w:rsid w:val="00F24B8D"/>
    <w:rsid w:val="00F2730A"/>
    <w:rsid w:val="00F27319"/>
    <w:rsid w:val="00F34D06"/>
    <w:rsid w:val="00F44254"/>
    <w:rsid w:val="00F574B0"/>
    <w:rsid w:val="00F63ED6"/>
    <w:rsid w:val="00F76765"/>
    <w:rsid w:val="00F77047"/>
    <w:rsid w:val="00F82EF4"/>
    <w:rsid w:val="00F91CCF"/>
    <w:rsid w:val="00F944E7"/>
    <w:rsid w:val="00FA1D2C"/>
    <w:rsid w:val="00FB58E5"/>
    <w:rsid w:val="00FB6CF2"/>
    <w:rsid w:val="00FC33D3"/>
    <w:rsid w:val="00FE60F3"/>
    <w:rsid w:val="00FF214A"/>
    <w:rsid w:val="00FF3F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15F9F"/>
  <w15:chartTrackingRefBased/>
  <w15:docId w15:val="{BC5D7394-E9E9-4F95-9845-148FD1E1D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32AE"/>
    <w:pPr>
      <w:spacing w:after="200" w:line="276" w:lineRule="auto"/>
    </w:pPr>
    <w:rPr>
      <w:rFonts w:ascii="Calibri" w:eastAsia="Times New Roman" w:hAnsi="Calibri" w:cs="Times New Roman"/>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24B8D"/>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next w:val="Normalny"/>
    <w:link w:val="TytuZnak"/>
    <w:qFormat/>
    <w:rsid w:val="002532AE"/>
    <w:pPr>
      <w:pBdr>
        <w:bottom w:val="single" w:sz="4" w:space="1" w:color="auto"/>
      </w:pBdr>
      <w:spacing w:line="240" w:lineRule="auto"/>
      <w:contextualSpacing/>
    </w:pPr>
    <w:rPr>
      <w:rFonts w:ascii="Cambria" w:hAnsi="Cambria"/>
      <w:spacing w:val="5"/>
      <w:sz w:val="52"/>
      <w:szCs w:val="52"/>
      <w:lang w:val="x-none" w:eastAsia="x-none" w:bidi="ar-SA"/>
    </w:rPr>
  </w:style>
  <w:style w:type="character" w:customStyle="1" w:styleId="TytuZnak">
    <w:name w:val="Tytuł Znak"/>
    <w:basedOn w:val="Domylnaczcionkaakapitu"/>
    <w:link w:val="Tytu"/>
    <w:rsid w:val="002532AE"/>
    <w:rPr>
      <w:rFonts w:ascii="Cambria" w:eastAsia="Times New Roman" w:hAnsi="Cambria" w:cs="Times New Roman"/>
      <w:spacing w:val="5"/>
      <w:sz w:val="52"/>
      <w:szCs w:val="52"/>
      <w:lang w:val="x-none" w:eastAsia="x-none"/>
    </w:rPr>
  </w:style>
  <w:style w:type="character" w:styleId="Hipercze">
    <w:name w:val="Hyperlink"/>
    <w:basedOn w:val="Domylnaczcionkaakapitu"/>
    <w:uiPriority w:val="99"/>
    <w:unhideWhenUsed/>
    <w:rsid w:val="00DE1A2D"/>
    <w:rPr>
      <w:color w:val="0563C1" w:themeColor="hyperlink"/>
      <w:u w:val="single"/>
    </w:rPr>
  </w:style>
  <w:style w:type="character" w:styleId="Nierozpoznanawzmianka">
    <w:name w:val="Unresolved Mention"/>
    <w:basedOn w:val="Domylnaczcionkaakapitu"/>
    <w:uiPriority w:val="99"/>
    <w:semiHidden/>
    <w:unhideWhenUsed/>
    <w:rsid w:val="00DE1A2D"/>
    <w:rPr>
      <w:color w:val="605E5C"/>
      <w:shd w:val="clear" w:color="auto" w:fill="E1DFDD"/>
    </w:rPr>
  </w:style>
  <w:style w:type="paragraph" w:styleId="Akapitzlist">
    <w:name w:val="List Paragraph"/>
    <w:basedOn w:val="Normalny"/>
    <w:uiPriority w:val="34"/>
    <w:qFormat/>
    <w:rsid w:val="00FA1D2C"/>
    <w:pPr>
      <w:ind w:left="720"/>
      <w:contextualSpacing/>
    </w:pPr>
  </w:style>
  <w:style w:type="character" w:styleId="UyteHipercze">
    <w:name w:val="FollowedHyperlink"/>
    <w:basedOn w:val="Domylnaczcionkaakapitu"/>
    <w:uiPriority w:val="99"/>
    <w:semiHidden/>
    <w:unhideWhenUsed/>
    <w:rsid w:val="00781D78"/>
    <w:rPr>
      <w:color w:val="954F72" w:themeColor="followedHyperlink"/>
      <w:u w:val="single"/>
    </w:rPr>
  </w:style>
  <w:style w:type="character" w:styleId="Odwoaniedokomentarza">
    <w:name w:val="annotation reference"/>
    <w:basedOn w:val="Domylnaczcionkaakapitu"/>
    <w:uiPriority w:val="99"/>
    <w:semiHidden/>
    <w:unhideWhenUsed/>
    <w:rsid w:val="005A3118"/>
    <w:rPr>
      <w:sz w:val="16"/>
      <w:szCs w:val="16"/>
    </w:rPr>
  </w:style>
  <w:style w:type="paragraph" w:styleId="Tekstkomentarza">
    <w:name w:val="annotation text"/>
    <w:basedOn w:val="Normalny"/>
    <w:link w:val="TekstkomentarzaZnak"/>
    <w:uiPriority w:val="99"/>
    <w:unhideWhenUsed/>
    <w:rsid w:val="005A3118"/>
    <w:pPr>
      <w:spacing w:line="240" w:lineRule="auto"/>
    </w:pPr>
    <w:rPr>
      <w:sz w:val="20"/>
      <w:szCs w:val="20"/>
    </w:rPr>
  </w:style>
  <w:style w:type="character" w:customStyle="1" w:styleId="TekstkomentarzaZnak">
    <w:name w:val="Tekst komentarza Znak"/>
    <w:basedOn w:val="Domylnaczcionkaakapitu"/>
    <w:link w:val="Tekstkomentarza"/>
    <w:uiPriority w:val="99"/>
    <w:rsid w:val="005A3118"/>
    <w:rPr>
      <w:rFonts w:ascii="Calibri" w:eastAsia="Times New Roman" w:hAnsi="Calibri" w:cs="Times New Roman"/>
      <w:sz w:val="20"/>
      <w:szCs w:val="20"/>
      <w:lang w:bidi="en-US"/>
    </w:rPr>
  </w:style>
  <w:style w:type="paragraph" w:styleId="Tematkomentarza">
    <w:name w:val="annotation subject"/>
    <w:basedOn w:val="Tekstkomentarza"/>
    <w:next w:val="Tekstkomentarza"/>
    <w:link w:val="TematkomentarzaZnak"/>
    <w:uiPriority w:val="99"/>
    <w:semiHidden/>
    <w:unhideWhenUsed/>
    <w:rsid w:val="005A3118"/>
    <w:rPr>
      <w:b/>
      <w:bCs/>
    </w:rPr>
  </w:style>
  <w:style w:type="character" w:customStyle="1" w:styleId="TematkomentarzaZnak">
    <w:name w:val="Temat komentarza Znak"/>
    <w:basedOn w:val="TekstkomentarzaZnak"/>
    <w:link w:val="Tematkomentarza"/>
    <w:uiPriority w:val="99"/>
    <w:semiHidden/>
    <w:rsid w:val="005A3118"/>
    <w:rPr>
      <w:rFonts w:ascii="Calibri" w:eastAsia="Times New Roman" w:hAnsi="Calibri" w:cs="Times New Roman"/>
      <w:b/>
      <w:bCs/>
      <w:sz w:val="20"/>
      <w:szCs w:val="20"/>
      <w:lang w:bidi="en-US"/>
    </w:rPr>
  </w:style>
  <w:style w:type="paragraph" w:styleId="Tekstdymka">
    <w:name w:val="Balloon Text"/>
    <w:basedOn w:val="Normalny"/>
    <w:link w:val="TekstdymkaZnak"/>
    <w:uiPriority w:val="99"/>
    <w:semiHidden/>
    <w:unhideWhenUsed/>
    <w:rsid w:val="002630B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630BC"/>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0013923">
      <w:bodyDiv w:val="1"/>
      <w:marLeft w:val="0"/>
      <w:marRight w:val="0"/>
      <w:marTop w:val="0"/>
      <w:marBottom w:val="0"/>
      <w:divBdr>
        <w:top w:val="none" w:sz="0" w:space="0" w:color="auto"/>
        <w:left w:val="none" w:sz="0" w:space="0" w:color="auto"/>
        <w:bottom w:val="none" w:sz="0" w:space="0" w:color="auto"/>
        <w:right w:val="none" w:sz="0" w:space="0" w:color="auto"/>
      </w:divBdr>
      <w:divsChild>
        <w:div w:id="335963710">
          <w:marLeft w:val="0"/>
          <w:marRight w:val="0"/>
          <w:marTop w:val="0"/>
          <w:marBottom w:val="0"/>
          <w:divBdr>
            <w:top w:val="none" w:sz="0" w:space="0" w:color="auto"/>
            <w:left w:val="none" w:sz="0" w:space="0" w:color="auto"/>
            <w:bottom w:val="none" w:sz="0" w:space="0" w:color="auto"/>
            <w:right w:val="none" w:sz="0" w:space="0" w:color="auto"/>
          </w:divBdr>
        </w:div>
        <w:div w:id="2128625130">
          <w:marLeft w:val="0"/>
          <w:marRight w:val="0"/>
          <w:marTop w:val="0"/>
          <w:marBottom w:val="0"/>
          <w:divBdr>
            <w:top w:val="none" w:sz="0" w:space="0" w:color="auto"/>
            <w:left w:val="none" w:sz="0" w:space="0" w:color="auto"/>
            <w:bottom w:val="none" w:sz="0" w:space="0" w:color="auto"/>
            <w:right w:val="none" w:sz="0" w:space="0" w:color="auto"/>
          </w:divBdr>
        </w:div>
      </w:divsChild>
    </w:div>
    <w:div w:id="143663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cDetails.xsp?id=WDU20230001465" TargetMode="External"/><Relationship Id="rId13" Type="http://schemas.openxmlformats.org/officeDocument/2006/relationships/hyperlink" Target="https://isap.sejm.gov.pl/isap.nsf/DocDetails.xsp?id=WDU20240000930" TargetMode="External"/><Relationship Id="rId18" Type="http://schemas.openxmlformats.org/officeDocument/2006/relationships/hyperlink" Target="https://isap.sejm.gov.pl/isap.nsf/DocDetails.xsp?id=WDU20240001616" TargetMode="External"/><Relationship Id="rId3" Type="http://schemas.openxmlformats.org/officeDocument/2006/relationships/styles" Target="styles.xml"/><Relationship Id="rId21" Type="http://schemas.openxmlformats.org/officeDocument/2006/relationships/hyperlink" Target="https://isap.sejm.gov.pl/isap.nsf/DocDetails.xsp?id=WDU20240000419" TargetMode="External"/><Relationship Id="rId7" Type="http://schemas.openxmlformats.org/officeDocument/2006/relationships/hyperlink" Target="mailto:iod.ostrowiec@radom.lasy.gov.pl" TargetMode="External"/><Relationship Id="rId12" Type="http://schemas.openxmlformats.org/officeDocument/2006/relationships/hyperlink" Target="https://isap.sejm.gov.pl/isap.nsf/DocDetails.xsp?id=WDU20240001488" TargetMode="External"/><Relationship Id="rId17" Type="http://schemas.openxmlformats.org/officeDocument/2006/relationships/hyperlink" Target="https://isap.sejm.gov.pl/isap.nsf/DocDetails.xsp?id=WDU20230000120" TargetMode="External"/><Relationship Id="rId2" Type="http://schemas.openxmlformats.org/officeDocument/2006/relationships/numbering" Target="numbering.xml"/><Relationship Id="rId16" Type="http://schemas.openxmlformats.org/officeDocument/2006/relationships/hyperlink" Target="https://isap.sejm.gov.pl/isap.nsf/DocDetails.xsp?id=WDU20230001124" TargetMode="External"/><Relationship Id="rId20" Type="http://schemas.openxmlformats.org/officeDocument/2006/relationships/hyperlink" Target="https://isap.sejm.gov.pl/isap.nsf/DocDetails.xsp?id=WDU20240000361"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isap.sejm.gov.pl/isap.nsf/DocDetails.xsp?id=WDU20230001465" TargetMode="External"/><Relationship Id="rId5" Type="http://schemas.openxmlformats.org/officeDocument/2006/relationships/webSettings" Target="webSettings.xml"/><Relationship Id="rId15" Type="http://schemas.openxmlformats.org/officeDocument/2006/relationships/hyperlink" Target="https://isap.sejm.gov.pl/isap.nsf/DocDetails.xsp?id=WDU20240000507" TargetMode="External"/><Relationship Id="rId23" Type="http://schemas.openxmlformats.org/officeDocument/2006/relationships/theme" Target="theme/theme1.xml"/><Relationship Id="rId10" Type="http://schemas.openxmlformats.org/officeDocument/2006/relationships/hyperlink" Target="https://isap.sejm.gov.pl/isap.nsf/DocDetails.xsp?id=WDU20230000334" TargetMode="External"/><Relationship Id="rId19" Type="http://schemas.openxmlformats.org/officeDocument/2006/relationships/hyperlink" Target="https://platformazakupowa.pl/pn/lasy_ostrowiec" TargetMode="External"/><Relationship Id="rId4" Type="http://schemas.openxmlformats.org/officeDocument/2006/relationships/settings" Target="settings.xml"/><Relationship Id="rId9" Type="http://schemas.openxmlformats.org/officeDocument/2006/relationships/hyperlink" Target="https://isap.sejm.gov.pl/isap.nsf/DocDetails.xsp?id=WDU20240000725" TargetMode="External"/><Relationship Id="rId14" Type="http://schemas.openxmlformats.org/officeDocument/2006/relationships/hyperlink" Target="https://isap.sejm.gov.pl/isap.nsf/DocDetails.xsp?id=WDU20210001745"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7E0BB-1BE0-4E47-B5CC-56364425E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27</Pages>
  <Words>10185</Words>
  <Characters>61115</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Kołbut</dc:creator>
  <cp:keywords/>
  <dc:description/>
  <cp:lastModifiedBy>Paweł Czapka (Nadleśnictwo Ostrowiec Św.)</cp:lastModifiedBy>
  <cp:revision>4</cp:revision>
  <cp:lastPrinted>2023-05-24T09:11:00Z</cp:lastPrinted>
  <dcterms:created xsi:type="dcterms:W3CDTF">2024-12-16T00:32:00Z</dcterms:created>
  <dcterms:modified xsi:type="dcterms:W3CDTF">2024-12-23T06:31:00Z</dcterms:modified>
</cp:coreProperties>
</file>