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2D" w:rsidRPr="0093382D" w:rsidRDefault="0093382D" w:rsidP="0093382D">
      <w:pPr>
        <w:tabs>
          <w:tab w:val="center" w:pos="4536"/>
          <w:tab w:val="right" w:pos="9072"/>
        </w:tabs>
        <w:spacing w:after="0" w:line="240" w:lineRule="auto"/>
        <w:ind w:leftChars="1000" w:left="2200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bookmarkStart w:id="0" w:name="_Hlk57709238"/>
      <w:bookmarkStart w:id="1" w:name="_Hlk75594092"/>
      <w:bookmarkEnd w:id="0"/>
      <w:r w:rsidRPr="0093382D">
        <w:rPr>
          <w:rFonts w:ascii="Times New Roman" w:eastAsia="Calibri" w:hAnsi="Times New Roman" w:cs="Times New Roman"/>
          <w:i/>
          <w:i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0EA01BAE" wp14:editId="2F529863">
            <wp:simplePos x="0" y="0"/>
            <wp:positionH relativeFrom="margin">
              <wp:posOffset>-9525</wp:posOffset>
            </wp:positionH>
            <wp:positionV relativeFrom="paragraph">
              <wp:posOffset>-263525</wp:posOffset>
            </wp:positionV>
            <wp:extent cx="1429385" cy="982980"/>
            <wp:effectExtent l="0" t="0" r="0" b="7620"/>
            <wp:wrapTight wrapText="bothSides">
              <wp:wrapPolygon edited="0">
                <wp:start x="0" y="0"/>
                <wp:lineTo x="0" y="21349"/>
                <wp:lineTo x="21303" y="21349"/>
                <wp:lineTo x="21303" y="0"/>
                <wp:lineTo x="0" y="0"/>
              </wp:wrapPolygon>
            </wp:wrapTight>
            <wp:docPr id="1" name="Obraz 1" descr="http://ec.europa.eu/dgs/communication/services/visual_identity/img/ec-logo-st-rvb-web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ec.europa.eu/dgs/communication/services/visual_identity/img/ec-logo-st-rvb-web_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382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Projekt pn. „Wsparcie techniczne i operacyjne w procesie pozyskiwania materiału dowodowego w postaci cyfrowej w sprawach zwalczania nadużyć naruszających interesy finansowe Unii Europejskiej” finansowany z Programu Unii Europejskiej </w:t>
      </w:r>
      <w:proofErr w:type="spellStart"/>
      <w:r w:rsidRPr="0093382D">
        <w:rPr>
          <w:rFonts w:ascii="Times New Roman" w:eastAsia="Calibri" w:hAnsi="Times New Roman" w:cs="Times New Roman"/>
          <w:i/>
          <w:iCs/>
          <w:sz w:val="20"/>
          <w:szCs w:val="20"/>
        </w:rPr>
        <w:t>Hercule</w:t>
      </w:r>
      <w:proofErr w:type="spellEnd"/>
      <w:r w:rsidRPr="0093382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III Nr identyfikacyjny projektu: 101012448</w:t>
      </w:r>
    </w:p>
    <w:bookmarkEnd w:id="1"/>
    <w:p w:rsidR="0093382D" w:rsidRDefault="0093382D" w:rsidP="0093382D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3382D" w:rsidRPr="0093382D" w:rsidRDefault="0093382D" w:rsidP="0093382D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38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 do SWZ</w:t>
      </w:r>
    </w:p>
    <w:p w:rsidR="0093382D" w:rsidRPr="0093382D" w:rsidRDefault="0093382D" w:rsidP="0093382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382D" w:rsidRPr="0093382D" w:rsidRDefault="0093382D" w:rsidP="0093382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38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Szczegółowy opis przedmiotu zamówienia</w:t>
      </w:r>
    </w:p>
    <w:p w:rsidR="0093382D" w:rsidRPr="0093382D" w:rsidRDefault="0093382D" w:rsidP="0093382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338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Przedmiotem zamówienia jest:</w:t>
      </w:r>
    </w:p>
    <w:p w:rsidR="0093382D" w:rsidRPr="0093382D" w:rsidRDefault="0093382D" w:rsidP="0093382D">
      <w:pPr>
        <w:numPr>
          <w:ilvl w:val="0"/>
          <w:numId w:val="13"/>
        </w:numPr>
        <w:spacing w:after="0" w:line="271" w:lineRule="auto"/>
        <w:ind w:left="709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338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dostawa 23 kompletów stacji roboczych spełniających niżej opisane wymagania wraz z opisanym niżej wyposażeniem oraz oprogramowaniem, </w:t>
      </w:r>
    </w:p>
    <w:p w:rsidR="0093382D" w:rsidRPr="0093382D" w:rsidRDefault="0093382D" w:rsidP="0093382D">
      <w:pPr>
        <w:numPr>
          <w:ilvl w:val="0"/>
          <w:numId w:val="13"/>
        </w:numPr>
        <w:spacing w:after="0" w:line="271" w:lineRule="auto"/>
        <w:ind w:left="709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338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udzielenie Zamawiającemu gwarancji na przedmiot zamówienia na warunkach szczegółowo określonych we Wzorze umowy, stanowiącym Załącznik nr 6 do SWZ, </w:t>
      </w:r>
    </w:p>
    <w:p w:rsidR="0093382D" w:rsidRPr="0093382D" w:rsidRDefault="0093382D" w:rsidP="0093382D">
      <w:pPr>
        <w:numPr>
          <w:ilvl w:val="0"/>
          <w:numId w:val="13"/>
        </w:numPr>
        <w:spacing w:after="0" w:line="271" w:lineRule="auto"/>
        <w:ind w:left="709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338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zapewnienie Zamawiającemu niewyłącznej licencji na korzystanie z niżej opisanego oprogramowania zainstalowanego w ramach przedmiotu zamówienia oraz dokumentacji dostarczonego oprogramowania, w zakresie szczegółowo określonym we Wzorze umowy, stanowiącym Załącznik nr 6 do SWZ, </w:t>
      </w:r>
    </w:p>
    <w:p w:rsidR="0093382D" w:rsidRPr="0093382D" w:rsidRDefault="0093382D" w:rsidP="0093382D">
      <w:pPr>
        <w:numPr>
          <w:ilvl w:val="0"/>
          <w:numId w:val="13"/>
        </w:numPr>
        <w:spacing w:after="0" w:line="271" w:lineRule="auto"/>
        <w:ind w:left="709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338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zapewnienie Zamawiającemu wsparcia technicznego na zaoferowane oprogramowanie na warunkach szczegółowo określonych we Wzorze umowy, stanowiącym Załącznik nr 6 do SWZ,</w:t>
      </w:r>
    </w:p>
    <w:p w:rsidR="0093382D" w:rsidRPr="0093382D" w:rsidRDefault="0093382D" w:rsidP="0093382D">
      <w:pPr>
        <w:numPr>
          <w:ilvl w:val="0"/>
          <w:numId w:val="13"/>
        </w:numPr>
        <w:spacing w:after="0" w:line="271" w:lineRule="auto"/>
        <w:ind w:left="709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338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przeprowadzenie szkolenia z zakresu </w:t>
      </w:r>
      <w:r w:rsidRPr="0093382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obsługi oprogramowania do akwizycji oraz analizy danych z urządzeń mobilnych, obejmujące w szczególności zapewnienie osób prowadzących szkolenie, </w:t>
      </w:r>
      <w:proofErr w:type="spellStart"/>
      <w:r w:rsidRPr="0093382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sal</w:t>
      </w:r>
      <w:proofErr w:type="spellEnd"/>
      <w:r w:rsidRPr="0093382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szkoleniowych, zakwaterowania i wyżywienia. </w:t>
      </w:r>
    </w:p>
    <w:p w:rsidR="0093382D" w:rsidRPr="0093382D" w:rsidRDefault="0093382D" w:rsidP="0093382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3382D" w:rsidRPr="0093382D" w:rsidRDefault="0093382D" w:rsidP="0093382D">
      <w:pPr>
        <w:numPr>
          <w:ilvl w:val="0"/>
          <w:numId w:val="14"/>
        </w:numPr>
        <w:spacing w:after="0" w:line="271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l-PL"/>
        </w:rPr>
      </w:pPr>
      <w:r w:rsidRPr="009338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Stacja robocza wraz z wyposażeniem i oprogramowaniem o niżej wymienionych parametrach technicznych – 23 komplety:</w:t>
      </w:r>
    </w:p>
    <w:p w:rsidR="0093382D" w:rsidRPr="0093382D" w:rsidRDefault="0093382D" w:rsidP="0093382D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903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6138"/>
      </w:tblGrid>
      <w:tr w:rsidR="0093382D" w:rsidRPr="0093382D" w:rsidTr="00A650B7">
        <w:trPr>
          <w:trHeight w:val="303"/>
        </w:trPr>
        <w:tc>
          <w:tcPr>
            <w:tcW w:w="2896" w:type="dxa"/>
            <w:shd w:val="pct10" w:color="auto" w:fill="auto"/>
          </w:tcPr>
          <w:p w:rsidR="0093382D" w:rsidRPr="0093382D" w:rsidRDefault="0093382D" w:rsidP="0093382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Atrybut produktu</w:t>
            </w:r>
          </w:p>
        </w:tc>
        <w:tc>
          <w:tcPr>
            <w:tcW w:w="6138" w:type="dxa"/>
            <w:shd w:val="pct10" w:color="auto" w:fill="auto"/>
          </w:tcPr>
          <w:p w:rsidR="0093382D" w:rsidRPr="0093382D" w:rsidRDefault="0093382D" w:rsidP="0093382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Parametry minimalne</w:t>
            </w:r>
          </w:p>
        </w:tc>
      </w:tr>
      <w:tr w:rsidR="0093382D" w:rsidRPr="0093382D" w:rsidTr="00A650B7">
        <w:trPr>
          <w:trHeight w:val="303"/>
        </w:trPr>
        <w:tc>
          <w:tcPr>
            <w:tcW w:w="2896" w:type="dxa"/>
            <w:shd w:val="clear" w:color="auto" w:fill="auto"/>
          </w:tcPr>
          <w:p w:rsidR="0093382D" w:rsidRPr="0093382D" w:rsidRDefault="0093382D" w:rsidP="0093382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Zastosowanie</w:t>
            </w:r>
          </w:p>
        </w:tc>
        <w:tc>
          <w:tcPr>
            <w:tcW w:w="6138" w:type="dxa"/>
            <w:shd w:val="clear" w:color="auto" w:fill="auto"/>
          </w:tcPr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 śledcza. Przetwarzanie dużych ilości danych cyfrowych, wykonywanie skomplikowanych obliczeń podczas akwizycji oraz analizy danych.</w:t>
            </w:r>
          </w:p>
        </w:tc>
      </w:tr>
      <w:tr w:rsidR="0093382D" w:rsidRPr="0093382D" w:rsidTr="00A650B7">
        <w:trPr>
          <w:trHeight w:val="303"/>
        </w:trPr>
        <w:tc>
          <w:tcPr>
            <w:tcW w:w="2896" w:type="dxa"/>
            <w:shd w:val="clear" w:color="auto" w:fill="auto"/>
          </w:tcPr>
          <w:p w:rsidR="0093382D" w:rsidRPr="0093382D" w:rsidRDefault="0093382D" w:rsidP="0093382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Wyświetlacz</w:t>
            </w:r>
          </w:p>
        </w:tc>
        <w:tc>
          <w:tcPr>
            <w:tcW w:w="6138" w:type="dxa"/>
            <w:shd w:val="clear" w:color="auto" w:fill="auto"/>
          </w:tcPr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Matryca typu IPS/PLS o rozmiarze 15,6 cala, rozdzielczości natywnej 1920x1080 z powłoką matową (antyrefleksyjną).</w:t>
            </w:r>
          </w:p>
        </w:tc>
      </w:tr>
      <w:tr w:rsidR="0093382D" w:rsidRPr="0093382D" w:rsidTr="00A650B7">
        <w:trPr>
          <w:trHeight w:val="1140"/>
        </w:trPr>
        <w:tc>
          <w:tcPr>
            <w:tcW w:w="2896" w:type="dxa"/>
            <w:shd w:val="clear" w:color="auto" w:fill="auto"/>
          </w:tcPr>
          <w:p w:rsidR="0093382D" w:rsidRPr="0093382D" w:rsidRDefault="0093382D" w:rsidP="0093382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Procesor (wydajność obliczeniowa)</w:t>
            </w:r>
          </w:p>
        </w:tc>
        <w:tc>
          <w:tcPr>
            <w:tcW w:w="6138" w:type="dxa"/>
            <w:shd w:val="clear" w:color="auto" w:fill="auto"/>
          </w:tcPr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architektura x64,</w:t>
            </w:r>
          </w:p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fizyczne 4 rdzenie,</w:t>
            </w:r>
          </w:p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powinien </w:t>
            </w:r>
            <w:r w:rsidRPr="0093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uzyskiwać w teście </w:t>
            </w:r>
            <w:proofErr w:type="spellStart"/>
            <w:r w:rsidRPr="0093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PassMark</w:t>
            </w:r>
            <w:proofErr w:type="spellEnd"/>
            <w:r w:rsidRPr="0093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CPU wynik min. 10500 punktów (wynik zaproponowanego procesora musi się znajdować na stronie cpubenchmark.net).</w:t>
            </w:r>
          </w:p>
        </w:tc>
      </w:tr>
      <w:tr w:rsidR="0093382D" w:rsidRPr="0093382D" w:rsidTr="00A650B7">
        <w:trPr>
          <w:trHeight w:val="303"/>
        </w:trPr>
        <w:tc>
          <w:tcPr>
            <w:tcW w:w="2896" w:type="dxa"/>
            <w:shd w:val="clear" w:color="auto" w:fill="auto"/>
          </w:tcPr>
          <w:p w:rsidR="0093382D" w:rsidRPr="0093382D" w:rsidRDefault="0093382D" w:rsidP="0093382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Pamięć operacyjna RAM</w:t>
            </w:r>
          </w:p>
        </w:tc>
        <w:tc>
          <w:tcPr>
            <w:tcW w:w="6138" w:type="dxa"/>
            <w:shd w:val="clear" w:color="auto" w:fill="auto"/>
          </w:tcPr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Min.16 GB</w:t>
            </w:r>
          </w:p>
        </w:tc>
      </w:tr>
      <w:tr w:rsidR="0093382D" w:rsidRPr="0093382D" w:rsidTr="00A650B7">
        <w:trPr>
          <w:trHeight w:val="303"/>
        </w:trPr>
        <w:tc>
          <w:tcPr>
            <w:tcW w:w="2896" w:type="dxa"/>
            <w:shd w:val="clear" w:color="auto" w:fill="auto"/>
          </w:tcPr>
          <w:p w:rsidR="0093382D" w:rsidRPr="0093382D" w:rsidRDefault="0093382D" w:rsidP="0093382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Pamięć masowa</w:t>
            </w:r>
          </w:p>
        </w:tc>
        <w:tc>
          <w:tcPr>
            <w:tcW w:w="6138" w:type="dxa"/>
            <w:shd w:val="clear" w:color="auto" w:fill="auto"/>
          </w:tcPr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Dysk półprzewodnikowy (SSD) o pojemności min. 480GB z obsługą protokołu transmisji danych </w:t>
            </w:r>
            <w:proofErr w:type="spellStart"/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NVMe</w:t>
            </w:r>
            <w:proofErr w:type="spellEnd"/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(otwarta specyfikacja), </w:t>
            </w:r>
            <w:r w:rsidRPr="0093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 wydajności przynajmniej 1000 MB/s.</w:t>
            </w:r>
          </w:p>
        </w:tc>
      </w:tr>
      <w:tr w:rsidR="0093382D" w:rsidRPr="0093382D" w:rsidTr="00A650B7">
        <w:trPr>
          <w:trHeight w:val="303"/>
        </w:trPr>
        <w:tc>
          <w:tcPr>
            <w:tcW w:w="2896" w:type="dxa"/>
            <w:shd w:val="clear" w:color="auto" w:fill="auto"/>
          </w:tcPr>
          <w:p w:rsidR="0093382D" w:rsidRPr="0093382D" w:rsidRDefault="0093382D" w:rsidP="0093382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Układ graficzny</w:t>
            </w:r>
          </w:p>
        </w:tc>
        <w:tc>
          <w:tcPr>
            <w:tcW w:w="6138" w:type="dxa"/>
            <w:shd w:val="clear" w:color="auto" w:fill="auto"/>
          </w:tcPr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Zintegrowany z procesorem (CPU) układ graficzny ze współdzieloną pamięcią RAM. </w:t>
            </w:r>
          </w:p>
        </w:tc>
      </w:tr>
      <w:tr w:rsidR="0093382D" w:rsidRPr="0093382D" w:rsidTr="00A650B7">
        <w:trPr>
          <w:trHeight w:val="303"/>
        </w:trPr>
        <w:tc>
          <w:tcPr>
            <w:tcW w:w="2896" w:type="dxa"/>
            <w:shd w:val="clear" w:color="auto" w:fill="auto"/>
          </w:tcPr>
          <w:p w:rsidR="0093382D" w:rsidRPr="0093382D" w:rsidRDefault="0093382D" w:rsidP="0093382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Komunikacja</w:t>
            </w:r>
          </w:p>
        </w:tc>
        <w:tc>
          <w:tcPr>
            <w:tcW w:w="6138" w:type="dxa"/>
            <w:shd w:val="clear" w:color="auto" w:fill="auto"/>
          </w:tcPr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obsługa łączności bezprzewodowej (WIFI) 6 generacji,</w:t>
            </w:r>
          </w:p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obsługa Bluetooth 5,</w:t>
            </w:r>
          </w:p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wbudowane gniazdo Ethernet w standardzie RJ45 10/100/1000Mb/s,</w:t>
            </w:r>
          </w:p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Wbudowane przynajmniej 1 gniazdo typu C z interfejsem </w:t>
            </w:r>
            <w:r w:rsidRPr="0093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USB 3.1 Gen 1 </w:t>
            </w:r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nowszym,</w:t>
            </w:r>
          </w:p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Wbudowane przynajmniej 2 gniazda typu A z interfejsem USB 3.1 Gen 1 lub nowszym.</w:t>
            </w:r>
          </w:p>
        </w:tc>
      </w:tr>
      <w:tr w:rsidR="0093382D" w:rsidRPr="0093382D" w:rsidTr="00A650B7">
        <w:trPr>
          <w:trHeight w:val="303"/>
        </w:trPr>
        <w:tc>
          <w:tcPr>
            <w:tcW w:w="2896" w:type="dxa"/>
            <w:shd w:val="clear" w:color="auto" w:fill="auto"/>
          </w:tcPr>
          <w:p w:rsidR="0093382D" w:rsidRPr="0093382D" w:rsidRDefault="0093382D" w:rsidP="0093382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Klawiatura</w:t>
            </w:r>
          </w:p>
        </w:tc>
        <w:tc>
          <w:tcPr>
            <w:tcW w:w="6138" w:type="dxa"/>
            <w:shd w:val="clear" w:color="auto" w:fill="auto"/>
          </w:tcPr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Podświetlana klawiatura w układzie QWERTY </w:t>
            </w:r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wydzielonym blokiem numerycznym.</w:t>
            </w:r>
          </w:p>
        </w:tc>
      </w:tr>
      <w:tr w:rsidR="0093382D" w:rsidRPr="0093382D" w:rsidTr="00A650B7">
        <w:trPr>
          <w:trHeight w:val="303"/>
        </w:trPr>
        <w:tc>
          <w:tcPr>
            <w:tcW w:w="2896" w:type="dxa"/>
            <w:shd w:val="clear" w:color="auto" w:fill="auto"/>
          </w:tcPr>
          <w:p w:rsidR="0093382D" w:rsidRPr="0093382D" w:rsidRDefault="0093382D" w:rsidP="0093382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Mysz komputerowa</w:t>
            </w:r>
          </w:p>
        </w:tc>
        <w:tc>
          <w:tcPr>
            <w:tcW w:w="6138" w:type="dxa"/>
            <w:shd w:val="clear" w:color="auto" w:fill="auto"/>
          </w:tcPr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Mysz optyczna, bezprzewodowa </w:t>
            </w:r>
            <w:r w:rsidRPr="0093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(Bluetooth) </w:t>
            </w:r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rolką i </w:t>
            </w:r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trzecim klawiszem funkcyjnym (dla osób prawo i leworęcznych), podkładka pod mysz.</w:t>
            </w:r>
          </w:p>
        </w:tc>
      </w:tr>
      <w:tr w:rsidR="0093382D" w:rsidRPr="0093382D" w:rsidTr="00A650B7">
        <w:trPr>
          <w:trHeight w:val="303"/>
        </w:trPr>
        <w:tc>
          <w:tcPr>
            <w:tcW w:w="2896" w:type="dxa"/>
            <w:shd w:val="clear" w:color="auto" w:fill="auto"/>
          </w:tcPr>
          <w:p w:rsidR="0093382D" w:rsidRPr="0093382D" w:rsidRDefault="0093382D" w:rsidP="0093382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Wyposażenie multimedialne</w:t>
            </w:r>
          </w:p>
        </w:tc>
        <w:tc>
          <w:tcPr>
            <w:tcW w:w="6138" w:type="dxa"/>
            <w:shd w:val="clear" w:color="auto" w:fill="auto"/>
          </w:tcPr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Zintegrowana karta dźwiękowa, wbudowana kamera, mikrofon, głośniki. </w:t>
            </w:r>
          </w:p>
        </w:tc>
      </w:tr>
      <w:tr w:rsidR="0093382D" w:rsidRPr="0093382D" w:rsidTr="00A650B7">
        <w:trPr>
          <w:trHeight w:val="303"/>
        </w:trPr>
        <w:tc>
          <w:tcPr>
            <w:tcW w:w="2896" w:type="dxa"/>
            <w:shd w:val="clear" w:color="auto" w:fill="auto"/>
          </w:tcPr>
          <w:p w:rsidR="0093382D" w:rsidRPr="0093382D" w:rsidRDefault="0093382D" w:rsidP="0093382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Czytnik kart pamięci</w:t>
            </w:r>
          </w:p>
        </w:tc>
        <w:tc>
          <w:tcPr>
            <w:tcW w:w="6138" w:type="dxa"/>
            <w:shd w:val="clear" w:color="auto" w:fill="auto"/>
          </w:tcPr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Zintegrowany czytnik kart </w:t>
            </w:r>
            <w:proofErr w:type="spellStart"/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SecureDigital</w:t>
            </w:r>
            <w:proofErr w:type="spellEnd"/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 standardzie SD lub </w:t>
            </w:r>
            <w:proofErr w:type="spellStart"/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microSD</w:t>
            </w:r>
            <w:proofErr w:type="spellEnd"/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</w:t>
            </w:r>
          </w:p>
        </w:tc>
      </w:tr>
      <w:tr w:rsidR="0093382D" w:rsidRPr="0093382D" w:rsidTr="00A650B7">
        <w:trPr>
          <w:trHeight w:val="303"/>
        </w:trPr>
        <w:tc>
          <w:tcPr>
            <w:tcW w:w="2896" w:type="dxa"/>
            <w:shd w:val="clear" w:color="auto" w:fill="auto"/>
          </w:tcPr>
          <w:p w:rsidR="0093382D" w:rsidRPr="0093382D" w:rsidRDefault="0093382D" w:rsidP="0093382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Zasilacz sieciowy</w:t>
            </w:r>
          </w:p>
        </w:tc>
        <w:tc>
          <w:tcPr>
            <w:tcW w:w="6138" w:type="dxa"/>
            <w:shd w:val="clear" w:color="auto" w:fill="auto"/>
          </w:tcPr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Komputer musi posiadać dedykowane złącze zasilacza sieciowego, które nie jest zintegrowane z gniazdem USB typu C.</w:t>
            </w:r>
          </w:p>
        </w:tc>
      </w:tr>
      <w:tr w:rsidR="0093382D" w:rsidRPr="0093382D" w:rsidTr="00A650B7">
        <w:trPr>
          <w:trHeight w:val="303"/>
        </w:trPr>
        <w:tc>
          <w:tcPr>
            <w:tcW w:w="2896" w:type="dxa"/>
            <w:shd w:val="clear" w:color="auto" w:fill="auto"/>
          </w:tcPr>
          <w:p w:rsidR="0093382D" w:rsidRPr="0093382D" w:rsidRDefault="0093382D" w:rsidP="0093382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Napęd optyczny</w:t>
            </w:r>
          </w:p>
        </w:tc>
        <w:tc>
          <w:tcPr>
            <w:tcW w:w="6138" w:type="dxa"/>
            <w:shd w:val="clear" w:color="auto" w:fill="auto"/>
          </w:tcPr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Zewnętrzna nagrywarka Blu-Ray z możliwością zapisu na nośnikach optycznych zgodnych ze standardem Dual </w:t>
            </w:r>
            <w:proofErr w:type="spellStart"/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Layer</w:t>
            </w:r>
            <w:proofErr w:type="spellEnd"/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93382D" w:rsidRPr="0093382D" w:rsidTr="00A650B7">
        <w:trPr>
          <w:trHeight w:val="303"/>
        </w:trPr>
        <w:tc>
          <w:tcPr>
            <w:tcW w:w="2896" w:type="dxa"/>
            <w:shd w:val="clear" w:color="auto" w:fill="auto"/>
          </w:tcPr>
          <w:p w:rsidR="0093382D" w:rsidRPr="0093382D" w:rsidRDefault="0093382D" w:rsidP="0093382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Zabezpieczenia sprzętowe</w:t>
            </w:r>
          </w:p>
        </w:tc>
        <w:tc>
          <w:tcPr>
            <w:tcW w:w="6138" w:type="dxa"/>
            <w:shd w:val="clear" w:color="auto" w:fill="auto"/>
          </w:tcPr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Fizyczne złącze zabezpieczające przed kradzieżą.</w:t>
            </w:r>
          </w:p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Obsługa standardu </w:t>
            </w:r>
            <w:proofErr w:type="spellStart"/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Trusted</w:t>
            </w:r>
            <w:proofErr w:type="spellEnd"/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Platform Module 2.0.</w:t>
            </w:r>
          </w:p>
        </w:tc>
      </w:tr>
      <w:tr w:rsidR="0093382D" w:rsidRPr="0093382D" w:rsidTr="00A650B7">
        <w:trPr>
          <w:trHeight w:val="303"/>
        </w:trPr>
        <w:tc>
          <w:tcPr>
            <w:tcW w:w="2896" w:type="dxa"/>
            <w:shd w:val="clear" w:color="auto" w:fill="auto"/>
          </w:tcPr>
          <w:p w:rsidR="0093382D" w:rsidRPr="0093382D" w:rsidRDefault="0093382D" w:rsidP="0093382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Torba</w:t>
            </w:r>
          </w:p>
          <w:p w:rsidR="0093382D" w:rsidRPr="0093382D" w:rsidRDefault="0093382D" w:rsidP="009338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382D" w:rsidRPr="0093382D" w:rsidRDefault="0093382D" w:rsidP="0093382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3382D" w:rsidRPr="0093382D" w:rsidRDefault="0093382D" w:rsidP="009338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38" w:type="dxa"/>
            <w:shd w:val="clear" w:color="auto" w:fill="auto"/>
          </w:tcPr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rozmiar odpowiedni dla laptopa z matrycą 15,6”,</w:t>
            </w:r>
          </w:p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podwójne samokorygujące suwaki,</w:t>
            </w:r>
          </w:p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odpinany pasek na ramię,</w:t>
            </w:r>
          </w:p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wewnętrzna kieszeń na dokumenty i akcesoria,</w:t>
            </w:r>
          </w:p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zewnętrzna kieszeń zamykana na rzep lub zamek,</w:t>
            </w:r>
          </w:p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przegroda na notebooka wyściełana miękkim materiałem,</w:t>
            </w:r>
          </w:p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wzmocniona rączka.</w:t>
            </w:r>
          </w:p>
        </w:tc>
      </w:tr>
      <w:tr w:rsidR="0093382D" w:rsidRPr="0093382D" w:rsidTr="00A650B7">
        <w:trPr>
          <w:trHeight w:val="303"/>
        </w:trPr>
        <w:tc>
          <w:tcPr>
            <w:tcW w:w="2896" w:type="dxa"/>
            <w:shd w:val="clear" w:color="auto" w:fill="auto"/>
          </w:tcPr>
          <w:p w:rsidR="0093382D" w:rsidRPr="0093382D" w:rsidRDefault="0093382D" w:rsidP="0093382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Listwa zasilająca</w:t>
            </w:r>
          </w:p>
        </w:tc>
        <w:tc>
          <w:tcPr>
            <w:tcW w:w="6138" w:type="dxa"/>
            <w:shd w:val="clear" w:color="auto" w:fill="auto"/>
          </w:tcPr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gniazd CEE7/7 o długości 3m.</w:t>
            </w:r>
          </w:p>
        </w:tc>
      </w:tr>
      <w:tr w:rsidR="0093382D" w:rsidRPr="0093382D" w:rsidTr="00A650B7">
        <w:trPr>
          <w:trHeight w:val="303"/>
        </w:trPr>
        <w:tc>
          <w:tcPr>
            <w:tcW w:w="2896" w:type="dxa"/>
            <w:shd w:val="clear" w:color="auto" w:fill="auto"/>
          </w:tcPr>
          <w:p w:rsidR="0093382D" w:rsidRPr="0093382D" w:rsidRDefault="0093382D" w:rsidP="0093382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Inne cechy</w:t>
            </w:r>
          </w:p>
        </w:tc>
        <w:tc>
          <w:tcPr>
            <w:tcW w:w="6138" w:type="dxa"/>
            <w:shd w:val="clear" w:color="auto" w:fill="auto"/>
          </w:tcPr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stacja robocza zawiera wszystkie dodatkowe komponenty dostarczone i zainstalowane (np. zasilacz 230V AC, system chłodzenia, kable, sterowniki) potrzebne do jej uruchomienia i działania z systemem operacyjnym opisanym poniżej. Wszystkie parametry są spełnione jednocześnie, bez użycia dodatkowych adapterów, przejściówek, itp.,</w:t>
            </w:r>
          </w:p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oprogramowanie ze wszystkimi sterownikami i bieżącymi aktualizacjami ma być zainstalowane na każdym z notebooków,</w:t>
            </w:r>
          </w:p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niedopuszczalne jest dostarczenie zestawu z zainstalowanym oprogramowaniem typu tzw. „</w:t>
            </w:r>
            <w:proofErr w:type="spellStart"/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trial</w:t>
            </w:r>
            <w:proofErr w:type="spellEnd"/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”, „demo” itp. (innym niż to jest wyłącznie niezbędne do działania zestawu).</w:t>
            </w:r>
          </w:p>
        </w:tc>
      </w:tr>
      <w:tr w:rsidR="0093382D" w:rsidRPr="0093382D" w:rsidTr="00A650B7">
        <w:trPr>
          <w:trHeight w:val="303"/>
        </w:trPr>
        <w:tc>
          <w:tcPr>
            <w:tcW w:w="2896" w:type="dxa"/>
            <w:tcBorders>
              <w:bottom w:val="single" w:sz="4" w:space="0" w:color="auto"/>
            </w:tcBorders>
            <w:shd w:val="clear" w:color="auto" w:fill="auto"/>
          </w:tcPr>
          <w:p w:rsidR="0093382D" w:rsidRPr="0093382D" w:rsidRDefault="0093382D" w:rsidP="0093382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Certyfikaty i standardy</w:t>
            </w:r>
          </w:p>
        </w:tc>
        <w:tc>
          <w:tcPr>
            <w:tcW w:w="6138" w:type="dxa"/>
            <w:tcBorders>
              <w:bottom w:val="single" w:sz="4" w:space="0" w:color="auto"/>
            </w:tcBorders>
            <w:shd w:val="clear" w:color="auto" w:fill="auto"/>
          </w:tcPr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Deklaracja zgodności CE </w:t>
            </w:r>
          </w:p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ramach procedury odbioru związanej z wykonaniem umowy o udzielenie zamówienia publicznego, zamawiający zastrzega sobie prawo weryfikacji czy oprogramowanie i powiązane z nim elementy, takie jak certyfikaty/etykiety producenta oprogramowania dołączone do oprogramowania są oryginalne i licencjonowane zgodnie z prawem. W powyższym celu zamawiający może zwrócić się do przedstawicieli producenta danego oprogramowania z prośbą o weryfikację czy oferowane oprogramowanie i materiały do niego dołączone są oryginalne. W przypadku identyfikacji nielicencjonowanego lub podrobionego oprogramowania lub jego elementów, w tym podrobionych lub przerobionych certyfikatów/etykiet producenta, zamawiający zastrzega sobie prawo do wstrzymania płatności do czasu dostarczenia oprogramowania i certyfikatów/etykiet należycie licencjonowanych i oryginalnych oraz do odstąpienia od umowy w terminie 14 tygodni od dnia zawarcia Umowy. Ponadto, powyższe informacje zostaną przekazane właściwym organom w celu wszczęcia stosownych postępowań.</w:t>
            </w:r>
          </w:p>
        </w:tc>
      </w:tr>
      <w:tr w:rsidR="0093382D" w:rsidRPr="0093382D" w:rsidTr="00A650B7">
        <w:trPr>
          <w:trHeight w:val="303"/>
        </w:trPr>
        <w:tc>
          <w:tcPr>
            <w:tcW w:w="9034" w:type="dxa"/>
            <w:gridSpan w:val="2"/>
            <w:shd w:val="pct10" w:color="auto" w:fill="auto"/>
          </w:tcPr>
          <w:p w:rsidR="0093382D" w:rsidRPr="0093382D" w:rsidRDefault="0093382D" w:rsidP="0093382D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Oprogramowanie</w:t>
            </w:r>
          </w:p>
        </w:tc>
      </w:tr>
      <w:tr w:rsidR="0093382D" w:rsidRPr="0093382D" w:rsidTr="00A650B7">
        <w:trPr>
          <w:trHeight w:val="303"/>
        </w:trPr>
        <w:tc>
          <w:tcPr>
            <w:tcW w:w="2896" w:type="dxa"/>
            <w:shd w:val="clear" w:color="auto" w:fill="auto"/>
          </w:tcPr>
          <w:p w:rsidR="0093382D" w:rsidRPr="0093382D" w:rsidRDefault="0093382D" w:rsidP="0093382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System operacyjny</w:t>
            </w:r>
          </w:p>
        </w:tc>
        <w:tc>
          <w:tcPr>
            <w:tcW w:w="6138" w:type="dxa"/>
            <w:shd w:val="clear" w:color="auto" w:fill="auto"/>
          </w:tcPr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Preinstalowany system operacyjny Windows 10 Professional 64-bit w polskiej wersji językowej lub równoważny (wraz z licencją) pozwalający na jego </w:t>
            </w:r>
            <w:proofErr w:type="spellStart"/>
            <w:r w:rsidRPr="0093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reinstalację</w:t>
            </w:r>
            <w:proofErr w:type="spellEnd"/>
            <w:r w:rsidRPr="0093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9338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O</w:t>
            </w:r>
            <w:r w:rsidRPr="009338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programowanie powinno zawiera</w:t>
            </w:r>
            <w:r w:rsidRPr="0093382D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ć </w:t>
            </w:r>
            <w:r w:rsidRPr="009338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certyfikat autentyczno</w:t>
            </w:r>
            <w:r w:rsidRPr="0093382D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pl-PL"/>
              </w:rPr>
              <w:t>ś</w:t>
            </w:r>
            <w:r w:rsidRPr="009338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ci lub unikalny kod aktywacyjny. System operacyjny fabrycznie nowy, nieużywany i nieaktywowany nigdy wcześniej na żadnym innym urządzeniu</w:t>
            </w:r>
            <w:r w:rsidRPr="0093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Kryteria równoważności:</w:t>
            </w:r>
          </w:p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wsparcie dla większości powszechnie użytkowanego sprzętu informatycznego (m.in. drukarki, skanery, urządzenia sieciowe),</w:t>
            </w:r>
          </w:p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wsparcie dla Active Directory,</w:t>
            </w:r>
          </w:p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wsparcie dla standardu </w:t>
            </w:r>
            <w:proofErr w:type="spellStart"/>
            <w:r w:rsidRPr="0093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Plug&amp;Play</w:t>
            </w:r>
            <w:proofErr w:type="spellEnd"/>
            <w:r w:rsidRPr="0093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wparcie dla połączeń wykorzystujących funkcję pulpit zdalny (RDP),</w:t>
            </w:r>
          </w:p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pełne wsparcie serwisowe i techniczne producenta systemu operacyjnego,</w:t>
            </w:r>
          </w:p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aktualizowanie systemu operacyjnego przez Internet,</w:t>
            </w:r>
          </w:p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wsparcie dla zdalnej instalacji, konfiguracji, administracji oraz aktualizacji systemu,</w:t>
            </w:r>
          </w:p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możliwość aktualizacji sterowników urządzeń </w:t>
            </w:r>
            <w:r w:rsidRPr="0093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z wykorzystaniem sieci internetowej,</w:t>
            </w:r>
          </w:p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graficzny interfejs użytkownika,</w:t>
            </w:r>
          </w:p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dostęp do systemu oparty na zasadach kont użytkowników </w:t>
            </w:r>
            <w:r w:rsidRPr="0093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haseł,</w:t>
            </w:r>
          </w:p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funkcja wyszukiwania plików zintegrowana z systemem operacyjnym,</w:t>
            </w:r>
          </w:p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administrowanie systemem z wykorzystaniem reguł (polityk) wpływających na funkcjonalność systemu oraz zainstalowanych aplikacji,</w:t>
            </w:r>
          </w:p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system operacyjny musi mieć możliwość uruchamiania opisanego niżej oprogramowania do akwizycji i analizy danych z urządzeń mobilnych.</w:t>
            </w:r>
          </w:p>
        </w:tc>
      </w:tr>
      <w:tr w:rsidR="0093382D" w:rsidRPr="0093382D" w:rsidTr="00A650B7">
        <w:trPr>
          <w:trHeight w:val="303"/>
        </w:trPr>
        <w:tc>
          <w:tcPr>
            <w:tcW w:w="2896" w:type="dxa"/>
            <w:shd w:val="clear" w:color="auto" w:fill="auto"/>
          </w:tcPr>
          <w:p w:rsidR="0093382D" w:rsidRPr="0093382D" w:rsidRDefault="0093382D" w:rsidP="0093382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Pakiet oprogramowania biurowego</w:t>
            </w:r>
          </w:p>
        </w:tc>
        <w:tc>
          <w:tcPr>
            <w:tcW w:w="6138" w:type="dxa"/>
            <w:shd w:val="clear" w:color="auto" w:fill="auto"/>
          </w:tcPr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oprogramowania biurowego </w:t>
            </w:r>
            <w:bookmarkStart w:id="2" w:name="_Hlk76725081"/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Microsoft Office 2019 H&amp;B </w:t>
            </w:r>
            <w:bookmarkEnd w:id="2"/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polskiej wersji językowej, zawierający edytor tekstu, arkusz kalkulacyjny oraz aplikację do tworzenia </w:t>
            </w:r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prowadzenia prezentacji lub równoważny. Dostarczony na nośniku fizycznym lub w wersji cyfrowej. </w:t>
            </w:r>
          </w:p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Kryteria równoważności:</w:t>
            </w:r>
          </w:p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wymagane jest aby oprogramowanie zapewniało edycję dokumentów cyfrowych spełniających warunki:</w:t>
            </w:r>
          </w:p>
          <w:p w:rsidR="0093382D" w:rsidRPr="0093382D" w:rsidRDefault="0093382D" w:rsidP="0093382D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kompletność i dostępność opisu formatu dokumentów,</w:t>
            </w:r>
          </w:p>
          <w:p w:rsidR="0093382D" w:rsidRPr="0093382D" w:rsidRDefault="0093382D" w:rsidP="0093382D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zdefiniowany układ informacji XML zgodny </w:t>
            </w:r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Załącznikiem 2 Rozporządzenia Rady Ministrów </w:t>
            </w:r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dnia 12 kwietnia 2012 r. w sprawie Krajowych Ram Interoperacyjności, minimalnych wymagań dla rejestrów publicznych i wymiany informacji w postaci elektronicznej oraz minimalnych wymagań dla systemów teleinformatycznych (Dz.U. 2017, poz. 2241 ze zm.),</w:t>
            </w:r>
          </w:p>
          <w:p w:rsidR="0093382D" w:rsidRPr="0093382D" w:rsidRDefault="0093382D" w:rsidP="0093382D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tworzenie plików w formacie XML,</w:t>
            </w:r>
          </w:p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możliwość dodawania metadanych do wytworzonych plików,</w:t>
            </w:r>
          </w:p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kompatybilność z wyżej opisanym systemem operacyjnym,  </w:t>
            </w:r>
          </w:p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wykonywanie i edytowanie makr oraz kodu napisanego </w:t>
            </w:r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języku programowania Visual Basic w plikach xls, </w:t>
            </w:r>
            <w:proofErr w:type="spellStart"/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xlsx</w:t>
            </w:r>
            <w:proofErr w:type="spellEnd"/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oraz formuł w plikach utworzonych w MS Office bez utraty danych oraz bez konieczności modyfikowania dokumentów,</w:t>
            </w:r>
          </w:p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wsparcie dla bezproblemowej edycji, wyświetlania, drukowania w niezmienionej formie (zachowane formatowanie) treści zapisanych w plikach w formatach: </w:t>
            </w:r>
            <w:proofErr w:type="spellStart"/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</w:t>
            </w:r>
            <w:proofErr w:type="spellEnd"/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docx</w:t>
            </w:r>
            <w:proofErr w:type="spellEnd"/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xls, </w:t>
            </w:r>
            <w:proofErr w:type="spellStart"/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xlsx</w:t>
            </w:r>
            <w:proofErr w:type="spellEnd"/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ppt</w:t>
            </w:r>
            <w:proofErr w:type="spellEnd"/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pptx</w:t>
            </w:r>
            <w:proofErr w:type="spellEnd"/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wsparcie dla zapisu wytworzonych/edytowanych treści </w:t>
            </w:r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formacie pdf.</w:t>
            </w:r>
          </w:p>
        </w:tc>
      </w:tr>
      <w:tr w:rsidR="0093382D" w:rsidRPr="0093382D" w:rsidTr="00A650B7">
        <w:trPr>
          <w:trHeight w:val="303"/>
        </w:trPr>
        <w:tc>
          <w:tcPr>
            <w:tcW w:w="2896" w:type="dxa"/>
            <w:shd w:val="clear" w:color="auto" w:fill="auto"/>
          </w:tcPr>
          <w:p w:rsidR="0093382D" w:rsidRPr="0093382D" w:rsidRDefault="0093382D" w:rsidP="0093382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Oprogramowanie do akwizycji oraz analizy danych z urządzeń mobilnych z zestawem dedykowanych kabli komunikacyjnych</w:t>
            </w:r>
          </w:p>
        </w:tc>
        <w:tc>
          <w:tcPr>
            <w:tcW w:w="6138" w:type="dxa"/>
            <w:shd w:val="clear" w:color="auto" w:fill="auto"/>
          </w:tcPr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 powinno posiadać następujące funkcjonalności:</w:t>
            </w:r>
          </w:p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przełamywanie haseł (PIN, gest),</w:t>
            </w:r>
          </w:p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analiza danych zapisanych w chmurze (np. </w:t>
            </w:r>
            <w:proofErr w:type="spellStart"/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ICloud</w:t>
            </w:r>
            <w:proofErr w:type="spellEnd"/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</w:t>
            </w:r>
          </w:p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obsługę co najmniej systemów: Android, iOS, Windows Phone, BlackBerry, </w:t>
            </w:r>
            <w:proofErr w:type="spellStart"/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Symbian</w:t>
            </w:r>
            <w:proofErr w:type="spellEnd"/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fizyczne oraz logiczne metody ekstrakcji danych,</w:t>
            </w:r>
          </w:p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odczyt danych z kart SIM,</w:t>
            </w:r>
          </w:p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klonowanie kart SIM,</w:t>
            </w:r>
          </w:p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odczyt wiadomości tekstowych, listy połączeń głosowych, spisu kontaktów, wiadomości e-mail, plików graficznych, plików dźwiękowych, plików wideo, danych </w:t>
            </w:r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komunikatorów internetowych m. in. </w:t>
            </w:r>
            <w:proofErr w:type="spellStart"/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Viber</w:t>
            </w:r>
            <w:proofErr w:type="spellEnd"/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Signal</w:t>
            </w:r>
            <w:proofErr w:type="spellEnd"/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Skype, Messenger, </w:t>
            </w:r>
          </w:p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odzyskiwanie danych usuniętych,</w:t>
            </w:r>
          </w:p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wykonywanie raportów z odczytanych danych w języku polskim,</w:t>
            </w:r>
          </w:p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akwizycja i analiza danych z nawigacji GPS,</w:t>
            </w:r>
          </w:p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analizę kopii zapasowych urządzeń z systemem iOS przechowywanych w chmurze </w:t>
            </w:r>
            <w:proofErr w:type="spellStart"/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iCloud</w:t>
            </w:r>
            <w:proofErr w:type="spellEnd"/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wyszukiwanie fotografii zgodnej z zadanym wzorcem,</w:t>
            </w:r>
          </w:p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wykrywanie szkodliwego oprogramowania na analizowanym urządzeniu.</w:t>
            </w:r>
          </w:p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 licencjonowane, w pełnej wersji, bez ograniczeń ilości przeprowadzonych odczytów. Wymagana jest kompatybilność oprogramowania z zamówionym sprzętem komputerowym oraz systemem operacyjnym.</w:t>
            </w:r>
          </w:p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Kable komunikacyjne do telefonów komórkowych i urządzeń mobilnych. W tym: micro USB, mini USB, micro USB 3.0, USB 3.1 typu C, </w:t>
            </w:r>
            <w:proofErr w:type="spellStart"/>
            <w:r w:rsidRPr="0093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Lightning</w:t>
            </w:r>
            <w:proofErr w:type="spellEnd"/>
            <w:r w:rsidRPr="0093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kabel EDL. Kable muszą spełniać wymogi producentów urządzeń mobilnych do komunikacji z komputerem oraz obsługiwać szybkie ładowanie przynajmniej w wersji 4.0 dla złącz USB typu. C i micro USB oraz szybkie ładowanie dla złącza </w:t>
            </w:r>
            <w:proofErr w:type="spellStart"/>
            <w:r w:rsidRPr="0093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Lightning</w:t>
            </w:r>
            <w:proofErr w:type="spellEnd"/>
            <w:r w:rsidRPr="0093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Wymagany minimalny okres wsparcia technicznego (aktualizacje) – 60 miesięcy.</w:t>
            </w:r>
          </w:p>
        </w:tc>
      </w:tr>
      <w:tr w:rsidR="0093382D" w:rsidRPr="0093382D" w:rsidTr="00A650B7">
        <w:trPr>
          <w:trHeight w:val="303"/>
        </w:trPr>
        <w:tc>
          <w:tcPr>
            <w:tcW w:w="9034" w:type="dxa"/>
            <w:gridSpan w:val="2"/>
            <w:shd w:val="pct10" w:color="auto" w:fill="auto"/>
          </w:tcPr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Peryferia</w:t>
            </w:r>
          </w:p>
        </w:tc>
      </w:tr>
      <w:tr w:rsidR="0093382D" w:rsidRPr="0093382D" w:rsidTr="00A650B7">
        <w:trPr>
          <w:trHeight w:val="303"/>
        </w:trPr>
        <w:tc>
          <w:tcPr>
            <w:tcW w:w="2896" w:type="dxa"/>
            <w:shd w:val="clear" w:color="auto" w:fill="auto"/>
          </w:tcPr>
          <w:p w:rsidR="0093382D" w:rsidRPr="0093382D" w:rsidRDefault="0093382D" w:rsidP="0093382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Sprzętowe </w:t>
            </w:r>
            <w:proofErr w:type="spellStart"/>
            <w:r w:rsidRPr="00933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blokery</w:t>
            </w:r>
            <w:proofErr w:type="spellEnd"/>
            <w:r w:rsidRPr="00933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zapisu wraz z walizką </w:t>
            </w:r>
          </w:p>
        </w:tc>
        <w:tc>
          <w:tcPr>
            <w:tcW w:w="6138" w:type="dxa"/>
            <w:shd w:val="clear" w:color="auto" w:fill="auto"/>
          </w:tcPr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Urządzenia elektroniczne podłączane do stanowiska komputerowego z wykorzystaniem interfejsu przynajmniej USB 3.0, zapewniające blokowanie zapisu na nośnikach pamięci wyposażonych w złącza: SATA, ATA, SAS, USB, </w:t>
            </w:r>
            <w:proofErr w:type="spellStart"/>
            <w:r w:rsidRPr="0093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FireWire</w:t>
            </w:r>
            <w:proofErr w:type="spellEnd"/>
            <w:r w:rsidRPr="0093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3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PCIe</w:t>
            </w:r>
            <w:proofErr w:type="spellEnd"/>
            <w:r w:rsidRPr="0093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(adaptery do: M.2, U.2, Apple SSD </w:t>
            </w:r>
            <w:proofErr w:type="spellStart"/>
            <w:r w:rsidRPr="0093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PCIe</w:t>
            </w:r>
            <w:proofErr w:type="spellEnd"/>
            <w:r w:rsidRPr="0093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Apple 2016+ SSD </w:t>
            </w:r>
            <w:proofErr w:type="spellStart"/>
            <w:r w:rsidRPr="0093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PCIe</w:t>
            </w:r>
            <w:proofErr w:type="spellEnd"/>
            <w:r w:rsidRPr="0093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3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PCIe</w:t>
            </w:r>
            <w:proofErr w:type="spellEnd"/>
            <w:r w:rsidRPr="0093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SSD ) wraz z niezbędnym do prawidłowego funkcjonowania zestawem kabli i zasilaczy oraz podłączanym do stanowiska komputerowego z wykorzystaniem interfejsu przynajmniej USB 3.0, czytnikiem kart pamięci (SD, </w:t>
            </w:r>
            <w:proofErr w:type="spellStart"/>
            <w:r w:rsidRPr="0093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microSD</w:t>
            </w:r>
            <w:proofErr w:type="spellEnd"/>
            <w:r w:rsidRPr="0093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3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SmartMedia</w:t>
            </w:r>
            <w:proofErr w:type="spellEnd"/>
            <w:r w:rsidRPr="0093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</w:t>
            </w:r>
            <w:proofErr w:type="spellStart"/>
            <w:r w:rsidRPr="0093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xD</w:t>
            </w:r>
            <w:proofErr w:type="spellEnd"/>
            <w:r w:rsidRPr="0093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3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CompactFlash</w:t>
            </w:r>
            <w:proofErr w:type="spellEnd"/>
            <w:r w:rsidRPr="0093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Memory </w:t>
            </w:r>
            <w:proofErr w:type="spellStart"/>
            <w:r w:rsidRPr="0093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Stick</w:t>
            </w:r>
            <w:proofErr w:type="spellEnd"/>
            <w:r w:rsidRPr="0093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) z blokadą zapisu. Walizka dostosowana do ilości </w:t>
            </w:r>
            <w:proofErr w:type="spellStart"/>
            <w:r w:rsidRPr="0093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blokerów</w:t>
            </w:r>
            <w:proofErr w:type="spellEnd"/>
            <w:r w:rsidRPr="0093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93382D" w:rsidRPr="0093382D" w:rsidTr="00A650B7">
        <w:trPr>
          <w:trHeight w:val="303"/>
        </w:trPr>
        <w:tc>
          <w:tcPr>
            <w:tcW w:w="2896" w:type="dxa"/>
            <w:shd w:val="clear" w:color="auto" w:fill="auto"/>
          </w:tcPr>
          <w:p w:rsidR="0093382D" w:rsidRPr="0093382D" w:rsidRDefault="0093382D" w:rsidP="0093382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bookmarkStart w:id="3" w:name="_Hlk79488054"/>
            <w:r w:rsidRPr="00933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Duplikatory pamięci masowych</w:t>
            </w:r>
            <w:bookmarkEnd w:id="3"/>
          </w:p>
        </w:tc>
        <w:tc>
          <w:tcPr>
            <w:tcW w:w="6138" w:type="dxa"/>
            <w:shd w:val="clear" w:color="auto" w:fill="auto"/>
          </w:tcPr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autonomiczne urządzenie elektroniczne wykonujące wierne kopie binarne cyfrowych nośników danych,</w:t>
            </w:r>
          </w:p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93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 xml:space="preserve">- </w:t>
            </w:r>
            <w:proofErr w:type="spellStart"/>
            <w:r w:rsidRPr="0093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>interfejsy</w:t>
            </w:r>
            <w:proofErr w:type="spellEnd"/>
            <w:r w:rsidRPr="0093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 xml:space="preserve">: SATA, USB 3.0, </w:t>
            </w:r>
            <w:proofErr w:type="spellStart"/>
            <w:r w:rsidRPr="0093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>PCIe</w:t>
            </w:r>
            <w:proofErr w:type="spellEnd"/>
            <w:r w:rsidRPr="0093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>, SAS, FireWire 800, IDE,</w:t>
            </w:r>
          </w:p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możliwość jednoczesnego wykonywania kopii binarnej na 2 dyski docelowe (HDD, SSD),</w:t>
            </w:r>
          </w:p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kopiowanie/klonowanie dysk na dysk,</w:t>
            </w:r>
          </w:p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tworzenie obrazów cyfrowych nośników danych do pliku,</w:t>
            </w:r>
          </w:p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obliczanie i weryfikacja wartości funkcji skrótu,</w:t>
            </w:r>
          </w:p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trwałe kasowanie danych z cyfrowych nośników danych poprzez nadpisywanie,</w:t>
            </w:r>
          </w:p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dźwiękowe informowanie o stanie przebiegu procesu wykonania kopii binarnej,</w:t>
            </w:r>
          </w:p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blokowanie zapisu na źródłowym cyfrowym nośniku danych,</w:t>
            </w:r>
          </w:p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wstępna analiza stanu HDD/SSD (w tym błędów S.M.A.R.T),</w:t>
            </w:r>
          </w:p>
          <w:p w:rsidR="0093382D" w:rsidRPr="0093382D" w:rsidRDefault="0093382D" w:rsidP="0093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bezpieczne odłączanie cyfrowego nośnika danych od urządzenia. </w:t>
            </w:r>
          </w:p>
        </w:tc>
      </w:tr>
    </w:tbl>
    <w:p w:rsidR="0093382D" w:rsidRPr="0093382D" w:rsidRDefault="0093382D" w:rsidP="0093382D">
      <w:pPr>
        <w:spacing w:after="0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3382D" w:rsidRPr="0093382D" w:rsidRDefault="0093382D" w:rsidP="0093382D">
      <w:pPr>
        <w:spacing w:after="0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3382D" w:rsidRPr="0093382D" w:rsidRDefault="0093382D" w:rsidP="0093382D">
      <w:pPr>
        <w:numPr>
          <w:ilvl w:val="0"/>
          <w:numId w:val="14"/>
        </w:numPr>
        <w:spacing w:after="0" w:line="271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l-PL"/>
        </w:rPr>
      </w:pPr>
      <w:r w:rsidRPr="0093382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l-PL"/>
        </w:rPr>
        <w:t>Szkolenie</w:t>
      </w:r>
    </w:p>
    <w:p w:rsidR="0093382D" w:rsidRPr="0093382D" w:rsidRDefault="0093382D" w:rsidP="009338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382D" w:rsidRPr="0093382D" w:rsidRDefault="0093382D" w:rsidP="0093382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3382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>Ze względu na fakt, iż przedmiotem zamówienia jest usługa kształcenia zawodowego finansowana w całości ze środków publicznych, usługa podlega zwolnieniu z podatku VAT na podstawie art. 43 ust. 1 pkt 29 lit. c) ustawy o podatku od towarów i usług (</w:t>
      </w:r>
      <w:r w:rsidR="00197FC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t. j. </w:t>
      </w:r>
      <w:r w:rsidRPr="0093382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Dz. U. </w:t>
      </w:r>
      <w:r w:rsidR="00197FC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 2021r. poz. 685</w:t>
      </w:r>
      <w:bookmarkStart w:id="4" w:name="_GoBack"/>
      <w:bookmarkEnd w:id="4"/>
      <w:r w:rsidRPr="0093382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). Wykonawca, z którym zostanie podpisana umowa otrzyma stosowne oświadczenie o finansowaniu.</w:t>
      </w:r>
    </w:p>
    <w:p w:rsidR="0093382D" w:rsidRPr="0093382D" w:rsidRDefault="0093382D" w:rsidP="009338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382D" w:rsidRPr="0093382D" w:rsidRDefault="0093382D" w:rsidP="0093382D">
      <w:pPr>
        <w:pStyle w:val="Akapitzlist"/>
        <w:numPr>
          <w:ilvl w:val="3"/>
          <w:numId w:val="17"/>
        </w:numPr>
        <w:spacing w:after="0" w:line="271" w:lineRule="auto"/>
        <w:ind w:left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</w:pPr>
      <w:r w:rsidRPr="0093382D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 xml:space="preserve">Zakres usługi szkoleniowej: </w:t>
      </w:r>
    </w:p>
    <w:p w:rsidR="0093382D" w:rsidRPr="0093382D" w:rsidRDefault="0093382D" w:rsidP="0093382D">
      <w:pPr>
        <w:numPr>
          <w:ilvl w:val="0"/>
          <w:numId w:val="25"/>
        </w:numPr>
        <w:spacing w:after="0" w:line="271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</w:pPr>
      <w:r w:rsidRPr="0093382D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>przeprowadzenie szkolenia z zakresu obsługi oprogramowania do akwizycji oraz analizy danych z urządzeń mobilnych;</w:t>
      </w:r>
    </w:p>
    <w:p w:rsidR="0093382D" w:rsidRPr="0093382D" w:rsidRDefault="0093382D" w:rsidP="0093382D">
      <w:pPr>
        <w:numPr>
          <w:ilvl w:val="0"/>
          <w:numId w:val="25"/>
        </w:numPr>
        <w:spacing w:after="0" w:line="271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</w:pPr>
      <w:r w:rsidRPr="0093382D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>przeprowadzenie szkolenia dla 60 uczestników ze strony Zamawiającego realizowanych w maksymalnie 12-to osobowych grupach (edycja szkolenia) w formule</w:t>
      </w:r>
      <w:r w:rsidR="00F83801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93382D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>stacjonarnej</w:t>
      </w:r>
      <w:r w:rsidR="00F83801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93382D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>w liczbie 4 dni na grupę w wymiarze 32 godzin akademickich (przez godzinę akademicką Zamawiający rozumie 45 minut);</w:t>
      </w:r>
    </w:p>
    <w:p w:rsidR="0093382D" w:rsidRPr="0093382D" w:rsidRDefault="0093382D" w:rsidP="0093382D">
      <w:pPr>
        <w:numPr>
          <w:ilvl w:val="0"/>
          <w:numId w:val="25"/>
        </w:numPr>
        <w:spacing w:after="0" w:line="271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</w:pPr>
      <w:r w:rsidRPr="0093382D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 xml:space="preserve">szkolenie powinno się odbywać w przedziale godzinowym pomiędzy 8.00 a 16.00, </w:t>
      </w:r>
      <w:r w:rsidRPr="0093382D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br/>
        <w:t>w dniach roboczych. Przez dzień roboczy rozumie się dzień tygodnia z wyłączeniem soboty, niedzieli i innych dni ustawowo wolnych od pracy;</w:t>
      </w:r>
    </w:p>
    <w:p w:rsidR="0093382D" w:rsidRPr="0093382D" w:rsidRDefault="0093382D" w:rsidP="0093382D">
      <w:pPr>
        <w:numPr>
          <w:ilvl w:val="0"/>
          <w:numId w:val="25"/>
        </w:numPr>
        <w:spacing w:after="0" w:line="271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</w:pPr>
      <w:r w:rsidRPr="0093382D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>szkolenie przeprowadzone zostanie w hotelu lub ośrodku szkoleniowo-wypoczynkowym znajdującym się w granicach administracyjnych województwa podlaskiego, posiadającym odrębną salę szkoleniową z możliwością podłączenia zestawów komputerowych oraz dostępem do Internetu szerokopasmowego;</w:t>
      </w:r>
    </w:p>
    <w:p w:rsidR="0093382D" w:rsidRPr="0093382D" w:rsidRDefault="0093382D" w:rsidP="0093382D">
      <w:pPr>
        <w:numPr>
          <w:ilvl w:val="0"/>
          <w:numId w:val="25"/>
        </w:numPr>
        <w:spacing w:after="0" w:line="271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</w:pPr>
      <w:r w:rsidRPr="0093382D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>Wykonawca zapewnia i dostarcza zestawy komputerowe, na których ma zostać przeprowadzone szkolenie, do miejsca przeprowadzenia szkolenia;</w:t>
      </w:r>
    </w:p>
    <w:p w:rsidR="0093382D" w:rsidRPr="0093382D" w:rsidRDefault="0093382D" w:rsidP="0093382D">
      <w:pPr>
        <w:numPr>
          <w:ilvl w:val="0"/>
          <w:numId w:val="25"/>
        </w:numPr>
        <w:spacing w:after="0" w:line="271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</w:pPr>
      <w:r w:rsidRPr="0093382D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>Wykonawca zapewni zakwaterowanie i wyżywienie dla uczestników szkolenia;</w:t>
      </w:r>
    </w:p>
    <w:p w:rsidR="0093382D" w:rsidRPr="0093382D" w:rsidRDefault="0093382D" w:rsidP="0093382D">
      <w:pPr>
        <w:numPr>
          <w:ilvl w:val="0"/>
          <w:numId w:val="25"/>
        </w:numPr>
        <w:spacing w:after="0" w:line="271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  <w:r w:rsidRPr="0093382D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 xml:space="preserve">szkolenie przeprowadzone zostanie przez osobę/-y </w:t>
      </w:r>
      <w:r w:rsidRPr="0093382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posiadającą/-e certyfikaty lub inne dokumenty wystawione przez producenta oprogramowania do akwizycji oraz analizy danych z urządzeń mobilnych</w:t>
      </w:r>
      <w:r w:rsidRPr="0093382D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, potwierdzające uprawienia i kwalifikacje do prowadzenia szkoleń z zakresu obsługi zaoferowanego przez Wykonawcę oprogramowania;</w:t>
      </w:r>
    </w:p>
    <w:p w:rsidR="0093382D" w:rsidRPr="0093382D" w:rsidRDefault="0093382D" w:rsidP="0093382D">
      <w:pPr>
        <w:numPr>
          <w:ilvl w:val="0"/>
          <w:numId w:val="25"/>
        </w:numPr>
        <w:spacing w:after="0" w:line="271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</w:pPr>
      <w:r w:rsidRPr="0093382D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>realizacja szkolenia powinna odbywać się zgodnie z harmonogramem oraz programem szkolenia zaakceptowanym przez Zamawiającego. Wszelkie zmiany harmonogramu wymagają akceptacji Zamawiającego;</w:t>
      </w:r>
    </w:p>
    <w:p w:rsidR="0093382D" w:rsidRPr="0093382D" w:rsidRDefault="0093382D" w:rsidP="0093382D">
      <w:pPr>
        <w:numPr>
          <w:ilvl w:val="0"/>
          <w:numId w:val="25"/>
        </w:numPr>
        <w:spacing w:after="0" w:line="271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</w:pPr>
      <w:r w:rsidRPr="009338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 trakcie szkolenia zostaną zapewnione dla jego uczestników przerwy kawowe (kawa, herbata, mleko, woda gazowana i niegazowana, soki, ciastka, ciasto – bez ograniczeń),</w:t>
      </w:r>
    </w:p>
    <w:p w:rsidR="0093382D" w:rsidRPr="0093382D" w:rsidRDefault="0093382D" w:rsidP="0093382D">
      <w:pPr>
        <w:numPr>
          <w:ilvl w:val="0"/>
          <w:numId w:val="25"/>
        </w:numPr>
        <w:spacing w:after="0" w:line="271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</w:pPr>
      <w:r w:rsidRPr="0093382D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>Wykonawca zapewni dla każdego uczestnika szkolenia materiały szkoleniowe;</w:t>
      </w:r>
    </w:p>
    <w:p w:rsidR="0093382D" w:rsidRPr="0093382D" w:rsidRDefault="0093382D" w:rsidP="0093382D">
      <w:pPr>
        <w:numPr>
          <w:ilvl w:val="0"/>
          <w:numId w:val="25"/>
        </w:num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 zakończeniu każdej z edycji szkolenia zorganizuje i przeprowadzi uczestnikom </w:t>
      </w:r>
      <w:r w:rsidRPr="0093382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sprawdzian teoretyczny z zakresu tematyki szkolenia;</w:t>
      </w:r>
    </w:p>
    <w:p w:rsidR="0093382D" w:rsidRPr="0093382D" w:rsidRDefault="0093382D" w:rsidP="0093382D">
      <w:pPr>
        <w:numPr>
          <w:ilvl w:val="0"/>
          <w:numId w:val="25"/>
        </w:num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82D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 xml:space="preserve">szkolenie zostanie zakończone uzyskaniem przez uczestnika szkolenia certyfikatu potwierdzającego zdobyte umiejętności, jeżeli uczestnik uzyska 100 % frekwencję oraz zaliczy w co najmniej 50% sprawdzian teoretyczny z zakresu szkolenia. </w:t>
      </w:r>
    </w:p>
    <w:p w:rsidR="0093382D" w:rsidRPr="0093382D" w:rsidRDefault="0093382D" w:rsidP="0093382D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382D" w:rsidRPr="0093382D" w:rsidRDefault="0093382D" w:rsidP="0093382D">
      <w:pPr>
        <w:numPr>
          <w:ilvl w:val="0"/>
          <w:numId w:val="16"/>
        </w:numPr>
        <w:spacing w:after="0" w:line="271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3382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Zakres tematyczny szkolenia:</w:t>
      </w:r>
    </w:p>
    <w:p w:rsidR="0093382D" w:rsidRPr="0093382D" w:rsidRDefault="0093382D" w:rsidP="009338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8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jest zobowiązany do przygotowania programu szkolenia i przesłania go drogą mailową Zamawiającemu do 10 dni roboczych przed planowanym pierwszym dniem szkolenia/edycji szkolenia. Program szkoleniowy powinien obejmować:</w:t>
      </w:r>
    </w:p>
    <w:p w:rsidR="0093382D" w:rsidRPr="0093382D" w:rsidRDefault="0093382D" w:rsidP="0093382D">
      <w:pPr>
        <w:numPr>
          <w:ilvl w:val="0"/>
          <w:numId w:val="18"/>
        </w:numPr>
        <w:spacing w:after="0" w:line="271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3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zabezpieczanie materiału dowodowego zawierającego dane </w:t>
      </w:r>
      <w:r w:rsidRPr="009338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cyfrowe, oraz dobre praktyki postępowania z materiałem dowodowym,</w:t>
      </w:r>
    </w:p>
    <w:p w:rsidR="0093382D" w:rsidRPr="0093382D" w:rsidRDefault="0093382D" w:rsidP="0093382D">
      <w:pPr>
        <w:numPr>
          <w:ilvl w:val="0"/>
          <w:numId w:val="18"/>
        </w:numPr>
        <w:spacing w:after="0" w:line="271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38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opis i praktyczne wykorzystanie interfejsu użytkownika oprogramowania,</w:t>
      </w:r>
    </w:p>
    <w:p w:rsidR="0093382D" w:rsidRPr="0093382D" w:rsidRDefault="0093382D" w:rsidP="0093382D">
      <w:pPr>
        <w:numPr>
          <w:ilvl w:val="0"/>
          <w:numId w:val="18"/>
        </w:numPr>
        <w:tabs>
          <w:tab w:val="left" w:pos="709"/>
        </w:tabs>
        <w:spacing w:after="0" w:line="271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3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analizę urządzeń mobilnych, akwizycję oraz analizę danych z urządzeń mobilnych </w:t>
      </w:r>
      <w:r w:rsidRPr="009338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wykorzystaniem narzędzi zakupionych zgodnie ze specyfikacją zawartą w niniejszym dokumencie,</w:t>
      </w:r>
    </w:p>
    <w:p w:rsidR="0093382D" w:rsidRPr="0093382D" w:rsidRDefault="0093382D" w:rsidP="0093382D">
      <w:pPr>
        <w:numPr>
          <w:ilvl w:val="0"/>
          <w:numId w:val="18"/>
        </w:numPr>
        <w:spacing w:after="0" w:line="271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382D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praktyczne z zakresu odczytywania i analizy danych z urządzeń mobilnych przy wykorzystaniu zapewnionych przez szkolącego narzędzi (zgodnie ze specyfikacją zawartą w niniejszym dokumencie),</w:t>
      </w:r>
    </w:p>
    <w:p w:rsidR="0093382D" w:rsidRPr="0093382D" w:rsidRDefault="0093382D" w:rsidP="0093382D">
      <w:pPr>
        <w:numPr>
          <w:ilvl w:val="0"/>
          <w:numId w:val="18"/>
        </w:numPr>
        <w:spacing w:after="0" w:line="271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382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zestawu treningowego (nośników do badania) dla każdego uczestnika szkolenia do wykorzystania w części praktycznej szkolenia.</w:t>
      </w:r>
    </w:p>
    <w:p w:rsidR="0093382D" w:rsidRPr="0093382D" w:rsidRDefault="0093382D" w:rsidP="0093382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3382D" w:rsidRPr="0093382D" w:rsidRDefault="0093382D" w:rsidP="0093382D">
      <w:pPr>
        <w:numPr>
          <w:ilvl w:val="0"/>
          <w:numId w:val="16"/>
        </w:numPr>
        <w:spacing w:after="0" w:line="271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9338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Dokumentacja związana z realizacją szkoleń: </w:t>
      </w:r>
    </w:p>
    <w:p w:rsidR="0093382D" w:rsidRPr="0093382D" w:rsidRDefault="0093382D" w:rsidP="0093382D">
      <w:pPr>
        <w:spacing w:after="0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93382D" w:rsidRPr="0093382D" w:rsidRDefault="0093382D" w:rsidP="0093382D">
      <w:pPr>
        <w:numPr>
          <w:ilvl w:val="3"/>
          <w:numId w:val="16"/>
        </w:numPr>
        <w:spacing w:after="0" w:line="271" w:lineRule="auto"/>
        <w:ind w:left="851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38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przygotowanie materiałów szkoleniowych dostępnych dla każdego uczestnika szkolenia. Materiały szkoleniowe powinny zostać udostępnione w wersji papierowej oraz elektronicznej;</w:t>
      </w:r>
    </w:p>
    <w:p w:rsidR="0093382D" w:rsidRPr="0093382D" w:rsidRDefault="0093382D" w:rsidP="0093382D">
      <w:pPr>
        <w:numPr>
          <w:ilvl w:val="3"/>
          <w:numId w:val="16"/>
        </w:numPr>
        <w:spacing w:after="0" w:line="271" w:lineRule="auto"/>
        <w:ind w:left="851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38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przygotowanie agendy szkolenia uczestnikom, zawierającej szczegółowy program szkolenia z czasem poświęconym na poszczególne moduły;</w:t>
      </w:r>
    </w:p>
    <w:p w:rsidR="0093382D" w:rsidRPr="0093382D" w:rsidRDefault="0093382D" w:rsidP="0093382D">
      <w:pPr>
        <w:numPr>
          <w:ilvl w:val="3"/>
          <w:numId w:val="16"/>
        </w:numPr>
        <w:spacing w:after="0" w:line="271" w:lineRule="auto"/>
        <w:ind w:left="851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38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dostarczenie kompletu </w:t>
      </w:r>
      <w:r w:rsidRPr="009338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certyfikatów potwierdzających zdobyte umiejętności</w:t>
      </w:r>
      <w:r w:rsidRPr="009338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Zamawiającemu; </w:t>
      </w:r>
    </w:p>
    <w:p w:rsidR="0093382D" w:rsidRPr="0093382D" w:rsidRDefault="0093382D" w:rsidP="0093382D">
      <w:pPr>
        <w:numPr>
          <w:ilvl w:val="3"/>
          <w:numId w:val="16"/>
        </w:numPr>
        <w:spacing w:after="0" w:line="271" w:lineRule="auto"/>
        <w:ind w:left="851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38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przeprowadzenie na zakończenie szkolenia ankiety ewaluacyjnej dotyczącej indywidualnej oceny szkolenia przez każdego z uczestników. Wzór ankiety zostanie dostarczony przez Zamawiającego przed rozpoczęciem szkolenia. Wykonawca zobowiązany będzie do przeprowadzenia ankiet ewaluacyjnych i przekazania ich Zamawiającemu, w terminie do 5 dni roboczych od zakończenia szkolenia. Ponadto Wykonawca jest zobowiązany do przygotowania podsumowania </w:t>
      </w:r>
      <w:r w:rsidRPr="009338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formie zbiorczej wyników ankiety. Zamawiający dostarczy Wykonawcy wzór podsumowania przed rozpoczęciem szkole</w:t>
      </w:r>
      <w:proofErr w:type="spellStart"/>
      <w:r w:rsidRPr="009338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nia</w:t>
      </w:r>
      <w:proofErr w:type="spellEnd"/>
      <w:r w:rsidRPr="009338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93382D" w:rsidRPr="0093382D" w:rsidRDefault="0093382D" w:rsidP="0093382D">
      <w:pPr>
        <w:numPr>
          <w:ilvl w:val="3"/>
          <w:numId w:val="16"/>
        </w:numPr>
        <w:spacing w:after="0" w:line="271" w:lineRule="auto"/>
        <w:ind w:left="851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38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przygotowania sprawdzianu teoretycznego w formie testu uwzględniającego program oraz zakres merytoryczny szkolenia. Test musi być imienny, </w:t>
      </w:r>
      <w:proofErr w:type="spellStart"/>
      <w:r w:rsidRPr="009338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nieanonimowy</w:t>
      </w:r>
      <w:proofErr w:type="spellEnd"/>
      <w:r w:rsidRPr="009338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9338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 poprawność jego wypełnienia potwierdzona przez Wykonawcę;</w:t>
      </w:r>
    </w:p>
    <w:p w:rsidR="0093382D" w:rsidRPr="0093382D" w:rsidRDefault="0093382D" w:rsidP="0093382D">
      <w:pPr>
        <w:numPr>
          <w:ilvl w:val="3"/>
          <w:numId w:val="16"/>
        </w:numPr>
        <w:spacing w:after="0" w:line="271" w:lineRule="auto"/>
        <w:ind w:left="851" w:hanging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9338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programie, certyfikatach, testach, ankiecie, materiałach szkoleniowych powinna znaleźć się informacja, iż szkolenie </w:t>
      </w:r>
      <w:r w:rsidRPr="009338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realizowane jest w ramach projektu „</w:t>
      </w:r>
      <w:r w:rsidRPr="009338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Wsparcie techniczne i operacyjne w procesie pozyskiwania materiału dowodowego w postaci cyfrowej w sprawach zwalczania nadużyć naruszających interesy finansowe Unii Europejskiej</w:t>
      </w:r>
      <w:r w:rsidRPr="009338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” finansowanego z Programu Unii Europejskiej </w:t>
      </w:r>
      <w:proofErr w:type="spellStart"/>
      <w:r w:rsidRPr="009338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Hercule</w:t>
      </w:r>
      <w:proofErr w:type="spellEnd"/>
      <w:r w:rsidRPr="009338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III. </w:t>
      </w:r>
      <w:r w:rsidRPr="009338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Informacje na temat prawidłowego oznaczenia wskazanych materiałów i dokumentów </w:t>
      </w:r>
      <w:r w:rsidRPr="009338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Zamawiający dostarczy Wykonawcy w terminie nie późniejszym niż 12 dni roboczych przed planowanym pierwszym dniem szkolenia, nie wcześniej jednak niż w terminie 3 dni roboczych od dnia podpisania umowy;</w:t>
      </w:r>
    </w:p>
    <w:p w:rsidR="0093382D" w:rsidRPr="0093382D" w:rsidRDefault="0093382D" w:rsidP="0093382D">
      <w:pPr>
        <w:numPr>
          <w:ilvl w:val="3"/>
          <w:numId w:val="16"/>
        </w:numPr>
        <w:spacing w:after="0" w:line="271" w:lineRule="auto"/>
        <w:ind w:left="851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38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zobowiązany jest do przekazania Zamawiającemu następujących dokumentów w terminie </w:t>
      </w:r>
      <w:r w:rsidRPr="00933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 5 dni roboczych </w:t>
      </w:r>
      <w:r w:rsidRPr="009338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dnia zakończenia szkolenia :</w:t>
      </w:r>
    </w:p>
    <w:p w:rsidR="0093382D" w:rsidRPr="0093382D" w:rsidRDefault="0093382D" w:rsidP="0093382D">
      <w:pPr>
        <w:numPr>
          <w:ilvl w:val="0"/>
          <w:numId w:val="19"/>
        </w:numPr>
        <w:spacing w:after="0" w:line="271" w:lineRule="auto"/>
        <w:ind w:left="1276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38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listy uczestników szkolenia z każdego dnia szkolenia z podpisami uczestników,</w:t>
      </w:r>
    </w:p>
    <w:p w:rsidR="0093382D" w:rsidRPr="0093382D" w:rsidRDefault="0093382D" w:rsidP="0093382D">
      <w:pPr>
        <w:numPr>
          <w:ilvl w:val="0"/>
          <w:numId w:val="19"/>
        </w:numPr>
        <w:spacing w:after="0" w:line="271" w:lineRule="auto"/>
        <w:ind w:left="1276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38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sprawdzonych testów uczestników szkolenia w formie pliku PDF,</w:t>
      </w:r>
    </w:p>
    <w:p w:rsidR="0093382D" w:rsidRPr="0093382D" w:rsidRDefault="0093382D" w:rsidP="0093382D">
      <w:pPr>
        <w:numPr>
          <w:ilvl w:val="0"/>
          <w:numId w:val="19"/>
        </w:numPr>
        <w:spacing w:after="0" w:line="271" w:lineRule="auto"/>
        <w:ind w:left="1276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38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ankiet oceniających, przeprowadzonych wśród uczestników szkolenia wraz ze zbiorczym podsumowaniem wyników ankiet. Ankiety powinny zostać przekazane w postaci pliku pdf.,</w:t>
      </w:r>
    </w:p>
    <w:p w:rsidR="0093382D" w:rsidRPr="0093382D" w:rsidRDefault="0093382D" w:rsidP="0093382D">
      <w:pPr>
        <w:numPr>
          <w:ilvl w:val="0"/>
          <w:numId w:val="19"/>
        </w:numPr>
        <w:spacing w:after="0" w:line="271" w:lineRule="auto"/>
        <w:ind w:left="1276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38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oryginałów </w:t>
      </w:r>
      <w:r w:rsidRPr="00933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certyfikatów</w:t>
      </w:r>
      <w:r w:rsidRPr="009338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 potwierdzających zdobyte umiejętności</w:t>
      </w:r>
      <w:r w:rsidRPr="009338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:rsidR="0093382D" w:rsidRPr="0093382D" w:rsidRDefault="0093382D" w:rsidP="0093382D">
      <w:pPr>
        <w:numPr>
          <w:ilvl w:val="0"/>
          <w:numId w:val="19"/>
        </w:numPr>
        <w:spacing w:after="0" w:line="271" w:lineRule="auto"/>
        <w:ind w:left="1276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38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jednego kompletu materiałów szkoleniowych w formie elektronicznej, w celu przekazania ich do archiwum Projektu. </w:t>
      </w:r>
    </w:p>
    <w:p w:rsidR="0093382D" w:rsidRPr="0093382D" w:rsidRDefault="0093382D" w:rsidP="0093382D">
      <w:pPr>
        <w:spacing w:after="0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3382D" w:rsidRPr="0093382D" w:rsidRDefault="0093382D" w:rsidP="0093382D">
      <w:pPr>
        <w:numPr>
          <w:ilvl w:val="0"/>
          <w:numId w:val="16"/>
        </w:numPr>
        <w:spacing w:after="0" w:line="271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9338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Usługa hotelowa:</w:t>
      </w:r>
    </w:p>
    <w:p w:rsidR="0093382D" w:rsidRPr="0093382D" w:rsidRDefault="0093382D" w:rsidP="0093382D">
      <w:pPr>
        <w:numPr>
          <w:ilvl w:val="0"/>
          <w:numId w:val="20"/>
        </w:numPr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38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obiekt stanowiący hotel lub ośrodek szkoleniowo-wypoczynkowy położony</w:t>
      </w:r>
      <w:r w:rsidRPr="0093382D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9338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w granicach administracyjnych województwa podlaskiego</w:t>
      </w:r>
      <w:r w:rsidRPr="009338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93382D" w:rsidRPr="0093382D" w:rsidRDefault="0093382D" w:rsidP="0093382D">
      <w:pPr>
        <w:numPr>
          <w:ilvl w:val="0"/>
          <w:numId w:val="20"/>
        </w:numPr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38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zapewnić uczestnikom każdej z edycji szkolenia, posiadającym miejsce zamieszkania poza miejscowością, w której położona jest sala szkoleniowa, 3 noclegi;</w:t>
      </w:r>
    </w:p>
    <w:p w:rsidR="0093382D" w:rsidRPr="0093382D" w:rsidRDefault="0093382D" w:rsidP="0093382D">
      <w:pPr>
        <w:numPr>
          <w:ilvl w:val="0"/>
          <w:numId w:val="20"/>
        </w:numPr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38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wymaga, aby miejsce zakwaterowania i szkolenia znajdowało się w jednym obiekcie;</w:t>
      </w:r>
    </w:p>
    <w:p w:rsidR="0093382D" w:rsidRPr="0093382D" w:rsidRDefault="0093382D" w:rsidP="0093382D">
      <w:pPr>
        <w:numPr>
          <w:ilvl w:val="0"/>
          <w:numId w:val="20"/>
        </w:numPr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38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sala szkoleniowa z miejscami siedzącymi dla każdego uczestnika szkolenia;</w:t>
      </w:r>
    </w:p>
    <w:p w:rsidR="0093382D" w:rsidRPr="0093382D" w:rsidRDefault="0093382D" w:rsidP="0093382D">
      <w:pPr>
        <w:numPr>
          <w:ilvl w:val="0"/>
          <w:numId w:val="20"/>
        </w:numPr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38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każdym pokoju wymagane jest zapewnienie: łazienki z ciepłą i zimną wodą 24h (wanna lub prysznic, mydełko toaletowe lub dozownik mydła, ręczniki), telewizor, czajnik;</w:t>
      </w:r>
    </w:p>
    <w:p w:rsidR="0093382D" w:rsidRPr="0093382D" w:rsidRDefault="0093382D" w:rsidP="0093382D">
      <w:pPr>
        <w:numPr>
          <w:ilvl w:val="0"/>
          <w:numId w:val="20"/>
        </w:numPr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38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zakwaterowanie w pokojach maksymalnie 3-osobowych;</w:t>
      </w:r>
    </w:p>
    <w:p w:rsidR="0093382D" w:rsidRPr="0093382D" w:rsidRDefault="0093382D" w:rsidP="0093382D">
      <w:pPr>
        <w:numPr>
          <w:ilvl w:val="0"/>
          <w:numId w:val="20"/>
        </w:numPr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38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obiekcie wymagane jest zapewnienie bezpłatnego dostępu do Internetu </w:t>
      </w:r>
      <w:r w:rsidRPr="009338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pomieszczeniach ogólnodostępnych i w pokojach;</w:t>
      </w:r>
    </w:p>
    <w:p w:rsidR="0093382D" w:rsidRPr="0093382D" w:rsidRDefault="0093382D" w:rsidP="0093382D">
      <w:pPr>
        <w:numPr>
          <w:ilvl w:val="0"/>
          <w:numId w:val="20"/>
        </w:numPr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38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przestrzeganie czystości, higieny, przepisów sanitarnych i przepisów </w:t>
      </w:r>
      <w:proofErr w:type="spellStart"/>
      <w:r w:rsidRPr="009338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ppoż</w:t>
      </w:r>
      <w:proofErr w:type="spellEnd"/>
      <w:r w:rsidRPr="009338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zmiana pościeli i ręczników przy każdej edycji szkolenia, dla każdego uczestnika;</w:t>
      </w:r>
    </w:p>
    <w:p w:rsidR="0093382D" w:rsidRPr="0093382D" w:rsidRDefault="0093382D" w:rsidP="0093382D">
      <w:pPr>
        <w:numPr>
          <w:ilvl w:val="0"/>
          <w:numId w:val="20"/>
        </w:numPr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38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zapewni wyłączną dostępność dla uczestników szkolenia co najmniej 6 miejsc parkingowych, w odległości nie większej niż 200 m od miejsca zakwaterowania, na cały czas trwania szkolenia;</w:t>
      </w:r>
    </w:p>
    <w:p w:rsidR="0093382D" w:rsidRPr="0093382D" w:rsidRDefault="0093382D" w:rsidP="0093382D">
      <w:pPr>
        <w:numPr>
          <w:ilvl w:val="0"/>
          <w:numId w:val="20"/>
        </w:numPr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38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poniesie koszty ewentualnej opłaty klimatycznej;</w:t>
      </w:r>
    </w:p>
    <w:p w:rsidR="0093382D" w:rsidRPr="0093382D" w:rsidRDefault="0093382D" w:rsidP="0093382D">
      <w:pPr>
        <w:numPr>
          <w:ilvl w:val="0"/>
          <w:numId w:val="20"/>
        </w:numPr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38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realizacja usługi przez Wykonawcę nastąpi z zachowaniem wszelkich zasad, wytycznych oraz procedur bezpieczeństwa, obowiązujących w trakcie epidemii SARS CoV-2.</w:t>
      </w:r>
    </w:p>
    <w:p w:rsidR="0093382D" w:rsidRPr="0093382D" w:rsidRDefault="0093382D" w:rsidP="0093382D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3382D" w:rsidRPr="0093382D" w:rsidRDefault="0093382D" w:rsidP="0093382D">
      <w:pPr>
        <w:numPr>
          <w:ilvl w:val="0"/>
          <w:numId w:val="16"/>
        </w:numPr>
        <w:spacing w:after="0" w:line="271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93382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Usługa gastronomiczna:</w:t>
      </w:r>
    </w:p>
    <w:p w:rsidR="0093382D" w:rsidRPr="0093382D" w:rsidRDefault="0093382D" w:rsidP="0093382D">
      <w:pPr>
        <w:widowControl w:val="0"/>
        <w:numPr>
          <w:ilvl w:val="0"/>
          <w:numId w:val="21"/>
        </w:numPr>
        <w:shd w:val="clear" w:color="auto" w:fill="FFFFFF"/>
        <w:tabs>
          <w:tab w:val="left" w:pos="139"/>
        </w:tabs>
        <w:suppressAutoHyphens/>
        <w:autoSpaceDE w:val="0"/>
        <w:autoSpaceDN w:val="0"/>
        <w:adjustRightInd w:val="0"/>
        <w:spacing w:after="0" w:line="271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wszystkim uczestnikom szkolenia wyżywienia w postaci obiadu (1-4 dzień szkoleniowy) – </w:t>
      </w:r>
      <w:r w:rsidRPr="0093382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pl-PL"/>
        </w:rPr>
        <w:t>w formie bufetu składającego się z: zupy (min. 2 do wyboru), drugiego dania mięsnego</w:t>
      </w:r>
      <w:r w:rsidRPr="009338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 (min. 2 do wyboru) oraz 1 wegetariańskiego, </w:t>
      </w:r>
      <w:r w:rsidRPr="0093382D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dodatków: ryż, ziemniaki, makaron, kasza, itp. 2 rodzaje sałatek lub surówek, napoje: kawa, herbata, soki, woda mineralna gazowana, niegazowana;</w:t>
      </w:r>
    </w:p>
    <w:p w:rsidR="0093382D" w:rsidRPr="0093382D" w:rsidRDefault="0093382D" w:rsidP="0093382D">
      <w:pPr>
        <w:widowControl w:val="0"/>
        <w:numPr>
          <w:ilvl w:val="0"/>
          <w:numId w:val="21"/>
        </w:numPr>
        <w:shd w:val="clear" w:color="auto" w:fill="FFFFFF"/>
        <w:tabs>
          <w:tab w:val="left" w:pos="139"/>
        </w:tabs>
        <w:suppressAutoHyphens/>
        <w:autoSpaceDE w:val="0"/>
        <w:autoSpaceDN w:val="0"/>
        <w:adjustRightInd w:val="0"/>
        <w:spacing w:after="0" w:line="271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82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zapewnianie uczestnikom szkolenia posiadającym miejsce zamieszkania poza miejscowością, w której położona jest sala szkoleniowa i korzystającym z noclegu, wyżywienia w postaci:</w:t>
      </w:r>
    </w:p>
    <w:p w:rsidR="0093382D" w:rsidRPr="0093382D" w:rsidRDefault="0093382D" w:rsidP="0093382D">
      <w:pPr>
        <w:numPr>
          <w:ilvl w:val="0"/>
          <w:numId w:val="22"/>
        </w:numPr>
        <w:spacing w:after="0" w:line="271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śniadania (2-4 dzień szkoleniowy) – w formie bufetu (bufet na zimno oraz na ciepło: sery, wędliny, jaja, pieczywo mieszane, masło, dżemy, jogurty owocowe, owoce) </w:t>
      </w:r>
      <w:r w:rsidRPr="009338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wraz z napojami w nieograniczonej ilości: kawa, herbata, soki, woda mineralna gazowana, niegazowana;</w:t>
      </w:r>
    </w:p>
    <w:p w:rsidR="0093382D" w:rsidRPr="0093382D" w:rsidRDefault="0093382D" w:rsidP="0093382D">
      <w:pPr>
        <w:numPr>
          <w:ilvl w:val="0"/>
          <w:numId w:val="22"/>
        </w:numPr>
        <w:spacing w:after="0" w:line="271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82D">
        <w:rPr>
          <w:rFonts w:ascii="Times New Roman" w:eastAsia="Times New Roman" w:hAnsi="Times New Roman" w:cs="Times New Roman"/>
          <w:sz w:val="24"/>
          <w:szCs w:val="24"/>
          <w:lang w:eastAsia="pl-PL"/>
        </w:rPr>
        <w:t>kolacji (1-3 dzień szkoleniowy) – w formie bufetu składającego się z: min. 2 rodzajów ciepłego dania głównego do wyboru (mięso/ryba), zupy, 2 rodzajów sałatek lub surówek do wyboru, deseru, dodatków (pieczywo, masło, sosy, ziemniaki, itp.), napojów</w:t>
      </w:r>
      <w:r w:rsidR="00C30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382D">
        <w:rPr>
          <w:rFonts w:ascii="Times New Roman" w:eastAsia="Times New Roman" w:hAnsi="Times New Roman" w:cs="Times New Roman"/>
          <w:sz w:val="24"/>
          <w:szCs w:val="24"/>
          <w:lang w:eastAsia="pl-PL"/>
        </w:rPr>
        <w:t>w nieograniczonej ilości: kawa, herbata, soki, woda mineralna gazowana i niegazowana;</w:t>
      </w:r>
    </w:p>
    <w:p w:rsidR="0093382D" w:rsidRPr="0093382D" w:rsidRDefault="0093382D" w:rsidP="0093382D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82D">
        <w:rPr>
          <w:rFonts w:ascii="Times New Roman" w:eastAsia="Times New Roman" w:hAnsi="Times New Roman" w:cs="Times New Roman"/>
          <w:sz w:val="24"/>
          <w:szCs w:val="24"/>
          <w:lang w:eastAsia="pl-PL"/>
        </w:rPr>
        <w:t>3) kolacja i obiad będą serwowane w pomieszczeniu zarezerwowanym wyłącznie dla uczestników szkolenia lub w pomieszczeniu z wyraźnie wyodrębnionym obszarem dla jej uczestników;</w:t>
      </w:r>
    </w:p>
    <w:p w:rsidR="0093382D" w:rsidRPr="0093382D" w:rsidRDefault="0093382D" w:rsidP="0093382D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82D">
        <w:rPr>
          <w:rFonts w:ascii="Times New Roman" w:eastAsia="Times New Roman" w:hAnsi="Times New Roman" w:cs="Times New Roman"/>
          <w:sz w:val="24"/>
          <w:szCs w:val="24"/>
          <w:lang w:eastAsia="pl-PL"/>
        </w:rPr>
        <w:t>4) r</w:t>
      </w:r>
      <w:r w:rsidRPr="00933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ealizacja usługi przez Wykonawcę nastąpi z zachowaniem wszelkich zasad, wytycznych oraz procedur bezpieczeństwa, obowiązujących w trakcie epidemii SARS CoV-2.</w:t>
      </w:r>
    </w:p>
    <w:p w:rsidR="0093382D" w:rsidRPr="0093382D" w:rsidRDefault="0093382D" w:rsidP="0093382D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382D" w:rsidRPr="0093382D" w:rsidRDefault="0093382D" w:rsidP="0093382D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93382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Wyżywienie – uwagi ogólne:</w:t>
      </w:r>
    </w:p>
    <w:p w:rsidR="0093382D" w:rsidRPr="0093382D" w:rsidRDefault="0093382D" w:rsidP="0093382D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382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 xml:space="preserve">świadczenie usług żywienia zgodnie z Ustawą z dnia 25 sierpnia 2006 r. o bezpieczeństwie </w:t>
      </w:r>
      <w:r w:rsidRPr="009338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żywności i żywienia (Dz. U. z 2020 r. poz. 2021 ze zm.);</w:t>
      </w:r>
    </w:p>
    <w:p w:rsidR="0093382D" w:rsidRPr="0093382D" w:rsidRDefault="0093382D" w:rsidP="0093382D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382D">
        <w:rPr>
          <w:rFonts w:ascii="Times New Roman" w:eastAsia="Calibri" w:hAnsi="Times New Roman" w:cs="Times New Roman"/>
          <w:sz w:val="24"/>
          <w:szCs w:val="24"/>
          <w:lang w:eastAsia="pl-PL"/>
        </w:rPr>
        <w:t>wszystkie naczynia do posiłków powinny być szklane lub ceramiczne (z wyłączeniem plastiku);</w:t>
      </w:r>
    </w:p>
    <w:p w:rsidR="0093382D" w:rsidRPr="0093382D" w:rsidRDefault="0093382D" w:rsidP="0093382D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382D">
        <w:rPr>
          <w:rFonts w:ascii="Times New Roman" w:eastAsia="Calibri" w:hAnsi="Times New Roman" w:cs="Times New Roman"/>
          <w:sz w:val="24"/>
          <w:szCs w:val="24"/>
          <w:lang w:eastAsia="pl-PL"/>
        </w:rPr>
        <w:t>Wykonawca zapewni wyposażenie do organizacji wszystkich posiłków (między innymi: stoły, obrusy - tkanina, krzesła, naczynia, sztućce itp.);</w:t>
      </w:r>
    </w:p>
    <w:p w:rsidR="0093382D" w:rsidRPr="0093382D" w:rsidRDefault="0093382D" w:rsidP="0093382D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382D">
        <w:rPr>
          <w:rFonts w:ascii="Times New Roman" w:eastAsia="Calibri" w:hAnsi="Times New Roman" w:cs="Times New Roman"/>
          <w:sz w:val="24"/>
          <w:szCs w:val="24"/>
          <w:lang w:eastAsia="pl-PL"/>
        </w:rPr>
        <w:t>Wykonawca zapewni obsługę kelnerską – serwis gastronomiczny wszystkich posiłków (nakładanie i podawanie posiłków, sprzątanie stołów) w liczbie zapewniającej sprawną organizację, podawanie posiłków i sprzątanie;</w:t>
      </w:r>
    </w:p>
    <w:p w:rsidR="0093382D" w:rsidRPr="0093382D" w:rsidRDefault="0093382D" w:rsidP="0093382D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382D">
        <w:rPr>
          <w:rFonts w:ascii="Times New Roman" w:eastAsia="Calibri" w:hAnsi="Times New Roman" w:cs="Times New Roman"/>
          <w:sz w:val="24"/>
          <w:szCs w:val="24"/>
          <w:lang w:eastAsia="pl-PL"/>
        </w:rPr>
        <w:t>Wykonawca zobowiązany jest do terminowego przygotowania i podawania posiłków, zgodnie z ramowym planem szkoleń;</w:t>
      </w:r>
    </w:p>
    <w:p w:rsidR="0093382D" w:rsidRPr="0093382D" w:rsidRDefault="0093382D" w:rsidP="0093382D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382D">
        <w:rPr>
          <w:rFonts w:ascii="Times New Roman" w:eastAsia="Calibri" w:hAnsi="Times New Roman" w:cs="Times New Roman"/>
          <w:sz w:val="24"/>
          <w:szCs w:val="24"/>
          <w:lang w:eastAsia="pl-PL"/>
        </w:rPr>
        <w:t>Wykonawca zobowiązany jest do zachowania zasad higieny i obowiązujących przepisów sanitarnych przy przygotowaniu posiłków;</w:t>
      </w:r>
    </w:p>
    <w:p w:rsidR="0093382D" w:rsidRPr="0093382D" w:rsidRDefault="0093382D" w:rsidP="0093382D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382D">
        <w:rPr>
          <w:rFonts w:ascii="Times New Roman" w:eastAsia="Calibri" w:hAnsi="Times New Roman" w:cs="Times New Roman"/>
          <w:sz w:val="24"/>
          <w:szCs w:val="24"/>
          <w:lang w:eastAsia="pl-PL"/>
        </w:rPr>
        <w:t>w jadłospisie powinny zostać uwzględnione produkty ze wszystkich grup spożywczych;</w:t>
      </w:r>
    </w:p>
    <w:p w:rsidR="0093382D" w:rsidRPr="0093382D" w:rsidRDefault="0093382D" w:rsidP="0093382D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382D">
        <w:rPr>
          <w:rFonts w:ascii="Times New Roman" w:eastAsia="Calibri" w:hAnsi="Times New Roman" w:cs="Times New Roman"/>
          <w:sz w:val="24"/>
          <w:szCs w:val="24"/>
          <w:lang w:eastAsia="pl-PL"/>
        </w:rPr>
        <w:t>posiłki powinny zostać przygotowane z naturalnych produktów, metodą tradycyjną, bez użycia produktów typu instant lub produktów gotowych typu pierogi mrożone, klopsy, gołąbki itp.;</w:t>
      </w:r>
    </w:p>
    <w:p w:rsidR="0093382D" w:rsidRPr="0093382D" w:rsidRDefault="0093382D" w:rsidP="0093382D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382D">
        <w:rPr>
          <w:rFonts w:ascii="Times New Roman" w:eastAsia="Calibri" w:hAnsi="Times New Roman" w:cs="Times New Roman"/>
          <w:sz w:val="24"/>
          <w:szCs w:val="24"/>
          <w:lang w:eastAsia="pl-PL"/>
        </w:rPr>
        <w:t>Wykonawca zobowiązany jest do przygotowania posiłków zgodnie z zasadami racjonalnego wyżywienia, urozmaiconych, z pełnowartościowych świeżych produktów z ważnym terminem przydatności do spożycia.</w:t>
      </w:r>
    </w:p>
    <w:p w:rsidR="0093382D" w:rsidRPr="0093382D" w:rsidRDefault="0093382D" w:rsidP="009338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3382D" w:rsidRPr="0093382D" w:rsidRDefault="0093382D" w:rsidP="0093382D">
      <w:pPr>
        <w:numPr>
          <w:ilvl w:val="0"/>
          <w:numId w:val="24"/>
        </w:numPr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38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realizacji</w:t>
      </w:r>
    </w:p>
    <w:p w:rsidR="0093382D" w:rsidRPr="0093382D" w:rsidRDefault="0093382D" w:rsidP="009338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82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przedmiotu umowy w terminie maksymalnie 12 tygodni od dnia podpisania umowy.</w:t>
      </w:r>
    </w:p>
    <w:p w:rsidR="0093382D" w:rsidRPr="0093382D" w:rsidRDefault="0093382D" w:rsidP="009338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382D" w:rsidRPr="0093382D" w:rsidRDefault="0093382D" w:rsidP="0093382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93382D" w:rsidRPr="0093382D" w:rsidSect="0093382D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261"/>
    <w:multiLevelType w:val="multilevel"/>
    <w:tmpl w:val="0862526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0651E"/>
    <w:multiLevelType w:val="multilevel"/>
    <w:tmpl w:val="1626ECAC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  <w:bCs/>
        <w:i/>
        <w:iCs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 w:hint="default"/>
        <w:b w:val="0"/>
        <w:bCs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D370D88"/>
    <w:multiLevelType w:val="multilevel"/>
    <w:tmpl w:val="1D370D88"/>
    <w:lvl w:ilvl="0">
      <w:start w:val="1"/>
      <w:numFmt w:val="lowerLetter"/>
      <w:lvlText w:val="%1)"/>
      <w:lvlJc w:val="left"/>
      <w:pPr>
        <w:ind w:left="1004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2.%3."/>
      <w:lvlJc w:val="right"/>
      <w:pPr>
        <w:ind w:left="2444" w:hanging="180"/>
      </w:pPr>
    </w:lvl>
    <w:lvl w:ilvl="3">
      <w:start w:val="1"/>
      <w:numFmt w:val="decimal"/>
      <w:lvlText w:val="%2.%3.%4."/>
      <w:lvlJc w:val="left"/>
      <w:pPr>
        <w:ind w:left="3164" w:hanging="360"/>
      </w:pPr>
    </w:lvl>
    <w:lvl w:ilvl="4">
      <w:start w:val="1"/>
      <w:numFmt w:val="lowerLetter"/>
      <w:lvlText w:val="%2.%3.%4.%5."/>
      <w:lvlJc w:val="left"/>
      <w:pPr>
        <w:ind w:left="3884" w:hanging="360"/>
      </w:pPr>
    </w:lvl>
    <w:lvl w:ilvl="5">
      <w:start w:val="1"/>
      <w:numFmt w:val="lowerRoman"/>
      <w:lvlText w:val="%2.%3.%4.%5.%6."/>
      <w:lvlJc w:val="right"/>
      <w:pPr>
        <w:ind w:left="4604" w:hanging="180"/>
      </w:pPr>
    </w:lvl>
    <w:lvl w:ilvl="6">
      <w:start w:val="1"/>
      <w:numFmt w:val="decimal"/>
      <w:lvlText w:val="%2.%3.%4.%5.%6.%7."/>
      <w:lvlJc w:val="left"/>
      <w:pPr>
        <w:ind w:left="5324" w:hanging="360"/>
      </w:pPr>
    </w:lvl>
    <w:lvl w:ilvl="7">
      <w:start w:val="1"/>
      <w:numFmt w:val="lowerLetter"/>
      <w:lvlText w:val="%2.%3.%4.%5.%6.%7.%8."/>
      <w:lvlJc w:val="left"/>
      <w:pPr>
        <w:ind w:left="6044" w:hanging="360"/>
      </w:pPr>
    </w:lvl>
    <w:lvl w:ilvl="8">
      <w:start w:val="1"/>
      <w:numFmt w:val="lowerRoman"/>
      <w:lvlText w:val="%2.%3.%4.%5.%6.%7.%8.%9."/>
      <w:lvlJc w:val="right"/>
      <w:pPr>
        <w:ind w:left="6764" w:hanging="180"/>
      </w:pPr>
    </w:lvl>
  </w:abstractNum>
  <w:abstractNum w:abstractNumId="3">
    <w:nsid w:val="1E8C14B9"/>
    <w:multiLevelType w:val="multilevel"/>
    <w:tmpl w:val="1E8C14B9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CD4B52"/>
    <w:multiLevelType w:val="multilevel"/>
    <w:tmpl w:val="22CD4B52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42593"/>
    <w:multiLevelType w:val="multilevel"/>
    <w:tmpl w:val="26042593"/>
    <w:lvl w:ilvl="0">
      <w:start w:val="1"/>
      <w:numFmt w:val="decimal"/>
      <w:lvlText w:val="%1."/>
      <w:lvlJc w:val="left"/>
      <w:pPr>
        <w:ind w:left="2480" w:hanging="360"/>
      </w:pPr>
      <w:rPr>
        <w:b w:val="0"/>
        <w:bCs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3200" w:hanging="360"/>
      </w:pPr>
    </w:lvl>
    <w:lvl w:ilvl="2">
      <w:start w:val="1"/>
      <w:numFmt w:val="lowerRoman"/>
      <w:lvlText w:val="%3."/>
      <w:lvlJc w:val="right"/>
      <w:pPr>
        <w:ind w:left="3920" w:hanging="180"/>
      </w:pPr>
    </w:lvl>
    <w:lvl w:ilvl="3">
      <w:start w:val="1"/>
      <w:numFmt w:val="decimal"/>
      <w:lvlText w:val="%4."/>
      <w:lvlJc w:val="left"/>
      <w:pPr>
        <w:ind w:left="4640" w:hanging="360"/>
      </w:pPr>
    </w:lvl>
    <w:lvl w:ilvl="4">
      <w:start w:val="1"/>
      <w:numFmt w:val="lowerLetter"/>
      <w:lvlText w:val="%5."/>
      <w:lvlJc w:val="left"/>
      <w:pPr>
        <w:ind w:left="5360" w:hanging="360"/>
      </w:pPr>
    </w:lvl>
    <w:lvl w:ilvl="5">
      <w:start w:val="1"/>
      <w:numFmt w:val="lowerRoman"/>
      <w:lvlText w:val="%6."/>
      <w:lvlJc w:val="right"/>
      <w:pPr>
        <w:ind w:left="6080" w:hanging="180"/>
      </w:pPr>
    </w:lvl>
    <w:lvl w:ilvl="6">
      <w:start w:val="1"/>
      <w:numFmt w:val="decimal"/>
      <w:lvlText w:val="%7."/>
      <w:lvlJc w:val="left"/>
      <w:pPr>
        <w:ind w:left="6800" w:hanging="360"/>
      </w:pPr>
    </w:lvl>
    <w:lvl w:ilvl="7">
      <w:start w:val="1"/>
      <w:numFmt w:val="lowerLetter"/>
      <w:lvlText w:val="%8."/>
      <w:lvlJc w:val="left"/>
      <w:pPr>
        <w:ind w:left="7520" w:hanging="360"/>
      </w:pPr>
    </w:lvl>
    <w:lvl w:ilvl="8">
      <w:start w:val="1"/>
      <w:numFmt w:val="lowerRoman"/>
      <w:lvlText w:val="%9."/>
      <w:lvlJc w:val="right"/>
      <w:pPr>
        <w:ind w:left="8240" w:hanging="180"/>
      </w:pPr>
    </w:lvl>
  </w:abstractNum>
  <w:abstractNum w:abstractNumId="6">
    <w:nsid w:val="46B25760"/>
    <w:multiLevelType w:val="multilevel"/>
    <w:tmpl w:val="46B25760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80921"/>
    <w:multiLevelType w:val="multilevel"/>
    <w:tmpl w:val="5CE80921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02109FE"/>
    <w:multiLevelType w:val="multilevel"/>
    <w:tmpl w:val="602109F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17D7E"/>
    <w:multiLevelType w:val="multilevel"/>
    <w:tmpl w:val="67917D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94BE2"/>
    <w:multiLevelType w:val="multilevel"/>
    <w:tmpl w:val="0862526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678A4"/>
    <w:multiLevelType w:val="multilevel"/>
    <w:tmpl w:val="77A678A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400261"/>
    <w:multiLevelType w:val="multilevel"/>
    <w:tmpl w:val="7F40026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9"/>
  </w:num>
  <w:num w:numId="16">
    <w:abstractNumId w:val="1"/>
  </w:num>
  <w:num w:numId="17">
    <w:abstractNumId w:val="0"/>
  </w:num>
  <w:num w:numId="18">
    <w:abstractNumId w:val="11"/>
  </w:num>
  <w:num w:numId="19">
    <w:abstractNumId w:val="2"/>
  </w:num>
  <w:num w:numId="20">
    <w:abstractNumId w:val="12"/>
  </w:num>
  <w:num w:numId="21">
    <w:abstractNumId w:val="5"/>
  </w:num>
  <w:num w:numId="22">
    <w:abstractNumId w:val="7"/>
  </w:num>
  <w:num w:numId="23">
    <w:abstractNumId w:val="8"/>
  </w:num>
  <w:num w:numId="24">
    <w:abstractNumId w:val="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56"/>
    <w:rsid w:val="00197FC2"/>
    <w:rsid w:val="003461B6"/>
    <w:rsid w:val="00847B56"/>
    <w:rsid w:val="0093382D"/>
    <w:rsid w:val="00C3003C"/>
    <w:rsid w:val="00D27B69"/>
    <w:rsid w:val="00F8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3126</Words>
  <Characters>18759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grażynasacharko</dc:creator>
  <cp:keywords/>
  <dc:description/>
  <cp:lastModifiedBy>grażynasacharko</cp:lastModifiedBy>
  <cp:revision>6</cp:revision>
  <cp:lastPrinted>2021-12-01T10:18:00Z</cp:lastPrinted>
  <dcterms:created xsi:type="dcterms:W3CDTF">2021-11-26T11:35:00Z</dcterms:created>
  <dcterms:modified xsi:type="dcterms:W3CDTF">2021-12-01T10:18:00Z</dcterms:modified>
</cp:coreProperties>
</file>