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4F9" w14:textId="77777777" w:rsidR="008D68EB" w:rsidRDefault="008D68EB" w:rsidP="000753C4">
      <w:pPr>
        <w:rPr>
          <w:rFonts w:asciiTheme="minorHAnsi" w:eastAsiaTheme="majorEastAsia" w:hAnsiTheme="minorHAnsi" w:cstheme="minorHAnsi"/>
          <w:b/>
          <w:color w:val="002060"/>
          <w:sz w:val="28"/>
          <w:szCs w:val="28"/>
          <w:lang w:eastAsia="en-US"/>
        </w:rPr>
      </w:pPr>
      <w:bookmarkStart w:id="0" w:name="_Hlk92889412"/>
    </w:p>
    <w:p w14:paraId="08721859" w14:textId="24B8FA60" w:rsidR="000753C4" w:rsidRPr="008D68EB" w:rsidRDefault="000753C4" w:rsidP="000753C4">
      <w:pPr>
        <w:rPr>
          <w:rFonts w:asciiTheme="minorHAnsi" w:eastAsiaTheme="majorEastAsia" w:hAnsiTheme="minorHAnsi" w:cstheme="minorHAnsi"/>
          <w:b/>
          <w:color w:val="002060"/>
          <w:sz w:val="28"/>
          <w:szCs w:val="28"/>
          <w:lang w:eastAsia="en-US"/>
        </w:rPr>
      </w:pPr>
      <w:r w:rsidRPr="008D68EB">
        <w:rPr>
          <w:rFonts w:asciiTheme="minorHAnsi" w:eastAsiaTheme="majorEastAsia" w:hAnsiTheme="minorHAnsi" w:cstheme="minorHAnsi"/>
          <w:b/>
          <w:color w:val="002060"/>
          <w:sz w:val="28"/>
          <w:szCs w:val="28"/>
          <w:lang w:eastAsia="en-US"/>
        </w:rPr>
        <w:t>Znak sprawy: ZP.271</w:t>
      </w:r>
      <w:r w:rsidR="0025677E" w:rsidRPr="008D68EB">
        <w:rPr>
          <w:rFonts w:asciiTheme="minorHAnsi" w:eastAsiaTheme="majorEastAsia" w:hAnsiTheme="minorHAnsi" w:cstheme="minorHAnsi"/>
          <w:b/>
          <w:color w:val="002060"/>
          <w:sz w:val="28"/>
          <w:szCs w:val="28"/>
          <w:lang w:eastAsia="en-US"/>
        </w:rPr>
        <w:t>.</w:t>
      </w:r>
      <w:r w:rsidR="00F971C4">
        <w:rPr>
          <w:rFonts w:asciiTheme="minorHAnsi" w:eastAsiaTheme="majorEastAsia" w:hAnsiTheme="minorHAnsi" w:cstheme="minorHAnsi"/>
          <w:b/>
          <w:color w:val="002060"/>
          <w:sz w:val="28"/>
          <w:szCs w:val="28"/>
          <w:lang w:eastAsia="en-US"/>
        </w:rPr>
        <w:t>1</w:t>
      </w:r>
      <w:r w:rsidR="0025677E" w:rsidRPr="008D68EB">
        <w:rPr>
          <w:rFonts w:asciiTheme="minorHAnsi" w:eastAsiaTheme="majorEastAsia" w:hAnsiTheme="minorHAnsi" w:cstheme="minorHAnsi"/>
          <w:b/>
          <w:color w:val="002060"/>
          <w:sz w:val="28"/>
          <w:szCs w:val="28"/>
          <w:lang w:eastAsia="en-US"/>
        </w:rPr>
        <w:t>.</w:t>
      </w:r>
      <w:r w:rsidRPr="008D68EB">
        <w:rPr>
          <w:rFonts w:asciiTheme="minorHAnsi" w:eastAsiaTheme="majorEastAsia" w:hAnsiTheme="minorHAnsi" w:cstheme="minorHAnsi"/>
          <w:b/>
          <w:color w:val="002060"/>
          <w:sz w:val="28"/>
          <w:szCs w:val="28"/>
          <w:lang w:eastAsia="en-US"/>
        </w:rPr>
        <w:t>202</w:t>
      </w:r>
      <w:r w:rsidR="0051298E" w:rsidRPr="008D68EB">
        <w:rPr>
          <w:rFonts w:asciiTheme="minorHAnsi" w:eastAsiaTheme="majorEastAsia" w:hAnsiTheme="minorHAnsi" w:cstheme="minorHAnsi"/>
          <w:b/>
          <w:color w:val="002060"/>
          <w:sz w:val="28"/>
          <w:szCs w:val="28"/>
          <w:lang w:eastAsia="en-US"/>
        </w:rPr>
        <w:t>2</w:t>
      </w:r>
    </w:p>
    <w:p w14:paraId="6C0B9CAD" w14:textId="77777777" w:rsidR="000753C4" w:rsidRPr="008D68EB" w:rsidRDefault="000753C4" w:rsidP="000753C4">
      <w:pPr>
        <w:rPr>
          <w:rFonts w:asciiTheme="minorHAnsi" w:eastAsiaTheme="majorEastAsia" w:hAnsiTheme="minorHAnsi" w:cstheme="minorHAnsi"/>
          <w:b/>
          <w:color w:val="002060"/>
          <w:sz w:val="28"/>
          <w:szCs w:val="28"/>
          <w:lang w:eastAsia="en-US"/>
        </w:rPr>
      </w:pP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8D68EB" w:rsidRDefault="00316089" w:rsidP="00316089">
      <w:pPr>
        <w:jc w:val="center"/>
        <w:rPr>
          <w:rFonts w:asciiTheme="minorHAnsi" w:eastAsiaTheme="majorEastAsia" w:hAnsiTheme="minorHAnsi" w:cstheme="minorHAnsi"/>
          <w:b/>
          <w:color w:val="002060"/>
          <w:sz w:val="28"/>
          <w:szCs w:val="28"/>
          <w:lang w:eastAsia="en-US"/>
        </w:rPr>
      </w:pPr>
      <w:r w:rsidRPr="008D68EB">
        <w:rPr>
          <w:rFonts w:asciiTheme="minorHAnsi" w:eastAsiaTheme="majorEastAsia" w:hAnsiTheme="minorHAnsi" w:cstheme="minorHAnsi"/>
          <w:b/>
          <w:color w:val="002060"/>
          <w:sz w:val="28"/>
          <w:szCs w:val="28"/>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8D68EB" w:rsidRDefault="00EF7F27" w:rsidP="00316089">
      <w:pPr>
        <w:jc w:val="center"/>
        <w:rPr>
          <w:rFonts w:asciiTheme="minorHAnsi" w:eastAsiaTheme="majorEastAsia" w:hAnsiTheme="minorHAnsi" w:cstheme="minorHAnsi"/>
          <w:b/>
          <w:color w:val="002060"/>
          <w:sz w:val="28"/>
          <w:szCs w:val="28"/>
          <w:lang w:eastAsia="en-US"/>
        </w:rPr>
      </w:pPr>
      <w:r w:rsidRPr="008D68EB">
        <w:rPr>
          <w:rFonts w:asciiTheme="minorHAnsi" w:eastAsiaTheme="majorEastAsia" w:hAnsiTheme="minorHAnsi" w:cstheme="minorHAnsi"/>
          <w:b/>
          <w:color w:val="002060"/>
          <w:sz w:val="28"/>
          <w:szCs w:val="28"/>
          <w:lang w:eastAsia="en-US"/>
        </w:rPr>
        <w:t>n</w:t>
      </w:r>
      <w:r w:rsidR="00316089" w:rsidRPr="008D68EB">
        <w:rPr>
          <w:rFonts w:asciiTheme="minorHAnsi" w:eastAsiaTheme="majorEastAsia" w:hAnsiTheme="minorHAnsi" w:cstheme="minorHAnsi"/>
          <w:b/>
          <w:color w:val="002060"/>
          <w:sz w:val="28"/>
          <w:szCs w:val="28"/>
          <w:lang w:eastAsia="en-US"/>
        </w:rPr>
        <w:t>a</w:t>
      </w:r>
      <w:r w:rsidRPr="008D68EB">
        <w:rPr>
          <w:rFonts w:asciiTheme="minorHAnsi" w:eastAsiaTheme="majorEastAsia" w:hAnsiTheme="minorHAnsi" w:cstheme="minorHAnsi"/>
          <w:b/>
          <w:color w:val="002060"/>
          <w:sz w:val="28"/>
          <w:szCs w:val="28"/>
          <w:lang w:eastAsia="en-US"/>
        </w:rPr>
        <w:t xml:space="preserve"> zadanie pn.</w:t>
      </w:r>
    </w:p>
    <w:p w14:paraId="5543E535" w14:textId="77777777" w:rsidR="00316089" w:rsidRPr="00A867FB" w:rsidRDefault="00316089" w:rsidP="00316089">
      <w:pPr>
        <w:jc w:val="center"/>
        <w:rPr>
          <w:rFonts w:asciiTheme="minorHAnsi" w:eastAsiaTheme="majorEastAsia" w:hAnsiTheme="minorHAnsi" w:cstheme="minorHAnsi"/>
          <w:b/>
          <w:color w:val="002060"/>
          <w:lang w:eastAsia="en-US"/>
        </w:rPr>
      </w:pPr>
    </w:p>
    <w:p w14:paraId="548D806F" w14:textId="535EA3FF" w:rsidR="00873F5D" w:rsidRDefault="00737D55" w:rsidP="00737D55">
      <w:pPr>
        <w:jc w:val="center"/>
        <w:rPr>
          <w:rFonts w:asciiTheme="minorHAnsi" w:eastAsiaTheme="majorEastAsia" w:hAnsiTheme="minorHAnsi" w:cstheme="minorHAnsi"/>
          <w:b/>
          <w:color w:val="002060"/>
          <w:sz w:val="32"/>
          <w:szCs w:val="32"/>
          <w:lang w:eastAsia="en-US"/>
        </w:rPr>
      </w:pPr>
      <w:bookmarkStart w:id="1" w:name="_Hlk93055900"/>
      <w:r w:rsidRPr="00737D55">
        <w:rPr>
          <w:rFonts w:asciiTheme="minorHAnsi" w:eastAsiaTheme="majorEastAsia" w:hAnsiTheme="minorHAnsi" w:cstheme="minorHAnsi"/>
          <w:b/>
          <w:color w:val="002060"/>
          <w:sz w:val="32"/>
          <w:szCs w:val="32"/>
          <w:lang w:eastAsia="en-US"/>
        </w:rPr>
        <w:t>Dostawa i montaż instalacji fotowoltaicznych i solarnych w ramach realizacji projektu „Eko-energia w gminach Dopiewo i Komorniki</w:t>
      </w:r>
      <w:bookmarkEnd w:id="1"/>
      <w:r w:rsidR="002629D6">
        <w:rPr>
          <w:rFonts w:asciiTheme="minorHAnsi" w:eastAsiaTheme="majorEastAsia" w:hAnsiTheme="minorHAnsi" w:cstheme="minorHAnsi"/>
          <w:b/>
          <w:color w:val="002060"/>
          <w:sz w:val="32"/>
          <w:szCs w:val="32"/>
          <w:lang w:eastAsia="en-US"/>
        </w:rPr>
        <w:t>”</w:t>
      </w:r>
    </w:p>
    <w:p w14:paraId="3B5E2090" w14:textId="536ADDB7" w:rsidR="00737D55" w:rsidRDefault="00737D55" w:rsidP="000C0B0D">
      <w:pPr>
        <w:rPr>
          <w:rFonts w:asciiTheme="minorHAnsi" w:eastAsiaTheme="majorEastAsia" w:hAnsiTheme="minorHAnsi" w:cstheme="minorHAnsi"/>
          <w:b/>
          <w:lang w:eastAsia="en-US"/>
        </w:rPr>
      </w:pPr>
    </w:p>
    <w:p w14:paraId="45C88D85" w14:textId="77777777" w:rsidR="008D68EB" w:rsidRDefault="008D68EB" w:rsidP="000C0B0D">
      <w:pPr>
        <w:rPr>
          <w:rFonts w:asciiTheme="minorHAnsi" w:eastAsiaTheme="majorEastAsia" w:hAnsiTheme="minorHAnsi" w:cstheme="minorHAnsi"/>
          <w:b/>
          <w:lang w:eastAsia="en-US"/>
        </w:rPr>
      </w:pPr>
    </w:p>
    <w:p w14:paraId="170F641C" w14:textId="64B0B761" w:rsidR="000C0B0D" w:rsidRPr="008D68EB" w:rsidRDefault="000C0B0D" w:rsidP="000C0B0D">
      <w:pPr>
        <w:rPr>
          <w:rFonts w:asciiTheme="minorHAnsi" w:eastAsiaTheme="majorEastAsia" w:hAnsiTheme="minorHAnsi" w:cstheme="minorHAnsi"/>
          <w:b/>
          <w:sz w:val="28"/>
          <w:szCs w:val="28"/>
          <w:lang w:eastAsia="en-US"/>
        </w:rPr>
      </w:pPr>
      <w:r w:rsidRPr="008D68EB">
        <w:rPr>
          <w:rFonts w:asciiTheme="minorHAnsi" w:eastAsiaTheme="majorEastAsia" w:hAnsiTheme="minorHAnsi" w:cstheme="minorHAnsi"/>
          <w:b/>
          <w:sz w:val="28"/>
          <w:szCs w:val="28"/>
          <w:lang w:eastAsia="en-US"/>
        </w:rPr>
        <w:t>Adres strony internetowej prowadzonego postępowania: https://platformazakupowa.pl/komorniki</w:t>
      </w:r>
    </w:p>
    <w:p w14:paraId="689BE151" w14:textId="39EA1191" w:rsidR="00316089" w:rsidRDefault="00316089" w:rsidP="000C0B0D">
      <w:pPr>
        <w:rPr>
          <w:rFonts w:asciiTheme="minorHAnsi" w:eastAsiaTheme="majorEastAsia" w:hAnsiTheme="minorHAnsi" w:cstheme="minorHAnsi"/>
          <w:b/>
          <w:sz w:val="28"/>
          <w:szCs w:val="28"/>
          <w:lang w:eastAsia="en-US"/>
        </w:rPr>
      </w:pPr>
    </w:p>
    <w:p w14:paraId="63B0B0E1" w14:textId="77777777" w:rsidR="008D68EB" w:rsidRPr="008D68EB" w:rsidRDefault="008D68EB" w:rsidP="000C0B0D">
      <w:pPr>
        <w:rPr>
          <w:rFonts w:asciiTheme="minorHAnsi" w:eastAsiaTheme="majorEastAsia" w:hAnsiTheme="minorHAnsi" w:cstheme="minorHAnsi"/>
          <w:b/>
          <w:sz w:val="28"/>
          <w:szCs w:val="28"/>
          <w:lang w:eastAsia="en-US"/>
        </w:rPr>
      </w:pPr>
    </w:p>
    <w:p w14:paraId="44804B41" w14:textId="77777777" w:rsidR="000C0B0D" w:rsidRPr="008D68EB" w:rsidRDefault="000C0B0D" w:rsidP="00C63EEA">
      <w:pPr>
        <w:jc w:val="both"/>
        <w:rPr>
          <w:rFonts w:asciiTheme="minorHAnsi" w:hAnsiTheme="minorHAnsi" w:cstheme="minorHAnsi"/>
          <w:color w:val="333333"/>
          <w:shd w:val="clear" w:color="auto" w:fill="FFFFFF"/>
        </w:rPr>
      </w:pPr>
      <w:r w:rsidRPr="008D68E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8D68EB" w:rsidRDefault="000C0B0D" w:rsidP="00C63EEA">
      <w:pPr>
        <w:jc w:val="both"/>
        <w:rPr>
          <w:rFonts w:asciiTheme="minorHAnsi" w:eastAsiaTheme="majorEastAsia" w:hAnsiTheme="minorHAnsi" w:cstheme="minorHAnsi"/>
          <w:b/>
          <w:u w:val="single"/>
          <w:lang w:eastAsia="en-US"/>
        </w:rPr>
      </w:pPr>
      <w:r w:rsidRPr="008D68EB">
        <w:rPr>
          <w:rFonts w:asciiTheme="minorHAnsi" w:eastAsiaTheme="majorEastAsia" w:hAnsiTheme="minorHAnsi" w:cstheme="minorHAnsi"/>
          <w:b/>
          <w:lang w:eastAsia="en-US"/>
        </w:rPr>
        <w:t>Adres poczty elektronicznej: sekretariat@komorniki.pl</w:t>
      </w:r>
    </w:p>
    <w:p w14:paraId="448E9284" w14:textId="77777777" w:rsidR="000C0B0D" w:rsidRPr="008D68EB" w:rsidRDefault="000C0B0D" w:rsidP="000C0B0D">
      <w:pPr>
        <w:rPr>
          <w:rFonts w:asciiTheme="minorHAnsi" w:eastAsiaTheme="majorEastAsia" w:hAnsiTheme="minorHAnsi" w:cstheme="minorHAnsi"/>
          <w:b/>
          <w:u w:val="single"/>
          <w:lang w:eastAsia="en-US"/>
        </w:rPr>
      </w:pPr>
    </w:p>
    <w:p w14:paraId="4279EDC1" w14:textId="77777777" w:rsidR="000C0B0D" w:rsidRPr="008D68EB" w:rsidRDefault="000C0B0D" w:rsidP="000C0B0D">
      <w:pPr>
        <w:rPr>
          <w:rFonts w:asciiTheme="minorHAnsi" w:eastAsiaTheme="majorEastAsia" w:hAnsiTheme="minorHAnsi" w:cstheme="minorHAnsi"/>
          <w:b/>
          <w:color w:val="002060"/>
          <w:lang w:eastAsia="en-US"/>
        </w:rPr>
      </w:pPr>
    </w:p>
    <w:p w14:paraId="5AA2DEF3" w14:textId="5F735FA0" w:rsidR="000C0B0D" w:rsidRPr="008D68EB" w:rsidRDefault="000C0B0D" w:rsidP="00C63EEA">
      <w:pPr>
        <w:jc w:val="both"/>
        <w:rPr>
          <w:rFonts w:asciiTheme="minorHAnsi" w:eastAsiaTheme="majorEastAsia" w:hAnsiTheme="minorHAnsi" w:cstheme="minorHAnsi"/>
          <w:lang w:eastAsia="en-US"/>
        </w:rPr>
      </w:pPr>
      <w:r w:rsidRPr="008D68EB">
        <w:rPr>
          <w:rFonts w:asciiTheme="minorHAnsi" w:eastAsiaTheme="majorEastAsia" w:hAnsiTheme="minorHAnsi" w:cstheme="minorHAnsi"/>
          <w:bCs/>
          <w:lang w:eastAsia="en-US"/>
        </w:rPr>
        <w:t>Wartość zamówienia</w:t>
      </w:r>
      <w:r w:rsidRPr="008D68EB">
        <w:rPr>
          <w:rFonts w:asciiTheme="minorHAnsi" w:eastAsiaTheme="majorEastAsia" w:hAnsiTheme="minorHAnsi" w:cstheme="minorHAnsi"/>
          <w:b/>
          <w:lang w:eastAsia="en-US"/>
        </w:rPr>
        <w:t xml:space="preserve"> przekracza</w:t>
      </w:r>
      <w:r w:rsidRPr="008D68EB">
        <w:rPr>
          <w:rFonts w:asciiTheme="minorHAnsi" w:eastAsiaTheme="majorEastAsia" w:hAnsiTheme="minorHAnsi" w:cstheme="minorHAnsi"/>
          <w:lang w:eastAsia="en-US"/>
        </w:rPr>
        <w:t xml:space="preserve"> prog</w:t>
      </w:r>
      <w:r w:rsidR="00585396" w:rsidRPr="008D68EB">
        <w:rPr>
          <w:rFonts w:asciiTheme="minorHAnsi" w:eastAsiaTheme="majorEastAsia" w:hAnsiTheme="minorHAnsi" w:cstheme="minorHAnsi"/>
          <w:lang w:eastAsia="en-US"/>
        </w:rPr>
        <w:t>i</w:t>
      </w:r>
      <w:r w:rsidRPr="008D68EB">
        <w:rPr>
          <w:rFonts w:asciiTheme="minorHAnsi" w:eastAsiaTheme="majorEastAsia" w:hAnsiTheme="minorHAnsi" w:cstheme="minorHAnsi"/>
          <w:lang w:eastAsia="en-US"/>
        </w:rPr>
        <w:t xml:space="preserve"> unijn</w:t>
      </w:r>
      <w:r w:rsidR="00585396" w:rsidRPr="008D68EB">
        <w:rPr>
          <w:rFonts w:asciiTheme="minorHAnsi" w:eastAsiaTheme="majorEastAsia" w:hAnsiTheme="minorHAnsi" w:cstheme="minorHAnsi"/>
          <w:lang w:eastAsia="en-US"/>
        </w:rPr>
        <w:t>e</w:t>
      </w:r>
      <w:r w:rsidRPr="008D68EB">
        <w:rPr>
          <w:rFonts w:asciiTheme="minorHAnsi" w:eastAsiaTheme="majorEastAsia" w:hAnsiTheme="minorHAnsi" w:cstheme="minorHAnsi"/>
          <w:lang w:eastAsia="en-US"/>
        </w:rPr>
        <w:t xml:space="preserve"> określon</w:t>
      </w:r>
      <w:r w:rsidR="00585396" w:rsidRPr="008D68EB">
        <w:rPr>
          <w:rFonts w:asciiTheme="minorHAnsi" w:eastAsiaTheme="majorEastAsia" w:hAnsiTheme="minorHAnsi" w:cstheme="minorHAnsi"/>
          <w:lang w:eastAsia="en-US"/>
        </w:rPr>
        <w:t>e</w:t>
      </w:r>
      <w:r w:rsidRPr="008D68EB">
        <w:rPr>
          <w:rFonts w:asciiTheme="minorHAnsi" w:eastAsiaTheme="majorEastAsia" w:hAnsiTheme="minorHAnsi" w:cstheme="minorHAnsi"/>
          <w:lang w:eastAsia="en-US"/>
        </w:rPr>
        <w:t xml:space="preserve"> na podstawie art. 3  ustawy z 11 września 2019 r. – Prawo zamówień publicznych (</w:t>
      </w:r>
      <w:r w:rsidR="0051298E" w:rsidRPr="008D68EB">
        <w:rPr>
          <w:rFonts w:asciiTheme="minorHAnsi" w:eastAsiaTheme="majorEastAsia" w:hAnsiTheme="minorHAnsi" w:cstheme="minorHAnsi"/>
          <w:lang w:eastAsia="en-US"/>
        </w:rPr>
        <w:t>Dz. U. z 202</w:t>
      </w:r>
      <w:r w:rsidR="008D68EB">
        <w:rPr>
          <w:rFonts w:asciiTheme="minorHAnsi" w:eastAsiaTheme="majorEastAsia" w:hAnsiTheme="minorHAnsi" w:cstheme="minorHAnsi"/>
          <w:lang w:eastAsia="en-US"/>
        </w:rPr>
        <w:t>1</w:t>
      </w:r>
      <w:r w:rsidR="0051298E" w:rsidRPr="008D68EB">
        <w:rPr>
          <w:rFonts w:asciiTheme="minorHAnsi" w:eastAsiaTheme="majorEastAsia" w:hAnsiTheme="minorHAnsi" w:cstheme="minorHAnsi"/>
          <w:lang w:eastAsia="en-US"/>
        </w:rPr>
        <w:t xml:space="preserve"> r., poz. 1129 ze zm</w:t>
      </w:r>
      <w:r w:rsidRPr="008D68EB">
        <w:rPr>
          <w:rFonts w:asciiTheme="minorHAnsi" w:eastAsiaTheme="majorEastAsia" w:hAnsiTheme="minorHAnsi" w:cstheme="minorHAnsi"/>
          <w:lang w:eastAsia="en-US"/>
        </w:rPr>
        <w:t>.)</w:t>
      </w:r>
      <w:r w:rsidR="00C96305" w:rsidRPr="008D68EB">
        <w:rPr>
          <w:rFonts w:asciiTheme="minorHAnsi" w:eastAsiaTheme="majorEastAsia" w:hAnsiTheme="minorHAnsi" w:cstheme="minorHAnsi"/>
          <w:lang w:eastAsia="en-US"/>
        </w:rPr>
        <w:t xml:space="preserve">, zwanej dalej ustawą </w:t>
      </w:r>
      <w:proofErr w:type="spellStart"/>
      <w:r w:rsidR="00C96305" w:rsidRPr="008D68EB">
        <w:rPr>
          <w:rFonts w:asciiTheme="minorHAnsi" w:eastAsiaTheme="majorEastAsia" w:hAnsiTheme="minorHAnsi" w:cstheme="minorHAnsi"/>
          <w:lang w:eastAsia="en-US"/>
        </w:rPr>
        <w:t>Pzp</w:t>
      </w:r>
      <w:proofErr w:type="spellEnd"/>
      <w:r w:rsidR="00C96305" w:rsidRPr="008D68EB">
        <w:rPr>
          <w:rFonts w:asciiTheme="minorHAnsi" w:eastAsiaTheme="majorEastAsia" w:hAnsiTheme="minorHAnsi" w:cstheme="minorHAnsi"/>
          <w:lang w:eastAsia="en-US"/>
        </w:rPr>
        <w:t>.</w:t>
      </w:r>
    </w:p>
    <w:p w14:paraId="35500850" w14:textId="77777777" w:rsidR="000C0B0D" w:rsidRPr="008D68E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1A7186E6" w14:textId="1050E16D" w:rsidR="00A71209" w:rsidRDefault="00A71209" w:rsidP="000C0B0D">
      <w:pPr>
        <w:jc w:val="both"/>
        <w:rPr>
          <w:rFonts w:asciiTheme="minorHAnsi" w:eastAsiaTheme="majorEastAsia" w:hAnsiTheme="minorHAnsi" w:cstheme="minorHAnsi"/>
          <w:lang w:eastAsia="en-US"/>
        </w:rPr>
      </w:pPr>
    </w:p>
    <w:p w14:paraId="09E4CB19" w14:textId="29502FE9" w:rsidR="00A71209" w:rsidRDefault="00A71209" w:rsidP="000C0B0D">
      <w:pPr>
        <w:jc w:val="both"/>
        <w:rPr>
          <w:rFonts w:asciiTheme="minorHAnsi" w:eastAsiaTheme="majorEastAsia" w:hAnsiTheme="minorHAnsi" w:cstheme="minorHAnsi"/>
          <w:lang w:eastAsia="en-US"/>
        </w:rPr>
      </w:pPr>
    </w:p>
    <w:p w14:paraId="044ACF78" w14:textId="4505EF8E" w:rsidR="00A71209" w:rsidRDefault="00A71209" w:rsidP="000C0B0D">
      <w:pPr>
        <w:jc w:val="both"/>
        <w:rPr>
          <w:rFonts w:asciiTheme="minorHAnsi" w:eastAsiaTheme="majorEastAsia" w:hAnsiTheme="minorHAnsi" w:cstheme="minorHAnsi"/>
          <w:lang w:eastAsia="en-US"/>
        </w:rPr>
      </w:pPr>
    </w:p>
    <w:p w14:paraId="0FC406EF" w14:textId="6E4ACB53" w:rsidR="00A71209" w:rsidRDefault="00A71209" w:rsidP="000C0B0D">
      <w:pPr>
        <w:jc w:val="both"/>
        <w:rPr>
          <w:rFonts w:asciiTheme="minorHAnsi" w:eastAsiaTheme="majorEastAsia" w:hAnsiTheme="minorHAnsi" w:cstheme="minorHAnsi"/>
          <w:lang w:eastAsia="en-US"/>
        </w:rPr>
      </w:pPr>
    </w:p>
    <w:p w14:paraId="46671A73" w14:textId="7C6E8BCF" w:rsidR="00A71209" w:rsidRDefault="00A71209" w:rsidP="000C0B0D">
      <w:pPr>
        <w:jc w:val="both"/>
        <w:rPr>
          <w:rFonts w:asciiTheme="minorHAnsi" w:eastAsiaTheme="majorEastAsia" w:hAnsiTheme="minorHAnsi" w:cstheme="minorHAnsi"/>
          <w:lang w:eastAsia="en-US"/>
        </w:rPr>
      </w:pPr>
    </w:p>
    <w:p w14:paraId="37F682D4" w14:textId="0C7E9357" w:rsidR="00A71209" w:rsidRDefault="00A71209" w:rsidP="000C0B0D">
      <w:pPr>
        <w:jc w:val="both"/>
        <w:rPr>
          <w:rFonts w:asciiTheme="minorHAnsi" w:eastAsiaTheme="majorEastAsia" w:hAnsiTheme="minorHAnsi" w:cstheme="minorHAnsi"/>
          <w:lang w:eastAsia="en-US"/>
        </w:rPr>
      </w:pPr>
    </w:p>
    <w:p w14:paraId="6EE71DC9" w14:textId="336E962A" w:rsidR="008D68EB" w:rsidRDefault="008D68EB" w:rsidP="000C0B0D">
      <w:pPr>
        <w:jc w:val="both"/>
        <w:rPr>
          <w:rFonts w:asciiTheme="minorHAnsi" w:eastAsiaTheme="majorEastAsia" w:hAnsiTheme="minorHAnsi" w:cstheme="minorHAnsi"/>
          <w:lang w:eastAsia="en-US"/>
        </w:rPr>
      </w:pPr>
    </w:p>
    <w:p w14:paraId="3483A3B3" w14:textId="77777777" w:rsidR="008D68EB" w:rsidRDefault="008D68EB" w:rsidP="000C0B0D">
      <w:pPr>
        <w:jc w:val="both"/>
        <w:rPr>
          <w:rFonts w:asciiTheme="minorHAnsi" w:eastAsiaTheme="majorEastAsia" w:hAnsiTheme="minorHAnsi" w:cstheme="minorHAnsi"/>
          <w:lang w:eastAsia="en-US"/>
        </w:rPr>
      </w:pPr>
    </w:p>
    <w:p w14:paraId="063A9CC9" w14:textId="119D8923" w:rsidR="00A71209" w:rsidRDefault="00A71209" w:rsidP="000C0B0D">
      <w:pPr>
        <w:jc w:val="both"/>
        <w:rPr>
          <w:rFonts w:asciiTheme="minorHAnsi" w:eastAsiaTheme="majorEastAsia" w:hAnsiTheme="minorHAnsi" w:cstheme="minorHAnsi"/>
          <w:lang w:eastAsia="en-US"/>
        </w:rPr>
      </w:pPr>
    </w:p>
    <w:p w14:paraId="63A2CD71" w14:textId="77B05E0F" w:rsidR="00A71209" w:rsidRDefault="00A71209" w:rsidP="000C0B0D">
      <w:pPr>
        <w:jc w:val="both"/>
        <w:rPr>
          <w:rFonts w:asciiTheme="minorHAnsi" w:eastAsiaTheme="majorEastAsia" w:hAnsiTheme="minorHAnsi" w:cstheme="minorHAnsi"/>
          <w:lang w:eastAsia="en-US"/>
        </w:rPr>
      </w:pPr>
    </w:p>
    <w:p w14:paraId="441568E0" w14:textId="046523EF" w:rsidR="00A71209" w:rsidRDefault="00A71209" w:rsidP="000C0B0D">
      <w:pPr>
        <w:jc w:val="both"/>
        <w:rPr>
          <w:rFonts w:asciiTheme="minorHAnsi" w:eastAsiaTheme="majorEastAsia" w:hAnsiTheme="minorHAnsi" w:cstheme="minorHAnsi"/>
          <w:lang w:eastAsia="en-US"/>
        </w:rPr>
      </w:pPr>
    </w:p>
    <w:p w14:paraId="37203109" w14:textId="6905FC5C" w:rsidR="00A71209" w:rsidRDefault="00A71209" w:rsidP="000C0B0D">
      <w:pPr>
        <w:jc w:val="both"/>
        <w:rPr>
          <w:rFonts w:asciiTheme="minorHAnsi" w:eastAsiaTheme="majorEastAsia" w:hAnsiTheme="minorHAnsi" w:cstheme="minorHAnsi"/>
          <w:lang w:eastAsia="en-US"/>
        </w:rPr>
      </w:pPr>
    </w:p>
    <w:p w14:paraId="25AF4A50" w14:textId="77777777" w:rsidR="00A71209" w:rsidRPr="00A867FB" w:rsidRDefault="00A71209" w:rsidP="000C0B0D">
      <w:pPr>
        <w:jc w:val="both"/>
        <w:rPr>
          <w:rFonts w:asciiTheme="minorHAnsi" w:eastAsiaTheme="majorEastAsia" w:hAnsiTheme="minorHAnsi" w:cstheme="minorHAnsi"/>
          <w:lang w:eastAsia="en-US"/>
        </w:rPr>
      </w:pPr>
    </w:p>
    <w:p w14:paraId="438211D1" w14:textId="5DE5D88A" w:rsidR="000C0B0D"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500D7C">
        <w:rPr>
          <w:rFonts w:asciiTheme="minorHAnsi" w:eastAsiaTheme="majorEastAsia" w:hAnsiTheme="minorHAnsi" w:cstheme="minorHAnsi"/>
          <w:bCs/>
          <w:lang w:eastAsia="en-US"/>
        </w:rPr>
        <w:t>24</w:t>
      </w:r>
      <w:r w:rsidR="00655ADC">
        <w:rPr>
          <w:rFonts w:asciiTheme="minorHAnsi" w:eastAsiaTheme="majorEastAsia" w:hAnsiTheme="minorHAnsi" w:cstheme="minorHAnsi"/>
          <w:bCs/>
          <w:lang w:eastAsia="en-US"/>
        </w:rPr>
        <w:t xml:space="preserve"> </w:t>
      </w:r>
      <w:r w:rsidR="008D7A53">
        <w:rPr>
          <w:rFonts w:asciiTheme="minorHAnsi" w:eastAsiaTheme="majorEastAsia" w:hAnsiTheme="minorHAnsi" w:cstheme="minorHAnsi"/>
          <w:bCs/>
          <w:lang w:eastAsia="en-US"/>
        </w:rPr>
        <w:t>stycznia</w:t>
      </w:r>
      <w:r w:rsidR="00C231B9">
        <w:rPr>
          <w:rFonts w:asciiTheme="minorHAnsi" w:eastAsiaTheme="majorEastAsia" w:hAnsiTheme="minorHAnsi" w:cstheme="minorHAnsi"/>
          <w:bCs/>
          <w:lang w:eastAsia="en-US"/>
        </w:rPr>
        <w:t xml:space="preserve"> 202</w:t>
      </w:r>
      <w:r w:rsidR="008D7A53">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732D7F0B" w14:textId="170E22E0" w:rsidR="00127B12" w:rsidRPr="00574D86" w:rsidRDefault="00CE02E4" w:rsidP="00127B12">
      <w:pPr>
        <w:spacing w:after="200" w:line="252" w:lineRule="auto"/>
        <w:jc w:val="center"/>
        <w:rPr>
          <w:rFonts w:asciiTheme="minorHAnsi" w:eastAsiaTheme="majorEastAsia" w:hAnsiTheme="minorHAnsi" w:cstheme="minorHAnsi"/>
          <w:b/>
          <w:sz w:val="32"/>
          <w:szCs w:val="32"/>
          <w:lang w:eastAsia="en-US"/>
        </w:rPr>
      </w:pPr>
      <w:r>
        <w:rPr>
          <w:rFonts w:asciiTheme="minorHAnsi" w:eastAsiaTheme="majorEastAsia" w:hAnsiTheme="minorHAnsi" w:cstheme="minorHAnsi"/>
          <w:b/>
          <w:sz w:val="32"/>
          <w:szCs w:val="32"/>
          <w:lang w:eastAsia="en-US"/>
        </w:rPr>
        <w:lastRenderedPageBreak/>
        <w:t>S</w:t>
      </w:r>
      <w:r w:rsidR="000C0B0D" w:rsidRPr="00574D86">
        <w:rPr>
          <w:rFonts w:asciiTheme="minorHAnsi" w:eastAsiaTheme="majorEastAsia" w:hAnsiTheme="minorHAnsi" w:cstheme="minorHAnsi"/>
          <w:b/>
          <w:sz w:val="32"/>
          <w:szCs w:val="32"/>
          <w:lang w:eastAsia="en-US"/>
        </w:rPr>
        <w:t>pis treści:</w:t>
      </w:r>
      <w:r w:rsidR="00127B12">
        <w:rPr>
          <w:rFonts w:asciiTheme="minorHAnsi" w:eastAsiaTheme="majorEastAsia" w:hAnsiTheme="minorHAnsi" w:cstheme="minorHAnsi"/>
          <w:b/>
          <w:sz w:val="32"/>
          <w:szCs w:val="32"/>
          <w:lang w:eastAsia="en-US"/>
        </w:rPr>
        <w:t xml:space="preserve">     </w:t>
      </w:r>
    </w:p>
    <w:p w14:paraId="416935CE" w14:textId="1FD8A15A" w:rsidR="00127B12" w:rsidRPr="008D68EB" w:rsidRDefault="00A71209"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Nazwa i adres Zamawiającego</w:t>
      </w:r>
    </w:p>
    <w:p w14:paraId="3BC884B1" w14:textId="145CA66C" w:rsidR="00443950" w:rsidRPr="008D68EB" w:rsidRDefault="00443950"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Tryb udzielenia zamówienia</w:t>
      </w:r>
    </w:p>
    <w:p w14:paraId="629443F2" w14:textId="34463493" w:rsidR="00585396" w:rsidRPr="008D68EB" w:rsidRDefault="00585396"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Opis przedmiotu zamówienia</w:t>
      </w:r>
    </w:p>
    <w:p w14:paraId="1AAA690F" w14:textId="27E09334" w:rsidR="006858C9" w:rsidRPr="008D68EB" w:rsidRDefault="006858C9"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 xml:space="preserve">Terminy </w:t>
      </w:r>
    </w:p>
    <w:p w14:paraId="02586C7F" w14:textId="4DEDA573" w:rsidR="00E17B3B" w:rsidRPr="008D68EB" w:rsidRDefault="00E17B3B"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Kwalifikacja podmiotowa Wykonawców (podstawy wykluczenia z postępowania oraz warunki udziału w postępowaniu)</w:t>
      </w:r>
    </w:p>
    <w:p w14:paraId="1AC0E8B9" w14:textId="1054DA7E" w:rsidR="005C5B61" w:rsidRPr="008D68EB" w:rsidRDefault="005C5B61"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Wykonawcy/podwykonawcy/podmioty trzecie udostępniające Wykonawcy swój potencjał</w:t>
      </w:r>
    </w:p>
    <w:p w14:paraId="4B62985F" w14:textId="4BE2F24F" w:rsidR="00585396" w:rsidRPr="008D68EB" w:rsidRDefault="00745387"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Przedmiotowe środki dowo</w:t>
      </w:r>
      <w:r w:rsidR="00F821FE" w:rsidRPr="008D68EB">
        <w:rPr>
          <w:rFonts w:asciiTheme="minorHAnsi" w:eastAsiaTheme="majorEastAsia" w:hAnsiTheme="minorHAnsi" w:cstheme="minorHAnsi"/>
          <w:bCs/>
          <w:lang w:eastAsia="en-US"/>
        </w:rPr>
        <w:t>dowe</w:t>
      </w:r>
    </w:p>
    <w:p w14:paraId="37B64B6D" w14:textId="64B264A1" w:rsidR="007A52A4" w:rsidRPr="008D68EB" w:rsidRDefault="007A52A4"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 xml:space="preserve">Tymczasowe potwierdzenie spełnienia warunków udziału w postępowaniu oraz braku podstaw do wykluczenia </w:t>
      </w:r>
    </w:p>
    <w:p w14:paraId="1607AC3A" w14:textId="2AEA42AA" w:rsidR="00F821FE" w:rsidRPr="008D68EB" w:rsidRDefault="00FC0806"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Podmiotowe środki dowodowe oraz inne dokumenty lub oświadczenia, jakie zobowiązani są złożyć Wykonawcy</w:t>
      </w:r>
    </w:p>
    <w:p w14:paraId="5805FF67" w14:textId="5AEDC476" w:rsidR="007A52A4" w:rsidRPr="008D68EB" w:rsidRDefault="007A52A4"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Forma składania dokumentów</w:t>
      </w:r>
    </w:p>
    <w:p w14:paraId="754585CF" w14:textId="7DE0BBE4" w:rsidR="005E599F" w:rsidRPr="008D68EB" w:rsidRDefault="005E599F"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Sposób przygotowania ofert</w:t>
      </w:r>
    </w:p>
    <w:p w14:paraId="2AD48500" w14:textId="138C43F0" w:rsidR="007A52A4" w:rsidRPr="008D68EB" w:rsidRDefault="00396190"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Sposób porozumiewania się Zamawiającego z Wykonawcami</w:t>
      </w:r>
    </w:p>
    <w:p w14:paraId="2D367EDF" w14:textId="3FA9BC19" w:rsidR="00981C19" w:rsidRPr="008D68EB" w:rsidRDefault="00981C19"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Opis sposobu obliczenia ceny</w:t>
      </w:r>
    </w:p>
    <w:p w14:paraId="4DE4D614" w14:textId="02D96F62" w:rsidR="00981C19" w:rsidRPr="008D68EB" w:rsidRDefault="00981C19"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Opis kryteriów oceny ofert</w:t>
      </w:r>
    </w:p>
    <w:p w14:paraId="775D0859" w14:textId="25C70B7A" w:rsidR="007517DE" w:rsidRPr="008D68EB" w:rsidRDefault="007517DE"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Wadium</w:t>
      </w:r>
    </w:p>
    <w:p w14:paraId="3D4D530A" w14:textId="0947336E" w:rsidR="007517DE" w:rsidRPr="008D68EB" w:rsidRDefault="007517DE"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Zabezpieczenie należytego wykonania umowy</w:t>
      </w:r>
    </w:p>
    <w:p w14:paraId="4573ED5B" w14:textId="2A0F26B5" w:rsidR="007A52A4" w:rsidRPr="008D68EB" w:rsidRDefault="007517DE"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Projektowane postanowienia umowy</w:t>
      </w:r>
    </w:p>
    <w:p w14:paraId="31F6BEC3" w14:textId="38A496C6" w:rsidR="007517DE" w:rsidRPr="008D68EB" w:rsidRDefault="00170B3F"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 xml:space="preserve">Informacje o formalnościach, jakie muszą zostać dopełnione po wyborze oferty w celu zawarcia umowy </w:t>
      </w:r>
    </w:p>
    <w:p w14:paraId="1DFF4EB2" w14:textId="522C3554" w:rsidR="00170B3F" w:rsidRPr="008D68EB" w:rsidRDefault="00170B3F"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Pouczenie o środkach ochrony prawnej</w:t>
      </w:r>
    </w:p>
    <w:p w14:paraId="223418AC" w14:textId="4248B8FD" w:rsidR="00170B3F" w:rsidRPr="008D68EB" w:rsidRDefault="00170B3F"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Ochrona danych osobowych zebranych przez Zamawiającego w toku postępowania</w:t>
      </w:r>
    </w:p>
    <w:p w14:paraId="20103BE3" w14:textId="3B8F5934" w:rsidR="00170B3F" w:rsidRPr="008D68EB" w:rsidRDefault="00740CBB"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 xml:space="preserve">Pozostałe informacje </w:t>
      </w:r>
    </w:p>
    <w:p w14:paraId="055E032D" w14:textId="65521E5D" w:rsidR="00655ADC" w:rsidRPr="008D68EB" w:rsidRDefault="00655ADC" w:rsidP="00580522">
      <w:pPr>
        <w:pStyle w:val="Akapitzlist"/>
        <w:numPr>
          <w:ilvl w:val="0"/>
          <w:numId w:val="31"/>
        </w:numPr>
        <w:spacing w:after="200" w:line="252" w:lineRule="auto"/>
        <w:jc w:val="both"/>
        <w:rPr>
          <w:rFonts w:asciiTheme="minorHAnsi" w:eastAsiaTheme="majorEastAsia" w:hAnsiTheme="minorHAnsi" w:cstheme="minorHAnsi"/>
          <w:bCs/>
          <w:lang w:eastAsia="en-US"/>
        </w:rPr>
      </w:pPr>
      <w:r w:rsidRPr="008D68EB">
        <w:rPr>
          <w:rFonts w:asciiTheme="minorHAnsi" w:eastAsiaTheme="majorEastAsia" w:hAnsiTheme="minorHAnsi" w:cstheme="minorHAnsi"/>
          <w:bCs/>
          <w:lang w:eastAsia="en-US"/>
        </w:rPr>
        <w:t>Załączniki</w:t>
      </w:r>
    </w:p>
    <w:p w14:paraId="4A90D258" w14:textId="6AE86F1B" w:rsidR="00A71209" w:rsidRDefault="00A71209" w:rsidP="00A71209">
      <w:pPr>
        <w:pStyle w:val="Akapitzlist"/>
        <w:numPr>
          <w:ilvl w:val="0"/>
          <w:numId w:val="38"/>
        </w:numPr>
        <w:spacing w:line="252" w:lineRule="auto"/>
        <w:ind w:left="284" w:hanging="284"/>
        <w:rPr>
          <w:rFonts w:asciiTheme="minorHAnsi" w:eastAsiaTheme="majorEastAsia" w:hAnsiTheme="minorHAnsi" w:cstheme="minorHAnsi"/>
          <w:b/>
          <w:bCs/>
          <w:lang w:eastAsia="en-US"/>
        </w:rPr>
      </w:pPr>
      <w:r w:rsidRPr="00A71209">
        <w:rPr>
          <w:rFonts w:asciiTheme="minorHAnsi" w:eastAsiaTheme="majorEastAsia" w:hAnsiTheme="minorHAnsi" w:cstheme="minorHAnsi"/>
          <w:b/>
          <w:bCs/>
          <w:lang w:eastAsia="en-US"/>
        </w:rPr>
        <w:lastRenderedPageBreak/>
        <w:t>NAZWA ORAZ ADRES ZAMAWIAJĄCEGO</w:t>
      </w:r>
    </w:p>
    <w:p w14:paraId="6DD33101" w14:textId="77777777" w:rsidR="00BC1FF4" w:rsidRDefault="00BC1FF4" w:rsidP="00CB438E">
      <w:pPr>
        <w:pStyle w:val="Akapitzlist"/>
        <w:spacing w:line="252" w:lineRule="auto"/>
        <w:ind w:left="0"/>
        <w:rPr>
          <w:rFonts w:asciiTheme="minorHAnsi" w:eastAsiaTheme="majorEastAsia" w:hAnsiTheme="minorHAnsi" w:cstheme="minorHAnsi"/>
          <w:lang w:eastAsia="en-US"/>
        </w:rPr>
      </w:pPr>
    </w:p>
    <w:p w14:paraId="49943AFC" w14:textId="44743512" w:rsidR="00A71209" w:rsidRDefault="00A71209" w:rsidP="00CD0896">
      <w:pPr>
        <w:pStyle w:val="Akapitzlist"/>
        <w:numPr>
          <w:ilvl w:val="0"/>
          <w:numId w:val="39"/>
        </w:numPr>
        <w:spacing w:line="252" w:lineRule="auto"/>
        <w:ind w:left="426"/>
        <w:jc w:val="both"/>
        <w:rPr>
          <w:rFonts w:asciiTheme="minorHAnsi" w:eastAsiaTheme="majorEastAsia" w:hAnsiTheme="minorHAnsi" w:cstheme="minorHAnsi"/>
          <w:lang w:eastAsia="en-US"/>
        </w:rPr>
      </w:pPr>
      <w:r w:rsidRPr="00CD0896">
        <w:rPr>
          <w:rFonts w:asciiTheme="minorHAnsi" w:eastAsiaTheme="majorEastAsia" w:hAnsiTheme="minorHAnsi" w:cstheme="minorHAnsi"/>
          <w:lang w:eastAsia="en-US"/>
        </w:rPr>
        <w:t>Niniejsze postępowanie o udzielenie zamówienia publiczne</w:t>
      </w:r>
      <w:r w:rsidR="00CB438E" w:rsidRPr="00CD0896">
        <w:rPr>
          <w:rFonts w:asciiTheme="minorHAnsi" w:eastAsiaTheme="majorEastAsia" w:hAnsiTheme="minorHAnsi" w:cstheme="minorHAnsi"/>
          <w:lang w:eastAsia="en-US"/>
        </w:rPr>
        <w:t xml:space="preserve">go, stosownie do art. </w:t>
      </w:r>
      <w:r w:rsidRPr="00CD0896">
        <w:rPr>
          <w:rFonts w:asciiTheme="minorHAnsi" w:eastAsiaTheme="majorEastAsia" w:hAnsiTheme="minorHAnsi" w:cstheme="minorHAnsi"/>
          <w:lang w:eastAsia="en-US"/>
        </w:rPr>
        <w:t xml:space="preserve"> </w:t>
      </w:r>
      <w:r w:rsidR="00CB438E" w:rsidRPr="00CD0896">
        <w:rPr>
          <w:rFonts w:asciiTheme="minorHAnsi" w:eastAsiaTheme="majorEastAsia" w:hAnsiTheme="minorHAnsi" w:cstheme="minorHAnsi"/>
          <w:lang w:eastAsia="en-US"/>
        </w:rPr>
        <w:t xml:space="preserve">38 ust. 1 i 2 ustawy z 11.09.2019 r. - Prawo zamówień publicznych </w:t>
      </w:r>
      <w:r w:rsidRPr="00CD0896">
        <w:rPr>
          <w:rFonts w:asciiTheme="minorHAnsi" w:eastAsiaTheme="majorEastAsia" w:hAnsiTheme="minorHAnsi" w:cstheme="minorHAnsi"/>
          <w:lang w:eastAsia="en-US"/>
        </w:rPr>
        <w:t xml:space="preserve">prowadzone jest wspólnie przez </w:t>
      </w:r>
      <w:r w:rsidR="00BC1FF4" w:rsidRPr="00CD0896">
        <w:rPr>
          <w:rFonts w:asciiTheme="minorHAnsi" w:eastAsiaTheme="majorEastAsia" w:hAnsiTheme="minorHAnsi" w:cstheme="minorHAnsi"/>
          <w:lang w:eastAsia="en-US"/>
        </w:rPr>
        <w:t>n</w:t>
      </w:r>
      <w:r w:rsidRPr="00CD0896">
        <w:rPr>
          <w:rFonts w:asciiTheme="minorHAnsi" w:eastAsiaTheme="majorEastAsia" w:hAnsiTheme="minorHAnsi" w:cstheme="minorHAnsi"/>
          <w:lang w:eastAsia="en-US"/>
        </w:rPr>
        <w:t>astępujących Zamawiających:</w:t>
      </w:r>
    </w:p>
    <w:p w14:paraId="3924CDC1" w14:textId="77777777" w:rsidR="001858EC" w:rsidRDefault="001858EC" w:rsidP="001858EC">
      <w:pPr>
        <w:pStyle w:val="Akapitzlist"/>
        <w:spacing w:line="252" w:lineRule="auto"/>
        <w:ind w:left="426"/>
        <w:jc w:val="both"/>
        <w:rPr>
          <w:rFonts w:asciiTheme="minorHAnsi" w:eastAsiaTheme="majorEastAsia" w:hAnsiTheme="minorHAnsi" w:cstheme="minorHAnsi"/>
          <w:lang w:eastAsia="en-US"/>
        </w:rPr>
      </w:pPr>
    </w:p>
    <w:p w14:paraId="5840F04C" w14:textId="77777777" w:rsidR="00CD0896" w:rsidRPr="00CD0896" w:rsidRDefault="00CD0896" w:rsidP="00CD0896">
      <w:pPr>
        <w:pStyle w:val="Akapitzlist"/>
        <w:spacing w:line="252" w:lineRule="auto"/>
        <w:ind w:left="426"/>
        <w:jc w:val="both"/>
        <w:rPr>
          <w:rFonts w:asciiTheme="minorHAnsi" w:eastAsiaTheme="majorEastAsia" w:hAnsiTheme="minorHAnsi" w:cstheme="minorHAnsi"/>
          <w:b/>
          <w:bCs/>
          <w:sz w:val="26"/>
          <w:szCs w:val="26"/>
          <w:lang w:eastAsia="en-US"/>
        </w:rPr>
      </w:pPr>
      <w:r w:rsidRPr="00CD0896">
        <w:rPr>
          <w:rFonts w:asciiTheme="minorHAnsi" w:eastAsiaTheme="majorEastAsia" w:hAnsiTheme="minorHAnsi" w:cstheme="minorHAnsi"/>
          <w:b/>
          <w:bCs/>
          <w:sz w:val="26"/>
          <w:szCs w:val="26"/>
          <w:lang w:eastAsia="en-US"/>
        </w:rPr>
        <w:t>Gmina Dopiewo</w:t>
      </w:r>
    </w:p>
    <w:p w14:paraId="4E4F8799" w14:textId="77777777" w:rsidR="00CD0896" w:rsidRPr="00CD0896" w:rsidRDefault="00CD0896" w:rsidP="00CD0896">
      <w:pPr>
        <w:pStyle w:val="Akapitzlist"/>
        <w:spacing w:line="252" w:lineRule="auto"/>
        <w:ind w:left="426"/>
        <w:jc w:val="both"/>
        <w:rPr>
          <w:rFonts w:asciiTheme="minorHAnsi" w:eastAsiaTheme="majorEastAsia" w:hAnsiTheme="minorHAnsi" w:cstheme="minorHAnsi"/>
          <w:lang w:eastAsia="en-US"/>
        </w:rPr>
      </w:pPr>
      <w:bookmarkStart w:id="2" w:name="_Hlk93434178"/>
      <w:r w:rsidRPr="00CD0896">
        <w:rPr>
          <w:rFonts w:asciiTheme="minorHAnsi" w:eastAsiaTheme="majorEastAsia" w:hAnsiTheme="minorHAnsi" w:cstheme="minorHAnsi"/>
          <w:lang w:eastAsia="en-US"/>
        </w:rPr>
        <w:t>ul. Leśna 1c, 62-070 Dopiewo</w:t>
      </w:r>
    </w:p>
    <w:p w14:paraId="5C11D950" w14:textId="77777777" w:rsidR="00CD0896" w:rsidRPr="00CD0896" w:rsidRDefault="00CD0896" w:rsidP="00CD0896">
      <w:pPr>
        <w:pStyle w:val="Akapitzlist"/>
        <w:spacing w:line="252" w:lineRule="auto"/>
        <w:ind w:left="426"/>
        <w:jc w:val="both"/>
        <w:rPr>
          <w:rFonts w:asciiTheme="minorHAnsi" w:eastAsiaTheme="majorEastAsia" w:hAnsiTheme="minorHAnsi" w:cstheme="minorHAnsi"/>
          <w:lang w:eastAsia="en-US"/>
        </w:rPr>
      </w:pPr>
      <w:r w:rsidRPr="00CD0896">
        <w:rPr>
          <w:rFonts w:asciiTheme="minorHAnsi" w:eastAsiaTheme="majorEastAsia" w:hAnsiTheme="minorHAnsi" w:cstheme="minorHAnsi"/>
          <w:lang w:eastAsia="en-US"/>
        </w:rPr>
        <w:t>Tel. 61 8148 331, faks: 61 8148 092</w:t>
      </w:r>
    </w:p>
    <w:p w14:paraId="33CABF02" w14:textId="34C88A60" w:rsidR="00CD0896" w:rsidRDefault="00CD0896" w:rsidP="00CD0896">
      <w:pPr>
        <w:pStyle w:val="Akapitzlist"/>
        <w:spacing w:line="252" w:lineRule="auto"/>
        <w:ind w:left="426"/>
        <w:jc w:val="both"/>
        <w:rPr>
          <w:rFonts w:asciiTheme="minorHAnsi" w:eastAsiaTheme="majorEastAsia" w:hAnsiTheme="minorHAnsi" w:cstheme="minorHAnsi"/>
          <w:lang w:eastAsia="en-US"/>
        </w:rPr>
      </w:pPr>
      <w:r w:rsidRPr="00CD0896">
        <w:rPr>
          <w:rFonts w:asciiTheme="minorHAnsi" w:eastAsiaTheme="majorEastAsia" w:hAnsiTheme="minorHAnsi" w:cstheme="minorHAnsi"/>
          <w:lang w:eastAsia="en-US"/>
        </w:rPr>
        <w:t xml:space="preserve">REGON: </w:t>
      </w:r>
      <w:r w:rsidR="006D3992" w:rsidRPr="006D3992">
        <w:rPr>
          <w:rFonts w:asciiTheme="minorHAnsi" w:eastAsiaTheme="majorEastAsia" w:hAnsiTheme="minorHAnsi" w:cstheme="minorHAnsi"/>
          <w:lang w:eastAsia="en-US"/>
        </w:rPr>
        <w:t>631258738</w:t>
      </w:r>
      <w:r w:rsidRPr="00CD0896">
        <w:rPr>
          <w:rFonts w:asciiTheme="minorHAnsi" w:eastAsiaTheme="majorEastAsia" w:hAnsiTheme="minorHAnsi" w:cstheme="minorHAnsi"/>
          <w:lang w:eastAsia="en-US"/>
        </w:rPr>
        <w:t xml:space="preserve">, NIP: </w:t>
      </w:r>
      <w:r w:rsidR="006D3992" w:rsidRPr="006D3992">
        <w:rPr>
          <w:rFonts w:asciiTheme="minorHAnsi" w:eastAsiaTheme="majorEastAsia" w:hAnsiTheme="minorHAnsi" w:cstheme="minorHAnsi"/>
          <w:lang w:eastAsia="en-US"/>
        </w:rPr>
        <w:t>777-31-33-416</w:t>
      </w:r>
    </w:p>
    <w:bookmarkEnd w:id="2"/>
    <w:p w14:paraId="0A573BA5" w14:textId="32D88447" w:rsidR="00CD0896" w:rsidRDefault="00CD0896" w:rsidP="00CD0896">
      <w:pPr>
        <w:pStyle w:val="Akapitzlist"/>
        <w:spacing w:line="252" w:lineRule="auto"/>
        <w:ind w:left="426"/>
        <w:jc w:val="both"/>
        <w:rPr>
          <w:rFonts w:asciiTheme="minorHAnsi" w:eastAsiaTheme="majorEastAsia" w:hAnsiTheme="minorHAnsi" w:cstheme="minorHAnsi"/>
          <w:lang w:eastAsia="en-US"/>
        </w:rPr>
      </w:pPr>
      <w:r w:rsidRPr="00CD0896">
        <w:rPr>
          <w:rFonts w:asciiTheme="minorHAnsi" w:eastAsiaTheme="majorEastAsia" w:hAnsiTheme="minorHAnsi" w:cstheme="minorHAnsi"/>
          <w:lang w:eastAsia="en-US"/>
        </w:rPr>
        <w:t xml:space="preserve">Godziny pracy:     poniedziałek   </w:t>
      </w:r>
      <w:r>
        <w:rPr>
          <w:rFonts w:asciiTheme="minorHAnsi" w:eastAsiaTheme="majorEastAsia" w:hAnsiTheme="minorHAnsi" w:cstheme="minorHAnsi"/>
          <w:lang w:eastAsia="en-US"/>
        </w:rPr>
        <w:t>9</w:t>
      </w:r>
      <w:r w:rsidRPr="00CD0896">
        <w:rPr>
          <w:rFonts w:asciiTheme="minorHAnsi" w:eastAsiaTheme="majorEastAsia" w:hAnsiTheme="minorHAnsi" w:cstheme="minorHAnsi"/>
          <w:lang w:eastAsia="en-US"/>
        </w:rPr>
        <w:t>:</w:t>
      </w:r>
      <w:r>
        <w:rPr>
          <w:rFonts w:asciiTheme="minorHAnsi" w:eastAsiaTheme="majorEastAsia" w:hAnsiTheme="minorHAnsi" w:cstheme="minorHAnsi"/>
          <w:lang w:eastAsia="en-US"/>
        </w:rPr>
        <w:t>0</w:t>
      </w:r>
      <w:r w:rsidRPr="00CD0896">
        <w:rPr>
          <w:rFonts w:asciiTheme="minorHAnsi" w:eastAsiaTheme="majorEastAsia" w:hAnsiTheme="minorHAnsi" w:cstheme="minorHAnsi"/>
          <w:lang w:eastAsia="en-US"/>
        </w:rPr>
        <w:t>0  - 1</w:t>
      </w:r>
      <w:r>
        <w:rPr>
          <w:rFonts w:asciiTheme="minorHAnsi" w:eastAsiaTheme="majorEastAsia" w:hAnsiTheme="minorHAnsi" w:cstheme="minorHAnsi"/>
          <w:lang w:eastAsia="en-US"/>
        </w:rPr>
        <w:t>7</w:t>
      </w:r>
      <w:r w:rsidRPr="00CD0896">
        <w:rPr>
          <w:rFonts w:asciiTheme="minorHAnsi" w:eastAsiaTheme="majorEastAsia" w:hAnsiTheme="minorHAnsi" w:cstheme="minorHAnsi"/>
          <w:lang w:eastAsia="en-US"/>
        </w:rPr>
        <w:t>.</w:t>
      </w:r>
      <w:r>
        <w:rPr>
          <w:rFonts w:asciiTheme="minorHAnsi" w:eastAsiaTheme="majorEastAsia" w:hAnsiTheme="minorHAnsi" w:cstheme="minorHAnsi"/>
          <w:lang w:eastAsia="en-US"/>
        </w:rPr>
        <w:t>0</w:t>
      </w:r>
      <w:r w:rsidRPr="00CD0896">
        <w:rPr>
          <w:rFonts w:asciiTheme="minorHAnsi" w:eastAsiaTheme="majorEastAsia" w:hAnsiTheme="minorHAnsi" w:cstheme="minorHAnsi"/>
          <w:lang w:eastAsia="en-US"/>
        </w:rPr>
        <w:t xml:space="preserve">0 </w:t>
      </w:r>
    </w:p>
    <w:p w14:paraId="6FCD01E8" w14:textId="04737D76" w:rsidR="00CD0896" w:rsidRDefault="00CD0896" w:rsidP="00CD0896">
      <w:pPr>
        <w:pStyle w:val="Akapitzlist"/>
        <w:spacing w:line="252"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CD0896">
        <w:rPr>
          <w:rFonts w:asciiTheme="minorHAnsi" w:eastAsiaTheme="majorEastAsia" w:hAnsiTheme="minorHAnsi" w:cstheme="minorHAnsi"/>
          <w:lang w:eastAsia="en-US"/>
        </w:rPr>
        <w:t xml:space="preserve"> wtorek-piątek 7:</w:t>
      </w:r>
      <w:r>
        <w:rPr>
          <w:rFonts w:asciiTheme="minorHAnsi" w:eastAsiaTheme="majorEastAsia" w:hAnsiTheme="minorHAnsi" w:cstheme="minorHAnsi"/>
          <w:lang w:eastAsia="en-US"/>
        </w:rPr>
        <w:t>30</w:t>
      </w:r>
      <w:r w:rsidRPr="00CD0896">
        <w:rPr>
          <w:rFonts w:asciiTheme="minorHAnsi" w:eastAsiaTheme="majorEastAsia" w:hAnsiTheme="minorHAnsi" w:cstheme="minorHAnsi"/>
          <w:lang w:eastAsia="en-US"/>
        </w:rPr>
        <w:t xml:space="preserve">  - 15:</w:t>
      </w:r>
      <w:r>
        <w:rPr>
          <w:rFonts w:asciiTheme="minorHAnsi" w:eastAsiaTheme="majorEastAsia" w:hAnsiTheme="minorHAnsi" w:cstheme="minorHAnsi"/>
          <w:lang w:eastAsia="en-US"/>
        </w:rPr>
        <w:t>30</w:t>
      </w:r>
    </w:p>
    <w:p w14:paraId="27197C7D" w14:textId="77777777" w:rsidR="001858EC" w:rsidRDefault="001858EC" w:rsidP="00CD0896">
      <w:pPr>
        <w:pStyle w:val="Akapitzlist"/>
        <w:spacing w:line="252" w:lineRule="auto"/>
        <w:ind w:left="426"/>
        <w:jc w:val="both"/>
        <w:rPr>
          <w:rFonts w:asciiTheme="minorHAnsi" w:eastAsiaTheme="majorEastAsia" w:hAnsiTheme="minorHAnsi" w:cstheme="minorHAnsi"/>
          <w:lang w:eastAsia="en-US"/>
        </w:rPr>
      </w:pPr>
    </w:p>
    <w:p w14:paraId="040E8D9E" w14:textId="77777777" w:rsidR="00CD0896" w:rsidRPr="00CD0896" w:rsidRDefault="00CD0896" w:rsidP="00CD0896">
      <w:pPr>
        <w:pStyle w:val="Akapitzlist"/>
        <w:spacing w:line="252" w:lineRule="auto"/>
        <w:ind w:left="426"/>
        <w:jc w:val="both"/>
        <w:rPr>
          <w:rFonts w:asciiTheme="minorHAnsi" w:eastAsiaTheme="majorEastAsia" w:hAnsiTheme="minorHAnsi" w:cstheme="minorHAnsi"/>
          <w:b/>
          <w:bCs/>
          <w:sz w:val="26"/>
          <w:szCs w:val="26"/>
          <w:lang w:eastAsia="en-US"/>
        </w:rPr>
      </w:pPr>
      <w:r w:rsidRPr="00CD0896">
        <w:rPr>
          <w:rFonts w:asciiTheme="minorHAnsi" w:eastAsiaTheme="majorEastAsia" w:hAnsiTheme="minorHAnsi" w:cstheme="minorHAnsi"/>
          <w:b/>
          <w:bCs/>
          <w:sz w:val="26"/>
          <w:szCs w:val="26"/>
          <w:lang w:eastAsia="en-US"/>
        </w:rPr>
        <w:t>Gmina Komorniki</w:t>
      </w:r>
    </w:p>
    <w:p w14:paraId="3D5B8A5D" w14:textId="77777777" w:rsidR="00CD0896" w:rsidRPr="00CD0896" w:rsidRDefault="00CD0896" w:rsidP="00CD0896">
      <w:pPr>
        <w:pStyle w:val="Akapitzlist"/>
        <w:spacing w:line="252" w:lineRule="auto"/>
        <w:ind w:left="426"/>
        <w:jc w:val="both"/>
        <w:rPr>
          <w:rFonts w:asciiTheme="minorHAnsi" w:eastAsiaTheme="majorEastAsia" w:hAnsiTheme="minorHAnsi" w:cstheme="minorHAnsi"/>
          <w:lang w:eastAsia="en-US"/>
        </w:rPr>
      </w:pPr>
      <w:bookmarkStart w:id="3" w:name="_Hlk93434235"/>
      <w:r w:rsidRPr="00CD0896">
        <w:rPr>
          <w:rFonts w:asciiTheme="minorHAnsi" w:eastAsiaTheme="majorEastAsia" w:hAnsiTheme="minorHAnsi" w:cstheme="minorHAnsi"/>
          <w:lang w:eastAsia="en-US"/>
        </w:rPr>
        <w:t>ul. Stawna 1, 62-052 Komorniki</w:t>
      </w:r>
    </w:p>
    <w:p w14:paraId="7BD7F2D0" w14:textId="59286EE9" w:rsidR="00CD0896" w:rsidRDefault="00CD0896" w:rsidP="00CD0896">
      <w:pPr>
        <w:pStyle w:val="Akapitzlist"/>
        <w:spacing w:line="252" w:lineRule="auto"/>
        <w:ind w:left="426"/>
        <w:jc w:val="both"/>
        <w:rPr>
          <w:rFonts w:asciiTheme="minorHAnsi" w:eastAsiaTheme="majorEastAsia" w:hAnsiTheme="minorHAnsi" w:cstheme="minorHAnsi"/>
          <w:lang w:eastAsia="en-US"/>
        </w:rPr>
      </w:pPr>
      <w:r w:rsidRPr="00CD0896">
        <w:rPr>
          <w:rFonts w:asciiTheme="minorHAnsi" w:eastAsiaTheme="majorEastAsia" w:hAnsiTheme="minorHAnsi" w:cstheme="minorHAnsi"/>
          <w:lang w:eastAsia="en-US"/>
        </w:rPr>
        <w:t>tel.: 618 107 751, faks: 618 107</w:t>
      </w:r>
      <w:r w:rsidR="00EF6988">
        <w:rPr>
          <w:rFonts w:asciiTheme="minorHAnsi" w:eastAsiaTheme="majorEastAsia" w:hAnsiTheme="minorHAnsi" w:cstheme="minorHAnsi"/>
          <w:lang w:eastAsia="en-US"/>
        </w:rPr>
        <w:t> </w:t>
      </w:r>
      <w:r w:rsidRPr="00CD0896">
        <w:rPr>
          <w:rFonts w:asciiTheme="minorHAnsi" w:eastAsiaTheme="majorEastAsia" w:hAnsiTheme="minorHAnsi" w:cstheme="minorHAnsi"/>
          <w:lang w:eastAsia="en-US"/>
        </w:rPr>
        <w:t>985</w:t>
      </w:r>
    </w:p>
    <w:p w14:paraId="7F33CF03" w14:textId="77777777" w:rsidR="00EF6988" w:rsidRDefault="00EF6988" w:rsidP="00EF6988">
      <w:pPr>
        <w:pStyle w:val="Akapitzlist"/>
        <w:spacing w:line="252" w:lineRule="auto"/>
        <w:ind w:left="426"/>
        <w:jc w:val="both"/>
        <w:rPr>
          <w:rFonts w:asciiTheme="minorHAnsi" w:eastAsiaTheme="majorEastAsia" w:hAnsiTheme="minorHAnsi" w:cstheme="minorHAnsi"/>
          <w:lang w:eastAsia="en-US"/>
        </w:rPr>
      </w:pPr>
      <w:r w:rsidRPr="00CD0896">
        <w:rPr>
          <w:rFonts w:asciiTheme="minorHAnsi" w:eastAsiaTheme="majorEastAsia" w:hAnsiTheme="minorHAnsi" w:cstheme="minorHAnsi"/>
          <w:lang w:eastAsia="en-US"/>
        </w:rPr>
        <w:t>REGON: 631258709, NIP: 777-31-40-250</w:t>
      </w:r>
    </w:p>
    <w:p w14:paraId="268B1E62" w14:textId="77777777" w:rsidR="00CD0896" w:rsidRPr="00CD0896" w:rsidRDefault="00CD0896" w:rsidP="00CD0896">
      <w:pPr>
        <w:pStyle w:val="Akapitzlist"/>
        <w:spacing w:line="252" w:lineRule="auto"/>
        <w:ind w:left="426"/>
        <w:jc w:val="both"/>
        <w:rPr>
          <w:rFonts w:asciiTheme="minorHAnsi" w:eastAsiaTheme="majorEastAsia" w:hAnsiTheme="minorHAnsi" w:cstheme="minorHAnsi"/>
          <w:lang w:eastAsia="en-US"/>
        </w:rPr>
      </w:pPr>
      <w:r w:rsidRPr="00CD0896">
        <w:rPr>
          <w:rFonts w:asciiTheme="minorHAnsi" w:eastAsiaTheme="majorEastAsia" w:hAnsiTheme="minorHAnsi" w:cstheme="minorHAnsi"/>
          <w:lang w:eastAsia="en-US"/>
        </w:rPr>
        <w:t xml:space="preserve">Godziny pracy:     poniedziałek   8:30  - 16.30 </w:t>
      </w:r>
    </w:p>
    <w:p w14:paraId="42196327" w14:textId="77777777" w:rsidR="00CD0896" w:rsidRPr="00CD0896" w:rsidRDefault="00CD0896" w:rsidP="00CD0896">
      <w:pPr>
        <w:pStyle w:val="Akapitzlist"/>
        <w:spacing w:line="252" w:lineRule="auto"/>
        <w:ind w:left="426"/>
        <w:jc w:val="both"/>
        <w:rPr>
          <w:rFonts w:asciiTheme="minorHAnsi" w:eastAsiaTheme="majorEastAsia" w:hAnsiTheme="minorHAnsi" w:cstheme="minorHAnsi"/>
          <w:lang w:eastAsia="en-US"/>
        </w:rPr>
      </w:pPr>
      <w:r w:rsidRPr="00CD0896">
        <w:rPr>
          <w:rFonts w:asciiTheme="minorHAnsi" w:eastAsiaTheme="majorEastAsia" w:hAnsiTheme="minorHAnsi" w:cstheme="minorHAnsi"/>
          <w:lang w:eastAsia="en-US"/>
        </w:rPr>
        <w:t xml:space="preserve">                                wtorek-piątek 7:15  - 15:15</w:t>
      </w:r>
    </w:p>
    <w:bookmarkEnd w:id="3"/>
    <w:p w14:paraId="2BC636BC" w14:textId="77777777" w:rsidR="001858EC" w:rsidRPr="00CD0896" w:rsidRDefault="001858EC" w:rsidP="00CD0896">
      <w:pPr>
        <w:pStyle w:val="Akapitzlist"/>
        <w:spacing w:line="252" w:lineRule="auto"/>
        <w:ind w:left="426"/>
        <w:jc w:val="both"/>
        <w:rPr>
          <w:rFonts w:asciiTheme="minorHAnsi" w:eastAsiaTheme="majorEastAsia" w:hAnsiTheme="minorHAnsi" w:cstheme="minorHAnsi"/>
          <w:lang w:eastAsia="en-US"/>
        </w:rPr>
      </w:pPr>
    </w:p>
    <w:p w14:paraId="026D5DDF" w14:textId="1A8D6B42" w:rsidR="00346C3F" w:rsidRPr="00BF6D73" w:rsidRDefault="00346C3F" w:rsidP="00862F4E">
      <w:pPr>
        <w:pStyle w:val="Akapitzlist"/>
        <w:numPr>
          <w:ilvl w:val="0"/>
          <w:numId w:val="39"/>
        </w:numPr>
        <w:spacing w:line="252" w:lineRule="auto"/>
        <w:ind w:left="426"/>
        <w:jc w:val="both"/>
        <w:rPr>
          <w:rFonts w:asciiTheme="minorHAnsi" w:eastAsiaTheme="majorEastAsia" w:hAnsiTheme="minorHAnsi" w:cstheme="minorHAnsi"/>
          <w:lang w:eastAsia="en-US"/>
        </w:rPr>
      </w:pPr>
      <w:r w:rsidRPr="00346C3F">
        <w:rPr>
          <w:rFonts w:asciiTheme="minorHAnsi" w:eastAsiaTheme="majorEastAsia" w:hAnsiTheme="minorHAnsi" w:cstheme="minorHAnsi"/>
          <w:lang w:eastAsia="en-US"/>
        </w:rPr>
        <w:t xml:space="preserve">Na podstawie porozumienia </w:t>
      </w:r>
      <w:r w:rsidRPr="00BF6D73">
        <w:rPr>
          <w:rFonts w:asciiTheme="minorHAnsi" w:eastAsiaTheme="majorEastAsia" w:hAnsiTheme="minorHAnsi" w:cstheme="minorHAnsi"/>
          <w:lang w:eastAsia="en-US"/>
        </w:rPr>
        <w:t xml:space="preserve">z dnia </w:t>
      </w:r>
      <w:r w:rsidR="00BF6D73" w:rsidRPr="00BF6D73">
        <w:rPr>
          <w:rFonts w:asciiTheme="minorHAnsi" w:eastAsiaTheme="majorEastAsia" w:hAnsiTheme="minorHAnsi" w:cstheme="minorHAnsi"/>
          <w:lang w:eastAsia="en-US"/>
        </w:rPr>
        <w:t xml:space="preserve">13 stycznia 2022 </w:t>
      </w:r>
      <w:r w:rsidRPr="00BF6D73">
        <w:rPr>
          <w:rFonts w:asciiTheme="minorHAnsi" w:eastAsiaTheme="majorEastAsia" w:hAnsiTheme="minorHAnsi" w:cstheme="minorHAnsi"/>
          <w:lang w:eastAsia="en-US"/>
        </w:rPr>
        <w:t>roku do przygotowania i przeprowadzenia postępowania upoważniona jest Gmina Komorniki.</w:t>
      </w:r>
    </w:p>
    <w:p w14:paraId="4DA9FCA9" w14:textId="0549FCA1" w:rsidR="00CD0896" w:rsidRPr="00BF6D73" w:rsidRDefault="00CD0896" w:rsidP="00862F4E">
      <w:pPr>
        <w:pStyle w:val="Akapitzlist"/>
        <w:numPr>
          <w:ilvl w:val="0"/>
          <w:numId w:val="39"/>
        </w:numPr>
        <w:spacing w:line="252" w:lineRule="auto"/>
        <w:ind w:left="426"/>
        <w:jc w:val="both"/>
        <w:rPr>
          <w:rFonts w:asciiTheme="minorHAnsi" w:eastAsiaTheme="majorEastAsia" w:hAnsiTheme="minorHAnsi" w:cstheme="minorHAnsi"/>
          <w:lang w:eastAsia="en-US"/>
        </w:rPr>
      </w:pPr>
      <w:r w:rsidRPr="00BF6D73">
        <w:rPr>
          <w:rFonts w:asciiTheme="minorHAnsi" w:eastAsiaTheme="majorEastAsia" w:hAnsiTheme="minorHAnsi" w:cstheme="minorHAnsi"/>
          <w:lang w:eastAsia="en-US"/>
        </w:rPr>
        <w:t>Gdziekolwiek w SWZ jest mowa o Zamawiającym lub Zamawiających należy przez to rozumieć łącznie wszystkie wyżej wymieniony podmioty, chyba że w SWZ wyraźnie zaznaczone jest inaczej.</w:t>
      </w:r>
    </w:p>
    <w:p w14:paraId="4F7E0E03" w14:textId="77777777" w:rsidR="00A71209" w:rsidRPr="00BF6D73" w:rsidRDefault="00A71209" w:rsidP="00A71209">
      <w:pPr>
        <w:pStyle w:val="Akapitzlist"/>
        <w:spacing w:line="252" w:lineRule="auto"/>
        <w:ind w:left="284" w:hanging="284"/>
        <w:rPr>
          <w:rFonts w:asciiTheme="minorHAnsi" w:eastAsiaTheme="majorEastAsia" w:hAnsiTheme="minorHAnsi" w:cstheme="minorHAnsi"/>
          <w:lang w:eastAsia="en-US"/>
        </w:rPr>
      </w:pPr>
    </w:p>
    <w:p w14:paraId="168DC19B" w14:textId="49EC9B95" w:rsidR="000C0B0D" w:rsidRPr="00BF6D73" w:rsidRDefault="00F821FE" w:rsidP="00C02362">
      <w:pPr>
        <w:pStyle w:val="Akapitzlist"/>
        <w:numPr>
          <w:ilvl w:val="0"/>
          <w:numId w:val="38"/>
        </w:numPr>
        <w:spacing w:line="252" w:lineRule="auto"/>
        <w:ind w:left="426" w:hanging="426"/>
        <w:rPr>
          <w:rFonts w:asciiTheme="minorHAnsi" w:eastAsiaTheme="majorEastAsia" w:hAnsiTheme="minorHAnsi" w:cstheme="minorHAnsi"/>
          <w:b/>
          <w:bCs/>
          <w:lang w:eastAsia="en-US"/>
        </w:rPr>
      </w:pPr>
      <w:r w:rsidRPr="00BF6D73">
        <w:rPr>
          <w:rFonts w:asciiTheme="minorHAnsi" w:eastAsiaTheme="majorEastAsia" w:hAnsiTheme="minorHAnsi" w:cstheme="minorHAnsi"/>
          <w:b/>
          <w:bCs/>
          <w:lang w:eastAsia="en-US"/>
        </w:rPr>
        <w:t>TRYB UDZIELENIA ZAMÓWIENIA</w:t>
      </w:r>
    </w:p>
    <w:p w14:paraId="35396CB6" w14:textId="43F712B6" w:rsidR="006C43ED" w:rsidRPr="00BF6D73" w:rsidRDefault="006C43ED" w:rsidP="00C02362">
      <w:pPr>
        <w:pStyle w:val="Akapitzlist"/>
        <w:numPr>
          <w:ilvl w:val="6"/>
          <w:numId w:val="38"/>
        </w:numPr>
        <w:spacing w:before="120" w:after="120" w:line="269" w:lineRule="auto"/>
        <w:ind w:left="426" w:hanging="425"/>
        <w:jc w:val="both"/>
        <w:rPr>
          <w:rFonts w:asciiTheme="minorHAnsi" w:eastAsiaTheme="majorEastAsia" w:hAnsiTheme="minorHAnsi" w:cstheme="minorHAnsi"/>
          <w:b/>
          <w:bCs/>
          <w:lang w:eastAsia="en-US"/>
        </w:rPr>
      </w:pPr>
      <w:r w:rsidRPr="00BF6D73">
        <w:rPr>
          <w:rFonts w:asciiTheme="minorHAnsi" w:eastAsiaTheme="majorEastAsia" w:hAnsiTheme="minorHAnsi" w:cstheme="minorHAnsi"/>
          <w:lang w:eastAsia="en-US"/>
        </w:rPr>
        <w:t xml:space="preserve">Postępowanie prowadzone jest w trybie przetargu nieograniczonego na podstawie przepisów ustawy z 11 września 2019 Prawo zamówień publicznych (tekst jedn.: </w:t>
      </w:r>
      <w:r w:rsidR="0051298E" w:rsidRPr="00BF6D73">
        <w:rPr>
          <w:rFonts w:asciiTheme="minorHAnsi" w:eastAsiaTheme="majorEastAsia" w:hAnsiTheme="minorHAnsi" w:cstheme="minorHAnsi"/>
          <w:lang w:eastAsia="en-US"/>
        </w:rPr>
        <w:t>Dz. U. z 202</w:t>
      </w:r>
      <w:r w:rsidR="006D3992" w:rsidRPr="00BF6D73">
        <w:rPr>
          <w:rFonts w:asciiTheme="minorHAnsi" w:eastAsiaTheme="majorEastAsia" w:hAnsiTheme="minorHAnsi" w:cstheme="minorHAnsi"/>
          <w:lang w:eastAsia="en-US"/>
        </w:rPr>
        <w:t>1</w:t>
      </w:r>
      <w:r w:rsidR="0051298E" w:rsidRPr="00BF6D73">
        <w:rPr>
          <w:rFonts w:asciiTheme="minorHAnsi" w:eastAsiaTheme="majorEastAsia" w:hAnsiTheme="minorHAnsi" w:cstheme="minorHAnsi"/>
          <w:lang w:eastAsia="en-US"/>
        </w:rPr>
        <w:t xml:space="preserve"> r., poz. 1129 ze zm</w:t>
      </w:r>
      <w:r w:rsidRPr="00BF6D73">
        <w:rPr>
          <w:rFonts w:asciiTheme="minorHAnsi" w:eastAsiaTheme="majorEastAsia" w:hAnsiTheme="minorHAnsi" w:cstheme="minorHAnsi"/>
          <w:lang w:eastAsia="en-US"/>
        </w:rPr>
        <w:t xml:space="preserve">.) oraz aktów wykonawczych do ustawy </w:t>
      </w:r>
      <w:proofErr w:type="spellStart"/>
      <w:r w:rsidR="000A307C" w:rsidRPr="00BF6D73">
        <w:rPr>
          <w:rFonts w:asciiTheme="minorHAnsi" w:eastAsiaTheme="majorEastAsia" w:hAnsiTheme="minorHAnsi" w:cstheme="minorHAnsi"/>
          <w:lang w:eastAsia="en-US"/>
        </w:rPr>
        <w:t>P</w:t>
      </w:r>
      <w:r w:rsidRPr="00BF6D73">
        <w:rPr>
          <w:rFonts w:asciiTheme="minorHAnsi" w:eastAsiaTheme="majorEastAsia" w:hAnsiTheme="minorHAnsi" w:cstheme="minorHAnsi"/>
          <w:lang w:eastAsia="en-US"/>
        </w:rPr>
        <w:t>zp</w:t>
      </w:r>
      <w:proofErr w:type="spellEnd"/>
      <w:r w:rsidRPr="00BF6D73">
        <w:rPr>
          <w:rFonts w:asciiTheme="minorHAnsi" w:eastAsiaTheme="majorEastAsia" w:hAnsiTheme="minorHAnsi" w:cstheme="minorHAnsi"/>
          <w:lang w:eastAsia="en-US"/>
        </w:rPr>
        <w:t>.</w:t>
      </w:r>
    </w:p>
    <w:p w14:paraId="770C6385" w14:textId="28E5BA35" w:rsidR="006C43ED" w:rsidRPr="00BF6D73" w:rsidRDefault="006C43ED" w:rsidP="00C02362">
      <w:pPr>
        <w:pStyle w:val="Akapitzlist"/>
        <w:numPr>
          <w:ilvl w:val="6"/>
          <w:numId w:val="38"/>
        </w:numPr>
        <w:spacing w:before="120" w:after="120" w:line="269" w:lineRule="auto"/>
        <w:ind w:left="426" w:hanging="425"/>
        <w:jc w:val="both"/>
        <w:rPr>
          <w:rFonts w:asciiTheme="minorHAnsi" w:eastAsiaTheme="majorEastAsia" w:hAnsiTheme="minorHAnsi" w:cstheme="minorHAnsi"/>
          <w:b/>
          <w:bCs/>
          <w:lang w:eastAsia="en-US"/>
        </w:rPr>
      </w:pPr>
      <w:r w:rsidRPr="00BF6D73">
        <w:rPr>
          <w:rFonts w:asciiTheme="minorHAnsi" w:eastAsiaTheme="majorEastAsia" w:hAnsiTheme="minorHAnsi" w:cstheme="minorHAnsi"/>
          <w:lang w:eastAsia="en-US"/>
        </w:rPr>
        <w:t xml:space="preserve">Postępowanie jest prowadzone zgodnie zasadami przewidzianymi dla zamówień klasycznych o wartości równej lub wyższej niż kwoty określone w obwieszczeniu Prezesa Urzędu Zamówień Publicznych wydanym na podstawie art. 3 ust. 2 ustawy </w:t>
      </w:r>
      <w:proofErr w:type="spellStart"/>
      <w:r w:rsidRPr="00BF6D73">
        <w:rPr>
          <w:rFonts w:asciiTheme="minorHAnsi" w:eastAsiaTheme="majorEastAsia" w:hAnsiTheme="minorHAnsi" w:cstheme="minorHAnsi"/>
          <w:lang w:eastAsia="en-US"/>
        </w:rPr>
        <w:t>Pzp</w:t>
      </w:r>
      <w:proofErr w:type="spellEnd"/>
      <w:r w:rsidRPr="00BF6D73">
        <w:rPr>
          <w:rFonts w:asciiTheme="minorHAnsi" w:eastAsiaTheme="majorEastAsia" w:hAnsiTheme="minorHAnsi" w:cstheme="minorHAnsi"/>
          <w:lang w:eastAsia="en-US"/>
        </w:rPr>
        <w:t xml:space="preserve">. </w:t>
      </w:r>
    </w:p>
    <w:p w14:paraId="14936664" w14:textId="49934670" w:rsidR="00585396" w:rsidRPr="008E36DE" w:rsidRDefault="006C43ED" w:rsidP="00C02362">
      <w:pPr>
        <w:pStyle w:val="Akapitzlist"/>
        <w:numPr>
          <w:ilvl w:val="6"/>
          <w:numId w:val="38"/>
        </w:numPr>
        <w:spacing w:before="120" w:after="120" w:line="269" w:lineRule="auto"/>
        <w:ind w:left="426" w:hanging="425"/>
        <w:jc w:val="both"/>
        <w:rPr>
          <w:rFonts w:asciiTheme="minorHAnsi" w:eastAsiaTheme="majorEastAsia" w:hAnsiTheme="minorHAnsi" w:cstheme="minorHAnsi"/>
          <w:b/>
          <w:bCs/>
          <w:lang w:eastAsia="en-US"/>
        </w:rPr>
      </w:pPr>
      <w:r w:rsidRPr="00BF6D73">
        <w:rPr>
          <w:rFonts w:asciiTheme="minorHAnsi" w:eastAsiaTheme="majorEastAsia" w:hAnsiTheme="minorHAnsi" w:cstheme="minorHAnsi"/>
          <w:lang w:eastAsia="en-US"/>
        </w:rPr>
        <w:t xml:space="preserve">Postępowanie będzie prowadzone zgodnie z zasadami przewidzianymi dla tzw. „odwróconej kolejności oceny ofert”, o której mowa w art. 139 ustawy </w:t>
      </w:r>
      <w:proofErr w:type="spellStart"/>
      <w:r w:rsidRPr="00BF6D73">
        <w:rPr>
          <w:rFonts w:asciiTheme="minorHAnsi" w:eastAsiaTheme="majorEastAsia" w:hAnsiTheme="minorHAnsi" w:cstheme="minorHAnsi"/>
          <w:lang w:eastAsia="en-US"/>
        </w:rPr>
        <w:t>Pzp</w:t>
      </w:r>
      <w:proofErr w:type="spellEnd"/>
      <w:r w:rsidRPr="00BF6D73">
        <w:rPr>
          <w:rFonts w:asciiTheme="minorHAnsi" w:eastAsiaTheme="majorEastAsia" w:hAnsiTheme="minorHAnsi" w:cstheme="minorHAnsi"/>
          <w:lang w:eastAsia="en-US"/>
        </w:rPr>
        <w:t>. Stosownie do przywołanych przepisów Zamawiający najpierw dokona badania i oceny ofert, a następnie dokona kwalifikacji podmiotowej Wykonawcy, którego oferta została najwyżej oceniona, w zakresie podstaw wykluczenia i spełnienia warunków udziału w postępowaniu.</w:t>
      </w:r>
    </w:p>
    <w:p w14:paraId="32021A0B" w14:textId="7C372FD6" w:rsidR="008E36DE" w:rsidRDefault="008E36DE" w:rsidP="008E36DE">
      <w:pPr>
        <w:pStyle w:val="Akapitzlist"/>
        <w:spacing w:before="120" w:after="120" w:line="269" w:lineRule="auto"/>
        <w:ind w:left="426"/>
        <w:jc w:val="both"/>
        <w:rPr>
          <w:rFonts w:asciiTheme="minorHAnsi" w:eastAsiaTheme="majorEastAsia" w:hAnsiTheme="minorHAnsi" w:cstheme="minorHAnsi"/>
          <w:b/>
          <w:bCs/>
          <w:sz w:val="16"/>
          <w:szCs w:val="16"/>
          <w:lang w:eastAsia="en-US"/>
        </w:rPr>
      </w:pPr>
    </w:p>
    <w:p w14:paraId="6C331D13" w14:textId="7FEF5750" w:rsidR="00612C69" w:rsidRDefault="00612C69" w:rsidP="008E36DE">
      <w:pPr>
        <w:pStyle w:val="Akapitzlist"/>
        <w:spacing w:before="120" w:after="120" w:line="269" w:lineRule="auto"/>
        <w:ind w:left="426"/>
        <w:jc w:val="both"/>
        <w:rPr>
          <w:rFonts w:asciiTheme="minorHAnsi" w:eastAsiaTheme="majorEastAsia" w:hAnsiTheme="minorHAnsi" w:cstheme="minorHAnsi"/>
          <w:b/>
          <w:bCs/>
          <w:sz w:val="16"/>
          <w:szCs w:val="16"/>
          <w:lang w:eastAsia="en-US"/>
        </w:rPr>
      </w:pPr>
    </w:p>
    <w:p w14:paraId="1BF58A2E" w14:textId="77777777" w:rsidR="00612C69" w:rsidRPr="00612C69" w:rsidRDefault="00612C69" w:rsidP="008E36DE">
      <w:pPr>
        <w:pStyle w:val="Akapitzlist"/>
        <w:spacing w:before="120" w:after="120" w:line="269" w:lineRule="auto"/>
        <w:ind w:left="426"/>
        <w:jc w:val="both"/>
        <w:rPr>
          <w:rFonts w:asciiTheme="minorHAnsi" w:eastAsiaTheme="majorEastAsia" w:hAnsiTheme="minorHAnsi" w:cstheme="minorHAnsi"/>
          <w:b/>
          <w:bCs/>
          <w:sz w:val="16"/>
          <w:szCs w:val="16"/>
          <w:lang w:eastAsia="en-US"/>
        </w:rPr>
      </w:pPr>
    </w:p>
    <w:p w14:paraId="1A928C22" w14:textId="6C0AEEA2" w:rsidR="00585396" w:rsidRPr="00BF6D73" w:rsidRDefault="00F821FE" w:rsidP="00C02362">
      <w:pPr>
        <w:pStyle w:val="Akapitzlist"/>
        <w:numPr>
          <w:ilvl w:val="0"/>
          <w:numId w:val="38"/>
        </w:numPr>
        <w:spacing w:before="120" w:after="120" w:line="269" w:lineRule="auto"/>
        <w:ind w:left="284" w:hanging="284"/>
        <w:jc w:val="both"/>
        <w:rPr>
          <w:rFonts w:asciiTheme="minorHAnsi" w:eastAsiaTheme="majorEastAsia" w:hAnsiTheme="minorHAnsi" w:cstheme="minorHAnsi"/>
          <w:b/>
          <w:bCs/>
          <w:lang w:eastAsia="en-US"/>
        </w:rPr>
      </w:pPr>
      <w:r w:rsidRPr="00BF6D73">
        <w:rPr>
          <w:rFonts w:asciiTheme="minorHAnsi" w:eastAsiaTheme="majorEastAsia" w:hAnsiTheme="minorHAnsi" w:cstheme="minorHAnsi"/>
          <w:b/>
          <w:bCs/>
          <w:lang w:eastAsia="en-US"/>
        </w:rPr>
        <w:lastRenderedPageBreak/>
        <w:t>OPIS PRZEDMIOTU ZAMÓWIENIA</w:t>
      </w:r>
    </w:p>
    <w:p w14:paraId="0A9ACC70" w14:textId="52872C54" w:rsidR="001858EC" w:rsidRPr="00BF6D73" w:rsidRDefault="001858EC" w:rsidP="00C02362">
      <w:pPr>
        <w:pStyle w:val="Akapitzlist"/>
        <w:numPr>
          <w:ilvl w:val="6"/>
          <w:numId w:val="38"/>
        </w:numPr>
        <w:spacing w:before="120" w:after="120" w:line="269" w:lineRule="auto"/>
        <w:ind w:left="426" w:hanging="425"/>
        <w:jc w:val="both"/>
        <w:rPr>
          <w:rFonts w:asciiTheme="minorHAnsi" w:eastAsiaTheme="majorEastAsia" w:hAnsiTheme="minorHAnsi" w:cstheme="minorHAnsi"/>
          <w:lang w:eastAsia="en-US"/>
        </w:rPr>
      </w:pPr>
      <w:r w:rsidRPr="00BF6D73">
        <w:rPr>
          <w:rFonts w:asciiTheme="minorHAnsi" w:eastAsiaTheme="majorEastAsia" w:hAnsiTheme="minorHAnsi" w:cstheme="minorHAnsi"/>
          <w:lang w:eastAsia="en-US"/>
        </w:rPr>
        <w:t>Przedmiotem zamówienia jest</w:t>
      </w:r>
      <w:r w:rsidR="00B01127" w:rsidRPr="00BF6D73">
        <w:rPr>
          <w:rFonts w:asciiTheme="minorHAnsi" w:eastAsiaTheme="majorEastAsia" w:hAnsiTheme="minorHAnsi" w:cstheme="minorHAnsi"/>
          <w:lang w:eastAsia="en-US"/>
        </w:rPr>
        <w:t xml:space="preserve"> dostawa</w:t>
      </w:r>
      <w:r w:rsidR="00772A16" w:rsidRPr="00BF6D73">
        <w:rPr>
          <w:rFonts w:asciiTheme="minorHAnsi" w:eastAsiaTheme="majorEastAsia" w:hAnsiTheme="minorHAnsi" w:cstheme="minorHAnsi"/>
          <w:lang w:eastAsia="en-US"/>
        </w:rPr>
        <w:t xml:space="preserve"> i </w:t>
      </w:r>
      <w:r w:rsidRPr="00BF6D73">
        <w:rPr>
          <w:rFonts w:asciiTheme="minorHAnsi" w:eastAsiaTheme="majorEastAsia" w:hAnsiTheme="minorHAnsi" w:cstheme="minorHAnsi"/>
          <w:lang w:eastAsia="en-US"/>
        </w:rPr>
        <w:t>montaż:</w:t>
      </w:r>
    </w:p>
    <w:p w14:paraId="6FA1A6D6" w14:textId="22497474" w:rsidR="001858EC" w:rsidRPr="001858EC" w:rsidRDefault="001858EC" w:rsidP="001858EC">
      <w:pPr>
        <w:spacing w:before="120" w:after="120" w:line="269" w:lineRule="auto"/>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1858EC">
        <w:rPr>
          <w:rFonts w:asciiTheme="minorHAnsi" w:eastAsiaTheme="majorEastAsia" w:hAnsiTheme="minorHAnsi" w:cstheme="minorHAnsi"/>
          <w:lang w:eastAsia="en-US"/>
        </w:rPr>
        <w:t xml:space="preserve">- dla gospodarstw domowych zlokalizowanych na terenie gminy Dopiewo: </w:t>
      </w:r>
    </w:p>
    <w:p w14:paraId="278A5F9A" w14:textId="77777777" w:rsidR="001858EC" w:rsidRPr="001858EC" w:rsidRDefault="001858EC" w:rsidP="001858EC">
      <w:pPr>
        <w:spacing w:before="120" w:after="120" w:line="269" w:lineRule="auto"/>
        <w:ind w:left="426"/>
        <w:jc w:val="both"/>
        <w:rPr>
          <w:rFonts w:asciiTheme="minorHAnsi" w:eastAsiaTheme="majorEastAsia" w:hAnsiTheme="minorHAnsi" w:cstheme="minorHAnsi"/>
          <w:lang w:eastAsia="en-US"/>
        </w:rPr>
      </w:pPr>
      <w:r w:rsidRPr="001858EC">
        <w:rPr>
          <w:rFonts w:asciiTheme="minorHAnsi" w:eastAsiaTheme="majorEastAsia" w:hAnsiTheme="minorHAnsi" w:cstheme="minorHAnsi"/>
          <w:lang w:eastAsia="en-US"/>
        </w:rPr>
        <w:t>173 sztuk instalacji fotowoltaicznych o łącznej mocy min. 0,74594 MW/e</w:t>
      </w:r>
    </w:p>
    <w:p w14:paraId="02824D46" w14:textId="0ECD8062" w:rsidR="001858EC" w:rsidRPr="001858EC" w:rsidRDefault="00205335" w:rsidP="001858EC">
      <w:pPr>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38</w:t>
      </w:r>
      <w:r w:rsidR="001858EC" w:rsidRPr="001858EC">
        <w:rPr>
          <w:rFonts w:asciiTheme="minorHAnsi" w:eastAsiaTheme="majorEastAsia" w:hAnsiTheme="minorHAnsi" w:cstheme="minorHAnsi"/>
          <w:lang w:eastAsia="en-US"/>
        </w:rPr>
        <w:t xml:space="preserve"> instalacj</w:t>
      </w:r>
      <w:r w:rsidR="00F971C4">
        <w:rPr>
          <w:rFonts w:asciiTheme="minorHAnsi" w:eastAsiaTheme="majorEastAsia" w:hAnsiTheme="minorHAnsi" w:cstheme="minorHAnsi"/>
          <w:lang w:eastAsia="en-US"/>
        </w:rPr>
        <w:t>i</w:t>
      </w:r>
      <w:r w:rsidR="001858EC" w:rsidRPr="001858EC">
        <w:rPr>
          <w:rFonts w:asciiTheme="minorHAnsi" w:eastAsiaTheme="majorEastAsia" w:hAnsiTheme="minorHAnsi" w:cstheme="minorHAnsi"/>
          <w:lang w:eastAsia="en-US"/>
        </w:rPr>
        <w:t xml:space="preserve"> kolektorów słonecznych o łącznej mocy </w:t>
      </w:r>
      <w:r w:rsidRPr="00205335">
        <w:rPr>
          <w:rFonts w:asciiTheme="minorHAnsi" w:eastAsiaTheme="majorEastAsia" w:hAnsiTheme="minorHAnsi" w:cstheme="minorHAnsi"/>
          <w:lang w:eastAsia="en-US"/>
        </w:rPr>
        <w:t>0,16409</w:t>
      </w:r>
      <w:r w:rsidR="001858EC" w:rsidRPr="001858EC">
        <w:rPr>
          <w:rFonts w:asciiTheme="minorHAnsi" w:eastAsiaTheme="majorEastAsia" w:hAnsiTheme="minorHAnsi" w:cstheme="minorHAnsi"/>
          <w:lang w:eastAsia="en-US"/>
        </w:rPr>
        <w:t xml:space="preserve"> MW/t  </w:t>
      </w:r>
    </w:p>
    <w:p w14:paraId="5BDB1DFE" w14:textId="77777777" w:rsidR="001858EC" w:rsidRPr="001858EC" w:rsidRDefault="001858EC" w:rsidP="001858EC">
      <w:pPr>
        <w:spacing w:before="120" w:after="120" w:line="269" w:lineRule="auto"/>
        <w:ind w:left="426"/>
        <w:jc w:val="both"/>
        <w:rPr>
          <w:rFonts w:asciiTheme="minorHAnsi" w:eastAsiaTheme="majorEastAsia" w:hAnsiTheme="minorHAnsi" w:cstheme="minorHAnsi"/>
          <w:lang w:eastAsia="en-US"/>
        </w:rPr>
      </w:pPr>
      <w:r w:rsidRPr="001858EC">
        <w:rPr>
          <w:rFonts w:asciiTheme="minorHAnsi" w:eastAsiaTheme="majorEastAsia" w:hAnsiTheme="minorHAnsi" w:cstheme="minorHAnsi"/>
          <w:lang w:eastAsia="en-US"/>
        </w:rPr>
        <w:t>- dla gospodarstw domowych zlokalizowanych na terenie Komorniki:</w:t>
      </w:r>
    </w:p>
    <w:p w14:paraId="001A6F86" w14:textId="77777777" w:rsidR="001858EC" w:rsidRPr="00BF6D73" w:rsidRDefault="001858EC" w:rsidP="001858EC">
      <w:pPr>
        <w:spacing w:before="120" w:after="120" w:line="269" w:lineRule="auto"/>
        <w:ind w:left="426"/>
        <w:jc w:val="both"/>
        <w:rPr>
          <w:rFonts w:asciiTheme="minorHAnsi" w:eastAsiaTheme="majorEastAsia" w:hAnsiTheme="minorHAnsi" w:cstheme="minorHAnsi"/>
          <w:lang w:eastAsia="en-US"/>
        </w:rPr>
      </w:pPr>
      <w:r w:rsidRPr="00BF6D73">
        <w:rPr>
          <w:rFonts w:asciiTheme="minorHAnsi" w:eastAsiaTheme="majorEastAsia" w:hAnsiTheme="minorHAnsi" w:cstheme="minorHAnsi"/>
          <w:lang w:eastAsia="en-US"/>
        </w:rPr>
        <w:t>184 sztuk instalacji fotowoltaicznych o łącznej mocy 0,817 MW/e</w:t>
      </w:r>
    </w:p>
    <w:p w14:paraId="0CBA85B0" w14:textId="7E21F137" w:rsidR="001858EC" w:rsidRPr="00BF6D73" w:rsidRDefault="00350AB1" w:rsidP="001858EC">
      <w:pPr>
        <w:spacing w:before="120" w:after="120" w:line="269" w:lineRule="auto"/>
        <w:ind w:left="426"/>
        <w:jc w:val="both"/>
        <w:rPr>
          <w:rFonts w:asciiTheme="minorHAnsi" w:eastAsiaTheme="majorEastAsia" w:hAnsiTheme="minorHAnsi" w:cstheme="minorHAnsi"/>
          <w:lang w:eastAsia="en-US"/>
        </w:rPr>
      </w:pPr>
      <w:r w:rsidRPr="00BF6D73">
        <w:rPr>
          <w:rFonts w:asciiTheme="minorHAnsi" w:eastAsiaTheme="majorEastAsia" w:hAnsiTheme="minorHAnsi" w:cstheme="minorHAnsi"/>
          <w:lang w:eastAsia="en-US"/>
        </w:rPr>
        <w:t xml:space="preserve">18 </w:t>
      </w:r>
      <w:r w:rsidR="001858EC" w:rsidRPr="00BF6D73">
        <w:rPr>
          <w:rFonts w:asciiTheme="minorHAnsi" w:eastAsiaTheme="majorEastAsia" w:hAnsiTheme="minorHAnsi" w:cstheme="minorHAnsi"/>
          <w:lang w:eastAsia="en-US"/>
        </w:rPr>
        <w:t>instalacj</w:t>
      </w:r>
      <w:r w:rsidR="00F971C4" w:rsidRPr="00BF6D73">
        <w:rPr>
          <w:rFonts w:asciiTheme="minorHAnsi" w:eastAsiaTheme="majorEastAsia" w:hAnsiTheme="minorHAnsi" w:cstheme="minorHAnsi"/>
          <w:lang w:eastAsia="en-US"/>
        </w:rPr>
        <w:t>i</w:t>
      </w:r>
      <w:r w:rsidR="001858EC" w:rsidRPr="00BF6D73">
        <w:rPr>
          <w:rFonts w:asciiTheme="minorHAnsi" w:eastAsiaTheme="majorEastAsia" w:hAnsiTheme="minorHAnsi" w:cstheme="minorHAnsi"/>
          <w:lang w:eastAsia="en-US"/>
        </w:rPr>
        <w:t xml:space="preserve">  kolektorów  słonecznych o łącznej mocy </w:t>
      </w:r>
      <w:r w:rsidR="00205335" w:rsidRPr="00BF6D73">
        <w:rPr>
          <w:rFonts w:asciiTheme="minorHAnsi" w:eastAsiaTheme="majorEastAsia" w:hAnsiTheme="minorHAnsi" w:cstheme="minorHAnsi"/>
          <w:lang w:eastAsia="en-US"/>
        </w:rPr>
        <w:t xml:space="preserve">0,079355 </w:t>
      </w:r>
      <w:r w:rsidR="001858EC" w:rsidRPr="00BF6D73">
        <w:rPr>
          <w:rFonts w:asciiTheme="minorHAnsi" w:eastAsiaTheme="majorEastAsia" w:hAnsiTheme="minorHAnsi" w:cstheme="minorHAnsi"/>
          <w:lang w:eastAsia="en-US"/>
        </w:rPr>
        <w:t>MW/t</w:t>
      </w:r>
      <w:r w:rsidR="0068686D" w:rsidRPr="00BF6D73">
        <w:rPr>
          <w:rFonts w:asciiTheme="minorHAnsi" w:eastAsiaTheme="majorEastAsia" w:hAnsiTheme="minorHAnsi" w:cstheme="minorHAnsi"/>
          <w:lang w:eastAsia="en-US"/>
        </w:rPr>
        <w:t>.</w:t>
      </w:r>
    </w:p>
    <w:p w14:paraId="23FAA33A" w14:textId="5E06D1C1" w:rsidR="00363CBB" w:rsidRPr="00BF6D73" w:rsidRDefault="00F7586D" w:rsidP="00C02362">
      <w:pPr>
        <w:pStyle w:val="Akapitzlist"/>
        <w:numPr>
          <w:ilvl w:val="6"/>
          <w:numId w:val="38"/>
        </w:numPr>
        <w:spacing w:before="120" w:after="120" w:line="269" w:lineRule="auto"/>
        <w:ind w:left="426" w:hanging="425"/>
        <w:jc w:val="both"/>
        <w:rPr>
          <w:rFonts w:asciiTheme="minorHAnsi" w:eastAsiaTheme="majorEastAsia" w:hAnsiTheme="minorHAnsi" w:cstheme="minorHAnsi"/>
          <w:lang w:eastAsia="en-US"/>
        </w:rPr>
      </w:pPr>
      <w:r w:rsidRPr="00BF6D73">
        <w:rPr>
          <w:rFonts w:asciiTheme="minorHAnsi" w:eastAsiaTheme="majorEastAsia" w:hAnsiTheme="minorHAnsi" w:cstheme="minorHAnsi"/>
          <w:lang w:eastAsia="en-US"/>
        </w:rPr>
        <w:t>Do obowiązków Wykonawcy należy również w</w:t>
      </w:r>
      <w:r w:rsidR="00363CBB" w:rsidRPr="00BF6D73">
        <w:rPr>
          <w:rFonts w:asciiTheme="minorHAnsi" w:eastAsiaTheme="majorEastAsia" w:hAnsiTheme="minorHAnsi" w:cstheme="minorHAnsi"/>
          <w:lang w:eastAsia="en-US"/>
        </w:rPr>
        <w:t xml:space="preserve">ykonanie </w:t>
      </w:r>
      <w:r w:rsidR="003D6B8D">
        <w:rPr>
          <w:rFonts w:asciiTheme="minorHAnsi" w:eastAsiaTheme="majorEastAsia" w:hAnsiTheme="minorHAnsi" w:cstheme="minorHAnsi"/>
          <w:lang w:eastAsia="en-US"/>
        </w:rPr>
        <w:t xml:space="preserve">kompleksowej </w:t>
      </w:r>
      <w:r w:rsidR="00363CBB" w:rsidRPr="00BF6D73">
        <w:rPr>
          <w:rFonts w:asciiTheme="minorHAnsi" w:eastAsiaTheme="majorEastAsia" w:hAnsiTheme="minorHAnsi" w:cstheme="minorHAnsi"/>
          <w:lang w:eastAsia="en-US"/>
        </w:rPr>
        <w:t>dokumentacji projektowej instal</w:t>
      </w:r>
      <w:r w:rsidRPr="00BF6D73">
        <w:rPr>
          <w:rFonts w:asciiTheme="minorHAnsi" w:eastAsiaTheme="majorEastAsia" w:hAnsiTheme="minorHAnsi" w:cstheme="minorHAnsi"/>
          <w:lang w:eastAsia="en-US"/>
        </w:rPr>
        <w:t xml:space="preserve">acji </w:t>
      </w:r>
      <w:r w:rsidR="00363CBB" w:rsidRPr="00BF6D73">
        <w:rPr>
          <w:rFonts w:asciiTheme="minorHAnsi" w:eastAsiaTheme="majorEastAsia" w:hAnsiTheme="minorHAnsi" w:cstheme="minorHAnsi"/>
          <w:lang w:eastAsia="en-US"/>
        </w:rPr>
        <w:t>solarn</w:t>
      </w:r>
      <w:r w:rsidR="00F64870" w:rsidRPr="00BF6D73">
        <w:rPr>
          <w:rFonts w:asciiTheme="minorHAnsi" w:eastAsiaTheme="majorEastAsia" w:hAnsiTheme="minorHAnsi" w:cstheme="minorHAnsi"/>
          <w:lang w:eastAsia="en-US"/>
        </w:rPr>
        <w:t>ych</w:t>
      </w:r>
      <w:r w:rsidR="00363CBB" w:rsidRPr="00BF6D73">
        <w:rPr>
          <w:rFonts w:asciiTheme="minorHAnsi" w:eastAsiaTheme="majorEastAsia" w:hAnsiTheme="minorHAnsi" w:cstheme="minorHAnsi"/>
          <w:lang w:eastAsia="en-US"/>
        </w:rPr>
        <w:t>.</w:t>
      </w:r>
    </w:p>
    <w:p w14:paraId="28E91DD2" w14:textId="7294ED1D" w:rsidR="006578B4" w:rsidRPr="00BF6D73" w:rsidRDefault="00793EED" w:rsidP="00C02362">
      <w:pPr>
        <w:pStyle w:val="Akapitzlist"/>
        <w:numPr>
          <w:ilvl w:val="6"/>
          <w:numId w:val="38"/>
        </w:numPr>
        <w:spacing w:before="120" w:after="120" w:line="269" w:lineRule="auto"/>
        <w:ind w:left="426" w:hanging="425"/>
        <w:jc w:val="both"/>
        <w:rPr>
          <w:rFonts w:asciiTheme="minorHAnsi" w:eastAsiaTheme="majorEastAsia" w:hAnsiTheme="minorHAnsi" w:cstheme="minorHAnsi"/>
          <w:lang w:eastAsia="en-US"/>
        </w:rPr>
      </w:pPr>
      <w:r w:rsidRPr="00BF6D73">
        <w:rPr>
          <w:rFonts w:asciiTheme="minorHAnsi" w:eastAsiaTheme="majorEastAsia" w:hAnsiTheme="minorHAnsi" w:cstheme="minorHAnsi"/>
          <w:lang w:eastAsia="en-US"/>
        </w:rPr>
        <w:t xml:space="preserve">Planowane przedsięwzięcie </w:t>
      </w:r>
      <w:r w:rsidR="00580522" w:rsidRPr="00BF6D73">
        <w:rPr>
          <w:rFonts w:asciiTheme="minorHAnsi" w:eastAsiaTheme="majorEastAsia" w:hAnsiTheme="minorHAnsi" w:cstheme="minorHAnsi"/>
          <w:lang w:eastAsia="en-US"/>
        </w:rPr>
        <w:t xml:space="preserve">pn. „Eko-energia w gminach Dopiewo i Komorniki” </w:t>
      </w:r>
      <w:r w:rsidR="006578B4" w:rsidRPr="00BF6D73">
        <w:rPr>
          <w:rFonts w:asciiTheme="minorHAnsi" w:eastAsiaTheme="majorEastAsia" w:hAnsiTheme="minorHAnsi" w:cstheme="minorHAnsi"/>
          <w:lang w:eastAsia="en-US"/>
        </w:rPr>
        <w:t>współfinansowan</w:t>
      </w:r>
      <w:r w:rsidRPr="00BF6D73">
        <w:rPr>
          <w:rFonts w:asciiTheme="minorHAnsi" w:eastAsiaTheme="majorEastAsia" w:hAnsiTheme="minorHAnsi" w:cstheme="minorHAnsi"/>
          <w:lang w:eastAsia="en-US"/>
        </w:rPr>
        <w:t>e</w:t>
      </w:r>
      <w:r w:rsidR="00772A16" w:rsidRPr="00BF6D73">
        <w:rPr>
          <w:rFonts w:asciiTheme="minorHAnsi" w:eastAsiaTheme="majorEastAsia" w:hAnsiTheme="minorHAnsi" w:cstheme="minorHAnsi"/>
          <w:lang w:eastAsia="en-US"/>
        </w:rPr>
        <w:t xml:space="preserve"> jest</w:t>
      </w:r>
      <w:r w:rsidR="006578B4" w:rsidRPr="00BF6D73">
        <w:rPr>
          <w:rFonts w:asciiTheme="minorHAnsi" w:eastAsiaTheme="majorEastAsia" w:hAnsiTheme="minorHAnsi" w:cstheme="minorHAnsi"/>
          <w:lang w:eastAsia="en-US"/>
        </w:rPr>
        <w:t xml:space="preserve"> ze środków Europejskiego Funduszu Rozwoju Regionalnego w ramach Wielkopolskiego Regionalnego Programu Operacyjnego na lata 2014-2020, Działanie 3.1 „Wytwarzanie i dystrybucja energii ze źródeł odnawialnych” Poddziałanie 3.1.1 „Wytwarzanie energii z odnawialnych źródeł energii”</w:t>
      </w:r>
      <w:r w:rsidR="00B02249">
        <w:rPr>
          <w:rFonts w:asciiTheme="minorHAnsi" w:eastAsiaTheme="majorEastAsia" w:hAnsiTheme="minorHAnsi" w:cstheme="minorHAnsi"/>
          <w:lang w:eastAsia="en-US"/>
        </w:rPr>
        <w:t>.</w:t>
      </w:r>
    </w:p>
    <w:p w14:paraId="47EC421E" w14:textId="7315D132" w:rsidR="00005D27" w:rsidRDefault="0000350F" w:rsidP="00C02362">
      <w:pPr>
        <w:pStyle w:val="Akapitzlist"/>
        <w:numPr>
          <w:ilvl w:val="6"/>
          <w:numId w:val="38"/>
        </w:numPr>
        <w:spacing w:before="120" w:after="120" w:line="269" w:lineRule="auto"/>
        <w:ind w:left="425" w:hanging="425"/>
        <w:jc w:val="both"/>
        <w:rPr>
          <w:rFonts w:asciiTheme="minorHAnsi" w:eastAsiaTheme="majorEastAsia" w:hAnsiTheme="minorHAnsi" w:cstheme="minorHAnsi"/>
          <w:lang w:eastAsia="en-US"/>
        </w:rPr>
      </w:pPr>
      <w:r w:rsidRPr="00005D27">
        <w:rPr>
          <w:rFonts w:asciiTheme="minorHAnsi" w:eastAsiaTheme="majorEastAsia" w:hAnsiTheme="minorHAnsi" w:cstheme="minorHAnsi"/>
          <w:lang w:eastAsia="en-US"/>
        </w:rPr>
        <w:t>Szczegółowy opis przedmiotu zamówienia znajduje się w P</w:t>
      </w:r>
      <w:r w:rsidR="00346C3F">
        <w:rPr>
          <w:rFonts w:asciiTheme="minorHAnsi" w:eastAsiaTheme="majorEastAsia" w:hAnsiTheme="minorHAnsi" w:cstheme="minorHAnsi"/>
          <w:lang w:eastAsia="en-US"/>
        </w:rPr>
        <w:t>rogramie Funkcjonalno-Użytkowym (dalej P</w:t>
      </w:r>
      <w:r w:rsidRPr="00005D27">
        <w:rPr>
          <w:rFonts w:asciiTheme="minorHAnsi" w:eastAsiaTheme="majorEastAsia" w:hAnsiTheme="minorHAnsi" w:cstheme="minorHAnsi"/>
          <w:lang w:eastAsia="en-US"/>
        </w:rPr>
        <w:t>FU</w:t>
      </w:r>
      <w:r w:rsidR="00346C3F">
        <w:rPr>
          <w:rFonts w:asciiTheme="minorHAnsi" w:eastAsiaTheme="majorEastAsia" w:hAnsiTheme="minorHAnsi" w:cstheme="minorHAnsi"/>
          <w:lang w:eastAsia="en-US"/>
        </w:rPr>
        <w:t>)</w:t>
      </w:r>
      <w:r w:rsidRPr="00005D27">
        <w:rPr>
          <w:rFonts w:asciiTheme="minorHAnsi" w:eastAsiaTheme="majorEastAsia" w:hAnsiTheme="minorHAnsi" w:cstheme="minorHAnsi"/>
          <w:lang w:eastAsia="en-US"/>
        </w:rPr>
        <w:t xml:space="preserve">, stanowiącym </w:t>
      </w:r>
      <w:r w:rsidRPr="00005D27">
        <w:rPr>
          <w:rFonts w:asciiTheme="minorHAnsi" w:eastAsiaTheme="majorEastAsia" w:hAnsiTheme="minorHAnsi" w:cstheme="minorHAnsi"/>
          <w:b/>
          <w:bCs/>
          <w:lang w:eastAsia="en-US"/>
        </w:rPr>
        <w:t xml:space="preserve">załącznik nr </w:t>
      </w:r>
      <w:r w:rsidR="00A530DA">
        <w:rPr>
          <w:rFonts w:asciiTheme="minorHAnsi" w:eastAsiaTheme="majorEastAsia" w:hAnsiTheme="minorHAnsi" w:cstheme="minorHAnsi"/>
          <w:b/>
          <w:bCs/>
          <w:lang w:eastAsia="en-US"/>
        </w:rPr>
        <w:t>2</w:t>
      </w:r>
      <w:r w:rsidRPr="00005D27">
        <w:rPr>
          <w:rFonts w:asciiTheme="minorHAnsi" w:eastAsiaTheme="majorEastAsia" w:hAnsiTheme="minorHAnsi" w:cstheme="minorHAnsi"/>
          <w:b/>
          <w:bCs/>
          <w:lang w:eastAsia="en-US"/>
        </w:rPr>
        <w:t xml:space="preserve"> projektowanych postanowień umowy</w:t>
      </w:r>
      <w:r w:rsidR="00A5282E" w:rsidRPr="00005D27">
        <w:rPr>
          <w:rFonts w:asciiTheme="minorHAnsi" w:eastAsiaTheme="majorEastAsia" w:hAnsiTheme="minorHAnsi" w:cstheme="minorHAnsi"/>
          <w:lang w:eastAsia="en-US"/>
        </w:rPr>
        <w:t xml:space="preserve">, natomiast </w:t>
      </w:r>
      <w:r w:rsidR="00005D27" w:rsidRPr="00005D27">
        <w:rPr>
          <w:rFonts w:asciiTheme="minorHAnsi" w:eastAsiaTheme="majorEastAsia" w:hAnsiTheme="minorHAnsi" w:cstheme="minorHAnsi"/>
          <w:lang w:eastAsia="en-US"/>
        </w:rPr>
        <w:t xml:space="preserve">opis warunków realizacji przedmiotu zamówienia </w:t>
      </w:r>
      <w:r w:rsidR="00A5282E" w:rsidRPr="00005D27">
        <w:rPr>
          <w:rFonts w:asciiTheme="minorHAnsi" w:eastAsiaTheme="majorEastAsia" w:hAnsiTheme="minorHAnsi" w:cstheme="minorHAnsi"/>
          <w:lang w:eastAsia="en-US"/>
        </w:rPr>
        <w:t xml:space="preserve">został opisany w projektowanych postanowieniach umowy, </w:t>
      </w:r>
      <w:r w:rsidR="00A5282E" w:rsidRPr="00005D27">
        <w:rPr>
          <w:rFonts w:asciiTheme="minorHAnsi" w:eastAsiaTheme="majorEastAsia" w:hAnsiTheme="minorHAnsi" w:cstheme="minorHAnsi"/>
          <w:b/>
          <w:bCs/>
          <w:lang w:eastAsia="en-US"/>
        </w:rPr>
        <w:t xml:space="preserve">stanowiących załącznik nr </w:t>
      </w:r>
      <w:r w:rsidR="00550A4A">
        <w:rPr>
          <w:rFonts w:asciiTheme="minorHAnsi" w:eastAsiaTheme="majorEastAsia" w:hAnsiTheme="minorHAnsi" w:cstheme="minorHAnsi"/>
          <w:b/>
          <w:bCs/>
          <w:lang w:eastAsia="en-US"/>
        </w:rPr>
        <w:t>8</w:t>
      </w:r>
      <w:r w:rsidR="00A5282E" w:rsidRPr="00005D27">
        <w:rPr>
          <w:rFonts w:asciiTheme="minorHAnsi" w:eastAsiaTheme="majorEastAsia" w:hAnsiTheme="minorHAnsi" w:cstheme="minorHAnsi"/>
          <w:b/>
          <w:bCs/>
          <w:lang w:eastAsia="en-US"/>
        </w:rPr>
        <w:t xml:space="preserve"> do SWZ</w:t>
      </w:r>
      <w:r w:rsidR="00A5282E" w:rsidRPr="00005D27">
        <w:rPr>
          <w:rFonts w:asciiTheme="minorHAnsi" w:eastAsiaTheme="majorEastAsia" w:hAnsiTheme="minorHAnsi" w:cstheme="minorHAnsi"/>
          <w:lang w:eastAsia="en-US"/>
        </w:rPr>
        <w:t>.</w:t>
      </w:r>
      <w:r w:rsidR="00005D27" w:rsidRPr="00005D27">
        <w:rPr>
          <w:rFonts w:asciiTheme="minorHAnsi" w:eastAsiaTheme="majorEastAsia" w:hAnsiTheme="minorHAnsi" w:cstheme="minorHAnsi"/>
          <w:lang w:eastAsia="en-US"/>
        </w:rPr>
        <w:t xml:space="preserve"> </w:t>
      </w:r>
      <w:r w:rsidR="00A5282E" w:rsidRPr="00005D27">
        <w:rPr>
          <w:rFonts w:asciiTheme="minorHAnsi" w:eastAsiaTheme="majorEastAsia" w:hAnsiTheme="minorHAnsi" w:cstheme="minorHAnsi"/>
          <w:lang w:eastAsia="en-US"/>
        </w:rPr>
        <w:t>Wszelkie wymagania określone we wskazanych wyżej dokumentach stanowią wymagania minimalne, a ich spełnienie jest obligatoryjne. Niespełnienie ww. wymagań skutkować będzie odrzuceniem oferty jako niezgodnej z warunkami zamówienia.</w:t>
      </w:r>
    </w:p>
    <w:p w14:paraId="6AC44426" w14:textId="2B078B17" w:rsidR="0000350F" w:rsidRPr="00005D27" w:rsidRDefault="0000350F" w:rsidP="00C02362">
      <w:pPr>
        <w:pStyle w:val="Akapitzlist"/>
        <w:numPr>
          <w:ilvl w:val="6"/>
          <w:numId w:val="38"/>
        </w:numPr>
        <w:spacing w:before="120" w:after="120" w:line="269" w:lineRule="auto"/>
        <w:ind w:left="425" w:hanging="425"/>
        <w:jc w:val="both"/>
        <w:rPr>
          <w:rFonts w:asciiTheme="minorHAnsi" w:eastAsiaTheme="majorEastAsia" w:hAnsiTheme="minorHAnsi" w:cstheme="minorHAnsi"/>
          <w:lang w:eastAsia="en-US"/>
        </w:rPr>
      </w:pPr>
      <w:r w:rsidRPr="00005D27">
        <w:rPr>
          <w:rFonts w:asciiTheme="minorHAnsi" w:eastAsiaTheme="majorEastAsia" w:hAnsiTheme="minorHAnsi" w:cstheme="minorHAnsi"/>
          <w:lang w:eastAsia="en-US"/>
        </w:rPr>
        <w:t>Celem głównym projektu jest wzrost wykorzystania odnawialnych źródeł energii oraz zmniejszenie emisji zanieczyszczeń powietrza na terenie Gminy Komorniki i Dopiewo poprzez montaż na obiektach</w:t>
      </w:r>
      <w:r w:rsidR="00A5282E" w:rsidRPr="00005D27">
        <w:rPr>
          <w:rFonts w:asciiTheme="minorHAnsi" w:eastAsiaTheme="majorEastAsia" w:hAnsiTheme="minorHAnsi" w:cstheme="minorHAnsi"/>
          <w:lang w:eastAsia="en-US"/>
        </w:rPr>
        <w:t>/</w:t>
      </w:r>
      <w:r w:rsidRPr="00005D27">
        <w:rPr>
          <w:rFonts w:asciiTheme="minorHAnsi" w:eastAsiaTheme="majorEastAsia" w:hAnsiTheme="minorHAnsi" w:cstheme="minorHAnsi"/>
          <w:lang w:eastAsia="en-US"/>
        </w:rPr>
        <w:t>budynkach</w:t>
      </w:r>
      <w:r w:rsidR="00A5282E" w:rsidRPr="00005D27">
        <w:rPr>
          <w:rFonts w:asciiTheme="minorHAnsi" w:eastAsiaTheme="majorEastAsia" w:hAnsiTheme="minorHAnsi" w:cstheme="minorHAnsi"/>
          <w:lang w:eastAsia="en-US"/>
        </w:rPr>
        <w:t xml:space="preserve"> </w:t>
      </w:r>
      <w:r w:rsidRPr="00005D27">
        <w:rPr>
          <w:rFonts w:asciiTheme="minorHAnsi" w:eastAsiaTheme="majorEastAsia" w:hAnsiTheme="minorHAnsi" w:cstheme="minorHAnsi"/>
          <w:lang w:eastAsia="en-US"/>
        </w:rPr>
        <w:t>mieszkalnych</w:t>
      </w:r>
      <w:r w:rsidR="00B02249">
        <w:rPr>
          <w:rFonts w:asciiTheme="minorHAnsi" w:eastAsiaTheme="majorEastAsia" w:hAnsiTheme="minorHAnsi" w:cstheme="minorHAnsi"/>
          <w:lang w:eastAsia="en-US"/>
        </w:rPr>
        <w:t xml:space="preserve"> lub gruncie</w:t>
      </w:r>
      <w:r w:rsidRPr="00005D27">
        <w:rPr>
          <w:rFonts w:asciiTheme="minorHAnsi" w:eastAsiaTheme="majorEastAsia" w:hAnsiTheme="minorHAnsi" w:cstheme="minorHAnsi"/>
          <w:lang w:eastAsia="en-US"/>
        </w:rPr>
        <w:t xml:space="preserve"> nowoczesnych instalacji OZE. Realizacja projektu wpłynie korzystnie na jakość środowiska naturalnego, przyczyni się do zmniejszenia emisji CO2 oraz innych zanieczyszczeń, co wpłynie na poprawę jakości powietrza, a w dłuższej perspektywie przełoży się na poprawę jakości życia mieszkańców, ich stanu zdrowia, a także ograniczy występowanie efektu cieplarnianego.</w:t>
      </w:r>
    </w:p>
    <w:p w14:paraId="5BF948D2" w14:textId="3817BBFB" w:rsidR="0000350F" w:rsidRDefault="0000350F" w:rsidP="00C02362">
      <w:pPr>
        <w:pStyle w:val="Akapitzlist"/>
        <w:numPr>
          <w:ilvl w:val="6"/>
          <w:numId w:val="38"/>
        </w:numPr>
        <w:spacing w:before="120" w:after="120" w:line="269" w:lineRule="auto"/>
        <w:ind w:left="426" w:hanging="425"/>
        <w:jc w:val="both"/>
        <w:rPr>
          <w:rFonts w:asciiTheme="minorHAnsi" w:eastAsiaTheme="majorEastAsia" w:hAnsiTheme="minorHAnsi" w:cstheme="minorHAnsi"/>
          <w:lang w:eastAsia="en-US"/>
        </w:rPr>
      </w:pPr>
      <w:r w:rsidRPr="0000350F">
        <w:rPr>
          <w:rFonts w:asciiTheme="minorHAnsi" w:eastAsiaTheme="majorEastAsia" w:hAnsiTheme="minorHAnsi" w:cstheme="minorHAnsi"/>
          <w:lang w:eastAsia="en-US"/>
        </w:rPr>
        <w:t xml:space="preserve">Wykonawca zobowiązany będzie do osiągnięcia </w:t>
      </w:r>
      <w:r w:rsidR="00B02249" w:rsidRPr="00B02249">
        <w:rPr>
          <w:rFonts w:asciiTheme="minorHAnsi" w:eastAsiaTheme="majorEastAsia" w:hAnsiTheme="minorHAnsi" w:cstheme="minorHAnsi"/>
          <w:lang w:eastAsia="en-US"/>
        </w:rPr>
        <w:t>wskaźników</w:t>
      </w:r>
      <w:r w:rsidRPr="0000350F">
        <w:rPr>
          <w:rFonts w:asciiTheme="minorHAnsi" w:eastAsiaTheme="majorEastAsia" w:hAnsiTheme="minorHAnsi" w:cstheme="minorHAnsi"/>
          <w:lang w:eastAsia="en-US"/>
        </w:rPr>
        <w:t xml:space="preserve"> opisanych w PFU, stanowiącym załącznik nr 1 projektowanych postanowień umowy</w:t>
      </w:r>
      <w:r w:rsidR="00205335">
        <w:rPr>
          <w:rFonts w:asciiTheme="minorHAnsi" w:eastAsiaTheme="majorEastAsia" w:hAnsiTheme="minorHAnsi" w:cstheme="minorHAnsi"/>
          <w:lang w:eastAsia="en-US"/>
        </w:rPr>
        <w:t>,</w:t>
      </w:r>
      <w:r w:rsidRPr="0000350F">
        <w:rPr>
          <w:rFonts w:asciiTheme="minorHAnsi" w:eastAsiaTheme="majorEastAsia" w:hAnsiTheme="minorHAnsi" w:cstheme="minorHAnsi"/>
          <w:lang w:eastAsia="en-US"/>
        </w:rPr>
        <w:t xml:space="preserve"> oraz do raportowania wymienionych wskaźników w terminie do 15 grudnia każdego roku przez okres 5 pełnych lat począwszy od następnego roku, w którym został podpisany protokół końcowy zakończonych robót bez uwag wykonanych prac oraz na wezwanie Zamawiającego w terminie do 5 dni roboczych. </w:t>
      </w:r>
    </w:p>
    <w:p w14:paraId="3E588EC0" w14:textId="0156D89F" w:rsidR="00005D27" w:rsidRPr="00005D27" w:rsidRDefault="00005D27" w:rsidP="00C02362">
      <w:pPr>
        <w:pStyle w:val="Akapitzlist"/>
        <w:numPr>
          <w:ilvl w:val="6"/>
          <w:numId w:val="38"/>
        </w:numPr>
        <w:spacing w:before="120" w:after="120" w:line="269" w:lineRule="auto"/>
        <w:ind w:left="426" w:hanging="425"/>
        <w:jc w:val="both"/>
        <w:rPr>
          <w:rFonts w:asciiTheme="minorHAnsi" w:eastAsiaTheme="majorEastAsia" w:hAnsiTheme="minorHAnsi" w:cstheme="minorHAnsi"/>
          <w:lang w:eastAsia="en-US"/>
        </w:rPr>
      </w:pPr>
      <w:r w:rsidRPr="00005D27">
        <w:rPr>
          <w:rFonts w:asciiTheme="minorHAnsi" w:eastAsiaTheme="majorEastAsia" w:hAnsiTheme="minorHAnsi" w:cstheme="minorHAnsi"/>
          <w:lang w:eastAsia="en-US"/>
        </w:rPr>
        <w:lastRenderedPageBreak/>
        <w:t>Wykonawca dostarczy przedmiot zamówienia fabrycznie nowy (dotyczy wszelkich urządzeń i materiałów), nieużywany, sprawny technicznie, bez wad fizycznych i prawnych. Wszystkie urządzenia stanowiące przedmiot zamówienia powinny być gotowe do pracy, pochodzić z bieżącej produkcji, z legalnego źródła dystrybucji oraz posiadać gwarancję producenta umożliwiającą realizację uprawnień z tytułu gwarancji na terytorium Polski.</w:t>
      </w:r>
    </w:p>
    <w:p w14:paraId="777979AE" w14:textId="4BB3BCDD" w:rsidR="00071D18" w:rsidRDefault="008E2FB1" w:rsidP="00C02362">
      <w:pPr>
        <w:pStyle w:val="Akapitzlist"/>
        <w:numPr>
          <w:ilvl w:val="6"/>
          <w:numId w:val="38"/>
        </w:numPr>
        <w:spacing w:before="120" w:after="120" w:line="269" w:lineRule="auto"/>
        <w:ind w:left="426" w:hanging="425"/>
        <w:jc w:val="both"/>
        <w:rPr>
          <w:rFonts w:asciiTheme="minorHAnsi" w:eastAsiaTheme="majorEastAsia" w:hAnsiTheme="minorHAnsi" w:cstheme="minorHAnsi"/>
          <w:lang w:eastAsia="en-US"/>
        </w:rPr>
      </w:pPr>
      <w:r w:rsidRPr="000A307C">
        <w:rPr>
          <w:rFonts w:asciiTheme="minorHAnsi" w:eastAsiaTheme="majorEastAsia" w:hAnsiTheme="minorHAnsi" w:cstheme="minorHAnsi"/>
          <w:lang w:eastAsia="en-US"/>
        </w:rPr>
        <w:t xml:space="preserve">Wspólny Słownik Zamówień: </w:t>
      </w:r>
      <w:r w:rsidR="00071D18" w:rsidRPr="00071D18">
        <w:rPr>
          <w:rFonts w:asciiTheme="minorHAnsi" w:eastAsiaTheme="majorEastAsia" w:hAnsiTheme="minorHAnsi" w:cstheme="minorHAnsi"/>
          <w:lang w:eastAsia="en-US"/>
        </w:rPr>
        <w:t>09331200-0 – Słoneczne moduły fotowoltaiczne</w:t>
      </w:r>
    </w:p>
    <w:p w14:paraId="1A7E318F" w14:textId="11382F5B" w:rsidR="0051298E" w:rsidRDefault="0051298E" w:rsidP="00E42E8D">
      <w:pPr>
        <w:pStyle w:val="Akapitzlist"/>
        <w:spacing w:before="120" w:after="120" w:line="269" w:lineRule="auto"/>
        <w:ind w:left="426"/>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Dodatkowe przedmioty:</w:t>
      </w:r>
    </w:p>
    <w:p w14:paraId="297272D2" w14:textId="109851EB" w:rsidR="00B85EB7" w:rsidRDefault="00B85EB7" w:rsidP="0051298E">
      <w:pPr>
        <w:pStyle w:val="Akapitzlist"/>
        <w:spacing w:before="120" w:after="120" w:line="269" w:lineRule="auto"/>
        <w:ind w:left="851"/>
        <w:jc w:val="both"/>
        <w:rPr>
          <w:rFonts w:asciiTheme="minorHAnsi" w:eastAsiaTheme="majorEastAsia" w:hAnsiTheme="minorHAnsi" w:cstheme="minorHAnsi"/>
          <w:lang w:eastAsia="en-US"/>
        </w:rPr>
      </w:pPr>
      <w:r w:rsidRPr="00B85EB7">
        <w:rPr>
          <w:rFonts w:asciiTheme="minorHAnsi" w:eastAsiaTheme="majorEastAsia" w:hAnsiTheme="minorHAnsi" w:cstheme="minorHAnsi"/>
          <w:lang w:eastAsia="en-US"/>
        </w:rPr>
        <w:t>09330000-1 – Energia słoneczna</w:t>
      </w:r>
    </w:p>
    <w:p w14:paraId="2D40BE14" w14:textId="75286332" w:rsidR="00071D18" w:rsidRDefault="00071D18" w:rsidP="0051298E">
      <w:pPr>
        <w:pStyle w:val="Akapitzlist"/>
        <w:spacing w:before="120" w:after="120" w:line="269" w:lineRule="auto"/>
        <w:ind w:left="851"/>
        <w:jc w:val="both"/>
        <w:rPr>
          <w:rFonts w:asciiTheme="minorHAnsi" w:eastAsiaTheme="majorEastAsia" w:hAnsiTheme="minorHAnsi" w:cstheme="minorHAnsi"/>
          <w:lang w:eastAsia="en-US"/>
        </w:rPr>
      </w:pPr>
      <w:r w:rsidRPr="00071D18">
        <w:rPr>
          <w:rFonts w:asciiTheme="minorHAnsi" w:eastAsiaTheme="majorEastAsia" w:hAnsiTheme="minorHAnsi" w:cstheme="minorHAnsi"/>
          <w:lang w:eastAsia="en-US"/>
        </w:rPr>
        <w:t>45300000-0 – Roboty instalacyjne w budynkach</w:t>
      </w:r>
    </w:p>
    <w:p w14:paraId="6524929B" w14:textId="6CBD17A3" w:rsid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 xml:space="preserve">71220000-6 </w:t>
      </w:r>
      <w:r w:rsidR="0068686D" w:rsidRPr="0068686D">
        <w:rPr>
          <w:rFonts w:asciiTheme="minorHAnsi" w:eastAsiaTheme="majorEastAsia" w:hAnsiTheme="minorHAnsi" w:cstheme="minorHAnsi"/>
          <w:lang w:eastAsia="en-US"/>
        </w:rPr>
        <w:t>–</w:t>
      </w:r>
      <w:r w:rsidR="0068686D">
        <w:rPr>
          <w:rFonts w:asciiTheme="minorHAnsi" w:eastAsiaTheme="majorEastAsia" w:hAnsiTheme="minorHAnsi" w:cstheme="minorHAnsi"/>
          <w:lang w:eastAsia="en-US"/>
        </w:rPr>
        <w:t xml:space="preserve"> </w:t>
      </w:r>
      <w:r w:rsidRPr="0051298E">
        <w:rPr>
          <w:rFonts w:asciiTheme="minorHAnsi" w:eastAsiaTheme="majorEastAsia" w:hAnsiTheme="minorHAnsi" w:cstheme="minorHAnsi"/>
          <w:lang w:eastAsia="en-US"/>
        </w:rPr>
        <w:t xml:space="preserve">Usługi projektowania architektonicznego </w:t>
      </w:r>
    </w:p>
    <w:p w14:paraId="47194389" w14:textId="7C47E22F" w:rsidR="0051298E" w:rsidRPr="0051298E" w:rsidRDefault="00071D18" w:rsidP="00071D18">
      <w:pPr>
        <w:pStyle w:val="Akapitzlist"/>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51298E" w:rsidRPr="0051298E">
        <w:rPr>
          <w:rFonts w:asciiTheme="minorHAnsi" w:eastAsiaTheme="majorEastAsia" w:hAnsiTheme="minorHAnsi" w:cstheme="minorHAnsi"/>
          <w:lang w:eastAsia="en-US"/>
        </w:rPr>
        <w:t xml:space="preserve">71323100-9 </w:t>
      </w:r>
      <w:r w:rsidR="0068686D" w:rsidRPr="0068686D">
        <w:rPr>
          <w:rFonts w:asciiTheme="minorHAnsi" w:eastAsiaTheme="majorEastAsia" w:hAnsiTheme="minorHAnsi" w:cstheme="minorHAnsi"/>
          <w:lang w:eastAsia="en-US"/>
        </w:rPr>
        <w:t>–</w:t>
      </w:r>
      <w:r w:rsidR="0068686D">
        <w:rPr>
          <w:rFonts w:asciiTheme="minorHAnsi" w:eastAsiaTheme="majorEastAsia" w:hAnsiTheme="minorHAnsi" w:cstheme="minorHAnsi"/>
          <w:lang w:eastAsia="en-US"/>
        </w:rPr>
        <w:t xml:space="preserve"> </w:t>
      </w:r>
      <w:r w:rsidR="0051298E" w:rsidRPr="0051298E">
        <w:rPr>
          <w:rFonts w:asciiTheme="minorHAnsi" w:eastAsiaTheme="majorEastAsia" w:hAnsiTheme="minorHAnsi" w:cstheme="minorHAnsi"/>
          <w:lang w:eastAsia="en-US"/>
        </w:rPr>
        <w:t xml:space="preserve">Usługi projektowania systemów zasilania energią elektryczną </w:t>
      </w:r>
    </w:p>
    <w:p w14:paraId="2F40C8F2" w14:textId="5ACEBA11" w:rsidR="0051298E" w:rsidRP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 xml:space="preserve">71320000-7 </w:t>
      </w:r>
      <w:r w:rsidR="0068686D" w:rsidRPr="0068686D">
        <w:rPr>
          <w:rFonts w:asciiTheme="minorHAnsi" w:eastAsiaTheme="majorEastAsia" w:hAnsiTheme="minorHAnsi" w:cstheme="minorHAnsi"/>
          <w:lang w:eastAsia="en-US"/>
        </w:rPr>
        <w:t>–</w:t>
      </w:r>
      <w:r w:rsidR="0068686D">
        <w:rPr>
          <w:rFonts w:asciiTheme="minorHAnsi" w:eastAsiaTheme="majorEastAsia" w:hAnsiTheme="minorHAnsi" w:cstheme="minorHAnsi"/>
          <w:lang w:eastAsia="en-US"/>
        </w:rPr>
        <w:t xml:space="preserve"> </w:t>
      </w:r>
      <w:r w:rsidRPr="0051298E">
        <w:rPr>
          <w:rFonts w:asciiTheme="minorHAnsi" w:eastAsiaTheme="majorEastAsia" w:hAnsiTheme="minorHAnsi" w:cstheme="minorHAnsi"/>
          <w:lang w:eastAsia="en-US"/>
        </w:rPr>
        <w:t xml:space="preserve">Usługi inżynieryjne w zakresie projektowania </w:t>
      </w:r>
    </w:p>
    <w:p w14:paraId="6369AE26" w14:textId="0F6253B0" w:rsidR="0051298E" w:rsidRP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 xml:space="preserve">45000000-7 </w:t>
      </w:r>
      <w:r w:rsidR="0068686D" w:rsidRPr="0068686D">
        <w:rPr>
          <w:rFonts w:asciiTheme="minorHAnsi" w:eastAsiaTheme="majorEastAsia" w:hAnsiTheme="minorHAnsi" w:cstheme="minorHAnsi"/>
          <w:lang w:eastAsia="en-US"/>
        </w:rPr>
        <w:t>–</w:t>
      </w:r>
      <w:r w:rsidR="0068686D">
        <w:rPr>
          <w:rFonts w:asciiTheme="minorHAnsi" w:eastAsiaTheme="majorEastAsia" w:hAnsiTheme="minorHAnsi" w:cstheme="minorHAnsi"/>
          <w:lang w:eastAsia="en-US"/>
        </w:rPr>
        <w:t xml:space="preserve"> </w:t>
      </w:r>
      <w:r w:rsidRPr="0051298E">
        <w:rPr>
          <w:rFonts w:asciiTheme="minorHAnsi" w:eastAsiaTheme="majorEastAsia" w:hAnsiTheme="minorHAnsi" w:cstheme="minorHAnsi"/>
          <w:lang w:eastAsia="en-US"/>
        </w:rPr>
        <w:t xml:space="preserve">Roboty budowlane </w:t>
      </w:r>
    </w:p>
    <w:p w14:paraId="684AD785" w14:textId="29E83BF2" w:rsidR="0051298E" w:rsidRP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45231000-5</w:t>
      </w:r>
      <w:r w:rsidR="0068686D">
        <w:rPr>
          <w:rFonts w:asciiTheme="minorHAnsi" w:eastAsiaTheme="majorEastAsia" w:hAnsiTheme="minorHAnsi" w:cstheme="minorHAnsi"/>
          <w:lang w:eastAsia="en-US"/>
        </w:rPr>
        <w:t xml:space="preserve"> </w:t>
      </w:r>
      <w:r w:rsidR="0068686D" w:rsidRPr="0068686D">
        <w:rPr>
          <w:rFonts w:asciiTheme="minorHAnsi" w:eastAsiaTheme="majorEastAsia" w:hAnsiTheme="minorHAnsi" w:cstheme="minorHAnsi"/>
          <w:lang w:eastAsia="en-US"/>
        </w:rPr>
        <w:t>–</w:t>
      </w:r>
      <w:r w:rsidRPr="0051298E">
        <w:rPr>
          <w:rFonts w:asciiTheme="minorHAnsi" w:eastAsiaTheme="majorEastAsia" w:hAnsiTheme="minorHAnsi" w:cstheme="minorHAnsi"/>
          <w:lang w:eastAsia="en-US"/>
        </w:rPr>
        <w:t xml:space="preserve"> Roboty budowlane w zakresie budowy rurociągów, ciągów komunikacyjnych i linii energetycznych </w:t>
      </w:r>
    </w:p>
    <w:p w14:paraId="64E9307F" w14:textId="3CEC6C49" w:rsidR="0051298E" w:rsidRP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 xml:space="preserve">45310000-3 </w:t>
      </w:r>
      <w:r w:rsidR="0068686D" w:rsidRPr="0068686D">
        <w:rPr>
          <w:rFonts w:asciiTheme="minorHAnsi" w:eastAsiaTheme="majorEastAsia" w:hAnsiTheme="minorHAnsi" w:cstheme="minorHAnsi"/>
          <w:lang w:eastAsia="en-US"/>
        </w:rPr>
        <w:t>–</w:t>
      </w:r>
      <w:r w:rsidR="0068686D">
        <w:rPr>
          <w:rFonts w:asciiTheme="minorHAnsi" w:eastAsiaTheme="majorEastAsia" w:hAnsiTheme="minorHAnsi" w:cstheme="minorHAnsi"/>
          <w:lang w:eastAsia="en-US"/>
        </w:rPr>
        <w:t xml:space="preserve"> </w:t>
      </w:r>
      <w:r w:rsidRPr="0051298E">
        <w:rPr>
          <w:rFonts w:asciiTheme="minorHAnsi" w:eastAsiaTheme="majorEastAsia" w:hAnsiTheme="minorHAnsi" w:cstheme="minorHAnsi"/>
          <w:lang w:eastAsia="en-US"/>
        </w:rPr>
        <w:t xml:space="preserve">Roboty instalacyjne elektryczne </w:t>
      </w:r>
    </w:p>
    <w:p w14:paraId="60F66707" w14:textId="36F276C0" w:rsidR="0051298E" w:rsidRP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 xml:space="preserve">45315700-5 </w:t>
      </w:r>
      <w:r w:rsidR="0068686D" w:rsidRPr="0068686D">
        <w:rPr>
          <w:rFonts w:asciiTheme="minorHAnsi" w:eastAsiaTheme="majorEastAsia" w:hAnsiTheme="minorHAnsi" w:cstheme="minorHAnsi"/>
          <w:lang w:eastAsia="en-US"/>
        </w:rPr>
        <w:t>–</w:t>
      </w:r>
      <w:r w:rsidR="0068686D">
        <w:rPr>
          <w:rFonts w:asciiTheme="minorHAnsi" w:eastAsiaTheme="majorEastAsia" w:hAnsiTheme="minorHAnsi" w:cstheme="minorHAnsi"/>
          <w:lang w:eastAsia="en-US"/>
        </w:rPr>
        <w:t xml:space="preserve"> </w:t>
      </w:r>
      <w:r w:rsidRPr="0051298E">
        <w:rPr>
          <w:rFonts w:asciiTheme="minorHAnsi" w:eastAsiaTheme="majorEastAsia" w:hAnsiTheme="minorHAnsi" w:cstheme="minorHAnsi"/>
          <w:lang w:eastAsia="en-US"/>
        </w:rPr>
        <w:t>Instalowanie stacji rozdzielczych</w:t>
      </w:r>
    </w:p>
    <w:p w14:paraId="6890B770" w14:textId="13F044AA" w:rsidR="0051298E" w:rsidRP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 xml:space="preserve">45315600-4 </w:t>
      </w:r>
      <w:r w:rsidR="0068686D" w:rsidRPr="0068686D">
        <w:rPr>
          <w:rFonts w:asciiTheme="minorHAnsi" w:eastAsiaTheme="majorEastAsia" w:hAnsiTheme="minorHAnsi" w:cstheme="minorHAnsi"/>
          <w:lang w:eastAsia="en-US"/>
        </w:rPr>
        <w:t>–</w:t>
      </w:r>
      <w:r w:rsidR="0068686D">
        <w:rPr>
          <w:rFonts w:asciiTheme="minorHAnsi" w:eastAsiaTheme="majorEastAsia" w:hAnsiTheme="minorHAnsi" w:cstheme="minorHAnsi"/>
          <w:lang w:eastAsia="en-US"/>
        </w:rPr>
        <w:t xml:space="preserve"> </w:t>
      </w:r>
      <w:r w:rsidRPr="0051298E">
        <w:rPr>
          <w:rFonts w:asciiTheme="minorHAnsi" w:eastAsiaTheme="majorEastAsia" w:hAnsiTheme="minorHAnsi" w:cstheme="minorHAnsi"/>
          <w:lang w:eastAsia="en-US"/>
        </w:rPr>
        <w:t xml:space="preserve">Instalacje niskiego napięcia </w:t>
      </w:r>
    </w:p>
    <w:p w14:paraId="12DA2E77" w14:textId="2B28DDFF" w:rsidR="0051298E" w:rsidRP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45315300-1</w:t>
      </w:r>
      <w:r w:rsidR="0068686D">
        <w:rPr>
          <w:rFonts w:asciiTheme="minorHAnsi" w:eastAsiaTheme="majorEastAsia" w:hAnsiTheme="minorHAnsi" w:cstheme="minorHAnsi"/>
          <w:lang w:eastAsia="en-US"/>
        </w:rPr>
        <w:t xml:space="preserve"> </w:t>
      </w:r>
      <w:r w:rsidR="0068686D" w:rsidRPr="0068686D">
        <w:rPr>
          <w:rFonts w:asciiTheme="minorHAnsi" w:eastAsiaTheme="majorEastAsia" w:hAnsiTheme="minorHAnsi" w:cstheme="minorHAnsi"/>
          <w:lang w:eastAsia="en-US"/>
        </w:rPr>
        <w:t>–</w:t>
      </w:r>
      <w:r w:rsidRPr="0051298E">
        <w:rPr>
          <w:rFonts w:asciiTheme="minorHAnsi" w:eastAsiaTheme="majorEastAsia" w:hAnsiTheme="minorHAnsi" w:cstheme="minorHAnsi"/>
          <w:lang w:eastAsia="en-US"/>
        </w:rPr>
        <w:t xml:space="preserve"> Instalacje zasilania elektrycznego </w:t>
      </w:r>
    </w:p>
    <w:p w14:paraId="5735387C" w14:textId="3043115B" w:rsidR="0051298E" w:rsidRP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 xml:space="preserve">45311100-1 </w:t>
      </w:r>
      <w:r w:rsidR="0068686D" w:rsidRPr="0068686D">
        <w:rPr>
          <w:rFonts w:asciiTheme="minorHAnsi" w:eastAsiaTheme="majorEastAsia" w:hAnsiTheme="minorHAnsi" w:cstheme="minorHAnsi"/>
          <w:lang w:eastAsia="en-US"/>
        </w:rPr>
        <w:t>–</w:t>
      </w:r>
      <w:r w:rsidR="0068686D">
        <w:rPr>
          <w:rFonts w:asciiTheme="minorHAnsi" w:eastAsiaTheme="majorEastAsia" w:hAnsiTheme="minorHAnsi" w:cstheme="minorHAnsi"/>
          <w:lang w:eastAsia="en-US"/>
        </w:rPr>
        <w:t xml:space="preserve"> </w:t>
      </w:r>
      <w:r w:rsidRPr="0051298E">
        <w:rPr>
          <w:rFonts w:asciiTheme="minorHAnsi" w:eastAsiaTheme="majorEastAsia" w:hAnsiTheme="minorHAnsi" w:cstheme="minorHAnsi"/>
          <w:lang w:eastAsia="en-US"/>
        </w:rPr>
        <w:t xml:space="preserve">Roboty w zakresie okablowania elektrycznego </w:t>
      </w:r>
    </w:p>
    <w:p w14:paraId="2FC4E229" w14:textId="62BB7A2B" w:rsidR="0051298E" w:rsidRP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 xml:space="preserve">45320000-6 </w:t>
      </w:r>
      <w:r w:rsidR="0068686D" w:rsidRPr="0068686D">
        <w:rPr>
          <w:rFonts w:asciiTheme="minorHAnsi" w:eastAsiaTheme="majorEastAsia" w:hAnsiTheme="minorHAnsi" w:cstheme="minorHAnsi"/>
          <w:lang w:eastAsia="en-US"/>
        </w:rPr>
        <w:t>–</w:t>
      </w:r>
      <w:r w:rsidR="0068686D">
        <w:rPr>
          <w:rFonts w:asciiTheme="minorHAnsi" w:eastAsiaTheme="majorEastAsia" w:hAnsiTheme="minorHAnsi" w:cstheme="minorHAnsi"/>
          <w:lang w:eastAsia="en-US"/>
        </w:rPr>
        <w:t xml:space="preserve"> </w:t>
      </w:r>
      <w:r w:rsidRPr="0051298E">
        <w:rPr>
          <w:rFonts w:asciiTheme="minorHAnsi" w:eastAsiaTheme="majorEastAsia" w:hAnsiTheme="minorHAnsi" w:cstheme="minorHAnsi"/>
          <w:lang w:eastAsia="en-US"/>
        </w:rPr>
        <w:t xml:space="preserve">Roboty izolacyjne </w:t>
      </w:r>
    </w:p>
    <w:p w14:paraId="2F251510" w14:textId="342145F5" w:rsidR="0051298E" w:rsidRP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 xml:space="preserve">51112000-0 </w:t>
      </w:r>
      <w:r w:rsidR="0068686D" w:rsidRPr="0068686D">
        <w:rPr>
          <w:rFonts w:asciiTheme="minorHAnsi" w:eastAsiaTheme="majorEastAsia" w:hAnsiTheme="minorHAnsi" w:cstheme="minorHAnsi"/>
          <w:lang w:eastAsia="en-US"/>
        </w:rPr>
        <w:t>–</w:t>
      </w:r>
      <w:r w:rsidR="0068686D">
        <w:rPr>
          <w:rFonts w:asciiTheme="minorHAnsi" w:eastAsiaTheme="majorEastAsia" w:hAnsiTheme="minorHAnsi" w:cstheme="minorHAnsi"/>
          <w:lang w:eastAsia="en-US"/>
        </w:rPr>
        <w:t xml:space="preserve"> </w:t>
      </w:r>
      <w:r w:rsidRPr="0051298E">
        <w:rPr>
          <w:rFonts w:asciiTheme="minorHAnsi" w:eastAsiaTheme="majorEastAsia" w:hAnsiTheme="minorHAnsi" w:cstheme="minorHAnsi"/>
          <w:lang w:eastAsia="en-US"/>
        </w:rPr>
        <w:t xml:space="preserve">Usługi instalowania sprzętu sterowania i </w:t>
      </w:r>
      <w:proofErr w:type="spellStart"/>
      <w:r w:rsidRPr="0051298E">
        <w:rPr>
          <w:rFonts w:asciiTheme="minorHAnsi" w:eastAsiaTheme="majorEastAsia" w:hAnsiTheme="minorHAnsi" w:cstheme="minorHAnsi"/>
          <w:lang w:eastAsia="en-US"/>
        </w:rPr>
        <w:t>przesyłu</w:t>
      </w:r>
      <w:proofErr w:type="spellEnd"/>
      <w:r w:rsidRPr="0051298E">
        <w:rPr>
          <w:rFonts w:asciiTheme="minorHAnsi" w:eastAsiaTheme="majorEastAsia" w:hAnsiTheme="minorHAnsi" w:cstheme="minorHAnsi"/>
          <w:lang w:eastAsia="en-US"/>
        </w:rPr>
        <w:t xml:space="preserve"> energii elektrycznej </w:t>
      </w:r>
    </w:p>
    <w:p w14:paraId="3CA5DC4E" w14:textId="02BD9C61" w:rsidR="0051298E" w:rsidRP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 xml:space="preserve">45111200-0 </w:t>
      </w:r>
      <w:r w:rsidR="0068686D" w:rsidRPr="0068686D">
        <w:rPr>
          <w:rFonts w:asciiTheme="minorHAnsi" w:eastAsiaTheme="majorEastAsia" w:hAnsiTheme="minorHAnsi" w:cstheme="minorHAnsi"/>
          <w:lang w:eastAsia="en-US"/>
        </w:rPr>
        <w:t>–</w:t>
      </w:r>
      <w:r w:rsidR="0068686D">
        <w:rPr>
          <w:rFonts w:asciiTheme="minorHAnsi" w:eastAsiaTheme="majorEastAsia" w:hAnsiTheme="minorHAnsi" w:cstheme="minorHAnsi"/>
          <w:lang w:eastAsia="en-US"/>
        </w:rPr>
        <w:t xml:space="preserve"> </w:t>
      </w:r>
      <w:r w:rsidRPr="0051298E">
        <w:rPr>
          <w:rFonts w:asciiTheme="minorHAnsi" w:eastAsiaTheme="majorEastAsia" w:hAnsiTheme="minorHAnsi" w:cstheme="minorHAnsi"/>
          <w:lang w:eastAsia="en-US"/>
        </w:rPr>
        <w:t>Roboty w zakresie przygotowania terenu pod budowę i roboty ziemne</w:t>
      </w:r>
    </w:p>
    <w:p w14:paraId="42017FD7" w14:textId="34B72CCD" w:rsidR="0051298E" w:rsidRP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09331100-9</w:t>
      </w:r>
      <w:r w:rsidR="0068686D">
        <w:rPr>
          <w:rFonts w:asciiTheme="minorHAnsi" w:eastAsiaTheme="majorEastAsia" w:hAnsiTheme="minorHAnsi" w:cstheme="minorHAnsi"/>
          <w:lang w:eastAsia="en-US"/>
        </w:rPr>
        <w:t xml:space="preserve"> </w:t>
      </w:r>
      <w:r w:rsidR="0068686D" w:rsidRPr="0068686D">
        <w:rPr>
          <w:rFonts w:asciiTheme="minorHAnsi" w:eastAsiaTheme="majorEastAsia" w:hAnsiTheme="minorHAnsi" w:cstheme="minorHAnsi"/>
          <w:lang w:eastAsia="en-US"/>
        </w:rPr>
        <w:t>–</w:t>
      </w:r>
      <w:r w:rsidRPr="0051298E">
        <w:rPr>
          <w:rFonts w:asciiTheme="minorHAnsi" w:eastAsiaTheme="majorEastAsia" w:hAnsiTheme="minorHAnsi" w:cstheme="minorHAnsi"/>
          <w:lang w:eastAsia="en-US"/>
        </w:rPr>
        <w:t xml:space="preserve"> Kolektory słoneczne do produkcji ciepła</w:t>
      </w:r>
    </w:p>
    <w:p w14:paraId="4E923D56" w14:textId="63F3B237" w:rsidR="0051298E" w:rsidRP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 xml:space="preserve">45330000-9 </w:t>
      </w:r>
      <w:r w:rsidR="0068686D" w:rsidRPr="0068686D">
        <w:rPr>
          <w:rFonts w:asciiTheme="minorHAnsi" w:eastAsiaTheme="majorEastAsia" w:hAnsiTheme="minorHAnsi" w:cstheme="minorHAnsi"/>
          <w:lang w:eastAsia="en-US"/>
        </w:rPr>
        <w:t>–</w:t>
      </w:r>
      <w:r w:rsidR="0068686D">
        <w:rPr>
          <w:rFonts w:asciiTheme="minorHAnsi" w:eastAsiaTheme="majorEastAsia" w:hAnsiTheme="minorHAnsi" w:cstheme="minorHAnsi"/>
          <w:lang w:eastAsia="en-US"/>
        </w:rPr>
        <w:t xml:space="preserve"> </w:t>
      </w:r>
      <w:r w:rsidRPr="0051298E">
        <w:rPr>
          <w:rFonts w:asciiTheme="minorHAnsi" w:eastAsiaTheme="majorEastAsia" w:hAnsiTheme="minorHAnsi" w:cstheme="minorHAnsi"/>
          <w:lang w:eastAsia="en-US"/>
        </w:rPr>
        <w:t>Roboty instalacyjne wodno-kanalizacyjne i sanitarne</w:t>
      </w:r>
    </w:p>
    <w:p w14:paraId="5B47EB1A" w14:textId="6DC88383" w:rsidR="0051298E" w:rsidRP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45332200-5</w:t>
      </w:r>
      <w:r w:rsidR="0068686D">
        <w:rPr>
          <w:rFonts w:asciiTheme="minorHAnsi" w:eastAsiaTheme="majorEastAsia" w:hAnsiTheme="minorHAnsi" w:cstheme="minorHAnsi"/>
          <w:lang w:eastAsia="en-US"/>
        </w:rPr>
        <w:t xml:space="preserve"> </w:t>
      </w:r>
      <w:r w:rsidR="0068686D" w:rsidRPr="0068686D">
        <w:rPr>
          <w:rFonts w:asciiTheme="minorHAnsi" w:eastAsiaTheme="majorEastAsia" w:hAnsiTheme="minorHAnsi" w:cstheme="minorHAnsi"/>
          <w:lang w:eastAsia="en-US"/>
        </w:rPr>
        <w:t>–</w:t>
      </w:r>
      <w:r w:rsidRPr="0051298E">
        <w:rPr>
          <w:rFonts w:asciiTheme="minorHAnsi" w:eastAsiaTheme="majorEastAsia" w:hAnsiTheme="minorHAnsi" w:cstheme="minorHAnsi"/>
          <w:lang w:eastAsia="en-US"/>
        </w:rPr>
        <w:t xml:space="preserve"> Roboty instalacyjne hydrauliczne</w:t>
      </w:r>
    </w:p>
    <w:p w14:paraId="71131CA2" w14:textId="7E507E7D" w:rsidR="0051298E" w:rsidRP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 xml:space="preserve">09100000-0 </w:t>
      </w:r>
      <w:r w:rsidR="0068686D" w:rsidRPr="0068686D">
        <w:rPr>
          <w:rFonts w:asciiTheme="minorHAnsi" w:eastAsiaTheme="majorEastAsia" w:hAnsiTheme="minorHAnsi" w:cstheme="minorHAnsi"/>
          <w:lang w:eastAsia="en-US"/>
        </w:rPr>
        <w:t>–</w:t>
      </w:r>
      <w:r w:rsidR="0068686D">
        <w:rPr>
          <w:rFonts w:asciiTheme="minorHAnsi" w:eastAsiaTheme="majorEastAsia" w:hAnsiTheme="minorHAnsi" w:cstheme="minorHAnsi"/>
          <w:lang w:eastAsia="en-US"/>
        </w:rPr>
        <w:t xml:space="preserve"> </w:t>
      </w:r>
      <w:r w:rsidRPr="0051298E">
        <w:rPr>
          <w:rFonts w:asciiTheme="minorHAnsi" w:eastAsiaTheme="majorEastAsia" w:hAnsiTheme="minorHAnsi" w:cstheme="minorHAnsi"/>
          <w:lang w:eastAsia="en-US"/>
        </w:rPr>
        <w:t>Paliwa</w:t>
      </w:r>
    </w:p>
    <w:p w14:paraId="053E6B0A" w14:textId="0C5B4CA5" w:rsidR="0051298E" w:rsidRP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09300000-2</w:t>
      </w:r>
      <w:r w:rsidR="0068686D">
        <w:rPr>
          <w:rFonts w:asciiTheme="minorHAnsi" w:eastAsiaTheme="majorEastAsia" w:hAnsiTheme="minorHAnsi" w:cstheme="minorHAnsi"/>
          <w:lang w:eastAsia="en-US"/>
        </w:rPr>
        <w:t xml:space="preserve"> </w:t>
      </w:r>
      <w:r w:rsidR="0068686D" w:rsidRPr="0068686D">
        <w:rPr>
          <w:rFonts w:asciiTheme="minorHAnsi" w:eastAsiaTheme="majorEastAsia" w:hAnsiTheme="minorHAnsi" w:cstheme="minorHAnsi"/>
          <w:lang w:eastAsia="en-US"/>
        </w:rPr>
        <w:t>–</w:t>
      </w:r>
      <w:r w:rsidRPr="0051298E">
        <w:rPr>
          <w:rFonts w:asciiTheme="minorHAnsi" w:eastAsiaTheme="majorEastAsia" w:hAnsiTheme="minorHAnsi" w:cstheme="minorHAnsi"/>
          <w:lang w:eastAsia="en-US"/>
        </w:rPr>
        <w:t xml:space="preserve"> Energia elektryczna, cieplna, słoneczna i jądrowa</w:t>
      </w:r>
    </w:p>
    <w:p w14:paraId="469D1F98" w14:textId="77777777" w:rsidR="0051298E" w:rsidRP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45321000-3 – Izolacja cieplna</w:t>
      </w:r>
    </w:p>
    <w:p w14:paraId="16E91E9F" w14:textId="1370C9FB" w:rsidR="0051298E" w:rsidRDefault="0051298E" w:rsidP="0051298E">
      <w:pPr>
        <w:pStyle w:val="Akapitzlist"/>
        <w:spacing w:before="120" w:after="120" w:line="269" w:lineRule="auto"/>
        <w:ind w:left="851"/>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45331000-6 – Instalowanie urządzeń grzewczych, wentylacyjnych i klimatyzacyjnych</w:t>
      </w:r>
    </w:p>
    <w:p w14:paraId="72B5AADD" w14:textId="62D9E836" w:rsidR="00F72C25" w:rsidRDefault="00F72C25" w:rsidP="00C02362">
      <w:pPr>
        <w:pStyle w:val="Akapitzlist"/>
        <w:numPr>
          <w:ilvl w:val="6"/>
          <w:numId w:val="38"/>
        </w:numPr>
        <w:spacing w:before="120" w:after="120" w:line="269" w:lineRule="auto"/>
        <w:ind w:left="426" w:hanging="425"/>
        <w:jc w:val="both"/>
        <w:rPr>
          <w:rFonts w:asciiTheme="minorHAnsi" w:eastAsiaTheme="majorEastAsia" w:hAnsiTheme="minorHAnsi" w:cstheme="minorHAnsi"/>
          <w:lang w:eastAsia="en-US"/>
        </w:rPr>
      </w:pPr>
      <w:r w:rsidRPr="000A307C">
        <w:rPr>
          <w:rFonts w:asciiTheme="minorHAnsi" w:eastAsiaTheme="majorEastAsia" w:hAnsiTheme="minorHAnsi" w:cstheme="minorHAnsi"/>
          <w:lang w:eastAsia="en-US"/>
        </w:rPr>
        <w:t>Informacje dotyczące zastosowania wyrobów, materiałów i technologii równoważnych.</w:t>
      </w:r>
    </w:p>
    <w:p w14:paraId="6C0EB2A4" w14:textId="3EC971AE" w:rsidR="000A307C" w:rsidRDefault="000A307C" w:rsidP="00ED4913">
      <w:pPr>
        <w:pStyle w:val="Akapitzlist"/>
        <w:numPr>
          <w:ilvl w:val="0"/>
          <w:numId w:val="33"/>
        </w:numPr>
        <w:spacing w:before="120" w:after="120" w:line="269" w:lineRule="auto"/>
        <w:ind w:left="851"/>
        <w:jc w:val="both"/>
        <w:rPr>
          <w:rFonts w:asciiTheme="minorHAnsi" w:eastAsiaTheme="majorEastAsia" w:hAnsiTheme="minorHAnsi" w:cstheme="minorHAnsi"/>
          <w:lang w:eastAsia="en-US"/>
        </w:rPr>
      </w:pPr>
      <w:r w:rsidRPr="000A307C">
        <w:rPr>
          <w:rFonts w:asciiTheme="minorHAnsi" w:eastAsiaTheme="majorEastAsia" w:hAnsiTheme="minorHAnsi" w:cstheme="minorHAnsi"/>
          <w:lang w:eastAsia="en-US"/>
        </w:rPr>
        <w:lastRenderedPageBreak/>
        <w:t xml:space="preserve">Zgodnie z art. 101 ust. 4 </w:t>
      </w:r>
      <w:r w:rsidR="00346C3F">
        <w:rPr>
          <w:rFonts w:asciiTheme="minorHAnsi" w:eastAsiaTheme="majorEastAsia" w:hAnsiTheme="minorHAnsi" w:cstheme="minorHAnsi"/>
          <w:lang w:eastAsia="en-US"/>
        </w:rPr>
        <w:t xml:space="preserve">ustawy </w:t>
      </w:r>
      <w:proofErr w:type="spellStart"/>
      <w:r w:rsidR="00346C3F">
        <w:rPr>
          <w:rFonts w:asciiTheme="minorHAnsi" w:eastAsiaTheme="majorEastAsia" w:hAnsiTheme="minorHAnsi" w:cstheme="minorHAnsi"/>
          <w:lang w:eastAsia="en-US"/>
        </w:rPr>
        <w:t>Pzp</w:t>
      </w:r>
      <w:proofErr w:type="spellEnd"/>
      <w:r w:rsidRPr="000A307C">
        <w:rPr>
          <w:rFonts w:asciiTheme="minorHAnsi" w:eastAsiaTheme="majorEastAsia" w:hAnsiTheme="minorHAnsi" w:cstheme="minorHAnsi"/>
          <w:lang w:eastAsia="en-US"/>
        </w:rPr>
        <w:t>, Zamawiający dopuszcza rozwiązania równoważne opisywan</w:t>
      </w:r>
      <w:r w:rsidR="00A65E2D">
        <w:rPr>
          <w:rFonts w:asciiTheme="minorHAnsi" w:eastAsiaTheme="majorEastAsia" w:hAnsiTheme="minorHAnsi" w:cstheme="minorHAnsi"/>
          <w:lang w:eastAsia="en-US"/>
        </w:rPr>
        <w:t>ym</w:t>
      </w:r>
      <w:r w:rsidRPr="000A307C">
        <w:rPr>
          <w:rFonts w:asciiTheme="minorHAnsi" w:eastAsiaTheme="majorEastAsia" w:hAnsiTheme="minorHAnsi" w:cstheme="minorHAnsi"/>
          <w:lang w:eastAsia="en-US"/>
        </w:rPr>
        <w:t xml:space="preserve"> w SWZ za pomocą norm, ocen technicznych, specyfikacji technicznych i systemów referencji technicznych, o których mowa w art. 101 ust. 1 pkt 2 oraz ust. 3 ustawy, jeżeli pozwolą one uzyskać cechy lub parametry nie gorsze niż przywołane. </w:t>
      </w:r>
    </w:p>
    <w:p w14:paraId="5EA4499F" w14:textId="103A71D8" w:rsidR="008F2EE0" w:rsidRPr="008F2EE0" w:rsidRDefault="000A307C" w:rsidP="008F2EE0">
      <w:pPr>
        <w:pStyle w:val="Akapitzlist"/>
        <w:numPr>
          <w:ilvl w:val="0"/>
          <w:numId w:val="33"/>
        </w:numPr>
        <w:spacing w:before="120" w:after="120" w:line="269" w:lineRule="auto"/>
        <w:ind w:left="851"/>
        <w:jc w:val="both"/>
        <w:rPr>
          <w:rFonts w:asciiTheme="minorHAnsi" w:eastAsiaTheme="majorEastAsia" w:hAnsiTheme="minorHAnsi" w:cstheme="minorHAnsi"/>
          <w:lang w:eastAsia="en-US"/>
        </w:rPr>
      </w:pPr>
      <w:r w:rsidRPr="000A307C">
        <w:rPr>
          <w:rFonts w:asciiTheme="minorHAnsi" w:eastAsiaTheme="majorEastAsia" w:hAnsiTheme="minorHAnsi" w:cstheme="minorHAnsi"/>
          <w:lang w:eastAsia="en-US"/>
        </w:rPr>
        <w:t>Zgodnie z art. 101 ust. 5 ustawy</w:t>
      </w:r>
      <w:r w:rsidR="00346C3F">
        <w:rPr>
          <w:rFonts w:asciiTheme="minorHAnsi" w:eastAsiaTheme="majorEastAsia" w:hAnsiTheme="minorHAnsi" w:cstheme="minorHAnsi"/>
          <w:lang w:eastAsia="en-US"/>
        </w:rPr>
        <w:t xml:space="preserve"> </w:t>
      </w:r>
      <w:proofErr w:type="spellStart"/>
      <w:r w:rsidR="00346C3F">
        <w:rPr>
          <w:rFonts w:asciiTheme="minorHAnsi" w:eastAsiaTheme="majorEastAsia" w:hAnsiTheme="minorHAnsi" w:cstheme="minorHAnsi"/>
          <w:lang w:eastAsia="en-US"/>
        </w:rPr>
        <w:t>Pzp</w:t>
      </w:r>
      <w:proofErr w:type="spellEnd"/>
      <w:r w:rsidRPr="000A307C">
        <w:rPr>
          <w:rFonts w:asciiTheme="minorHAnsi" w:eastAsiaTheme="majorEastAsia" w:hAnsiTheme="minorHAnsi" w:cstheme="minorHAnsi"/>
          <w:lang w:eastAsia="en-US"/>
        </w:rPr>
        <w:t xml:space="preserve">, Wykonawca, który powołuje się na rozwiązania równoważne </w:t>
      </w:r>
      <w:r w:rsidR="00362BB0">
        <w:rPr>
          <w:rFonts w:asciiTheme="minorHAnsi" w:eastAsiaTheme="majorEastAsia" w:hAnsiTheme="minorHAnsi" w:cstheme="minorHAnsi"/>
          <w:lang w:eastAsia="en-US"/>
        </w:rPr>
        <w:t>do opisanych</w:t>
      </w:r>
      <w:r w:rsidRPr="000A307C">
        <w:rPr>
          <w:rFonts w:asciiTheme="minorHAnsi" w:eastAsiaTheme="majorEastAsia" w:hAnsiTheme="minorHAnsi" w:cstheme="minorHAnsi"/>
          <w:lang w:eastAsia="en-US"/>
        </w:rPr>
        <w:t xml:space="preserve"> przez Zamawiającego, jest obowiązany udowodnić </w:t>
      </w:r>
      <w:r w:rsidR="008F2EE0" w:rsidRPr="008F2EE0">
        <w:rPr>
          <w:rFonts w:asciiTheme="minorHAnsi" w:eastAsiaTheme="majorEastAsia" w:hAnsiTheme="minorHAnsi" w:cstheme="minorHAnsi"/>
          <w:lang w:eastAsia="en-US"/>
        </w:rPr>
        <w:t xml:space="preserve">poprzez dołączenie do oferty stosownych przedmiotowych środków dowodowych, o których mowa w art. 104–107 ustawy </w:t>
      </w:r>
      <w:proofErr w:type="spellStart"/>
      <w:r w:rsidR="008F2EE0" w:rsidRPr="008F2EE0">
        <w:rPr>
          <w:rFonts w:asciiTheme="minorHAnsi" w:eastAsiaTheme="majorEastAsia" w:hAnsiTheme="minorHAnsi" w:cstheme="minorHAnsi"/>
          <w:lang w:eastAsia="en-US"/>
        </w:rPr>
        <w:t>Pzp</w:t>
      </w:r>
      <w:proofErr w:type="spellEnd"/>
      <w:r w:rsidR="008F2EE0" w:rsidRPr="008F2EE0">
        <w:rPr>
          <w:rFonts w:asciiTheme="minorHAnsi" w:eastAsiaTheme="majorEastAsia" w:hAnsiTheme="minorHAnsi" w:cstheme="minorHAnsi"/>
          <w:lang w:eastAsia="en-US"/>
        </w:rPr>
        <w:t>, że proponowane rozwiązania w równoważnym stopniu spełniają wymagania określone w opisie przedmiotu zamówienia.</w:t>
      </w:r>
    </w:p>
    <w:p w14:paraId="0976ABBF" w14:textId="0EA8F5F4" w:rsidR="000A307C" w:rsidRPr="00B01127" w:rsidRDefault="000A307C" w:rsidP="00B01127">
      <w:pPr>
        <w:pStyle w:val="Akapitzlist"/>
        <w:numPr>
          <w:ilvl w:val="0"/>
          <w:numId w:val="33"/>
        </w:numPr>
        <w:spacing w:before="120" w:after="120" w:line="269" w:lineRule="auto"/>
        <w:ind w:left="851"/>
        <w:jc w:val="both"/>
        <w:rPr>
          <w:rFonts w:asciiTheme="minorHAnsi" w:eastAsiaTheme="majorEastAsia" w:hAnsiTheme="minorHAnsi" w:cstheme="minorHAnsi"/>
          <w:lang w:eastAsia="en-US"/>
        </w:rPr>
      </w:pPr>
      <w:r w:rsidRPr="00B01127">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w:t>
      </w:r>
    </w:p>
    <w:p w14:paraId="28A769C6" w14:textId="5DC86F9D" w:rsidR="000A307C" w:rsidRDefault="000A307C" w:rsidP="00ED4913">
      <w:pPr>
        <w:pStyle w:val="Akapitzlist"/>
        <w:numPr>
          <w:ilvl w:val="0"/>
          <w:numId w:val="33"/>
        </w:numPr>
        <w:spacing w:before="120" w:after="120" w:line="269" w:lineRule="auto"/>
        <w:ind w:left="851"/>
        <w:jc w:val="both"/>
        <w:rPr>
          <w:rFonts w:asciiTheme="minorHAnsi" w:eastAsiaTheme="majorEastAsia" w:hAnsiTheme="minorHAnsi" w:cstheme="minorHAnsi"/>
          <w:lang w:eastAsia="en-US"/>
        </w:rPr>
      </w:pPr>
      <w:r w:rsidRPr="000A307C">
        <w:rPr>
          <w:rFonts w:asciiTheme="minorHAnsi" w:eastAsiaTheme="majorEastAsia" w:hAnsiTheme="minorHAnsi" w:cstheme="minorHAnsi"/>
          <w:lang w:eastAsia="en-US"/>
        </w:rPr>
        <w:t xml:space="preserve">Zgodnie z art. 101 ust. 4 ustawy </w:t>
      </w:r>
      <w:proofErr w:type="spellStart"/>
      <w:r w:rsidRPr="000A307C">
        <w:rPr>
          <w:rFonts w:asciiTheme="minorHAnsi" w:eastAsiaTheme="majorEastAsia" w:hAnsiTheme="minorHAnsi" w:cstheme="minorHAnsi"/>
          <w:lang w:eastAsia="en-US"/>
        </w:rPr>
        <w:t>Pzp</w:t>
      </w:r>
      <w:proofErr w:type="spellEnd"/>
      <w:r w:rsidRPr="000A307C">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0A307C">
        <w:rPr>
          <w:rFonts w:asciiTheme="minorHAnsi" w:eastAsiaTheme="majorEastAsia" w:hAnsiTheme="minorHAnsi" w:cstheme="minorHAnsi"/>
          <w:lang w:eastAsia="en-US"/>
        </w:rPr>
        <w:t>Pzp</w:t>
      </w:r>
      <w:proofErr w:type="spellEnd"/>
      <w:r w:rsidRPr="000A307C">
        <w:rPr>
          <w:rFonts w:asciiTheme="minorHAnsi" w:eastAsiaTheme="majorEastAsia" w:hAnsiTheme="minorHAnsi" w:cstheme="minorHAnsi"/>
          <w:lang w:eastAsia="en-US"/>
        </w:rPr>
        <w:t>,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14:paraId="1F8B7034" w14:textId="1CD7D8BE" w:rsidR="000A307C" w:rsidRDefault="000A307C" w:rsidP="00ED4913">
      <w:pPr>
        <w:pStyle w:val="Akapitzlist"/>
        <w:numPr>
          <w:ilvl w:val="0"/>
          <w:numId w:val="33"/>
        </w:numPr>
        <w:spacing w:before="120" w:after="120" w:line="269" w:lineRule="auto"/>
        <w:ind w:left="851"/>
        <w:jc w:val="both"/>
        <w:rPr>
          <w:rFonts w:asciiTheme="minorHAnsi" w:eastAsiaTheme="majorEastAsia" w:hAnsiTheme="minorHAnsi" w:cstheme="minorHAnsi"/>
          <w:lang w:eastAsia="en-US"/>
        </w:rPr>
      </w:pPr>
      <w:r w:rsidRPr="000A307C">
        <w:rPr>
          <w:rFonts w:asciiTheme="minorHAnsi" w:eastAsiaTheme="majorEastAsia" w:hAnsiTheme="minorHAnsi" w:cstheme="minorHAnsi"/>
          <w:lang w:eastAsia="en-US"/>
        </w:rPr>
        <w:t>Zamawiający dopuszcza możliwość składania ofert równoważnych w zakresie zaproponowanych materiałów i urządzeń przedstawionych w dokumentacji technicznej pod warunkiem, że będą posiadały parametry techniczne, nie gorsze niż wymagane przez Zamawiającego.</w:t>
      </w:r>
    </w:p>
    <w:p w14:paraId="5CAE50E8" w14:textId="3CF52BBD" w:rsidR="000A307C" w:rsidRPr="000A307C" w:rsidRDefault="000A307C" w:rsidP="00ED4913">
      <w:pPr>
        <w:pStyle w:val="Akapitzlist"/>
        <w:numPr>
          <w:ilvl w:val="0"/>
          <w:numId w:val="33"/>
        </w:numPr>
        <w:spacing w:before="120" w:after="120" w:line="269" w:lineRule="auto"/>
        <w:ind w:left="851"/>
        <w:jc w:val="both"/>
        <w:rPr>
          <w:rFonts w:asciiTheme="minorHAnsi" w:eastAsiaTheme="majorEastAsia" w:hAnsiTheme="minorHAnsi" w:cstheme="minorHAnsi"/>
          <w:lang w:eastAsia="en-US"/>
        </w:rPr>
      </w:pPr>
      <w:r w:rsidRPr="000A307C">
        <w:rPr>
          <w:rFonts w:asciiTheme="minorHAnsi" w:eastAsiaTheme="majorEastAsia" w:hAnsiTheme="minorHAnsi" w:cstheme="minorHAnsi"/>
          <w:lang w:eastAsia="en-US"/>
        </w:rPr>
        <w:lastRenderedPageBreak/>
        <w:t>Zaoferowane urządzenia i materiały równoważne muszą posiadać stosowne, wymagane przepisami prawa atesty lub dopuszczenia do obrotu gospodarczego</w:t>
      </w:r>
      <w:r w:rsidR="00793EED">
        <w:rPr>
          <w:rFonts w:asciiTheme="minorHAnsi" w:eastAsiaTheme="majorEastAsia" w:hAnsiTheme="minorHAnsi" w:cstheme="minorHAnsi"/>
          <w:lang w:eastAsia="en-US"/>
        </w:rPr>
        <w:t>.</w:t>
      </w:r>
    </w:p>
    <w:p w14:paraId="2CB3EAAC" w14:textId="772796B9" w:rsidR="002A1DE3" w:rsidRDefault="002A1DE3" w:rsidP="00C02362">
      <w:pPr>
        <w:pStyle w:val="Akapitzlist"/>
        <w:numPr>
          <w:ilvl w:val="6"/>
          <w:numId w:val="38"/>
        </w:numPr>
        <w:spacing w:before="120" w:after="120" w:line="269" w:lineRule="auto"/>
        <w:ind w:left="426" w:hanging="425"/>
        <w:jc w:val="both"/>
        <w:rPr>
          <w:rFonts w:asciiTheme="minorHAnsi" w:eastAsiaTheme="majorEastAsia" w:hAnsiTheme="minorHAnsi" w:cstheme="minorHAnsi"/>
          <w:lang w:eastAsia="en-US"/>
        </w:rPr>
      </w:pPr>
      <w:r w:rsidRPr="000A307C">
        <w:rPr>
          <w:rFonts w:asciiTheme="minorHAnsi" w:eastAsiaTheme="majorEastAsia" w:hAnsiTheme="minorHAnsi" w:cstheme="minorHAnsi"/>
          <w:lang w:eastAsia="en-US"/>
        </w:rPr>
        <w:t xml:space="preserve">Zamawiający nie zastrzega obowiązku osobistego wykonania przez poszczególnych </w:t>
      </w:r>
      <w:r w:rsidR="00317D60">
        <w:rPr>
          <w:rFonts w:asciiTheme="minorHAnsi" w:eastAsiaTheme="majorEastAsia" w:hAnsiTheme="minorHAnsi" w:cstheme="minorHAnsi"/>
          <w:lang w:eastAsia="en-US"/>
        </w:rPr>
        <w:t>W</w:t>
      </w:r>
      <w:r w:rsidRPr="000A307C">
        <w:rPr>
          <w:rFonts w:asciiTheme="minorHAnsi" w:eastAsiaTheme="majorEastAsia" w:hAnsiTheme="minorHAnsi" w:cstheme="minorHAnsi"/>
          <w:lang w:eastAsia="en-US"/>
        </w:rPr>
        <w:t xml:space="preserve">ykonawców wspólnie ubiegających się o udzielenie zamówienia kluczowych zadań dotyczących prac związanych z rozmieszczeniem i instalacją, w ramach zamówienia na dostawy. </w:t>
      </w:r>
    </w:p>
    <w:p w14:paraId="7DA2C31D" w14:textId="786AA8D5" w:rsidR="0051298E" w:rsidRDefault="0051298E" w:rsidP="00C02362">
      <w:pPr>
        <w:pStyle w:val="Akapitzlist"/>
        <w:numPr>
          <w:ilvl w:val="6"/>
          <w:numId w:val="38"/>
        </w:numPr>
        <w:spacing w:before="120" w:after="120" w:line="269" w:lineRule="auto"/>
        <w:ind w:left="426" w:hanging="425"/>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51298E">
        <w:rPr>
          <w:rFonts w:asciiTheme="minorHAnsi" w:eastAsiaTheme="majorEastAsia" w:hAnsiTheme="minorHAnsi" w:cstheme="minorHAnsi"/>
          <w:lang w:eastAsia="en-US"/>
        </w:rPr>
        <w:t>Pzp</w:t>
      </w:r>
      <w:proofErr w:type="spellEnd"/>
      <w:r w:rsidRPr="0051298E">
        <w:rPr>
          <w:rFonts w:asciiTheme="minorHAnsi" w:eastAsiaTheme="majorEastAsia" w:hAnsiTheme="minorHAnsi" w:cstheme="minorHAnsi"/>
          <w:lang w:eastAsia="en-US"/>
        </w:rPr>
        <w:t>.</w:t>
      </w:r>
    </w:p>
    <w:p w14:paraId="68241BCE" w14:textId="77777777" w:rsidR="0051298E" w:rsidRPr="0051298E" w:rsidRDefault="0051298E" w:rsidP="001858EC">
      <w:pPr>
        <w:pStyle w:val="Akapitzlist"/>
        <w:spacing w:before="120" w:after="120" w:line="269" w:lineRule="auto"/>
        <w:ind w:left="426"/>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Powody niedokonania podziału:</w:t>
      </w:r>
    </w:p>
    <w:p w14:paraId="5ADC076D" w14:textId="0597CCA8" w:rsidR="003E2C64" w:rsidRDefault="00F40F18" w:rsidP="00E42E8D">
      <w:pPr>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Zamówienie realizowane jest w ramach projektu</w:t>
      </w:r>
      <w:r w:rsidR="00B02249" w:rsidRPr="00B02249">
        <w:rPr>
          <w:rFonts w:asciiTheme="minorHAnsi" w:eastAsiaTheme="majorEastAsia" w:hAnsiTheme="minorHAnsi" w:cstheme="minorHAnsi"/>
          <w:lang w:eastAsia="en-US"/>
        </w:rPr>
        <w:t xml:space="preserve"> dofinansowanego ze środków Europejskiego Funduszu Rozwoju Regionalnego</w:t>
      </w:r>
      <w:r>
        <w:rPr>
          <w:rFonts w:asciiTheme="minorHAnsi" w:eastAsiaTheme="majorEastAsia" w:hAnsiTheme="minorHAnsi" w:cstheme="minorHAnsi"/>
          <w:lang w:eastAsia="en-US"/>
        </w:rPr>
        <w:t>, w którym wymagane jest osiągnięcie konkretnych wskaźników, co jest możliwe</w:t>
      </w:r>
      <w:r w:rsidR="00793EED">
        <w:rPr>
          <w:rFonts w:asciiTheme="minorHAnsi" w:eastAsiaTheme="majorEastAsia" w:hAnsiTheme="minorHAnsi" w:cstheme="minorHAnsi"/>
          <w:lang w:eastAsia="en-US"/>
        </w:rPr>
        <w:t>,</w:t>
      </w:r>
      <w:r>
        <w:rPr>
          <w:rFonts w:asciiTheme="minorHAnsi" w:eastAsiaTheme="majorEastAsia" w:hAnsiTheme="minorHAnsi" w:cstheme="minorHAnsi"/>
          <w:lang w:eastAsia="en-US"/>
        </w:rPr>
        <w:t xml:space="preserve"> jeśli pomiary dokonywane są na identycznych urządzeniach, by wyniki były porównywalne. W związku z czym, </w:t>
      </w:r>
      <w:r w:rsidR="00D57D3F">
        <w:rPr>
          <w:rFonts w:asciiTheme="minorHAnsi" w:eastAsiaTheme="majorEastAsia" w:hAnsiTheme="minorHAnsi" w:cstheme="minorHAnsi"/>
          <w:lang w:eastAsia="en-US"/>
        </w:rPr>
        <w:t>konieczne jest zastosowanie i</w:t>
      </w:r>
      <w:r w:rsidR="003E2C64" w:rsidRPr="003E2C64">
        <w:rPr>
          <w:rFonts w:asciiTheme="minorHAnsi" w:eastAsiaTheme="majorEastAsia" w:hAnsiTheme="minorHAnsi" w:cstheme="minorHAnsi"/>
          <w:lang w:eastAsia="en-US"/>
        </w:rPr>
        <w:t>dentycznych typów materiałów w zakresie m.in. paneli fotowoltaicznych, kolektorów solarnych czy inwerterów</w:t>
      </w:r>
      <w:r w:rsidR="00D57D3F">
        <w:rPr>
          <w:rFonts w:asciiTheme="minorHAnsi" w:eastAsiaTheme="majorEastAsia" w:hAnsiTheme="minorHAnsi" w:cstheme="minorHAnsi"/>
          <w:lang w:eastAsia="en-US"/>
        </w:rPr>
        <w:t xml:space="preserve">, a w tym celu niezbędna jest </w:t>
      </w:r>
      <w:r w:rsidR="003E2C64" w:rsidRPr="003E2C64">
        <w:rPr>
          <w:rFonts w:asciiTheme="minorHAnsi" w:eastAsiaTheme="majorEastAsia" w:hAnsiTheme="minorHAnsi" w:cstheme="minorHAnsi"/>
          <w:lang w:eastAsia="en-US"/>
        </w:rPr>
        <w:t>realiz</w:t>
      </w:r>
      <w:r w:rsidR="00D57D3F">
        <w:rPr>
          <w:rFonts w:asciiTheme="minorHAnsi" w:eastAsiaTheme="majorEastAsia" w:hAnsiTheme="minorHAnsi" w:cstheme="minorHAnsi"/>
          <w:lang w:eastAsia="en-US"/>
        </w:rPr>
        <w:t>acja</w:t>
      </w:r>
      <w:r w:rsidR="003E2C64" w:rsidRPr="003E2C64">
        <w:rPr>
          <w:rFonts w:asciiTheme="minorHAnsi" w:eastAsiaTheme="majorEastAsia" w:hAnsiTheme="minorHAnsi" w:cstheme="minorHAnsi"/>
          <w:lang w:eastAsia="en-US"/>
        </w:rPr>
        <w:t xml:space="preserve"> przez jednego Wykonawcę. </w:t>
      </w:r>
      <w:r w:rsidR="00D57D3F">
        <w:rPr>
          <w:rFonts w:asciiTheme="minorHAnsi" w:eastAsiaTheme="majorEastAsia" w:hAnsiTheme="minorHAnsi" w:cstheme="minorHAnsi"/>
          <w:lang w:eastAsia="en-US"/>
        </w:rPr>
        <w:t>Jedno postępowanie bez podziału na części  gwarantuje Zamawiającemu, że wszyscy mieszkańcy będą mieć zamontowane jednakowe urządzenia w zbliżonym czasie, co uchroni go przed zarzutem r</w:t>
      </w:r>
      <w:r w:rsidR="003E2C64" w:rsidRPr="003E2C64">
        <w:rPr>
          <w:rFonts w:asciiTheme="minorHAnsi" w:eastAsiaTheme="majorEastAsia" w:hAnsiTheme="minorHAnsi" w:cstheme="minorHAnsi"/>
          <w:lang w:eastAsia="en-US"/>
        </w:rPr>
        <w:t>óżnego traktowania mieszkańców</w:t>
      </w:r>
      <w:r w:rsidR="00D57D3F">
        <w:rPr>
          <w:rFonts w:asciiTheme="minorHAnsi" w:eastAsiaTheme="majorEastAsia" w:hAnsiTheme="minorHAnsi" w:cstheme="minorHAnsi"/>
          <w:lang w:eastAsia="en-US"/>
        </w:rPr>
        <w:t>,</w:t>
      </w:r>
      <w:r w:rsidR="003E2C64" w:rsidRPr="003E2C64">
        <w:rPr>
          <w:rFonts w:asciiTheme="minorHAnsi" w:eastAsiaTheme="majorEastAsia" w:hAnsiTheme="minorHAnsi" w:cstheme="minorHAnsi"/>
          <w:lang w:eastAsia="en-US"/>
        </w:rPr>
        <w:t xml:space="preserve"> nawet tej samej Gminy</w:t>
      </w:r>
      <w:r w:rsidR="003E2C64">
        <w:rPr>
          <w:rFonts w:asciiTheme="minorHAnsi" w:eastAsiaTheme="majorEastAsia" w:hAnsiTheme="minorHAnsi" w:cstheme="minorHAnsi"/>
          <w:lang w:eastAsia="en-US"/>
        </w:rPr>
        <w:t>.</w:t>
      </w:r>
    </w:p>
    <w:p w14:paraId="4C4B99CF" w14:textId="36C79021" w:rsidR="0051298E" w:rsidRPr="0051298E" w:rsidRDefault="0051298E" w:rsidP="00E42E8D">
      <w:pPr>
        <w:spacing w:before="120" w:after="120" w:line="269" w:lineRule="auto"/>
        <w:ind w:left="426"/>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Ponadto, podział zamówienia jest nieekonomiczny, gdyż mógłby nadmiernie zwiększyć koszty wykonania zamówienia</w:t>
      </w:r>
      <w:r w:rsidR="008F2EE0">
        <w:rPr>
          <w:rFonts w:asciiTheme="minorHAnsi" w:eastAsiaTheme="majorEastAsia" w:hAnsiTheme="minorHAnsi" w:cstheme="minorHAnsi"/>
          <w:lang w:eastAsia="en-US"/>
        </w:rPr>
        <w:t xml:space="preserve"> w sytuacji utrzymywania kilku placów budowy w przypadku realizacji zamówienia przez różnych Wykonawców.</w:t>
      </w:r>
    </w:p>
    <w:p w14:paraId="6650286A" w14:textId="532256D3" w:rsidR="0051298E" w:rsidRDefault="0051298E" w:rsidP="00E42E8D">
      <w:pPr>
        <w:spacing w:before="120" w:after="120" w:line="269" w:lineRule="auto"/>
        <w:ind w:left="426"/>
        <w:jc w:val="both"/>
        <w:rPr>
          <w:rFonts w:asciiTheme="minorHAnsi" w:eastAsiaTheme="majorEastAsia" w:hAnsiTheme="minorHAnsi" w:cstheme="minorHAnsi"/>
          <w:lang w:eastAsia="en-US"/>
        </w:rPr>
      </w:pPr>
      <w:r w:rsidRPr="0051298E">
        <w:rPr>
          <w:rFonts w:asciiTheme="minorHAnsi" w:eastAsiaTheme="majorEastAsia" w:hAnsiTheme="minorHAnsi" w:cstheme="minorHAnsi"/>
          <w:lang w:eastAsia="en-US"/>
        </w:rPr>
        <w:t>Brak podziału zamówienia na części nie zakłóca konkurencji w ramach postępowania.</w:t>
      </w:r>
    </w:p>
    <w:p w14:paraId="7BB89267" w14:textId="0DE9D480" w:rsidR="001858EC" w:rsidRPr="00E6363B" w:rsidRDefault="001858EC" w:rsidP="00C02362">
      <w:pPr>
        <w:pStyle w:val="Akapitzlist"/>
        <w:numPr>
          <w:ilvl w:val="6"/>
          <w:numId w:val="38"/>
        </w:numPr>
        <w:spacing w:before="120" w:after="120" w:line="269" w:lineRule="auto"/>
        <w:ind w:left="426" w:hanging="426"/>
        <w:jc w:val="both"/>
        <w:rPr>
          <w:rFonts w:asciiTheme="minorHAnsi" w:eastAsiaTheme="majorEastAsia" w:hAnsiTheme="minorHAnsi" w:cstheme="minorHAnsi"/>
          <w:lang w:eastAsia="en-US"/>
        </w:rPr>
      </w:pPr>
      <w:r w:rsidRPr="001858EC">
        <w:rPr>
          <w:rFonts w:asciiTheme="minorHAnsi" w:eastAsiaTheme="majorEastAsia" w:hAnsiTheme="minorHAnsi" w:cstheme="minorHAnsi"/>
          <w:lang w:eastAsia="en-US"/>
        </w:rPr>
        <w:t>Wykonawca zobowiązany</w:t>
      </w:r>
      <w:r>
        <w:rPr>
          <w:rFonts w:asciiTheme="minorHAnsi" w:eastAsiaTheme="majorEastAsia" w:hAnsiTheme="minorHAnsi" w:cstheme="minorHAnsi"/>
          <w:lang w:eastAsia="en-US"/>
        </w:rPr>
        <w:t xml:space="preserve"> będzie</w:t>
      </w:r>
      <w:r w:rsidRPr="001858EC">
        <w:rPr>
          <w:rFonts w:asciiTheme="minorHAnsi" w:eastAsiaTheme="majorEastAsia" w:hAnsiTheme="minorHAnsi" w:cstheme="minorHAnsi"/>
          <w:lang w:eastAsia="en-US"/>
        </w:rPr>
        <w:t xml:space="preserve"> przez cały okres, na jaki zostanie zawarta Umowa, </w:t>
      </w:r>
      <w:r w:rsidRPr="006D6573">
        <w:rPr>
          <w:rFonts w:asciiTheme="minorHAnsi" w:eastAsiaTheme="majorEastAsia" w:hAnsiTheme="minorHAnsi" w:cstheme="minorHAnsi"/>
          <w:lang w:eastAsia="en-US"/>
        </w:rPr>
        <w:t>posiadać ubezpieczenie od odpowiedzialności cywilnej w zakresie prowadzonej działalności gospodarczej związanej z przedmiotem zamówienia na sumę gwarancyjną nie mniejszą niż</w:t>
      </w:r>
      <w:r w:rsidRPr="00793EED">
        <w:rPr>
          <w:rFonts w:asciiTheme="minorHAnsi" w:eastAsiaTheme="majorEastAsia" w:hAnsiTheme="minorHAnsi" w:cstheme="minorHAnsi"/>
          <w:b/>
          <w:bCs/>
          <w:lang w:eastAsia="en-US"/>
        </w:rPr>
        <w:t xml:space="preserve"> </w:t>
      </w:r>
      <w:r w:rsidR="00793EED" w:rsidRPr="00793EED">
        <w:rPr>
          <w:rFonts w:asciiTheme="minorHAnsi" w:eastAsiaTheme="majorEastAsia" w:hAnsiTheme="minorHAnsi" w:cstheme="minorHAnsi"/>
          <w:b/>
          <w:bCs/>
          <w:lang w:eastAsia="en-US"/>
        </w:rPr>
        <w:t>5</w:t>
      </w:r>
      <w:r w:rsidRPr="006D6573">
        <w:rPr>
          <w:rFonts w:asciiTheme="minorHAnsi" w:eastAsiaTheme="majorEastAsia" w:hAnsiTheme="minorHAnsi" w:cstheme="minorHAnsi"/>
          <w:b/>
          <w:bCs/>
          <w:lang w:eastAsia="en-US"/>
        </w:rPr>
        <w:t xml:space="preserve"> 000 000,00</w:t>
      </w:r>
      <w:r w:rsidRPr="006D6573">
        <w:rPr>
          <w:rFonts w:asciiTheme="minorHAnsi" w:eastAsiaTheme="majorEastAsia" w:hAnsiTheme="minorHAnsi" w:cstheme="minorHAnsi"/>
          <w:lang w:eastAsia="en-US"/>
        </w:rPr>
        <w:t xml:space="preserve"> złotych (słownie: </w:t>
      </w:r>
      <w:r w:rsidR="00793EED">
        <w:rPr>
          <w:rFonts w:asciiTheme="minorHAnsi" w:eastAsiaTheme="majorEastAsia" w:hAnsiTheme="minorHAnsi" w:cstheme="minorHAnsi"/>
          <w:lang w:eastAsia="en-US"/>
        </w:rPr>
        <w:t xml:space="preserve">pięć milionów </w:t>
      </w:r>
      <w:r w:rsidRPr="006D6573">
        <w:rPr>
          <w:rFonts w:asciiTheme="minorHAnsi" w:eastAsiaTheme="majorEastAsia" w:hAnsiTheme="minorHAnsi" w:cstheme="minorHAnsi"/>
          <w:lang w:eastAsia="en-US"/>
        </w:rPr>
        <w:t xml:space="preserve">złotych), ważne nie później niż od daty podpisania umowy do czasu odbioru końcowego. </w:t>
      </w:r>
      <w:r w:rsidRPr="00E6363B">
        <w:rPr>
          <w:rFonts w:asciiTheme="minorHAnsi" w:eastAsiaTheme="majorEastAsia" w:hAnsiTheme="minorHAnsi" w:cstheme="minorHAnsi"/>
          <w:lang w:eastAsia="en-US"/>
        </w:rPr>
        <w:t>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0430FB5C" w14:textId="7B8965D2" w:rsidR="006A52B5" w:rsidRPr="00BF6D73" w:rsidRDefault="006A52B5" w:rsidP="00C02362">
      <w:pPr>
        <w:pStyle w:val="Akapitzlist"/>
        <w:numPr>
          <w:ilvl w:val="6"/>
          <w:numId w:val="38"/>
        </w:numPr>
        <w:spacing w:before="120" w:after="120" w:line="269" w:lineRule="auto"/>
        <w:ind w:left="426" w:hanging="425"/>
        <w:jc w:val="both"/>
        <w:rPr>
          <w:rFonts w:asciiTheme="minorHAnsi" w:eastAsiaTheme="majorEastAsia" w:hAnsiTheme="minorHAnsi" w:cstheme="minorHAnsi"/>
          <w:lang w:eastAsia="en-US"/>
        </w:rPr>
      </w:pPr>
      <w:r w:rsidRPr="00BF6D73">
        <w:rPr>
          <w:rFonts w:asciiTheme="minorHAnsi" w:eastAsiaTheme="majorEastAsia" w:hAnsiTheme="minorHAnsi" w:cstheme="minorHAnsi"/>
          <w:lang w:eastAsia="en-US"/>
        </w:rPr>
        <w:t xml:space="preserve">Zamawiający nie przewiduje  możliwość  udzielenia  zamówień,  o  których  mowa  w  art.  214  ust  1  pkt  </w:t>
      </w:r>
      <w:r w:rsidR="00720DAC" w:rsidRPr="00BF6D73">
        <w:rPr>
          <w:rFonts w:asciiTheme="minorHAnsi" w:eastAsiaTheme="majorEastAsia" w:hAnsiTheme="minorHAnsi" w:cstheme="minorHAnsi"/>
          <w:lang w:eastAsia="en-US"/>
        </w:rPr>
        <w:t>8</w:t>
      </w:r>
      <w:r w:rsidRPr="00BF6D73">
        <w:rPr>
          <w:rFonts w:asciiTheme="minorHAnsi" w:eastAsiaTheme="majorEastAsia" w:hAnsiTheme="minorHAnsi" w:cstheme="minorHAnsi"/>
          <w:lang w:eastAsia="en-US"/>
        </w:rPr>
        <w:t xml:space="preserve"> Ustawy.  </w:t>
      </w:r>
    </w:p>
    <w:p w14:paraId="04019A55" w14:textId="0D0736C7" w:rsidR="009C1271" w:rsidRDefault="009C1271" w:rsidP="00C02362">
      <w:pPr>
        <w:pStyle w:val="Akapitzlist"/>
        <w:numPr>
          <w:ilvl w:val="6"/>
          <w:numId w:val="38"/>
        </w:numPr>
        <w:spacing w:before="120" w:after="120" w:line="269" w:lineRule="auto"/>
        <w:ind w:left="426" w:hanging="425"/>
        <w:jc w:val="both"/>
        <w:rPr>
          <w:rFonts w:asciiTheme="minorHAnsi" w:eastAsiaTheme="majorEastAsia" w:hAnsiTheme="minorHAnsi" w:cstheme="minorHAnsi"/>
          <w:lang w:eastAsia="en-US"/>
        </w:rPr>
      </w:pPr>
      <w:r w:rsidRPr="00BF6D73">
        <w:rPr>
          <w:rFonts w:asciiTheme="minorHAnsi" w:eastAsiaTheme="majorEastAsia" w:hAnsiTheme="minorHAnsi" w:cstheme="minorHAnsi"/>
          <w:lang w:eastAsia="en-US"/>
        </w:rPr>
        <w:lastRenderedPageBreak/>
        <w:t>Zamawiający wymaga, aby osoby</w:t>
      </w:r>
      <w:r w:rsidR="00BF6D73" w:rsidRPr="00BF6D73">
        <w:rPr>
          <w:rFonts w:asciiTheme="minorHAnsi" w:eastAsiaTheme="majorEastAsia" w:hAnsiTheme="minorHAnsi" w:cstheme="minorHAnsi"/>
          <w:lang w:eastAsia="en-US"/>
        </w:rPr>
        <w:t xml:space="preserve"> wykonujące prace montażowo-instalacyjne </w:t>
      </w:r>
      <w:r w:rsidRPr="00BF6D73">
        <w:rPr>
          <w:rFonts w:asciiTheme="minorHAnsi" w:eastAsiaTheme="majorEastAsia" w:hAnsiTheme="minorHAnsi" w:cstheme="minorHAnsi"/>
          <w:lang w:eastAsia="en-US"/>
        </w:rPr>
        <w:t>były zatrudnione przez Wykonawcę lub podwykonawcę na podstawie stosunku pracy.</w:t>
      </w:r>
    </w:p>
    <w:p w14:paraId="21EAC6A7" w14:textId="77777777" w:rsidR="004545DA" w:rsidRPr="004545DA" w:rsidRDefault="004545DA" w:rsidP="004545DA">
      <w:pPr>
        <w:pStyle w:val="Akapitzlist"/>
        <w:numPr>
          <w:ilvl w:val="6"/>
          <w:numId w:val="38"/>
        </w:numPr>
        <w:spacing w:before="120" w:after="120" w:line="269" w:lineRule="auto"/>
        <w:ind w:left="426" w:hanging="425"/>
        <w:jc w:val="both"/>
        <w:rPr>
          <w:rFonts w:asciiTheme="minorHAnsi" w:eastAsiaTheme="majorEastAsia" w:hAnsiTheme="minorHAnsi" w:cstheme="minorHAnsi"/>
          <w:lang w:eastAsia="en-US"/>
        </w:rPr>
      </w:pPr>
      <w:r w:rsidRPr="004545DA">
        <w:rPr>
          <w:rFonts w:asciiTheme="minorHAnsi" w:eastAsiaTheme="majorEastAsia" w:hAnsiTheme="minorHAnsi" w:cstheme="minorHAnsi"/>
          <w:lang w:eastAsia="en-US"/>
        </w:rPr>
        <w:t>Szczegółowe wymagania dotyczące realizacji oraz egzekwowania wymogu zatrudnienia na podstawie stosunku pracy zostały określone w projekcie umowy, stanowiącym załącznik nr 8 do SWZ.</w:t>
      </w:r>
    </w:p>
    <w:p w14:paraId="0BB22627" w14:textId="77777777" w:rsidR="009C1271" w:rsidRPr="00BF6D73" w:rsidRDefault="009C1271" w:rsidP="009C1271">
      <w:pPr>
        <w:pStyle w:val="Akapitzlist"/>
        <w:spacing w:before="120" w:after="120" w:line="269" w:lineRule="auto"/>
        <w:ind w:left="426"/>
        <w:jc w:val="both"/>
        <w:rPr>
          <w:rFonts w:asciiTheme="minorHAnsi" w:eastAsiaTheme="majorEastAsia" w:hAnsiTheme="minorHAnsi" w:cstheme="minorHAnsi"/>
          <w:sz w:val="16"/>
          <w:szCs w:val="16"/>
          <w:lang w:eastAsia="en-US"/>
        </w:rPr>
      </w:pPr>
    </w:p>
    <w:p w14:paraId="34E764AF" w14:textId="1AD76FF1" w:rsidR="00585396" w:rsidRPr="00BF6D73" w:rsidRDefault="00F821FE" w:rsidP="00C02362">
      <w:pPr>
        <w:pStyle w:val="Akapitzlist"/>
        <w:numPr>
          <w:ilvl w:val="0"/>
          <w:numId w:val="38"/>
        </w:numPr>
        <w:spacing w:before="120" w:after="120" w:line="269" w:lineRule="auto"/>
        <w:ind w:left="284" w:hanging="284"/>
        <w:jc w:val="both"/>
        <w:rPr>
          <w:rFonts w:asciiTheme="minorHAnsi" w:eastAsiaTheme="majorEastAsia" w:hAnsiTheme="minorHAnsi" w:cstheme="minorHAnsi"/>
          <w:b/>
          <w:bCs/>
          <w:lang w:eastAsia="en-US"/>
        </w:rPr>
      </w:pPr>
      <w:r w:rsidRPr="00BF6D73">
        <w:rPr>
          <w:rFonts w:asciiTheme="minorHAnsi" w:eastAsiaTheme="majorEastAsia" w:hAnsiTheme="minorHAnsi" w:cstheme="minorHAnsi"/>
          <w:b/>
          <w:bCs/>
          <w:lang w:eastAsia="en-US"/>
        </w:rPr>
        <w:t>TERMIN</w:t>
      </w:r>
      <w:r w:rsidR="00011A9A" w:rsidRPr="00BF6D73">
        <w:rPr>
          <w:rFonts w:asciiTheme="minorHAnsi" w:eastAsiaTheme="majorEastAsia" w:hAnsiTheme="minorHAnsi" w:cstheme="minorHAnsi"/>
          <w:b/>
          <w:bCs/>
          <w:lang w:eastAsia="en-US"/>
        </w:rPr>
        <w:t>Y</w:t>
      </w:r>
    </w:p>
    <w:p w14:paraId="18068717" w14:textId="4F7FCA8C" w:rsidR="00011A9A" w:rsidRPr="00350AB1" w:rsidRDefault="00011A9A" w:rsidP="00C02362">
      <w:pPr>
        <w:pStyle w:val="Akapitzlist"/>
        <w:numPr>
          <w:ilvl w:val="6"/>
          <w:numId w:val="38"/>
        </w:numPr>
        <w:spacing w:line="269" w:lineRule="auto"/>
        <w:ind w:left="851" w:hanging="425"/>
        <w:jc w:val="both"/>
        <w:rPr>
          <w:rFonts w:asciiTheme="minorHAnsi" w:hAnsiTheme="minorHAnsi" w:cstheme="minorHAnsi"/>
          <w:b/>
          <w:bCs/>
        </w:rPr>
      </w:pPr>
      <w:r w:rsidRPr="00350AB1">
        <w:rPr>
          <w:rFonts w:asciiTheme="minorHAnsi" w:hAnsiTheme="minorHAnsi" w:cstheme="minorHAnsi"/>
          <w:b/>
          <w:bCs/>
        </w:rPr>
        <w:t>Termin wykonania zamówienia:</w:t>
      </w:r>
    </w:p>
    <w:p w14:paraId="3B20759E" w14:textId="01C37CF2" w:rsidR="006C3E7D" w:rsidRPr="00346C3F" w:rsidRDefault="001033C8" w:rsidP="009E075A">
      <w:pPr>
        <w:pStyle w:val="Akapitzlist"/>
        <w:numPr>
          <w:ilvl w:val="0"/>
          <w:numId w:val="34"/>
        </w:numPr>
        <w:spacing w:line="269" w:lineRule="auto"/>
        <w:ind w:left="993"/>
        <w:jc w:val="both"/>
        <w:rPr>
          <w:rFonts w:asciiTheme="minorHAnsi" w:hAnsiTheme="minorHAnsi" w:cstheme="minorHAnsi"/>
          <w:b/>
          <w:bCs/>
        </w:rPr>
      </w:pPr>
      <w:r w:rsidRPr="00350AB1">
        <w:rPr>
          <w:rFonts w:asciiTheme="minorHAnsi" w:hAnsiTheme="minorHAnsi" w:cstheme="minorHAnsi"/>
        </w:rPr>
        <w:t>Zamawiający wymaga, aby zamówienie zostało wykonane w terminie</w:t>
      </w:r>
      <w:r w:rsidRPr="00882F72">
        <w:rPr>
          <w:rFonts w:asciiTheme="minorHAnsi" w:hAnsiTheme="minorHAnsi" w:cstheme="minorHAnsi"/>
          <w:b/>
          <w:bCs/>
        </w:rPr>
        <w:t>:</w:t>
      </w:r>
      <w:r w:rsidR="00C4330D">
        <w:rPr>
          <w:rFonts w:asciiTheme="minorHAnsi" w:hAnsiTheme="minorHAnsi" w:cstheme="minorHAnsi"/>
          <w:b/>
          <w:bCs/>
        </w:rPr>
        <w:t xml:space="preserve"> 100 dni</w:t>
      </w:r>
      <w:r w:rsidR="006C3E7D" w:rsidRPr="00350AB1">
        <w:rPr>
          <w:rFonts w:asciiTheme="minorHAnsi" w:hAnsiTheme="minorHAnsi" w:cstheme="minorHAnsi"/>
        </w:rPr>
        <w:t xml:space="preserve"> </w:t>
      </w:r>
      <w:r w:rsidR="006C3E7D" w:rsidRPr="00346C3F">
        <w:rPr>
          <w:rFonts w:asciiTheme="minorHAnsi" w:hAnsiTheme="minorHAnsi" w:cstheme="minorHAnsi"/>
          <w:b/>
          <w:bCs/>
        </w:rPr>
        <w:t>od dnia podpisania</w:t>
      </w:r>
      <w:r w:rsidR="00172A1C" w:rsidRPr="00346C3F">
        <w:rPr>
          <w:rFonts w:asciiTheme="minorHAnsi" w:hAnsiTheme="minorHAnsi" w:cstheme="minorHAnsi"/>
          <w:b/>
          <w:bCs/>
        </w:rPr>
        <w:t xml:space="preserve"> umowy. </w:t>
      </w:r>
      <w:r w:rsidR="006C3E7D" w:rsidRPr="00346C3F">
        <w:rPr>
          <w:rFonts w:asciiTheme="minorHAnsi" w:hAnsiTheme="minorHAnsi" w:cstheme="minorHAnsi"/>
          <w:b/>
          <w:bCs/>
        </w:rPr>
        <w:t xml:space="preserve"> </w:t>
      </w:r>
    </w:p>
    <w:p w14:paraId="674CFBB9" w14:textId="4BE1B054" w:rsidR="006C3E7D" w:rsidRPr="00350AB1" w:rsidRDefault="006C3E7D" w:rsidP="00D31CAD">
      <w:pPr>
        <w:pStyle w:val="Akapitzlist"/>
        <w:numPr>
          <w:ilvl w:val="0"/>
          <w:numId w:val="34"/>
        </w:numPr>
        <w:spacing w:line="269" w:lineRule="auto"/>
        <w:ind w:left="993"/>
        <w:jc w:val="both"/>
        <w:rPr>
          <w:rFonts w:asciiTheme="minorHAnsi" w:hAnsiTheme="minorHAnsi" w:cstheme="minorHAnsi"/>
        </w:rPr>
      </w:pPr>
      <w:r w:rsidRPr="00350AB1">
        <w:rPr>
          <w:rFonts w:asciiTheme="minorHAnsi" w:hAnsiTheme="minorHAnsi" w:cstheme="minorHAnsi"/>
        </w:rPr>
        <w:t>Terminy liczone będą zgodnie z zasadami kodeksu cywilnego.</w:t>
      </w:r>
    </w:p>
    <w:p w14:paraId="7B25A19D" w14:textId="3DC155DC" w:rsidR="00A84662" w:rsidRPr="00350AB1" w:rsidRDefault="00A84662" w:rsidP="00A84662">
      <w:pPr>
        <w:pStyle w:val="Akapitzlist"/>
        <w:numPr>
          <w:ilvl w:val="0"/>
          <w:numId w:val="34"/>
        </w:numPr>
        <w:spacing w:line="269" w:lineRule="auto"/>
        <w:ind w:left="993"/>
        <w:jc w:val="both"/>
        <w:rPr>
          <w:rFonts w:asciiTheme="minorHAnsi" w:hAnsiTheme="minorHAnsi" w:cstheme="minorHAnsi"/>
        </w:rPr>
      </w:pPr>
      <w:r w:rsidRPr="00350AB1">
        <w:rPr>
          <w:rFonts w:asciiTheme="minorHAnsi" w:hAnsiTheme="minorHAnsi" w:cstheme="minorHAnsi"/>
        </w:rPr>
        <w:t xml:space="preserve">Przedmiot umowy będzie realizowany zgodnie ze szczegółowym harmonogramem robót. </w:t>
      </w:r>
    </w:p>
    <w:p w14:paraId="2D967774" w14:textId="449A7B85" w:rsidR="00011A9A" w:rsidRPr="007F21FC" w:rsidRDefault="00011A9A" w:rsidP="00C02362">
      <w:pPr>
        <w:pStyle w:val="Akapitzlist"/>
        <w:numPr>
          <w:ilvl w:val="6"/>
          <w:numId w:val="38"/>
        </w:numPr>
        <w:spacing w:line="269" w:lineRule="auto"/>
        <w:ind w:left="851" w:hanging="425"/>
        <w:jc w:val="both"/>
        <w:rPr>
          <w:rFonts w:asciiTheme="minorHAnsi" w:hAnsiTheme="minorHAnsi" w:cstheme="minorHAnsi"/>
          <w:b/>
          <w:bCs/>
        </w:rPr>
      </w:pPr>
      <w:r w:rsidRPr="001033C8">
        <w:rPr>
          <w:rFonts w:asciiTheme="minorHAnsi" w:hAnsiTheme="minorHAnsi" w:cstheme="minorHAnsi"/>
          <w:b/>
          <w:bCs/>
        </w:rPr>
        <w:t>Termin złożenia oferty</w:t>
      </w:r>
      <w:r w:rsidRPr="001033C8">
        <w:rPr>
          <w:rFonts w:asciiTheme="minorHAnsi" w:hAnsiTheme="minorHAnsi" w:cstheme="minorHAnsi"/>
        </w:rPr>
        <w:t>:</w:t>
      </w:r>
    </w:p>
    <w:p w14:paraId="75818444" w14:textId="59B46A32" w:rsidR="007F21FC" w:rsidRPr="007F21FC" w:rsidRDefault="007F21FC" w:rsidP="007F21FC">
      <w:pPr>
        <w:pStyle w:val="Akapitzlist"/>
        <w:spacing w:line="269" w:lineRule="auto"/>
        <w:ind w:left="851"/>
        <w:jc w:val="both"/>
        <w:rPr>
          <w:rFonts w:asciiTheme="minorHAnsi" w:hAnsiTheme="minorHAnsi" w:cstheme="minorHAnsi"/>
        </w:rPr>
      </w:pPr>
      <w:r w:rsidRPr="007F21FC">
        <w:rPr>
          <w:rFonts w:asciiTheme="minorHAnsi" w:hAnsiTheme="minorHAnsi" w:cstheme="minorHAnsi"/>
        </w:rPr>
        <w:t xml:space="preserve">ofertę wraz z wymaganymi dokumentami należy złożyć do dnia </w:t>
      </w:r>
      <w:r w:rsidR="004545DA" w:rsidRPr="004545DA">
        <w:rPr>
          <w:rFonts w:asciiTheme="minorHAnsi" w:hAnsiTheme="minorHAnsi" w:cstheme="minorHAnsi"/>
          <w:b/>
          <w:bCs/>
        </w:rPr>
        <w:t>2</w:t>
      </w:r>
      <w:r w:rsidR="006D44C6">
        <w:rPr>
          <w:rFonts w:asciiTheme="minorHAnsi" w:hAnsiTheme="minorHAnsi" w:cstheme="minorHAnsi"/>
          <w:b/>
          <w:bCs/>
        </w:rPr>
        <w:t>4</w:t>
      </w:r>
      <w:r w:rsidR="0080006F" w:rsidRPr="004545DA">
        <w:rPr>
          <w:rFonts w:asciiTheme="minorHAnsi" w:hAnsiTheme="minorHAnsi" w:cstheme="minorHAnsi"/>
          <w:b/>
          <w:bCs/>
        </w:rPr>
        <w:t xml:space="preserve"> lutego</w:t>
      </w:r>
      <w:r w:rsidRPr="004545DA">
        <w:rPr>
          <w:rFonts w:asciiTheme="minorHAnsi" w:hAnsiTheme="minorHAnsi" w:cstheme="minorHAnsi"/>
          <w:b/>
          <w:bCs/>
        </w:rPr>
        <w:t xml:space="preserve"> 202</w:t>
      </w:r>
      <w:r w:rsidR="0080006F" w:rsidRPr="004545DA">
        <w:rPr>
          <w:rFonts w:asciiTheme="minorHAnsi" w:hAnsiTheme="minorHAnsi" w:cstheme="minorHAnsi"/>
          <w:b/>
          <w:bCs/>
        </w:rPr>
        <w:t>2</w:t>
      </w:r>
      <w:r w:rsidRPr="004545DA">
        <w:rPr>
          <w:rFonts w:asciiTheme="minorHAnsi" w:hAnsiTheme="minorHAnsi" w:cstheme="minorHAnsi"/>
        </w:rPr>
        <w:t xml:space="preserve"> </w:t>
      </w:r>
      <w:r w:rsidRPr="007F21FC">
        <w:rPr>
          <w:rFonts w:asciiTheme="minorHAnsi" w:hAnsiTheme="minorHAnsi" w:cstheme="minorHAnsi"/>
        </w:rPr>
        <w:t xml:space="preserve">roku do godz. </w:t>
      </w:r>
      <w:r w:rsidRPr="004545DA">
        <w:rPr>
          <w:rFonts w:asciiTheme="minorHAnsi" w:hAnsiTheme="minorHAnsi" w:cstheme="minorHAnsi"/>
          <w:b/>
          <w:bCs/>
        </w:rPr>
        <w:t>10.00.</w:t>
      </w:r>
    </w:p>
    <w:p w14:paraId="6C65618E" w14:textId="41C16EF8" w:rsidR="00011A9A" w:rsidRDefault="00011A9A" w:rsidP="00C02362">
      <w:pPr>
        <w:pStyle w:val="Akapitzlist"/>
        <w:numPr>
          <w:ilvl w:val="6"/>
          <w:numId w:val="38"/>
        </w:numPr>
        <w:spacing w:line="269" w:lineRule="auto"/>
        <w:ind w:left="851" w:hanging="425"/>
        <w:jc w:val="both"/>
        <w:rPr>
          <w:rFonts w:asciiTheme="minorHAnsi" w:hAnsiTheme="minorHAnsi" w:cstheme="minorHAnsi"/>
          <w:b/>
          <w:bCs/>
        </w:rPr>
      </w:pPr>
      <w:r w:rsidRPr="007F21FC">
        <w:rPr>
          <w:rFonts w:asciiTheme="minorHAnsi" w:hAnsiTheme="minorHAnsi" w:cstheme="minorHAnsi"/>
          <w:b/>
          <w:bCs/>
        </w:rPr>
        <w:t>Termin otwarcia ofert:</w:t>
      </w:r>
    </w:p>
    <w:p w14:paraId="6C21FDA1" w14:textId="2EE598F7" w:rsid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t xml:space="preserve">Otwarcie ofert nastąpi </w:t>
      </w:r>
      <w:r w:rsidRPr="004545DA">
        <w:rPr>
          <w:rFonts w:asciiTheme="minorHAnsi" w:hAnsiTheme="minorHAnsi" w:cstheme="minorHAnsi"/>
        </w:rPr>
        <w:t xml:space="preserve">dnia </w:t>
      </w:r>
      <w:r w:rsidR="004545DA" w:rsidRPr="004545DA">
        <w:rPr>
          <w:rFonts w:asciiTheme="minorHAnsi" w:hAnsiTheme="minorHAnsi" w:cstheme="minorHAnsi"/>
          <w:b/>
          <w:bCs/>
        </w:rPr>
        <w:t>2</w:t>
      </w:r>
      <w:r w:rsidR="006D44C6">
        <w:rPr>
          <w:rFonts w:asciiTheme="minorHAnsi" w:hAnsiTheme="minorHAnsi" w:cstheme="minorHAnsi"/>
          <w:b/>
          <w:bCs/>
        </w:rPr>
        <w:t>4</w:t>
      </w:r>
      <w:r w:rsidR="0080006F" w:rsidRPr="004545DA">
        <w:rPr>
          <w:rFonts w:asciiTheme="minorHAnsi" w:hAnsiTheme="minorHAnsi" w:cstheme="minorHAnsi"/>
          <w:b/>
          <w:bCs/>
        </w:rPr>
        <w:t xml:space="preserve"> lutego</w:t>
      </w:r>
      <w:r w:rsidRPr="004545DA">
        <w:rPr>
          <w:rFonts w:asciiTheme="minorHAnsi" w:hAnsiTheme="minorHAnsi" w:cstheme="minorHAnsi"/>
          <w:b/>
          <w:bCs/>
        </w:rPr>
        <w:t xml:space="preserve"> 202</w:t>
      </w:r>
      <w:r w:rsidR="0080006F" w:rsidRPr="004545DA">
        <w:rPr>
          <w:rFonts w:asciiTheme="minorHAnsi" w:hAnsiTheme="minorHAnsi" w:cstheme="minorHAnsi"/>
          <w:b/>
          <w:bCs/>
        </w:rPr>
        <w:t>2</w:t>
      </w:r>
      <w:r w:rsidRPr="004545DA">
        <w:rPr>
          <w:rFonts w:asciiTheme="minorHAnsi" w:hAnsiTheme="minorHAnsi" w:cstheme="minorHAnsi"/>
          <w:b/>
          <w:bCs/>
        </w:rPr>
        <w:t xml:space="preserve"> r.</w:t>
      </w:r>
      <w:r w:rsidRPr="004545DA">
        <w:rPr>
          <w:rFonts w:asciiTheme="minorHAnsi" w:hAnsiTheme="minorHAnsi" w:cstheme="minorHAnsi"/>
        </w:rPr>
        <w:t xml:space="preserve"> o </w:t>
      </w:r>
      <w:r w:rsidRPr="007F21FC">
        <w:rPr>
          <w:rFonts w:asciiTheme="minorHAnsi" w:hAnsiTheme="minorHAnsi" w:cstheme="minorHAnsi"/>
        </w:rPr>
        <w:t xml:space="preserve">godz. </w:t>
      </w:r>
      <w:r w:rsidRPr="004545DA">
        <w:rPr>
          <w:rFonts w:asciiTheme="minorHAnsi" w:hAnsiTheme="minorHAnsi" w:cstheme="minorHAnsi"/>
          <w:b/>
          <w:bCs/>
        </w:rPr>
        <w:t>10:</w:t>
      </w:r>
      <w:r w:rsidR="00512585">
        <w:rPr>
          <w:rFonts w:asciiTheme="minorHAnsi" w:hAnsiTheme="minorHAnsi" w:cstheme="minorHAnsi"/>
          <w:b/>
          <w:bCs/>
        </w:rPr>
        <w:t>30</w:t>
      </w:r>
      <w:r w:rsidRPr="004545DA">
        <w:rPr>
          <w:rFonts w:asciiTheme="minorHAnsi" w:hAnsiTheme="minorHAnsi" w:cstheme="minorHAnsi"/>
          <w:b/>
          <w:bCs/>
        </w:rPr>
        <w:t>.</w:t>
      </w:r>
      <w:r w:rsidRPr="007159FE">
        <w:t xml:space="preserve"> </w:t>
      </w:r>
      <w:r w:rsidRPr="007F21FC">
        <w:rPr>
          <w:rFonts w:asciiTheme="minorHAnsi" w:hAnsiTheme="minorHAnsi" w:cstheme="minorHAnsi"/>
        </w:rPr>
        <w:t>poprzez odszyfrowanie wczytanych na Platformie platformazakupowa.pl ofert</w:t>
      </w:r>
      <w:r w:rsidRPr="004E5E89">
        <w:t xml:space="preserve"> </w:t>
      </w:r>
      <w:r w:rsidRPr="007F21FC">
        <w:rPr>
          <w:rFonts w:asciiTheme="minorHAnsi" w:hAnsiTheme="minorHAnsi" w:cstheme="minorHAnsi"/>
        </w:rPr>
        <w:t xml:space="preserve">pod adresem: </w:t>
      </w:r>
      <w:hyperlink r:id="rId7" w:history="1">
        <w:r w:rsidR="00B0049D" w:rsidRPr="0043257B">
          <w:rPr>
            <w:rStyle w:val="Hipercze"/>
            <w:rFonts w:asciiTheme="minorHAnsi" w:hAnsiTheme="minorHAnsi" w:cstheme="minorHAnsi"/>
          </w:rPr>
          <w:t>https://platformazakupowa.pl/komorniki</w:t>
        </w:r>
      </w:hyperlink>
    </w:p>
    <w:p w14:paraId="6F0BF6A8" w14:textId="17A5C2B6" w:rsid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t>Otwarcie ofert jest niepubliczne.</w:t>
      </w:r>
    </w:p>
    <w:p w14:paraId="39027DE6" w14:textId="0FE03DBC" w:rsid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t>W przypadku awarii systemu, która spowoduje brak możliwości otwarcia ofert w terminie określonym przez Zamawiającego, otwarcie ofert nastąpi niezwłocznie po usunięciu awarii. Zamawiający informuje o zmianie terminu otwarcia ofert na stronie internetowej prowadzonego postępowania.</w:t>
      </w:r>
    </w:p>
    <w:p w14:paraId="2FA4A591" w14:textId="2DBB227C" w:rsid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5485D10B" w:rsidR="004E5E89" w:rsidRDefault="004E5E89" w:rsidP="00C02362">
      <w:pPr>
        <w:pStyle w:val="Akapitzlist"/>
        <w:numPr>
          <w:ilvl w:val="6"/>
          <w:numId w:val="38"/>
        </w:numPr>
        <w:spacing w:line="269" w:lineRule="auto"/>
        <w:ind w:left="851" w:hanging="425"/>
        <w:jc w:val="both"/>
        <w:rPr>
          <w:rFonts w:asciiTheme="minorHAnsi" w:hAnsiTheme="minorHAnsi" w:cstheme="minorHAnsi"/>
          <w:b/>
          <w:bCs/>
        </w:rPr>
      </w:pPr>
      <w:r w:rsidRPr="007F21FC">
        <w:rPr>
          <w:rFonts w:asciiTheme="minorHAnsi" w:hAnsiTheme="minorHAnsi" w:cstheme="minorHAnsi"/>
          <w:b/>
          <w:bCs/>
        </w:rPr>
        <w:t xml:space="preserve">Termin na zadawanie pytań: </w:t>
      </w:r>
    </w:p>
    <w:p w14:paraId="2E4CF80B" w14:textId="49A86B57" w:rsidR="007F21FC" w:rsidRDefault="007F21FC" w:rsidP="00FB33CE">
      <w:pPr>
        <w:pStyle w:val="Akapitzlist"/>
        <w:numPr>
          <w:ilvl w:val="0"/>
          <w:numId w:val="36"/>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311B99B8" w14:textId="42D57622" w:rsidR="007435E8" w:rsidRPr="005104DD" w:rsidRDefault="007435E8" w:rsidP="00FB33CE">
      <w:pPr>
        <w:pStyle w:val="Akapitzlist"/>
        <w:numPr>
          <w:ilvl w:val="0"/>
          <w:numId w:val="36"/>
        </w:numPr>
        <w:spacing w:line="269" w:lineRule="auto"/>
        <w:ind w:left="993"/>
        <w:jc w:val="both"/>
        <w:rPr>
          <w:rFonts w:asciiTheme="minorHAnsi" w:hAnsiTheme="minorHAnsi" w:cstheme="minorHAnsi"/>
        </w:rPr>
      </w:pPr>
      <w:r w:rsidRPr="005104DD">
        <w:rPr>
          <w:rFonts w:asciiTheme="minorHAnsi" w:hAnsiTheme="minorHAnsi" w:cstheme="minorHAnsi"/>
        </w:rPr>
        <w:lastRenderedPageBreak/>
        <w:t>Zamawiający udzieli wyjaśnień nie później niż na 6 dni przed upływem terminu składania ofert, pod warunkiem że wniosek o wyjaśnienie treści SWZ wpłynie do Zamawiającego nie później niż na 14 dni przed upływem terminu składania ofert.</w:t>
      </w:r>
    </w:p>
    <w:p w14:paraId="0AE4E3CA" w14:textId="1D7419A8" w:rsidR="007435E8" w:rsidRPr="005104DD" w:rsidRDefault="007435E8" w:rsidP="00FB33CE">
      <w:pPr>
        <w:pStyle w:val="Akapitzlist"/>
        <w:numPr>
          <w:ilvl w:val="0"/>
          <w:numId w:val="36"/>
        </w:numPr>
        <w:spacing w:line="269" w:lineRule="auto"/>
        <w:ind w:left="993"/>
        <w:jc w:val="both"/>
        <w:rPr>
          <w:rFonts w:asciiTheme="minorHAnsi" w:hAnsiTheme="minorHAnsi" w:cstheme="minorHAnsi"/>
        </w:rPr>
      </w:pPr>
      <w:r w:rsidRPr="005104DD">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00B0049D" w:rsidRPr="0043257B">
          <w:rPr>
            <w:rStyle w:val="Hipercze"/>
            <w:rFonts w:asciiTheme="minorHAnsi" w:hAnsiTheme="minorHAnsi" w:cstheme="minorHAnsi"/>
          </w:rPr>
          <w:t>https://platformazakupowa.pl/komorniki</w:t>
        </w:r>
      </w:hyperlink>
      <w:r>
        <w:rPr>
          <w:rFonts w:asciiTheme="minorHAnsi" w:hAnsiTheme="minorHAnsi" w:cstheme="minorHAnsi"/>
          <w:color w:val="FF0000"/>
        </w:rPr>
        <w:t>.</w:t>
      </w:r>
    </w:p>
    <w:p w14:paraId="07C486EF" w14:textId="1EB0882B" w:rsidR="005104DD" w:rsidRDefault="005104DD" w:rsidP="00FB33CE">
      <w:pPr>
        <w:pStyle w:val="Akapitzlist"/>
        <w:numPr>
          <w:ilvl w:val="0"/>
          <w:numId w:val="36"/>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bookmarkStart w:id="4" w:name="_Hlk93056808"/>
      <w:r w:rsidR="00793EED">
        <w:rPr>
          <w:rFonts w:asciiTheme="minorHAnsi" w:hAnsiTheme="minorHAnsi" w:cstheme="minorHAnsi"/>
        </w:rPr>
        <w:t>rozdziale IV</w:t>
      </w:r>
      <w:r w:rsidR="008D0757">
        <w:rPr>
          <w:rFonts w:asciiTheme="minorHAnsi" w:hAnsiTheme="minorHAnsi" w:cstheme="minorHAnsi"/>
        </w:rPr>
        <w:t xml:space="preserve"> ust. </w:t>
      </w:r>
      <w:r>
        <w:rPr>
          <w:rFonts w:asciiTheme="minorHAnsi" w:hAnsiTheme="minorHAnsi" w:cstheme="minorHAnsi"/>
        </w:rPr>
        <w:t>4</w:t>
      </w:r>
      <w:r w:rsidR="008D0757">
        <w:rPr>
          <w:rFonts w:asciiTheme="minorHAnsi" w:hAnsiTheme="minorHAnsi" w:cstheme="minorHAnsi"/>
        </w:rPr>
        <w:t xml:space="preserve"> pkt </w:t>
      </w:r>
      <w:r>
        <w:rPr>
          <w:rFonts w:asciiTheme="minorHAnsi" w:hAnsiTheme="minorHAnsi" w:cstheme="minorHAnsi"/>
        </w:rPr>
        <w:t>2</w:t>
      </w:r>
      <w:bookmarkEnd w:id="4"/>
      <w:r>
        <w:rPr>
          <w:rFonts w:asciiTheme="minorHAnsi" w:hAnsiTheme="minorHAnsi" w:cstheme="minorHAnsi"/>
        </w:rPr>
        <w:t xml:space="preserve"> SWZ,</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565F3CE9" w:rsidR="007435E8" w:rsidRPr="005104DD" w:rsidRDefault="007435E8" w:rsidP="00FB33CE">
      <w:pPr>
        <w:pStyle w:val="Akapitzlist"/>
        <w:numPr>
          <w:ilvl w:val="0"/>
          <w:numId w:val="36"/>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8D0757" w:rsidRPr="008D0757">
        <w:rPr>
          <w:rFonts w:asciiTheme="minorHAnsi" w:hAnsiTheme="minorHAnsi" w:cstheme="minorHAnsi"/>
        </w:rPr>
        <w:t>rozdziale IV ust. 4 pkt 2</w:t>
      </w:r>
      <w:r w:rsidR="005104DD" w:rsidRPr="005104DD">
        <w:rPr>
          <w:rFonts w:asciiTheme="minorHAnsi" w:hAnsiTheme="minorHAnsi" w:cstheme="minorHAnsi"/>
        </w:rPr>
        <w:t xml:space="preserve"> </w:t>
      </w:r>
      <w:r w:rsidRPr="005104DD">
        <w:rPr>
          <w:rFonts w:asciiTheme="minorHAnsi" w:hAnsiTheme="minorHAnsi" w:cstheme="minorHAnsi"/>
        </w:rPr>
        <w:t>SWZ.</w:t>
      </w:r>
    </w:p>
    <w:p w14:paraId="77AD7FC7" w14:textId="10B5C3AE" w:rsidR="005104DD" w:rsidRPr="005104DD" w:rsidRDefault="005104DD" w:rsidP="00FB33CE">
      <w:pPr>
        <w:pStyle w:val="Akapitzlist"/>
        <w:numPr>
          <w:ilvl w:val="0"/>
          <w:numId w:val="36"/>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8D0757" w:rsidRPr="008D0757">
        <w:rPr>
          <w:rFonts w:asciiTheme="minorHAnsi" w:hAnsiTheme="minorHAnsi" w:cstheme="minorHAnsi"/>
        </w:rPr>
        <w:t>rozdziale IV ust. 4 pkt 2</w:t>
      </w:r>
      <w:r w:rsidR="008D0757">
        <w:rPr>
          <w:rFonts w:asciiTheme="minorHAnsi" w:hAnsiTheme="minorHAnsi" w:cstheme="minorHAnsi"/>
        </w:rPr>
        <w:t xml:space="preserve"> </w:t>
      </w:r>
      <w:r w:rsidRPr="005104DD">
        <w:rPr>
          <w:rFonts w:asciiTheme="minorHAnsi" w:hAnsiTheme="minorHAnsi" w:cstheme="minorHAnsi"/>
        </w:rPr>
        <w:t>SWZ,  Zamawiający  nie  ma obowiązku udzielania wyjaśnień SWZ oraz obowiązku przedłużenia terminu składania ofert.</w:t>
      </w:r>
    </w:p>
    <w:p w14:paraId="16670D53" w14:textId="7921A598" w:rsidR="007435E8" w:rsidRPr="005104DD" w:rsidRDefault="007435E8" w:rsidP="00FB33CE">
      <w:pPr>
        <w:pStyle w:val="Akapitzlist"/>
        <w:numPr>
          <w:ilvl w:val="0"/>
          <w:numId w:val="36"/>
        </w:numPr>
        <w:spacing w:line="269" w:lineRule="auto"/>
        <w:ind w:left="1134" w:hanging="425"/>
        <w:jc w:val="both"/>
        <w:rPr>
          <w:rFonts w:asciiTheme="minorHAnsi" w:hAnsiTheme="minorHAnsi" w:cstheme="minorHAnsi"/>
        </w:rPr>
      </w:pPr>
      <w:r w:rsidRPr="005104DD">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05858A93" w14:textId="5C12B3BA" w:rsidR="003C172E" w:rsidRPr="004545DA" w:rsidRDefault="00011A9A" w:rsidP="00C02362">
      <w:pPr>
        <w:pStyle w:val="Akapitzlist"/>
        <w:numPr>
          <w:ilvl w:val="6"/>
          <w:numId w:val="38"/>
        </w:numPr>
        <w:spacing w:line="269" w:lineRule="auto"/>
        <w:ind w:left="851" w:hanging="425"/>
        <w:jc w:val="both"/>
        <w:rPr>
          <w:rFonts w:asciiTheme="minorHAnsi" w:hAnsiTheme="minorHAnsi" w:cstheme="minorHAnsi"/>
          <w:b/>
          <w:bCs/>
        </w:rPr>
      </w:pPr>
      <w:r w:rsidRPr="007F21FC">
        <w:rPr>
          <w:rFonts w:asciiTheme="minorHAnsi" w:hAnsiTheme="minorHAnsi" w:cstheme="minorHAnsi"/>
          <w:b/>
          <w:bCs/>
        </w:rPr>
        <w:t>Termin związania ofertą</w:t>
      </w:r>
      <w:r w:rsidRPr="007F21FC">
        <w:rPr>
          <w:rFonts w:asciiTheme="minorHAnsi" w:hAnsiTheme="minorHAnsi" w:cstheme="minorHAnsi"/>
        </w:rPr>
        <w:t xml:space="preserve"> </w:t>
      </w:r>
    </w:p>
    <w:p w14:paraId="221C45DD" w14:textId="1D766021" w:rsidR="00011A9A" w:rsidRPr="004545DA" w:rsidRDefault="00011A9A" w:rsidP="00FB33CE">
      <w:pPr>
        <w:pStyle w:val="Akapitzlist"/>
        <w:numPr>
          <w:ilvl w:val="0"/>
          <w:numId w:val="30"/>
        </w:numPr>
        <w:spacing w:line="269" w:lineRule="auto"/>
        <w:jc w:val="both"/>
        <w:rPr>
          <w:rFonts w:asciiTheme="minorHAnsi" w:hAnsiTheme="minorHAnsi" w:cstheme="minorHAnsi"/>
        </w:rPr>
      </w:pPr>
      <w:r w:rsidRPr="004545DA">
        <w:rPr>
          <w:rFonts w:asciiTheme="minorHAnsi" w:hAnsiTheme="minorHAnsi" w:cstheme="minorHAnsi"/>
        </w:rPr>
        <w:t xml:space="preserve">Wykonawca pozostaje związany ofertą do dnia </w:t>
      </w:r>
      <w:r w:rsidR="004545DA" w:rsidRPr="004545DA">
        <w:rPr>
          <w:rFonts w:asciiTheme="minorHAnsi" w:hAnsiTheme="minorHAnsi" w:cstheme="minorHAnsi"/>
          <w:b/>
          <w:bCs/>
        </w:rPr>
        <w:t>2</w:t>
      </w:r>
      <w:r w:rsidR="006D44C6">
        <w:rPr>
          <w:rFonts w:asciiTheme="minorHAnsi" w:hAnsiTheme="minorHAnsi" w:cstheme="minorHAnsi"/>
          <w:b/>
          <w:bCs/>
        </w:rPr>
        <w:t>4</w:t>
      </w:r>
      <w:r w:rsidR="004545DA" w:rsidRPr="004545DA">
        <w:rPr>
          <w:rFonts w:asciiTheme="minorHAnsi" w:hAnsiTheme="minorHAnsi" w:cstheme="minorHAnsi"/>
          <w:b/>
          <w:bCs/>
        </w:rPr>
        <w:t xml:space="preserve"> maja</w:t>
      </w:r>
      <w:r w:rsidRPr="004545DA">
        <w:rPr>
          <w:rFonts w:asciiTheme="minorHAnsi" w:hAnsiTheme="minorHAnsi" w:cstheme="minorHAnsi"/>
          <w:b/>
          <w:bCs/>
        </w:rPr>
        <w:t xml:space="preserve"> 202</w:t>
      </w:r>
      <w:r w:rsidR="0080006F" w:rsidRPr="004545DA">
        <w:rPr>
          <w:rFonts w:asciiTheme="minorHAnsi" w:hAnsiTheme="minorHAnsi" w:cstheme="minorHAnsi"/>
          <w:b/>
          <w:bCs/>
        </w:rPr>
        <w:t>2</w:t>
      </w:r>
      <w:r w:rsidRPr="004545DA">
        <w:rPr>
          <w:rFonts w:asciiTheme="minorHAnsi" w:hAnsiTheme="minorHAnsi" w:cstheme="minorHAnsi"/>
          <w:b/>
          <w:bCs/>
        </w:rPr>
        <w:t xml:space="preserve"> roku.</w:t>
      </w:r>
    </w:p>
    <w:p w14:paraId="31B0E7DB" w14:textId="77777777" w:rsidR="00011A9A" w:rsidRDefault="00011A9A" w:rsidP="00FB33CE">
      <w:pPr>
        <w:pStyle w:val="Akapitzlist"/>
        <w:numPr>
          <w:ilvl w:val="0"/>
          <w:numId w:val="30"/>
        </w:numPr>
        <w:spacing w:line="269" w:lineRule="auto"/>
        <w:jc w:val="both"/>
        <w:rPr>
          <w:rFonts w:asciiTheme="minorHAnsi" w:hAnsiTheme="minorHAnsi" w:cstheme="minorHAnsi"/>
        </w:rPr>
      </w:pPr>
      <w:r w:rsidRPr="007159FE">
        <w:rPr>
          <w:rFonts w:asciiTheme="minorHAnsi" w:hAnsiTheme="minorHAnsi" w:cstheme="minorHAnsi"/>
        </w:rPr>
        <w:t>Bieg terminu związania ofertą rozpoczyna się wraz z upływem terminu składania ofert.</w:t>
      </w:r>
    </w:p>
    <w:p w14:paraId="6ABB9BB7" w14:textId="77777777" w:rsidR="00011A9A" w:rsidRDefault="00011A9A" w:rsidP="00FB33CE">
      <w:pPr>
        <w:pStyle w:val="Akapitzlist"/>
        <w:numPr>
          <w:ilvl w:val="0"/>
          <w:numId w:val="30"/>
        </w:numPr>
        <w:spacing w:line="269" w:lineRule="auto"/>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Pr>
          <w:rFonts w:asciiTheme="minorHAnsi" w:hAnsiTheme="minorHAnsi" w:cstheme="minorHAnsi"/>
        </w:rPr>
        <w:t>60</w:t>
      </w:r>
      <w:r w:rsidRPr="007159FE">
        <w:rPr>
          <w:rFonts w:asciiTheme="minorHAnsi" w:hAnsiTheme="minorHAnsi" w:cstheme="minorHAnsi"/>
        </w:rPr>
        <w:t xml:space="preserve"> dni. </w:t>
      </w:r>
    </w:p>
    <w:p w14:paraId="3A51AF8C" w14:textId="01695BC1" w:rsidR="00011A9A" w:rsidRDefault="00011A9A" w:rsidP="00FB33CE">
      <w:pPr>
        <w:pStyle w:val="Akapitzlist"/>
        <w:numPr>
          <w:ilvl w:val="0"/>
          <w:numId w:val="30"/>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8D0757" w:rsidRPr="008D0757">
        <w:rPr>
          <w:rFonts w:asciiTheme="minorHAnsi" w:hAnsiTheme="minorHAnsi" w:cstheme="minorHAnsi"/>
        </w:rPr>
        <w:t xml:space="preserve">rozdziale IV ust. </w:t>
      </w:r>
      <w:r w:rsidR="008D0757">
        <w:rPr>
          <w:rFonts w:asciiTheme="minorHAnsi" w:hAnsiTheme="minorHAnsi" w:cstheme="minorHAnsi"/>
        </w:rPr>
        <w:t>5</w:t>
      </w:r>
      <w:r w:rsidR="008D0757" w:rsidRPr="008D0757">
        <w:rPr>
          <w:rFonts w:asciiTheme="minorHAnsi" w:hAnsiTheme="minorHAnsi" w:cstheme="minorHAnsi"/>
        </w:rPr>
        <w:t xml:space="preserve"> pkt</w:t>
      </w:r>
      <w:r w:rsidR="008D0757">
        <w:rPr>
          <w:rFonts w:asciiTheme="minorHAnsi" w:hAnsiTheme="minorHAnsi" w:cstheme="minorHAnsi"/>
        </w:rPr>
        <w:t xml:space="preserve"> </w:t>
      </w:r>
      <w:r w:rsidR="00DB7293">
        <w:rPr>
          <w:rFonts w:asciiTheme="minorHAnsi" w:hAnsiTheme="minorHAnsi" w:cstheme="minorHAnsi"/>
        </w:rPr>
        <w:t>3</w:t>
      </w:r>
      <w:r w:rsidR="005104DD" w:rsidRPr="005104DD">
        <w:rPr>
          <w:rFonts w:asciiTheme="minorHAnsi" w:hAnsiTheme="minorHAnsi" w:cstheme="minorHAnsi"/>
        </w:rPr>
        <w:t xml:space="preserve"> SWZ</w:t>
      </w:r>
      <w:r w:rsidRPr="007159FE">
        <w:rPr>
          <w:rFonts w:asciiTheme="minorHAnsi" w:hAnsiTheme="minorHAnsi" w:cstheme="minorHAnsi"/>
        </w:rPr>
        <w:t>,  wymaga złożenia przez Wykonawcę pisemnego oświadczenia o wyrażeniu zgody na przedłużenie terminu związania ofertą oraz, jeśli wymagane było wadium przedłużenia okresu ważności wadium, albo jeżeli nie jest to możliwe, wniesienia nowego wadium na przedłużony okres związania ofertą.</w:t>
      </w:r>
    </w:p>
    <w:p w14:paraId="7502CACC" w14:textId="77777777" w:rsidR="007435E8" w:rsidRDefault="007435E8" w:rsidP="007435E8">
      <w:pPr>
        <w:pStyle w:val="Akapitzlist"/>
        <w:spacing w:line="269" w:lineRule="auto"/>
        <w:ind w:left="1080"/>
        <w:jc w:val="both"/>
        <w:rPr>
          <w:rFonts w:asciiTheme="minorHAnsi" w:hAnsiTheme="minorHAnsi" w:cstheme="minorHAnsi"/>
        </w:rPr>
      </w:pPr>
    </w:p>
    <w:p w14:paraId="034B063F" w14:textId="367E40C6" w:rsidR="00E17B3B" w:rsidRPr="00E17B3B" w:rsidRDefault="00E17B3B" w:rsidP="00C02362">
      <w:pPr>
        <w:pStyle w:val="Akapitzlist"/>
        <w:numPr>
          <w:ilvl w:val="0"/>
          <w:numId w:val="38"/>
        </w:numPr>
        <w:spacing w:before="120" w:after="120" w:line="269" w:lineRule="auto"/>
        <w:ind w:left="284" w:hanging="284"/>
        <w:jc w:val="both"/>
        <w:rPr>
          <w:rFonts w:asciiTheme="minorHAnsi" w:eastAsiaTheme="majorEastAsia" w:hAnsiTheme="minorHAnsi" w:cstheme="minorHAnsi"/>
          <w:b/>
          <w:bCs/>
          <w:lang w:eastAsia="en-US"/>
        </w:rPr>
      </w:pPr>
      <w:r w:rsidRPr="00E17B3B">
        <w:rPr>
          <w:rFonts w:asciiTheme="minorHAnsi" w:eastAsiaTheme="majorEastAsia" w:hAnsiTheme="minorHAnsi" w:cstheme="minorHAnsi"/>
          <w:b/>
          <w:bCs/>
          <w:lang w:eastAsia="en-US"/>
        </w:rPr>
        <w:t>KWALIFIKACJA PODMIOTOWA WYKONAWCÓW (PODSTAWY WYKLUCZENIA Z POSTĘPOWANIA ORAZ WARUNKI UDZIAŁU W POSTĘPOWANIU)</w:t>
      </w:r>
    </w:p>
    <w:p w14:paraId="651B44C7" w14:textId="64C0D94C" w:rsidR="002A1DE3" w:rsidRDefault="00A84662" w:rsidP="00A84662">
      <w:pPr>
        <w:pStyle w:val="Akapitzlist"/>
        <w:numPr>
          <w:ilvl w:val="0"/>
          <w:numId w:val="41"/>
        </w:numPr>
        <w:spacing w:before="120" w:after="120" w:line="269" w:lineRule="auto"/>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O </w:t>
      </w:r>
      <w:r w:rsidR="002A1DE3" w:rsidRPr="00A84662">
        <w:rPr>
          <w:rFonts w:asciiTheme="minorHAnsi" w:eastAsiaTheme="majorEastAsia" w:hAnsiTheme="minorHAnsi" w:cstheme="minorHAnsi"/>
          <w:lang w:eastAsia="en-US"/>
        </w:rPr>
        <w:t>udzielenie zamówienia mogą ubiegać się Wykonawcy, którzy nie podlegają</w:t>
      </w:r>
      <w:r w:rsidR="00AC510D" w:rsidRPr="00A84662">
        <w:rPr>
          <w:rFonts w:asciiTheme="minorHAnsi" w:eastAsiaTheme="majorEastAsia" w:hAnsiTheme="minorHAnsi" w:cstheme="minorHAnsi"/>
          <w:lang w:eastAsia="en-US"/>
        </w:rPr>
        <w:t xml:space="preserve"> </w:t>
      </w:r>
      <w:r w:rsidR="002A1DE3" w:rsidRPr="00A84662">
        <w:rPr>
          <w:rFonts w:asciiTheme="minorHAnsi" w:eastAsiaTheme="majorEastAsia" w:hAnsiTheme="minorHAnsi" w:cstheme="minorHAnsi"/>
          <w:lang w:eastAsia="en-US"/>
        </w:rPr>
        <w:t xml:space="preserve">wykluczeniu z udziału w postępowaniu </w:t>
      </w:r>
      <w:r w:rsidR="00EE0F8F" w:rsidRPr="00EE0F8F">
        <w:rPr>
          <w:rFonts w:asciiTheme="minorHAnsi" w:eastAsiaTheme="majorEastAsia" w:hAnsiTheme="minorHAnsi" w:cstheme="minorHAnsi"/>
          <w:lang w:eastAsia="en-US"/>
        </w:rPr>
        <w:t>na podstawie art. 108 ust. 1</w:t>
      </w:r>
      <w:r w:rsidR="00EE0F8F">
        <w:rPr>
          <w:rFonts w:asciiTheme="minorHAnsi" w:eastAsiaTheme="majorEastAsia" w:hAnsiTheme="minorHAnsi" w:cstheme="minorHAnsi"/>
          <w:lang w:eastAsia="en-US"/>
        </w:rPr>
        <w:t xml:space="preserve"> ustawy </w:t>
      </w:r>
      <w:proofErr w:type="spellStart"/>
      <w:r w:rsidR="00EE0F8F">
        <w:rPr>
          <w:rFonts w:asciiTheme="minorHAnsi" w:eastAsiaTheme="majorEastAsia" w:hAnsiTheme="minorHAnsi" w:cstheme="minorHAnsi"/>
          <w:lang w:eastAsia="en-US"/>
        </w:rPr>
        <w:t>Pzp</w:t>
      </w:r>
      <w:proofErr w:type="spellEnd"/>
      <w:r w:rsidR="00EE0F8F">
        <w:rPr>
          <w:rFonts w:asciiTheme="minorHAnsi" w:eastAsiaTheme="majorEastAsia" w:hAnsiTheme="minorHAnsi" w:cstheme="minorHAnsi"/>
          <w:lang w:eastAsia="en-US"/>
        </w:rPr>
        <w:t xml:space="preserve"> </w:t>
      </w:r>
      <w:r w:rsidR="002A1DE3" w:rsidRPr="00A84662">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20E59BA8" w14:textId="0DA55D19" w:rsidR="00B00C11" w:rsidRPr="00A84662" w:rsidRDefault="00B00C11" w:rsidP="00A84662">
      <w:pPr>
        <w:pStyle w:val="Akapitzlist"/>
        <w:numPr>
          <w:ilvl w:val="0"/>
          <w:numId w:val="41"/>
        </w:numPr>
        <w:spacing w:before="120" w:after="120" w:line="269" w:lineRule="auto"/>
        <w:jc w:val="both"/>
        <w:rPr>
          <w:rFonts w:asciiTheme="minorHAnsi" w:eastAsiaTheme="majorEastAsia" w:hAnsiTheme="minorHAnsi" w:cstheme="minorHAnsi"/>
          <w:lang w:eastAsia="en-US"/>
        </w:rPr>
      </w:pPr>
      <w:r w:rsidRPr="00A84662">
        <w:rPr>
          <w:rFonts w:asciiTheme="minorHAnsi" w:hAnsiTheme="minorHAnsi" w:cstheme="minorHAnsi"/>
        </w:rPr>
        <w:t xml:space="preserve">Podstawy wykluczenia, o których mowa w art. 108 ust. 1 ustawy </w:t>
      </w:r>
      <w:proofErr w:type="spellStart"/>
      <w:r w:rsidRPr="00A84662">
        <w:rPr>
          <w:rFonts w:asciiTheme="minorHAnsi" w:hAnsiTheme="minorHAnsi" w:cstheme="minorHAnsi"/>
        </w:rPr>
        <w:t>Pzp</w:t>
      </w:r>
      <w:proofErr w:type="spellEnd"/>
      <w:r w:rsidRPr="00A84662">
        <w:rPr>
          <w:rFonts w:asciiTheme="minorHAnsi" w:hAnsiTheme="minorHAnsi" w:cstheme="minorHAnsi"/>
        </w:rPr>
        <w:t>:</w:t>
      </w:r>
    </w:p>
    <w:p w14:paraId="7427EFE5" w14:textId="77777777" w:rsidR="001F4640" w:rsidRPr="00A212E0" w:rsidRDefault="001F4640" w:rsidP="00D13BCB">
      <w:p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lastRenderedPageBreak/>
        <w:t>Z postępowania o udzielenie zamówienia wyklucza się Wykonawcę:</w:t>
      </w:r>
    </w:p>
    <w:p w14:paraId="3B2B22F8" w14:textId="77777777" w:rsidR="001F4640" w:rsidRPr="00A212E0" w:rsidRDefault="001F4640" w:rsidP="00FB33CE">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00E96AD3" w14:textId="77777777" w:rsidR="001F4640" w:rsidRPr="00A212E0" w:rsidRDefault="001F4640" w:rsidP="00836826">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5B3D541" w14:textId="77777777" w:rsidR="001F4640" w:rsidRPr="00EE0765" w:rsidRDefault="001F4640" w:rsidP="00836826">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5"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5"/>
    <w:p w14:paraId="6F30FC31" w14:textId="6A31C44B" w:rsidR="00836826" w:rsidRPr="00836826" w:rsidRDefault="00FA4289" w:rsidP="00836826">
      <w:pPr>
        <w:pStyle w:val="Akapitzlist"/>
        <w:numPr>
          <w:ilvl w:val="0"/>
          <w:numId w:val="7"/>
        </w:numPr>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w:t>
      </w:r>
      <w:r w:rsidR="00836826" w:rsidRPr="00836826">
        <w:rPr>
          <w:rFonts w:asciiTheme="minorHAnsi" w:hAnsiTheme="minorHAnsi" w:cstheme="minorHAnsi"/>
        </w:rPr>
        <w:t xml:space="preserve">(art. 108 ust 1 pkt 1) lit. </w:t>
      </w:r>
      <w:r w:rsidR="00836826">
        <w:rPr>
          <w:rFonts w:asciiTheme="minorHAnsi" w:hAnsiTheme="minorHAnsi" w:cstheme="minorHAnsi"/>
        </w:rPr>
        <w:t>c</w:t>
      </w:r>
      <w:r w:rsidR="00836826" w:rsidRPr="00836826">
        <w:rPr>
          <w:rFonts w:asciiTheme="minorHAnsi" w:hAnsiTheme="minorHAnsi" w:cstheme="minorHAnsi"/>
        </w:rPr>
        <w:t xml:space="preserve"> ustawy </w:t>
      </w:r>
      <w:proofErr w:type="spellStart"/>
      <w:r w:rsidR="00836826" w:rsidRPr="00836826">
        <w:rPr>
          <w:rFonts w:asciiTheme="minorHAnsi" w:hAnsiTheme="minorHAnsi" w:cstheme="minorHAnsi"/>
        </w:rPr>
        <w:t>Pzp</w:t>
      </w:r>
      <w:proofErr w:type="spellEnd"/>
      <w:r w:rsidR="00836826" w:rsidRPr="00836826">
        <w:rPr>
          <w:rFonts w:asciiTheme="minorHAnsi" w:hAnsiTheme="minorHAnsi" w:cstheme="minorHAnsi"/>
        </w:rPr>
        <w:t>),</w:t>
      </w:r>
    </w:p>
    <w:p w14:paraId="0361B7A6" w14:textId="77777777" w:rsidR="001F4640" w:rsidRPr="00836826" w:rsidRDefault="001F4640" w:rsidP="00836826">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56CF176F" w14:textId="77777777" w:rsidR="001F4640" w:rsidRPr="00A212E0" w:rsidRDefault="001F4640" w:rsidP="00FB33CE">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1C2E164" w14:textId="77777777" w:rsidR="001F4640" w:rsidRPr="00A212E0" w:rsidRDefault="001F4640" w:rsidP="00FB33CE">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C4D963E" w14:textId="77777777" w:rsidR="001F4640" w:rsidRPr="00A212E0" w:rsidRDefault="001F4640" w:rsidP="00FB33CE">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78984FE" w14:textId="77777777" w:rsidR="001F4640" w:rsidRPr="00A212E0" w:rsidRDefault="001F4640" w:rsidP="00FB33CE">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1BFCE28" w14:textId="77777777" w:rsidR="001F4640" w:rsidRPr="00A212E0" w:rsidRDefault="001F4640" w:rsidP="00D13BCB">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6548BC2" w14:textId="54C0E1AE" w:rsidR="001F4640" w:rsidRPr="00D90111" w:rsidRDefault="001F4640" w:rsidP="00FB33CE">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w:t>
      </w:r>
      <w:r w:rsidRPr="00D90111">
        <w:rPr>
          <w:rFonts w:ascii="Calibri" w:hAnsi="Calibri" w:cs="Calibri"/>
        </w:rPr>
        <w:lastRenderedPageBreak/>
        <w:t xml:space="preserve">komandytowej lub komandytowo-akcyjnej lub prokurenta prawomocnie skazano za przestępstwo, o którym mowa w </w:t>
      </w:r>
      <w:r w:rsidR="00836826">
        <w:rPr>
          <w:rFonts w:ascii="Calibri" w:hAnsi="Calibri" w:cs="Calibri"/>
        </w:rPr>
        <w:t xml:space="preserve">ust. 2 </w:t>
      </w:r>
      <w:r w:rsidRPr="00D90111">
        <w:rPr>
          <w:rFonts w:ascii="Calibri" w:hAnsi="Calibri" w:cs="Calibri"/>
        </w:rPr>
        <w:t>pkt</w:t>
      </w:r>
      <w:r w:rsidR="00C63AFE">
        <w:rPr>
          <w:rFonts w:ascii="Calibri" w:hAnsi="Calibri" w:cs="Calibri"/>
        </w:rPr>
        <w:t xml:space="preserve"> </w:t>
      </w:r>
      <w:r w:rsidR="00836826">
        <w:rPr>
          <w:rFonts w:ascii="Calibri" w:hAnsi="Calibri" w:cs="Calibri"/>
        </w:rPr>
        <w:t>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74823FEE" w14:textId="77777777" w:rsidR="001F4640" w:rsidRPr="00A212E0" w:rsidRDefault="001F4640" w:rsidP="00FB33CE">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3DB7EFA" w14:textId="77777777" w:rsidR="001F4640" w:rsidRPr="00A212E0" w:rsidRDefault="001F4640" w:rsidP="00FB33CE">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56A31DDA" w14:textId="77777777" w:rsidR="001F4640" w:rsidRPr="00A867FB" w:rsidRDefault="001F4640" w:rsidP="00FB33CE">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4ABD16A7" w14:textId="77777777" w:rsidR="001F4640" w:rsidRPr="00A867FB" w:rsidRDefault="001F4640" w:rsidP="00FB33CE">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31AD211" w14:textId="02034079" w:rsidR="001F4640" w:rsidRPr="00A84662" w:rsidRDefault="001F4640" w:rsidP="00A84662">
      <w:pPr>
        <w:pStyle w:val="Akapitzlist"/>
        <w:numPr>
          <w:ilvl w:val="0"/>
          <w:numId w:val="41"/>
        </w:numPr>
        <w:spacing w:before="120" w:after="120" w:line="269" w:lineRule="auto"/>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46F9C85E" w14:textId="77777777" w:rsidR="001F4640" w:rsidRPr="00605793" w:rsidRDefault="001F4640" w:rsidP="00A84662">
      <w:pPr>
        <w:pStyle w:val="Akapitzlist"/>
        <w:numPr>
          <w:ilvl w:val="0"/>
          <w:numId w:val="41"/>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77889117" w14:textId="77777777" w:rsidR="001F4640" w:rsidRPr="00A867FB" w:rsidRDefault="001F4640" w:rsidP="00FB33CE">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4D33227B" w14:textId="77777777" w:rsidR="001F4640" w:rsidRPr="00A867FB" w:rsidRDefault="001F4640" w:rsidP="00FB33CE">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wyczerpująco  wyjaśnił  fakty  i  okoliczności  związane  z  przestępstwem, wykroczeniem lub swoim nieprawidłowym postępowaniem oraz spowodowanymi </w:t>
      </w:r>
      <w:r w:rsidRPr="00A867FB">
        <w:rPr>
          <w:rFonts w:asciiTheme="minorHAnsi" w:eastAsia="Arial" w:hAnsiTheme="minorHAnsi" w:cstheme="minorHAnsi"/>
          <w:color w:val="000000"/>
        </w:rPr>
        <w:lastRenderedPageBreak/>
        <w:t>przez nie szkodami, aktywnie współpracując odpowiednio z właściwymi organami, w tym organami ścigania, lub Zamawiającym;</w:t>
      </w:r>
    </w:p>
    <w:p w14:paraId="3DBE9DBA" w14:textId="77777777" w:rsidR="001F4640" w:rsidRPr="00A867FB" w:rsidRDefault="001F4640" w:rsidP="00FB33CE">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54B5C8A1" w14:textId="77777777" w:rsidR="001F4640" w:rsidRPr="00A867FB" w:rsidRDefault="001F4640" w:rsidP="00FB33CE">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5CDE9D15" w14:textId="77777777" w:rsidR="001F4640" w:rsidRPr="00A867FB" w:rsidRDefault="001F4640" w:rsidP="00FB33CE">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633D0B3D" w14:textId="77777777" w:rsidR="001F4640" w:rsidRPr="00A867FB" w:rsidRDefault="001F4640" w:rsidP="00FB33CE">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37E5107B" w14:textId="77777777" w:rsidR="001F4640" w:rsidRPr="00A867FB" w:rsidRDefault="001F4640" w:rsidP="00FB33CE">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69B6190B" w14:textId="77777777" w:rsidR="001F4640" w:rsidRPr="00A867FB" w:rsidRDefault="001F4640" w:rsidP="00FB33CE">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09EBBD73" w14:textId="2B30F49E" w:rsidR="001F4640" w:rsidRDefault="001F4640" w:rsidP="00A84662">
      <w:pPr>
        <w:pStyle w:val="Akapitzlist"/>
        <w:numPr>
          <w:ilvl w:val="0"/>
          <w:numId w:val="41"/>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sidR="00836826">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sidR="00A65E57">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33CFA152" w14:textId="5F5B33F1" w:rsidR="001F4640" w:rsidRPr="00D90111" w:rsidRDefault="001F4640" w:rsidP="00A84662">
      <w:pPr>
        <w:pStyle w:val="Akapitzlist"/>
        <w:numPr>
          <w:ilvl w:val="0"/>
          <w:numId w:val="41"/>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sidR="00C253E5">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sidR="00C253E5">
        <w:rPr>
          <w:rFonts w:asciiTheme="minorHAnsi" w:eastAsia="Arial" w:hAnsiTheme="minorHAnsi" w:cstheme="minorHAnsi"/>
          <w:color w:val="000000"/>
        </w:rPr>
        <w:t xml:space="preserve">pkt </w:t>
      </w:r>
      <w:r w:rsidR="000878A1" w:rsidRPr="000878A1">
        <w:rPr>
          <w:rFonts w:asciiTheme="minorHAnsi" w:eastAsia="Arial" w:hAnsiTheme="minorHAnsi" w:cstheme="minorHAnsi"/>
          <w:color w:val="000000"/>
        </w:rPr>
        <w:t>6</w:t>
      </w:r>
      <w:r w:rsidRPr="000878A1">
        <w:rPr>
          <w:rFonts w:asciiTheme="minorHAnsi" w:eastAsia="Arial" w:hAnsiTheme="minorHAnsi" w:cstheme="minorHAnsi"/>
          <w:color w:val="000000"/>
        </w:rPr>
        <w:t>)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F6C97A3" w14:textId="77777777" w:rsidR="001F4640" w:rsidRDefault="001F4640" w:rsidP="00A84662">
      <w:pPr>
        <w:pStyle w:val="Akapitzlist"/>
        <w:numPr>
          <w:ilvl w:val="0"/>
          <w:numId w:val="41"/>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440221AE" w14:textId="77777777" w:rsidR="001F4640" w:rsidRPr="00A867FB" w:rsidRDefault="001F4640" w:rsidP="00FB33CE">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20D2E568" w14:textId="77777777" w:rsidR="001F4640" w:rsidRPr="00A867FB" w:rsidRDefault="001F4640" w:rsidP="00FB33CE">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55B78E69" w14:textId="77777777" w:rsidR="001F4640" w:rsidRPr="00A867FB" w:rsidRDefault="001F4640" w:rsidP="00FB33CE">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7DDF44DB" w14:textId="77777777" w:rsidR="001F4640" w:rsidRPr="00A867FB" w:rsidRDefault="001F4640" w:rsidP="00D13BCB">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9618948" w14:textId="77777777" w:rsidR="001F4640" w:rsidRPr="00A867FB" w:rsidRDefault="001F4640" w:rsidP="00FB33CE">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przypadku, o którym mowa  w  art.  108 ust. 1 pkt 4, na okres, na jaki został prawomocnie orzeczony zakaz ubiegania się o zamówienia publiczne;</w:t>
      </w:r>
    </w:p>
    <w:p w14:paraId="2DDC7596" w14:textId="77777777" w:rsidR="001F4640" w:rsidRPr="00A867FB" w:rsidRDefault="001F4640" w:rsidP="00FB33CE">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7D97BAA7" w14:textId="77777777" w:rsidR="001F4640" w:rsidRDefault="001F4640" w:rsidP="00FB33CE">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40E09D97" w14:textId="363EF778" w:rsidR="001F4640" w:rsidRPr="000878A1" w:rsidRDefault="000878A1" w:rsidP="00A84662">
      <w:pPr>
        <w:pStyle w:val="Akapitzlist"/>
        <w:numPr>
          <w:ilvl w:val="0"/>
          <w:numId w:val="41"/>
        </w:numPr>
        <w:spacing w:before="120" w:after="120" w:line="269" w:lineRule="auto"/>
        <w:ind w:left="284" w:hanging="284"/>
        <w:jc w:val="both"/>
        <w:rPr>
          <w:rFonts w:asciiTheme="minorHAnsi" w:eastAsia="Arial" w:hAnsiTheme="minorHAnsi" w:cstheme="minorHAnsi"/>
          <w:color w:val="000000"/>
        </w:rPr>
      </w:pPr>
      <w:r>
        <w:rPr>
          <w:rFonts w:asciiTheme="minorHAnsi" w:eastAsia="Arial" w:hAnsiTheme="minorHAnsi" w:cstheme="minorHAnsi"/>
          <w:color w:val="000000"/>
        </w:rPr>
        <w:t>W</w:t>
      </w:r>
      <w:r w:rsidR="002676BE">
        <w:rPr>
          <w:rFonts w:asciiTheme="minorHAnsi" w:eastAsia="Arial" w:hAnsiTheme="minorHAnsi" w:cstheme="minorHAnsi"/>
          <w:color w:val="000000"/>
        </w:rPr>
        <w:t>yk</w:t>
      </w:r>
      <w:r w:rsidR="001F4640" w:rsidRPr="000878A1">
        <w:rPr>
          <w:rFonts w:asciiTheme="minorHAnsi" w:eastAsiaTheme="majorEastAsia" w:hAnsiTheme="minorHAnsi" w:cstheme="minorHAnsi"/>
          <w:lang w:eastAsia="en-US"/>
        </w:rPr>
        <w:t>onawca może zostać wykluczony przez Zamawiającego na każdym etapie postępowania o udzielenie zamówienia.</w:t>
      </w:r>
    </w:p>
    <w:p w14:paraId="3A4C7B18" w14:textId="0B3F0548" w:rsidR="001F4640" w:rsidRPr="00C50828" w:rsidRDefault="001F4640" w:rsidP="00A84662">
      <w:pPr>
        <w:pStyle w:val="Akapitzlist"/>
        <w:numPr>
          <w:ilvl w:val="0"/>
          <w:numId w:val="41"/>
        </w:numPr>
        <w:spacing w:before="120" w:after="120" w:line="269" w:lineRule="auto"/>
        <w:ind w:left="284" w:hanging="284"/>
        <w:jc w:val="both"/>
        <w:rPr>
          <w:rFonts w:asciiTheme="minorHAnsi" w:eastAsia="Arial" w:hAnsiTheme="minorHAnsi" w:cstheme="minorHAnsi"/>
          <w:color w:val="000000"/>
        </w:rPr>
      </w:pPr>
      <w:r w:rsidRPr="00C50828">
        <w:rPr>
          <w:rFonts w:asciiTheme="minorHAnsi" w:hAnsiTheme="minorHAnsi" w:cstheme="minorHAnsi"/>
        </w:rPr>
        <w:t xml:space="preserve">Zamawiający określa następujące </w:t>
      </w:r>
      <w:r w:rsidRPr="00C50828">
        <w:rPr>
          <w:rFonts w:asciiTheme="minorHAnsi" w:hAnsiTheme="minorHAnsi" w:cstheme="minorHAnsi"/>
          <w:b/>
          <w:bCs/>
        </w:rPr>
        <w:t>warunki udziału w postępowaniu</w:t>
      </w:r>
      <w:r w:rsidRPr="00C50828">
        <w:rPr>
          <w:rFonts w:asciiTheme="minorHAnsi" w:hAnsiTheme="minorHAnsi" w:cstheme="minorHAnsi"/>
        </w:rPr>
        <w:t>:</w:t>
      </w:r>
    </w:p>
    <w:p w14:paraId="19575A65" w14:textId="2CE48D81" w:rsidR="001F4640" w:rsidRPr="001F4640" w:rsidRDefault="001F4640" w:rsidP="00FB33CE">
      <w:pPr>
        <w:pStyle w:val="Akapitzlist"/>
        <w:numPr>
          <w:ilvl w:val="0"/>
          <w:numId w:val="14"/>
        </w:numPr>
        <w:spacing w:before="120" w:after="120" w:line="269" w:lineRule="auto"/>
        <w:jc w:val="both"/>
        <w:rPr>
          <w:rFonts w:asciiTheme="minorHAnsi" w:eastAsiaTheme="majorEastAsia" w:hAnsiTheme="minorHAnsi" w:cstheme="minorHAnsi"/>
          <w:b/>
          <w:bCs/>
          <w:lang w:eastAsia="en-US"/>
        </w:rPr>
      </w:pPr>
      <w:r w:rsidRPr="001F4640">
        <w:rPr>
          <w:rFonts w:asciiTheme="minorHAnsi" w:eastAsiaTheme="majorEastAsia" w:hAnsiTheme="minorHAnsi" w:cstheme="minorHAnsi"/>
          <w:b/>
          <w:bCs/>
          <w:lang w:eastAsia="en-US"/>
        </w:rPr>
        <w:t>w zakresie zdolności do występowania w obrocie gospodarczym.</w:t>
      </w:r>
    </w:p>
    <w:p w14:paraId="4733888B" w14:textId="77777777" w:rsidR="001F4640" w:rsidRPr="002A1DE3" w:rsidRDefault="001F4640" w:rsidP="00D13BCB">
      <w:pPr>
        <w:pStyle w:val="Akapitzlist"/>
        <w:spacing w:before="120" w:after="120" w:line="269" w:lineRule="auto"/>
        <w:ind w:left="644"/>
        <w:jc w:val="both"/>
        <w:rPr>
          <w:rFonts w:asciiTheme="minorHAnsi" w:eastAsiaTheme="majorEastAsia" w:hAnsiTheme="minorHAnsi" w:cstheme="minorHAnsi"/>
          <w:lang w:eastAsia="en-US"/>
        </w:rPr>
      </w:pPr>
      <w:r w:rsidRPr="002A1DE3">
        <w:rPr>
          <w:rFonts w:asciiTheme="minorHAnsi" w:eastAsiaTheme="majorEastAsia" w:hAnsiTheme="minorHAnsi" w:cstheme="minorHAnsi"/>
          <w:lang w:eastAsia="en-US"/>
        </w:rPr>
        <w:t>Zamawiający nie stawia szczególnych wymagań w zakresie opisu spełniania warunku udziału w postępowaniu w odniesieniu do warunku dot. zdolności do występowania w obrocie gospodarczym.</w:t>
      </w:r>
    </w:p>
    <w:p w14:paraId="1F0A0AA6" w14:textId="7938558C" w:rsidR="001F4640" w:rsidRPr="001F4640" w:rsidRDefault="001F4640" w:rsidP="00FB33CE">
      <w:pPr>
        <w:pStyle w:val="Akapitzlist"/>
        <w:numPr>
          <w:ilvl w:val="0"/>
          <w:numId w:val="14"/>
        </w:numPr>
        <w:spacing w:before="120" w:after="120" w:line="269" w:lineRule="auto"/>
        <w:jc w:val="both"/>
        <w:rPr>
          <w:rFonts w:asciiTheme="minorHAnsi" w:eastAsiaTheme="majorEastAsia" w:hAnsiTheme="minorHAnsi" w:cstheme="minorHAnsi"/>
          <w:b/>
          <w:bCs/>
          <w:lang w:eastAsia="en-US"/>
        </w:rPr>
      </w:pPr>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p>
    <w:p w14:paraId="5F474716" w14:textId="77777777" w:rsidR="001F4640" w:rsidRPr="002A1DE3" w:rsidRDefault="001F4640" w:rsidP="00D13BCB">
      <w:pPr>
        <w:pStyle w:val="Akapitzlist"/>
        <w:spacing w:before="120" w:after="120" w:line="269" w:lineRule="auto"/>
        <w:ind w:left="644"/>
        <w:jc w:val="both"/>
        <w:rPr>
          <w:rFonts w:asciiTheme="minorHAnsi" w:eastAsiaTheme="majorEastAsia" w:hAnsiTheme="minorHAnsi" w:cstheme="minorHAnsi"/>
          <w:lang w:eastAsia="en-US"/>
        </w:rPr>
      </w:pPr>
      <w:r w:rsidRPr="002A1DE3">
        <w:rPr>
          <w:rFonts w:asciiTheme="minorHAnsi" w:eastAsiaTheme="majorEastAsia" w:hAnsiTheme="minorHAnsi" w:cstheme="minorHAnsi"/>
          <w:lang w:eastAsia="en-US"/>
        </w:rPr>
        <w:t xml:space="preserve">Zamawiający nie stawia szczególnych wymagań w zakresie opisu spełniania warunku udziału w postępowaniu w odniesieniu do warunku dot. uprawnień do prowadzenia określonej działalności gospodarczej lub zawodowej. </w:t>
      </w:r>
    </w:p>
    <w:p w14:paraId="4C7F0D74" w14:textId="04BCD987" w:rsidR="001F4640" w:rsidRPr="00B36C76" w:rsidRDefault="001F4640" w:rsidP="00FB33CE">
      <w:pPr>
        <w:pStyle w:val="Akapitzlist"/>
        <w:numPr>
          <w:ilvl w:val="0"/>
          <w:numId w:val="14"/>
        </w:numPr>
        <w:spacing w:before="120" w:after="120" w:line="269" w:lineRule="auto"/>
        <w:jc w:val="both"/>
        <w:rPr>
          <w:rFonts w:asciiTheme="minorHAnsi" w:eastAsiaTheme="majorEastAsia" w:hAnsiTheme="minorHAnsi" w:cstheme="minorHAnsi"/>
          <w:b/>
          <w:bCs/>
          <w:lang w:eastAsia="en-US"/>
        </w:rPr>
      </w:pPr>
      <w:r w:rsidRPr="001F4640">
        <w:rPr>
          <w:rFonts w:asciiTheme="minorHAnsi" w:eastAsiaTheme="majorEastAsia" w:hAnsiTheme="minorHAnsi" w:cstheme="minorHAnsi"/>
          <w:b/>
          <w:bCs/>
          <w:lang w:eastAsia="en-US"/>
        </w:rPr>
        <w:t xml:space="preserve">w zakresie </w:t>
      </w:r>
      <w:r w:rsidRPr="00B36C76">
        <w:rPr>
          <w:rFonts w:asciiTheme="minorHAnsi" w:eastAsiaTheme="majorEastAsia" w:hAnsiTheme="minorHAnsi" w:cstheme="minorHAnsi"/>
          <w:b/>
          <w:bCs/>
          <w:lang w:eastAsia="en-US"/>
        </w:rPr>
        <w:t>sytuacji ekonomicznej lub finansowej.</w:t>
      </w:r>
    </w:p>
    <w:p w14:paraId="5BF1BD73" w14:textId="63A51FE3" w:rsidR="009636B7" w:rsidRPr="00B36C76" w:rsidRDefault="009636B7" w:rsidP="009636B7">
      <w:pPr>
        <w:pStyle w:val="Akapitzlist"/>
        <w:spacing w:before="120" w:after="120" w:line="269" w:lineRule="auto"/>
        <w:ind w:left="720"/>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 xml:space="preserve">Zamawiający wymaga, aby Wykonawca posiadał środki finansowe lub zdolność kredytową w wysokości nie mniejszej niż </w:t>
      </w:r>
      <w:r w:rsidR="00071D18" w:rsidRPr="00B36C76">
        <w:rPr>
          <w:rFonts w:asciiTheme="minorHAnsi" w:eastAsiaTheme="majorEastAsia" w:hAnsiTheme="minorHAnsi" w:cstheme="minorHAnsi"/>
          <w:lang w:eastAsia="en-US"/>
        </w:rPr>
        <w:t>2</w:t>
      </w:r>
      <w:r w:rsidRPr="00B36C76">
        <w:rPr>
          <w:rFonts w:asciiTheme="minorHAnsi" w:eastAsiaTheme="majorEastAsia" w:hAnsiTheme="minorHAnsi" w:cstheme="minorHAnsi"/>
          <w:lang w:eastAsia="en-US"/>
        </w:rPr>
        <w:t xml:space="preserve"> 000 000,00 złotych (słownie: </w:t>
      </w:r>
      <w:r w:rsidR="00071D18" w:rsidRPr="00B36C76">
        <w:rPr>
          <w:rFonts w:asciiTheme="minorHAnsi" w:eastAsiaTheme="majorEastAsia" w:hAnsiTheme="minorHAnsi" w:cstheme="minorHAnsi"/>
          <w:lang w:eastAsia="en-US"/>
        </w:rPr>
        <w:t>dwa miliony</w:t>
      </w:r>
      <w:r w:rsidRPr="00B36C76">
        <w:rPr>
          <w:rFonts w:asciiTheme="minorHAnsi" w:eastAsiaTheme="majorEastAsia" w:hAnsiTheme="minorHAnsi" w:cstheme="minorHAnsi"/>
          <w:lang w:eastAsia="en-US"/>
        </w:rPr>
        <w:t xml:space="preserve"> złotych).</w:t>
      </w:r>
    </w:p>
    <w:p w14:paraId="00B1CF82" w14:textId="50300CA1" w:rsidR="009636B7" w:rsidRPr="00B36C76" w:rsidRDefault="009636B7" w:rsidP="00FB33CE">
      <w:pPr>
        <w:pStyle w:val="Akapitzlist"/>
        <w:numPr>
          <w:ilvl w:val="0"/>
          <w:numId w:val="14"/>
        </w:numPr>
        <w:spacing w:before="120" w:after="120" w:line="269" w:lineRule="auto"/>
        <w:jc w:val="both"/>
        <w:rPr>
          <w:rFonts w:asciiTheme="minorHAnsi" w:eastAsiaTheme="majorEastAsia" w:hAnsiTheme="minorHAnsi" w:cstheme="minorHAnsi"/>
          <w:b/>
          <w:bCs/>
          <w:lang w:eastAsia="en-US"/>
        </w:rPr>
      </w:pPr>
      <w:r w:rsidRPr="00B36C76">
        <w:rPr>
          <w:rFonts w:asciiTheme="minorHAnsi" w:eastAsiaTheme="majorEastAsia" w:hAnsiTheme="minorHAnsi" w:cstheme="minorHAnsi"/>
          <w:b/>
          <w:bCs/>
          <w:lang w:eastAsia="en-US"/>
        </w:rPr>
        <w:t>w zakresie zdolności technicznej lub zawodowej.</w:t>
      </w:r>
    </w:p>
    <w:p w14:paraId="33752E6C" w14:textId="157C7A9F" w:rsidR="00346C3F" w:rsidRPr="00B36C76" w:rsidRDefault="00FD10F0" w:rsidP="00D13BCB">
      <w:pPr>
        <w:pStyle w:val="Akapitzlist"/>
        <w:spacing w:before="120" w:after="120" w:line="269" w:lineRule="auto"/>
        <w:ind w:left="644"/>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 xml:space="preserve">A  Warunek zostanie spełniony, jeżeli Wykonawca samodzielnie lub Wykonawcy występujący wspólnie lub przy udziale innego podmiotu, na którego zdolnościach technicznych lub zawodowych polega Wykonawca wykaże (doświadczenie w/w podmiotów nie sumuje się), że nie wcześniej niż w okresie ostatnich 3 lat przed upływem terminu składania ofert, a jeżeli okres prowadzenia działalności jest krótszy - w tym okresie, wykonał co najmniej </w:t>
      </w:r>
      <w:r w:rsidR="001F4640" w:rsidRPr="00B36C76">
        <w:rPr>
          <w:rFonts w:asciiTheme="minorHAnsi" w:eastAsiaTheme="majorEastAsia" w:hAnsiTheme="minorHAnsi" w:cstheme="minorHAnsi"/>
          <w:lang w:eastAsia="en-US"/>
        </w:rPr>
        <w:t>dw</w:t>
      </w:r>
      <w:r w:rsidR="0070333A" w:rsidRPr="00B36C76">
        <w:rPr>
          <w:rFonts w:asciiTheme="minorHAnsi" w:eastAsiaTheme="majorEastAsia" w:hAnsiTheme="minorHAnsi" w:cstheme="minorHAnsi"/>
          <w:lang w:eastAsia="en-US"/>
        </w:rPr>
        <w:t xml:space="preserve">a różne </w:t>
      </w:r>
      <w:r w:rsidR="003D6B8D" w:rsidRPr="00B36C76">
        <w:rPr>
          <w:rFonts w:asciiTheme="minorHAnsi" w:eastAsiaTheme="majorEastAsia" w:hAnsiTheme="minorHAnsi" w:cstheme="minorHAnsi"/>
          <w:lang w:eastAsia="en-US"/>
        </w:rPr>
        <w:t>zamówienia/</w:t>
      </w:r>
      <w:r w:rsidR="0070333A" w:rsidRPr="00B36C76">
        <w:rPr>
          <w:rFonts w:asciiTheme="minorHAnsi" w:eastAsiaTheme="majorEastAsia" w:hAnsiTheme="minorHAnsi" w:cstheme="minorHAnsi"/>
          <w:lang w:eastAsia="en-US"/>
        </w:rPr>
        <w:t xml:space="preserve">kontrakty polegające na dostawie </w:t>
      </w:r>
      <w:r w:rsidR="009636B7" w:rsidRPr="00B36C76">
        <w:rPr>
          <w:rFonts w:asciiTheme="minorHAnsi" w:eastAsiaTheme="majorEastAsia" w:hAnsiTheme="minorHAnsi" w:cstheme="minorHAnsi"/>
          <w:lang w:eastAsia="en-US"/>
        </w:rPr>
        <w:t>wraz z montażem instalacji fotowoltaicznych w ilości min</w:t>
      </w:r>
      <w:r w:rsidR="007B58D9" w:rsidRPr="00B36C76">
        <w:rPr>
          <w:rFonts w:asciiTheme="minorHAnsi" w:eastAsiaTheme="majorEastAsia" w:hAnsiTheme="minorHAnsi" w:cstheme="minorHAnsi"/>
          <w:lang w:eastAsia="en-US"/>
        </w:rPr>
        <w:t>imum</w:t>
      </w:r>
      <w:r w:rsidR="009636B7" w:rsidRPr="00B36C76">
        <w:rPr>
          <w:rFonts w:asciiTheme="minorHAnsi" w:eastAsiaTheme="majorEastAsia" w:hAnsiTheme="minorHAnsi" w:cstheme="minorHAnsi"/>
          <w:lang w:eastAsia="en-US"/>
        </w:rPr>
        <w:t xml:space="preserve"> 1</w:t>
      </w:r>
      <w:r w:rsidR="006D6573" w:rsidRPr="00B36C76">
        <w:rPr>
          <w:rFonts w:asciiTheme="minorHAnsi" w:eastAsiaTheme="majorEastAsia" w:hAnsiTheme="minorHAnsi" w:cstheme="minorHAnsi"/>
          <w:lang w:eastAsia="en-US"/>
        </w:rPr>
        <w:t>60</w:t>
      </w:r>
      <w:r w:rsidR="009636B7" w:rsidRPr="00B36C76">
        <w:rPr>
          <w:rFonts w:asciiTheme="minorHAnsi" w:eastAsiaTheme="majorEastAsia" w:hAnsiTheme="minorHAnsi" w:cstheme="minorHAnsi"/>
          <w:lang w:eastAsia="en-US"/>
        </w:rPr>
        <w:t xml:space="preserve"> instalacji </w:t>
      </w:r>
      <w:r w:rsidR="00346C3F" w:rsidRPr="00B36C76">
        <w:rPr>
          <w:rFonts w:asciiTheme="minorHAnsi" w:eastAsiaTheme="majorEastAsia" w:hAnsiTheme="minorHAnsi" w:cstheme="minorHAnsi"/>
          <w:lang w:eastAsia="en-US"/>
        </w:rPr>
        <w:t xml:space="preserve">w każdym </w:t>
      </w:r>
      <w:r w:rsidR="003D6B8D" w:rsidRPr="00B36C76">
        <w:rPr>
          <w:rFonts w:asciiTheme="minorHAnsi" w:eastAsiaTheme="majorEastAsia" w:hAnsiTheme="minorHAnsi" w:cstheme="minorHAnsi"/>
          <w:lang w:eastAsia="en-US"/>
        </w:rPr>
        <w:t>zamówieniu/</w:t>
      </w:r>
      <w:r w:rsidR="00346C3F" w:rsidRPr="00B36C76">
        <w:rPr>
          <w:rFonts w:asciiTheme="minorHAnsi" w:eastAsiaTheme="majorEastAsia" w:hAnsiTheme="minorHAnsi" w:cstheme="minorHAnsi"/>
          <w:lang w:eastAsia="en-US"/>
        </w:rPr>
        <w:t xml:space="preserve">kontrakcie oraz minimum 15 instalacji solarnych w każdym </w:t>
      </w:r>
      <w:r w:rsidR="003D6B8D" w:rsidRPr="00B36C76">
        <w:rPr>
          <w:rFonts w:asciiTheme="minorHAnsi" w:eastAsiaTheme="majorEastAsia" w:hAnsiTheme="minorHAnsi" w:cstheme="minorHAnsi"/>
          <w:lang w:eastAsia="en-US"/>
        </w:rPr>
        <w:t>zamówieniu/</w:t>
      </w:r>
      <w:r w:rsidR="00346C3F" w:rsidRPr="00B36C76">
        <w:rPr>
          <w:rFonts w:asciiTheme="minorHAnsi" w:eastAsiaTheme="majorEastAsia" w:hAnsiTheme="minorHAnsi" w:cstheme="minorHAnsi"/>
          <w:lang w:eastAsia="en-US"/>
        </w:rPr>
        <w:t>kontrakcie.</w:t>
      </w:r>
    </w:p>
    <w:p w14:paraId="308B8FCE" w14:textId="09CFEF52" w:rsidR="003D6B8D" w:rsidRPr="00B36C76" w:rsidRDefault="00346C3F" w:rsidP="007B58D9">
      <w:pPr>
        <w:pStyle w:val="Akapitzlist"/>
        <w:spacing w:before="120" w:after="120" w:line="269" w:lineRule="auto"/>
        <w:ind w:left="644"/>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Zamawiający dopuszcza, aby Wykonawca w ramach 4 różnych zamówień/kontraktów wykonał</w:t>
      </w:r>
      <w:r w:rsidR="00D3615E" w:rsidRPr="00B36C76">
        <w:rPr>
          <w:rFonts w:asciiTheme="minorHAnsi" w:eastAsiaTheme="majorEastAsia" w:hAnsiTheme="minorHAnsi" w:cstheme="minorHAnsi"/>
          <w:lang w:eastAsia="en-US"/>
        </w:rPr>
        <w:t>:</w:t>
      </w:r>
    </w:p>
    <w:p w14:paraId="259E73A2" w14:textId="0E2368F2" w:rsidR="003D6B8D" w:rsidRPr="00B36C76" w:rsidRDefault="003D6B8D" w:rsidP="007B58D9">
      <w:pPr>
        <w:pStyle w:val="Akapitzlist"/>
        <w:spacing w:before="120" w:after="120" w:line="269" w:lineRule="auto"/>
        <w:ind w:left="644"/>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lastRenderedPageBreak/>
        <w:t>-</w:t>
      </w:r>
      <w:r w:rsidR="0049413F" w:rsidRPr="00B36C76">
        <w:rPr>
          <w:rFonts w:asciiTheme="minorHAnsi" w:eastAsiaTheme="majorEastAsia" w:hAnsiTheme="minorHAnsi" w:cstheme="minorHAnsi"/>
          <w:lang w:eastAsia="en-US"/>
        </w:rPr>
        <w:t xml:space="preserve"> </w:t>
      </w:r>
      <w:r w:rsidR="00346C3F" w:rsidRPr="00B36C76">
        <w:rPr>
          <w:rFonts w:asciiTheme="minorHAnsi" w:eastAsiaTheme="majorEastAsia" w:hAnsiTheme="minorHAnsi" w:cstheme="minorHAnsi"/>
          <w:lang w:eastAsia="en-US"/>
        </w:rPr>
        <w:t xml:space="preserve">dwie dostawy </w:t>
      </w:r>
      <w:r w:rsidR="00D3615E" w:rsidRPr="00B36C76">
        <w:rPr>
          <w:rFonts w:asciiTheme="minorHAnsi" w:eastAsiaTheme="majorEastAsia" w:hAnsiTheme="minorHAnsi" w:cstheme="minorHAnsi"/>
          <w:lang w:eastAsia="en-US"/>
        </w:rPr>
        <w:t>wraz z</w:t>
      </w:r>
      <w:r w:rsidR="00346C3F" w:rsidRPr="00B36C76">
        <w:rPr>
          <w:rFonts w:asciiTheme="minorHAnsi" w:eastAsiaTheme="majorEastAsia" w:hAnsiTheme="minorHAnsi" w:cstheme="minorHAnsi"/>
          <w:lang w:eastAsia="en-US"/>
        </w:rPr>
        <w:t xml:space="preserve"> montaż</w:t>
      </w:r>
      <w:r w:rsidR="00D3615E" w:rsidRPr="00B36C76">
        <w:rPr>
          <w:rFonts w:asciiTheme="minorHAnsi" w:eastAsiaTheme="majorEastAsia" w:hAnsiTheme="minorHAnsi" w:cstheme="minorHAnsi"/>
          <w:lang w:eastAsia="en-US"/>
        </w:rPr>
        <w:t>em</w:t>
      </w:r>
      <w:r w:rsidR="00346C3F" w:rsidRPr="00B36C76">
        <w:rPr>
          <w:rFonts w:asciiTheme="minorHAnsi" w:eastAsiaTheme="majorEastAsia" w:hAnsiTheme="minorHAnsi" w:cstheme="minorHAnsi"/>
          <w:lang w:eastAsia="en-US"/>
        </w:rPr>
        <w:t xml:space="preserve"> min. 160 instalacji fotowoltaicznych w </w:t>
      </w:r>
      <w:r w:rsidRPr="00B36C76">
        <w:rPr>
          <w:rFonts w:asciiTheme="minorHAnsi" w:eastAsiaTheme="majorEastAsia" w:hAnsiTheme="minorHAnsi" w:cstheme="minorHAnsi"/>
          <w:lang w:eastAsia="en-US"/>
        </w:rPr>
        <w:t xml:space="preserve">każdym zamówieniu/kontrakcie </w:t>
      </w:r>
      <w:r w:rsidR="00346C3F" w:rsidRPr="00B36C76">
        <w:rPr>
          <w:rFonts w:asciiTheme="minorHAnsi" w:eastAsiaTheme="majorEastAsia" w:hAnsiTheme="minorHAnsi" w:cstheme="minorHAnsi"/>
          <w:lang w:eastAsia="en-US"/>
        </w:rPr>
        <w:t xml:space="preserve">oraz </w:t>
      </w:r>
    </w:p>
    <w:p w14:paraId="5FD2964B" w14:textId="27A172AD" w:rsidR="00346C3F" w:rsidRPr="00B36C76" w:rsidRDefault="00227F11" w:rsidP="007B58D9">
      <w:pPr>
        <w:pStyle w:val="Akapitzlist"/>
        <w:spacing w:before="120" w:after="120" w:line="269" w:lineRule="auto"/>
        <w:ind w:left="644"/>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 xml:space="preserve">- </w:t>
      </w:r>
      <w:r w:rsidR="00346C3F" w:rsidRPr="00B36C76">
        <w:rPr>
          <w:rFonts w:asciiTheme="minorHAnsi" w:eastAsiaTheme="majorEastAsia" w:hAnsiTheme="minorHAnsi" w:cstheme="minorHAnsi"/>
          <w:lang w:eastAsia="en-US"/>
        </w:rPr>
        <w:t xml:space="preserve">dwie dostawy </w:t>
      </w:r>
      <w:r w:rsidR="00D3615E" w:rsidRPr="00B36C76">
        <w:rPr>
          <w:rFonts w:asciiTheme="minorHAnsi" w:eastAsiaTheme="majorEastAsia" w:hAnsiTheme="minorHAnsi" w:cstheme="minorHAnsi"/>
          <w:lang w:eastAsia="en-US"/>
        </w:rPr>
        <w:t xml:space="preserve">wraz z montażem </w:t>
      </w:r>
      <w:r w:rsidR="00346C3F" w:rsidRPr="00B36C76">
        <w:rPr>
          <w:rFonts w:asciiTheme="minorHAnsi" w:eastAsiaTheme="majorEastAsia" w:hAnsiTheme="minorHAnsi" w:cstheme="minorHAnsi"/>
          <w:lang w:eastAsia="en-US"/>
        </w:rPr>
        <w:t xml:space="preserve">minimum 15 instalacji solarnych w </w:t>
      </w:r>
      <w:r w:rsidR="003D6B8D" w:rsidRPr="00B36C76">
        <w:rPr>
          <w:rFonts w:asciiTheme="minorHAnsi" w:eastAsiaTheme="majorEastAsia" w:hAnsiTheme="minorHAnsi" w:cstheme="minorHAnsi"/>
          <w:lang w:eastAsia="en-US"/>
        </w:rPr>
        <w:t>każdym zamówieniu/kontrakcie</w:t>
      </w:r>
    </w:p>
    <w:p w14:paraId="6FC33FB1" w14:textId="19A23FC9" w:rsidR="00FC6B80" w:rsidRPr="00B36C76" w:rsidRDefault="00FC6B80" w:rsidP="00FC6B80">
      <w:pPr>
        <w:pStyle w:val="Akapitzlist"/>
        <w:spacing w:before="120" w:after="120" w:line="269" w:lineRule="auto"/>
        <w:ind w:left="644"/>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a</w:t>
      </w:r>
      <w:r w:rsidR="0049413F" w:rsidRPr="00B36C76">
        <w:rPr>
          <w:rFonts w:asciiTheme="minorHAnsi" w:eastAsiaTheme="majorEastAsia" w:hAnsiTheme="minorHAnsi" w:cstheme="minorHAnsi"/>
          <w:lang w:eastAsia="en-US"/>
        </w:rPr>
        <w:t xml:space="preserve">lbo </w:t>
      </w:r>
      <w:r w:rsidRPr="00B36C76">
        <w:rPr>
          <w:rFonts w:asciiTheme="minorHAnsi" w:eastAsiaTheme="majorEastAsia" w:hAnsiTheme="minorHAnsi" w:cstheme="minorHAnsi"/>
          <w:lang w:eastAsia="en-US"/>
        </w:rPr>
        <w:t xml:space="preserve">w ramach </w:t>
      </w:r>
      <w:r w:rsidR="00D3615E" w:rsidRPr="00B36C76">
        <w:rPr>
          <w:rFonts w:asciiTheme="minorHAnsi" w:eastAsiaTheme="majorEastAsia" w:hAnsiTheme="minorHAnsi" w:cstheme="minorHAnsi"/>
          <w:lang w:eastAsia="en-US"/>
        </w:rPr>
        <w:t>3</w:t>
      </w:r>
      <w:r w:rsidRPr="00B36C76">
        <w:rPr>
          <w:rFonts w:asciiTheme="minorHAnsi" w:eastAsiaTheme="majorEastAsia" w:hAnsiTheme="minorHAnsi" w:cstheme="minorHAnsi"/>
          <w:lang w:eastAsia="en-US"/>
        </w:rPr>
        <w:t xml:space="preserve"> różnych zamówień/kontraktów wykonał</w:t>
      </w:r>
      <w:r w:rsidR="00D3615E" w:rsidRPr="00B36C76">
        <w:rPr>
          <w:rFonts w:asciiTheme="minorHAnsi" w:eastAsiaTheme="majorEastAsia" w:hAnsiTheme="minorHAnsi" w:cstheme="minorHAnsi"/>
          <w:lang w:eastAsia="en-US"/>
        </w:rPr>
        <w:t>:</w:t>
      </w:r>
    </w:p>
    <w:p w14:paraId="306F5A98" w14:textId="2628856A" w:rsidR="00FC6B80" w:rsidRPr="00B36C76" w:rsidRDefault="00FC6B80" w:rsidP="00FC6B80">
      <w:pPr>
        <w:pStyle w:val="Akapitzlist"/>
        <w:spacing w:before="120" w:after="120" w:line="269" w:lineRule="auto"/>
        <w:ind w:left="644"/>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 xml:space="preserve">- jedną dostawę </w:t>
      </w:r>
      <w:r w:rsidR="00D3615E" w:rsidRPr="00B36C76">
        <w:rPr>
          <w:rFonts w:asciiTheme="minorHAnsi" w:eastAsiaTheme="majorEastAsia" w:hAnsiTheme="minorHAnsi" w:cstheme="minorHAnsi"/>
          <w:lang w:eastAsia="en-US"/>
        </w:rPr>
        <w:t>wraz z</w:t>
      </w:r>
      <w:r w:rsidRPr="00B36C76">
        <w:rPr>
          <w:rFonts w:asciiTheme="minorHAnsi" w:eastAsiaTheme="majorEastAsia" w:hAnsiTheme="minorHAnsi" w:cstheme="minorHAnsi"/>
          <w:lang w:eastAsia="en-US"/>
        </w:rPr>
        <w:t xml:space="preserve"> montaż</w:t>
      </w:r>
      <w:r w:rsidR="00D3615E" w:rsidRPr="00B36C76">
        <w:rPr>
          <w:rFonts w:asciiTheme="minorHAnsi" w:eastAsiaTheme="majorEastAsia" w:hAnsiTheme="minorHAnsi" w:cstheme="minorHAnsi"/>
          <w:lang w:eastAsia="en-US"/>
        </w:rPr>
        <w:t>em</w:t>
      </w:r>
      <w:r w:rsidRPr="00B36C76">
        <w:rPr>
          <w:rFonts w:asciiTheme="minorHAnsi" w:eastAsiaTheme="majorEastAsia" w:hAnsiTheme="minorHAnsi" w:cstheme="minorHAnsi"/>
          <w:lang w:eastAsia="en-US"/>
        </w:rPr>
        <w:t xml:space="preserve"> min. 160 instalacji fotowoltaicznych w zamówieniu/kontrakcie oraz </w:t>
      </w:r>
    </w:p>
    <w:p w14:paraId="3AF34546" w14:textId="54376DA0" w:rsidR="00FC6B80" w:rsidRPr="00B36C76" w:rsidRDefault="00FC6B80" w:rsidP="00FC6B80">
      <w:pPr>
        <w:pStyle w:val="Akapitzlist"/>
        <w:spacing w:before="120" w:after="120" w:line="269" w:lineRule="auto"/>
        <w:ind w:left="644"/>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 xml:space="preserve">- jedną dostawę </w:t>
      </w:r>
      <w:r w:rsidR="00D3615E" w:rsidRPr="00B36C76">
        <w:rPr>
          <w:rFonts w:asciiTheme="minorHAnsi" w:eastAsiaTheme="majorEastAsia" w:hAnsiTheme="minorHAnsi" w:cstheme="minorHAnsi"/>
          <w:lang w:eastAsia="en-US"/>
        </w:rPr>
        <w:t xml:space="preserve">wraz z montażem </w:t>
      </w:r>
      <w:r w:rsidRPr="00B36C76">
        <w:rPr>
          <w:rFonts w:asciiTheme="minorHAnsi" w:eastAsiaTheme="majorEastAsia" w:hAnsiTheme="minorHAnsi" w:cstheme="minorHAnsi"/>
          <w:lang w:eastAsia="en-US"/>
        </w:rPr>
        <w:t>minimum 15 instalacji solarnych w zamówieniu/kontrakcie oraz</w:t>
      </w:r>
    </w:p>
    <w:p w14:paraId="16F49730" w14:textId="0075C2B0" w:rsidR="00FC6B80" w:rsidRPr="00B36C76" w:rsidRDefault="00FC6B80" w:rsidP="00FC6B80">
      <w:pPr>
        <w:pStyle w:val="Akapitzlist"/>
        <w:spacing w:before="120" w:after="120" w:line="269" w:lineRule="auto"/>
        <w:ind w:left="644"/>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 xml:space="preserve">- jedną dostawę </w:t>
      </w:r>
      <w:r w:rsidR="00D3615E" w:rsidRPr="00B36C76">
        <w:rPr>
          <w:rFonts w:asciiTheme="minorHAnsi" w:eastAsiaTheme="majorEastAsia" w:hAnsiTheme="minorHAnsi" w:cstheme="minorHAnsi"/>
          <w:lang w:eastAsia="en-US"/>
        </w:rPr>
        <w:t xml:space="preserve">wraz z </w:t>
      </w:r>
      <w:r w:rsidRPr="00B36C76">
        <w:rPr>
          <w:rFonts w:asciiTheme="minorHAnsi" w:eastAsiaTheme="majorEastAsia" w:hAnsiTheme="minorHAnsi" w:cstheme="minorHAnsi"/>
          <w:lang w:eastAsia="en-US"/>
        </w:rPr>
        <w:t>montaż</w:t>
      </w:r>
      <w:r w:rsidR="00D3615E" w:rsidRPr="00B36C76">
        <w:rPr>
          <w:rFonts w:asciiTheme="minorHAnsi" w:eastAsiaTheme="majorEastAsia" w:hAnsiTheme="minorHAnsi" w:cstheme="minorHAnsi"/>
          <w:lang w:eastAsia="en-US"/>
        </w:rPr>
        <w:t>em</w:t>
      </w:r>
      <w:r w:rsidRPr="00B36C76">
        <w:rPr>
          <w:rFonts w:asciiTheme="minorHAnsi" w:eastAsiaTheme="majorEastAsia" w:hAnsiTheme="minorHAnsi" w:cstheme="minorHAnsi"/>
          <w:lang w:eastAsia="en-US"/>
        </w:rPr>
        <w:t xml:space="preserve"> minimum 160 instalacji oraz minimum 15 instalacji solarnych w zamówieniu/kontrakcie.</w:t>
      </w:r>
    </w:p>
    <w:p w14:paraId="3FAD7F3C" w14:textId="4C47213A" w:rsidR="007B58D9" w:rsidRPr="00B36C76" w:rsidRDefault="007B58D9" w:rsidP="007B58D9">
      <w:pPr>
        <w:pStyle w:val="Akapitzlist"/>
        <w:spacing w:before="120" w:after="120" w:line="269" w:lineRule="auto"/>
        <w:ind w:left="644"/>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 xml:space="preserve">Zamawiający uzna za spełniony warunek określony w </w:t>
      </w:r>
      <w:r w:rsidR="005D2EDA" w:rsidRPr="00B36C76">
        <w:rPr>
          <w:rFonts w:asciiTheme="minorHAnsi" w:eastAsiaTheme="majorEastAsia" w:hAnsiTheme="minorHAnsi" w:cstheme="minorHAnsi"/>
          <w:lang w:eastAsia="en-US"/>
        </w:rPr>
        <w:t xml:space="preserve">rozdziale V ust. 9 </w:t>
      </w:r>
      <w:r w:rsidRPr="00B36C76">
        <w:rPr>
          <w:rFonts w:asciiTheme="minorHAnsi" w:eastAsiaTheme="majorEastAsia" w:hAnsiTheme="minorHAnsi" w:cstheme="minorHAnsi"/>
          <w:lang w:eastAsia="en-US"/>
        </w:rPr>
        <w:t>pkt 4 lit A również w wypadku, gdy Wykonawca dostarczył i zamontował instalacje fotowoltaiczne czy instalacje solarne w ramach</w:t>
      </w:r>
      <w:r w:rsidR="0091721E" w:rsidRPr="00B36C76">
        <w:rPr>
          <w:rFonts w:asciiTheme="minorHAnsi" w:eastAsiaTheme="majorEastAsia" w:hAnsiTheme="minorHAnsi" w:cstheme="minorHAnsi"/>
          <w:lang w:eastAsia="en-US"/>
        </w:rPr>
        <w:t xml:space="preserve"> zamówienia polegającego na robotach bu</w:t>
      </w:r>
      <w:r w:rsidRPr="00B36C76">
        <w:rPr>
          <w:rFonts w:asciiTheme="minorHAnsi" w:eastAsiaTheme="majorEastAsia" w:hAnsiTheme="minorHAnsi" w:cstheme="minorHAnsi"/>
          <w:lang w:eastAsia="en-US"/>
        </w:rPr>
        <w:t>dowlanych.</w:t>
      </w:r>
    </w:p>
    <w:p w14:paraId="1BB80626" w14:textId="60310076" w:rsidR="004D6929" w:rsidRPr="00B36C76" w:rsidRDefault="004D6929" w:rsidP="00D13BCB">
      <w:pPr>
        <w:pStyle w:val="Akapitzlist"/>
        <w:spacing w:before="120" w:after="120" w:line="269" w:lineRule="auto"/>
        <w:ind w:left="644"/>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Okresy wyrażone w latach liczy się wstecz od dnia w którym upływa termin składania ofert.</w:t>
      </w:r>
    </w:p>
    <w:p w14:paraId="6A85DA4B" w14:textId="18A445F5" w:rsidR="00FD10F0" w:rsidRPr="00B36C76" w:rsidRDefault="00FD10F0" w:rsidP="00D13BCB">
      <w:pPr>
        <w:pStyle w:val="Akapitzlist"/>
        <w:spacing w:before="120" w:after="120" w:line="269" w:lineRule="auto"/>
        <w:ind w:left="644"/>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B Warunek zostanie spełniony, jeżeli Wykonawca samodzielnie lub Wykonawcy występujący wspólnie, lub przy udziale podmiotu, na którego zdolnościach technicznych lub zawodowych polega Wykonawca wykaże, że dysponuje co najmniej</w:t>
      </w:r>
      <w:r w:rsidR="00C02362" w:rsidRPr="00B36C76">
        <w:rPr>
          <w:rFonts w:asciiTheme="minorHAnsi" w:eastAsiaTheme="majorEastAsia" w:hAnsiTheme="minorHAnsi" w:cstheme="minorHAnsi"/>
          <w:lang w:eastAsia="en-US"/>
        </w:rPr>
        <w:t xml:space="preserve">: </w:t>
      </w:r>
    </w:p>
    <w:p w14:paraId="56359D54" w14:textId="1C421E49" w:rsidR="009636B7" w:rsidRPr="00B36C76" w:rsidRDefault="009636B7" w:rsidP="009636B7">
      <w:pPr>
        <w:pStyle w:val="Akapitzlist"/>
        <w:spacing w:before="120" w:after="120" w:line="269" w:lineRule="auto"/>
        <w:ind w:left="644"/>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 xml:space="preserve">- </w:t>
      </w:r>
      <w:r w:rsidR="00C02362" w:rsidRPr="00B36C76">
        <w:rPr>
          <w:rFonts w:asciiTheme="minorHAnsi" w:eastAsiaTheme="majorEastAsia" w:hAnsiTheme="minorHAnsi" w:cstheme="minorHAnsi"/>
          <w:lang w:eastAsia="en-US"/>
        </w:rPr>
        <w:t xml:space="preserve">jedną </w:t>
      </w:r>
      <w:r w:rsidRPr="00B36C76">
        <w:rPr>
          <w:rFonts w:asciiTheme="minorHAnsi" w:eastAsiaTheme="majorEastAsia" w:hAnsiTheme="minorHAnsi" w:cstheme="minorHAnsi"/>
          <w:lang w:eastAsia="en-US"/>
        </w:rPr>
        <w:t xml:space="preserve">osobą posiadającą uprawnienia </w:t>
      </w:r>
      <w:r w:rsidR="00C00022" w:rsidRPr="00B36C76">
        <w:rPr>
          <w:rFonts w:asciiTheme="minorHAnsi" w:eastAsiaTheme="majorEastAsia" w:hAnsiTheme="minorHAnsi" w:cstheme="minorHAnsi"/>
          <w:lang w:eastAsia="en-US"/>
        </w:rPr>
        <w:t xml:space="preserve">budowlane zgodnie z ustawą z dnia 7 lipca 1994 r Prawo budowlane (tj. Dz. U. z 2020, poz. 1333.)  </w:t>
      </w:r>
      <w:r w:rsidRPr="00B36C76">
        <w:rPr>
          <w:rFonts w:asciiTheme="minorHAnsi" w:eastAsiaTheme="majorEastAsia" w:hAnsiTheme="minorHAnsi" w:cstheme="minorHAnsi"/>
          <w:lang w:eastAsia="en-US"/>
        </w:rPr>
        <w:t xml:space="preserve">do </w:t>
      </w:r>
      <w:r w:rsidRPr="00B36C76">
        <w:rPr>
          <w:rFonts w:asciiTheme="minorHAnsi" w:eastAsiaTheme="majorEastAsia" w:hAnsiTheme="minorHAnsi" w:cstheme="minorHAnsi"/>
          <w:b/>
          <w:bCs/>
          <w:lang w:eastAsia="en-US"/>
        </w:rPr>
        <w:t>kierowania robotami budowlanymi w specjalności instalacyjnej w zakresie sieci, instalacji i urządzeń elektrycznych</w:t>
      </w:r>
      <w:r w:rsidR="00FD10F0" w:rsidRPr="00B36C76">
        <w:rPr>
          <w:rFonts w:asciiTheme="minorHAnsi" w:eastAsiaTheme="majorEastAsia" w:hAnsiTheme="minorHAnsi" w:cstheme="minorHAnsi"/>
          <w:b/>
          <w:bCs/>
          <w:lang w:eastAsia="en-US"/>
        </w:rPr>
        <w:t xml:space="preserve"> </w:t>
      </w:r>
      <w:r w:rsidRPr="00B36C76">
        <w:rPr>
          <w:rFonts w:asciiTheme="minorHAnsi" w:eastAsiaTheme="majorEastAsia" w:hAnsiTheme="minorHAnsi" w:cstheme="minorHAnsi"/>
          <w:b/>
          <w:bCs/>
          <w:lang w:eastAsia="en-US"/>
        </w:rPr>
        <w:t>i elektroenergetycznych</w:t>
      </w:r>
      <w:r w:rsidR="00B03939" w:rsidRPr="00B36C76">
        <w:rPr>
          <w:rFonts w:asciiTheme="minorHAnsi" w:eastAsiaTheme="majorEastAsia" w:hAnsiTheme="minorHAnsi" w:cstheme="minorHAnsi"/>
          <w:b/>
          <w:bCs/>
          <w:lang w:eastAsia="en-US"/>
        </w:rPr>
        <w:t xml:space="preserve"> bez ograniczeń</w:t>
      </w:r>
      <w:r w:rsidRPr="00B36C76">
        <w:rPr>
          <w:rFonts w:asciiTheme="minorHAnsi" w:eastAsiaTheme="majorEastAsia" w:hAnsiTheme="minorHAnsi" w:cstheme="minorHAnsi"/>
          <w:lang w:eastAsia="en-US"/>
        </w:rPr>
        <w:t>, która pełniła funkcję kierownika budowy lub robót, koordynatora całości zadania lub kierownika projektu w odniesieniu do wykonania minimum 160 instalacji fotowoltaicznych</w:t>
      </w:r>
      <w:r w:rsidR="00A6151E" w:rsidRPr="00B36C76">
        <w:rPr>
          <w:rFonts w:asciiTheme="minorHAnsi" w:eastAsiaTheme="majorEastAsia" w:hAnsiTheme="minorHAnsi" w:cstheme="minorHAnsi"/>
          <w:lang w:eastAsia="en-US"/>
        </w:rPr>
        <w:t xml:space="preserve"> w ramach jednego zamówienia/kontraktu;</w:t>
      </w:r>
    </w:p>
    <w:p w14:paraId="25247274" w14:textId="7FBD7721" w:rsidR="00C00022" w:rsidRPr="00B36C76" w:rsidRDefault="00C00022" w:rsidP="009636B7">
      <w:pPr>
        <w:pStyle w:val="Akapitzlist"/>
        <w:spacing w:before="120" w:after="120" w:line="269" w:lineRule="auto"/>
        <w:ind w:left="644"/>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 xml:space="preserve">- jedną osobą posiadająca uprawnienia budowlane zgodnie z ustawą z dnia 7 lipca 1994 r Prawo budowlane (tj. Dz. U. z 2020, poz. 1333.)  do </w:t>
      </w:r>
      <w:r w:rsidRPr="00B36C76">
        <w:rPr>
          <w:rFonts w:asciiTheme="minorHAnsi" w:eastAsiaTheme="majorEastAsia" w:hAnsiTheme="minorHAnsi" w:cstheme="minorHAnsi"/>
          <w:b/>
          <w:bCs/>
          <w:lang w:eastAsia="en-US"/>
        </w:rPr>
        <w:t>kierowania robotami budowlanymi bez ograniczeń w specjalności instalacyjnej w zakresie sieci, instalacji i urządzeń cieplnych, wentylacyjnych, gazowych, wodociągowych i kanalizacyjnych</w:t>
      </w:r>
      <w:r w:rsidRPr="00B36C76">
        <w:rPr>
          <w:rFonts w:asciiTheme="minorHAnsi" w:eastAsiaTheme="majorEastAsia" w:hAnsiTheme="minorHAnsi" w:cstheme="minorHAnsi"/>
          <w:lang w:eastAsia="en-US"/>
        </w:rPr>
        <w:t>,</w:t>
      </w:r>
      <w:r w:rsidR="00B369A5" w:rsidRPr="00B36C76">
        <w:t xml:space="preserve"> </w:t>
      </w:r>
      <w:r w:rsidR="00B369A5" w:rsidRPr="00B36C76">
        <w:rPr>
          <w:rFonts w:asciiTheme="minorHAnsi" w:eastAsiaTheme="majorEastAsia" w:hAnsiTheme="minorHAnsi" w:cstheme="minorHAnsi"/>
          <w:lang w:eastAsia="en-US"/>
        </w:rPr>
        <w:t xml:space="preserve">która pełniła funkcję kierownika budowy lub robót, koordynatora całości zadania lub kierownika projektu w odniesieniu do wykonania minimum 15 instalacji solarnych w ramach jednego </w:t>
      </w:r>
      <w:r w:rsidR="003D6B8D" w:rsidRPr="00B36C76">
        <w:rPr>
          <w:rFonts w:asciiTheme="minorHAnsi" w:eastAsiaTheme="majorEastAsia" w:hAnsiTheme="minorHAnsi" w:cstheme="minorHAnsi"/>
          <w:lang w:eastAsia="en-US"/>
        </w:rPr>
        <w:t>zamówienia/</w:t>
      </w:r>
      <w:r w:rsidR="00B369A5" w:rsidRPr="00B36C76">
        <w:rPr>
          <w:rFonts w:asciiTheme="minorHAnsi" w:eastAsiaTheme="majorEastAsia" w:hAnsiTheme="minorHAnsi" w:cstheme="minorHAnsi"/>
          <w:lang w:eastAsia="en-US"/>
        </w:rPr>
        <w:t>kontraktu</w:t>
      </w:r>
      <w:r w:rsidR="00725B96" w:rsidRPr="00B36C76">
        <w:rPr>
          <w:rFonts w:asciiTheme="minorHAnsi" w:eastAsiaTheme="majorEastAsia" w:hAnsiTheme="minorHAnsi" w:cstheme="minorHAnsi"/>
          <w:lang w:eastAsia="en-US"/>
        </w:rPr>
        <w:t>;</w:t>
      </w:r>
    </w:p>
    <w:p w14:paraId="0633CCE4" w14:textId="3B489FC8" w:rsidR="00725B96" w:rsidRPr="00B36C76" w:rsidRDefault="00725B96" w:rsidP="009636B7">
      <w:pPr>
        <w:pStyle w:val="Akapitzlist"/>
        <w:spacing w:before="120" w:after="120" w:line="269" w:lineRule="auto"/>
        <w:ind w:left="644"/>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 xml:space="preserve">- jedną osobą posiadającą uprawnienia budowlane do </w:t>
      </w:r>
      <w:r w:rsidRPr="00B36C76">
        <w:rPr>
          <w:rFonts w:asciiTheme="minorHAnsi" w:eastAsiaTheme="majorEastAsia" w:hAnsiTheme="minorHAnsi" w:cstheme="minorHAnsi"/>
          <w:b/>
          <w:bCs/>
          <w:lang w:eastAsia="en-US"/>
        </w:rPr>
        <w:t xml:space="preserve">kierowania robotami budowlanymi w specjalności konstrukcyjno-budowlanej </w:t>
      </w:r>
      <w:r w:rsidRPr="00B36C76">
        <w:rPr>
          <w:rFonts w:asciiTheme="minorHAnsi" w:eastAsiaTheme="majorEastAsia" w:hAnsiTheme="minorHAnsi" w:cstheme="minorHAnsi"/>
          <w:lang w:eastAsia="en-US"/>
        </w:rPr>
        <w:t>zgodne z ustawą z dnia 7 lipca 1994 r. – Prawo budowlane (tj. Dz. U. z 2020, poz. 1333);</w:t>
      </w:r>
    </w:p>
    <w:p w14:paraId="10DC538E" w14:textId="2D8E53F1" w:rsidR="009636B7" w:rsidRPr="00B36C76" w:rsidRDefault="009636B7" w:rsidP="009636B7">
      <w:pPr>
        <w:pStyle w:val="Akapitzlist"/>
        <w:spacing w:before="120" w:after="120" w:line="269" w:lineRule="auto"/>
        <w:ind w:left="644"/>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lastRenderedPageBreak/>
        <w:t>-</w:t>
      </w:r>
      <w:r w:rsidR="00FD10F0" w:rsidRPr="00B36C76">
        <w:rPr>
          <w:rFonts w:asciiTheme="minorHAnsi" w:eastAsiaTheme="majorEastAsia" w:hAnsiTheme="minorHAnsi" w:cstheme="minorHAnsi"/>
          <w:lang w:eastAsia="en-US"/>
        </w:rPr>
        <w:t xml:space="preserve"> </w:t>
      </w:r>
      <w:r w:rsidR="00725B96" w:rsidRPr="00B36C76">
        <w:rPr>
          <w:rFonts w:asciiTheme="minorHAnsi" w:eastAsiaTheme="majorEastAsia" w:hAnsiTheme="minorHAnsi" w:cstheme="minorHAnsi"/>
          <w:lang w:eastAsia="en-US"/>
        </w:rPr>
        <w:t>czterema</w:t>
      </w:r>
      <w:r w:rsidRPr="00B36C76">
        <w:rPr>
          <w:rFonts w:asciiTheme="minorHAnsi" w:eastAsiaTheme="majorEastAsia" w:hAnsiTheme="minorHAnsi" w:cstheme="minorHAnsi"/>
          <w:lang w:eastAsia="en-US"/>
        </w:rPr>
        <w:t xml:space="preserve"> osobami posiadającymi </w:t>
      </w:r>
      <w:r w:rsidRPr="00B36C76">
        <w:rPr>
          <w:rFonts w:asciiTheme="minorHAnsi" w:eastAsiaTheme="majorEastAsia" w:hAnsiTheme="minorHAnsi" w:cstheme="minorHAnsi"/>
          <w:b/>
          <w:bCs/>
          <w:lang w:eastAsia="en-US"/>
        </w:rPr>
        <w:t>certyfikat instalatora OZE</w:t>
      </w:r>
      <w:r w:rsidRPr="00B36C76">
        <w:rPr>
          <w:rFonts w:asciiTheme="minorHAnsi" w:eastAsiaTheme="majorEastAsia" w:hAnsiTheme="minorHAnsi" w:cstheme="minorHAnsi"/>
          <w:lang w:eastAsia="en-US"/>
        </w:rPr>
        <w:t xml:space="preserve"> w zakresie instalacji fotowoltaicznych.</w:t>
      </w:r>
    </w:p>
    <w:p w14:paraId="18726D2C" w14:textId="7C5F74C9" w:rsidR="004D6929" w:rsidRPr="00B36C76" w:rsidRDefault="004D6929" w:rsidP="004D6929">
      <w:pPr>
        <w:pStyle w:val="Akapitzlist"/>
        <w:spacing w:before="120" w:after="120" w:line="269" w:lineRule="auto"/>
        <w:ind w:left="644"/>
        <w:jc w:val="both"/>
        <w:rPr>
          <w:rFonts w:asciiTheme="minorHAnsi" w:eastAsiaTheme="majorEastAsia" w:hAnsiTheme="minorHAnsi" w:cstheme="minorHAnsi"/>
          <w:lang w:eastAsia="en-US"/>
        </w:rPr>
      </w:pPr>
      <w:r w:rsidRPr="00B36C76">
        <w:rPr>
          <w:rFonts w:asciiTheme="minorHAnsi" w:eastAsiaTheme="majorEastAsia" w:hAnsiTheme="minorHAnsi" w:cstheme="minorHAnsi"/>
          <w:b/>
          <w:bCs/>
          <w:lang w:eastAsia="en-US"/>
        </w:rPr>
        <w:t>UWAGA!</w:t>
      </w:r>
      <w:r w:rsidRPr="00B36C76">
        <w:rPr>
          <w:rFonts w:asciiTheme="minorHAnsi" w:eastAsiaTheme="majorEastAsia" w:hAnsiTheme="minorHAnsi" w:cstheme="minorHAnsi"/>
          <w:lang w:eastAsia="en-US"/>
        </w:rPr>
        <w:t xml:space="preserve"> Zamawiający dopuszcza możliwość łączenia funkcji kierownika budowy oraz kierowników robót różnych specjalności</w:t>
      </w:r>
      <w:r w:rsidR="00B03939" w:rsidRPr="00B36C76">
        <w:rPr>
          <w:rFonts w:asciiTheme="minorHAnsi" w:eastAsiaTheme="majorEastAsia" w:hAnsiTheme="minorHAnsi" w:cstheme="minorHAnsi"/>
          <w:lang w:eastAsia="en-US"/>
        </w:rPr>
        <w:t>.</w:t>
      </w:r>
    </w:p>
    <w:p w14:paraId="4757178A" w14:textId="78D2F1F2" w:rsidR="004D6929" w:rsidRPr="00B36C76" w:rsidRDefault="004D6929" w:rsidP="004D6929">
      <w:pPr>
        <w:pStyle w:val="Akapitzlist"/>
        <w:spacing w:before="120" w:after="120" w:line="269" w:lineRule="auto"/>
        <w:ind w:left="644"/>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B36C76">
        <w:rPr>
          <w:rFonts w:asciiTheme="minorHAnsi" w:eastAsiaTheme="majorEastAsia" w:hAnsiTheme="minorHAnsi" w:cstheme="minorHAnsi"/>
          <w:lang w:eastAsia="en-US"/>
        </w:rPr>
        <w:t>t.j</w:t>
      </w:r>
      <w:proofErr w:type="spellEnd"/>
      <w:r w:rsidRPr="00B36C76">
        <w:rPr>
          <w:rFonts w:asciiTheme="minorHAnsi" w:eastAsiaTheme="majorEastAsia" w:hAnsiTheme="minorHAnsi" w:cstheme="minorHAnsi"/>
          <w:lang w:eastAsia="en-US"/>
        </w:rPr>
        <w:t xml:space="preserve">. Dz. U. z 2020 r., poz. 1333 z </w:t>
      </w:r>
      <w:proofErr w:type="spellStart"/>
      <w:r w:rsidRPr="00B36C76">
        <w:rPr>
          <w:rFonts w:asciiTheme="minorHAnsi" w:eastAsiaTheme="majorEastAsia" w:hAnsiTheme="minorHAnsi" w:cstheme="minorHAnsi"/>
          <w:lang w:eastAsia="en-US"/>
        </w:rPr>
        <w:t>późn</w:t>
      </w:r>
      <w:proofErr w:type="spellEnd"/>
      <w:r w:rsidRPr="00B36C76">
        <w:rPr>
          <w:rFonts w:asciiTheme="minorHAnsi" w:eastAsiaTheme="majorEastAsia" w:hAnsiTheme="minorHAnsi" w:cstheme="minorHAnsi"/>
          <w:lang w:eastAsia="en-US"/>
        </w:rPr>
        <w:t>. zm.) oraz ustawy z dnia 22 grudnia 2015 r. o zasadach uznawania kwalifikacji zawodowych nabytych w państwach członkowskich Unii Europejskiej (</w:t>
      </w:r>
      <w:proofErr w:type="spellStart"/>
      <w:r w:rsidRPr="00B36C76">
        <w:rPr>
          <w:rFonts w:asciiTheme="minorHAnsi" w:eastAsiaTheme="majorEastAsia" w:hAnsiTheme="minorHAnsi" w:cstheme="minorHAnsi"/>
          <w:lang w:eastAsia="en-US"/>
        </w:rPr>
        <w:t>t.j</w:t>
      </w:r>
      <w:proofErr w:type="spellEnd"/>
      <w:r w:rsidRPr="00B36C76">
        <w:rPr>
          <w:rFonts w:asciiTheme="minorHAnsi" w:eastAsiaTheme="majorEastAsia" w:hAnsiTheme="minorHAnsi" w:cstheme="minorHAnsi"/>
          <w:lang w:eastAsia="en-US"/>
        </w:rPr>
        <w:t xml:space="preserve">. Dz. U. z 2020 r., poz. 220 z </w:t>
      </w:r>
      <w:proofErr w:type="spellStart"/>
      <w:r w:rsidRPr="00B36C76">
        <w:rPr>
          <w:rFonts w:asciiTheme="minorHAnsi" w:eastAsiaTheme="majorEastAsia" w:hAnsiTheme="minorHAnsi" w:cstheme="minorHAnsi"/>
          <w:lang w:eastAsia="en-US"/>
        </w:rPr>
        <w:t>późn</w:t>
      </w:r>
      <w:proofErr w:type="spellEnd"/>
      <w:r w:rsidRPr="00B36C76">
        <w:rPr>
          <w:rFonts w:asciiTheme="minorHAnsi" w:eastAsiaTheme="majorEastAsia" w:hAnsiTheme="minorHAnsi" w:cstheme="minorHAnsi"/>
          <w:lang w:eastAsia="en-US"/>
        </w:rPr>
        <w:t>. zm.).</w:t>
      </w:r>
    </w:p>
    <w:p w14:paraId="21E397FB" w14:textId="416B465F" w:rsidR="002A1DE3" w:rsidRPr="00B36C76" w:rsidRDefault="002A1DE3" w:rsidP="00A84662">
      <w:pPr>
        <w:pStyle w:val="Akapitzlist"/>
        <w:numPr>
          <w:ilvl w:val="0"/>
          <w:numId w:val="41"/>
        </w:numPr>
        <w:spacing w:before="120" w:after="120" w:line="269" w:lineRule="auto"/>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Ocena spełniania warunków udziału w postępowaniu dokonana zostanie zgodnie z formułą „spełnia”/„nie spełnia”, w oparciu o informacje zawarte w JEDZ i podmiotowych środk</w:t>
      </w:r>
      <w:r w:rsidR="001F4640" w:rsidRPr="00B36C76">
        <w:rPr>
          <w:rFonts w:asciiTheme="minorHAnsi" w:eastAsiaTheme="majorEastAsia" w:hAnsiTheme="minorHAnsi" w:cstheme="minorHAnsi"/>
          <w:lang w:eastAsia="en-US"/>
        </w:rPr>
        <w:t>ach</w:t>
      </w:r>
      <w:r w:rsidRPr="00B36C76">
        <w:rPr>
          <w:rFonts w:asciiTheme="minorHAnsi" w:eastAsiaTheme="majorEastAsia" w:hAnsiTheme="minorHAnsi" w:cstheme="minorHAnsi"/>
          <w:lang w:eastAsia="en-US"/>
        </w:rPr>
        <w:t xml:space="preserve"> dowodowych określonych w SWZ.</w:t>
      </w:r>
    </w:p>
    <w:p w14:paraId="43569794" w14:textId="4787F595" w:rsidR="002A1DE3" w:rsidRPr="00B36C76" w:rsidRDefault="002A1DE3" w:rsidP="00A84662">
      <w:pPr>
        <w:pStyle w:val="Akapitzlist"/>
        <w:numPr>
          <w:ilvl w:val="0"/>
          <w:numId w:val="41"/>
        </w:numPr>
        <w:spacing w:before="120" w:after="120" w:line="269" w:lineRule="auto"/>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5E52155" w14:textId="682088BF" w:rsidR="005D2EDA" w:rsidRPr="00B36C76" w:rsidRDefault="005D2EDA" w:rsidP="00A84662">
      <w:pPr>
        <w:pStyle w:val="Akapitzlist"/>
        <w:numPr>
          <w:ilvl w:val="0"/>
          <w:numId w:val="41"/>
        </w:numPr>
        <w:spacing w:before="120" w:after="120" w:line="269" w:lineRule="auto"/>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wykonywanego zakresu prac oraz przedstawienia stosownych dowodów w postaci umowy konsorcjum lub innych dokumentów, z których wynika zakres obowiązków.</w:t>
      </w:r>
    </w:p>
    <w:p w14:paraId="0F2742E9" w14:textId="77777777" w:rsidR="007A52A4" w:rsidRPr="00B36C76"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4F292A2E" w:rsidR="00EB0AC5" w:rsidRPr="00B36C76" w:rsidRDefault="008E526C" w:rsidP="00C253E5">
      <w:pPr>
        <w:pStyle w:val="Akapitzlist"/>
        <w:numPr>
          <w:ilvl w:val="0"/>
          <w:numId w:val="38"/>
        </w:numPr>
        <w:spacing w:before="120" w:after="120" w:line="269" w:lineRule="auto"/>
        <w:ind w:left="426" w:hanging="426"/>
        <w:jc w:val="both"/>
        <w:rPr>
          <w:rFonts w:asciiTheme="minorHAnsi" w:eastAsiaTheme="majorEastAsia" w:hAnsiTheme="minorHAnsi" w:cstheme="minorHAnsi"/>
          <w:b/>
          <w:bCs/>
          <w:lang w:eastAsia="en-US"/>
        </w:rPr>
      </w:pPr>
      <w:r w:rsidRPr="00B36C76">
        <w:rPr>
          <w:rFonts w:asciiTheme="minorHAnsi" w:eastAsiaTheme="majorEastAsia" w:hAnsiTheme="minorHAnsi" w:cstheme="minorHAnsi"/>
          <w:b/>
          <w:bCs/>
          <w:lang w:eastAsia="en-US"/>
        </w:rPr>
        <w:t>W</w:t>
      </w:r>
      <w:r w:rsidR="007A52A4" w:rsidRPr="00B36C76">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B36C76" w:rsidRDefault="000C0B0D" w:rsidP="00142BB0">
      <w:pPr>
        <w:pStyle w:val="Akapitzlist"/>
        <w:numPr>
          <w:ilvl w:val="0"/>
          <w:numId w:val="1"/>
        </w:numPr>
        <w:spacing w:before="120" w:after="120" w:line="269" w:lineRule="auto"/>
        <w:ind w:left="426"/>
        <w:contextualSpacing/>
        <w:jc w:val="both"/>
        <w:rPr>
          <w:rFonts w:asciiTheme="minorHAnsi" w:eastAsiaTheme="majorEastAsia" w:hAnsiTheme="minorHAnsi" w:cstheme="minorHAnsi"/>
          <w:lang w:eastAsia="en-US"/>
        </w:rPr>
      </w:pPr>
      <w:r w:rsidRPr="00B36C76">
        <w:rPr>
          <w:rFonts w:asciiTheme="minorHAnsi" w:eastAsiaTheme="majorEastAsia" w:hAnsiTheme="minorHAnsi" w:cstheme="minorHAnsi"/>
          <w:b/>
          <w:lang w:eastAsia="en-US"/>
        </w:rPr>
        <w:t xml:space="preserve">Wykonawcą </w:t>
      </w:r>
      <w:r w:rsidRPr="00B36C76">
        <w:rPr>
          <w:rFonts w:asciiTheme="minorHAnsi" w:eastAsiaTheme="majorEastAsia" w:hAnsiTheme="minorHAnsi" w:cstheme="minorHAnsi"/>
          <w:bCs/>
          <w:lang w:eastAsia="en-US"/>
        </w:rPr>
        <w:t>jest</w:t>
      </w:r>
      <w:r w:rsidRPr="00B36C76">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1979FB5B" w:rsidR="000C0B0D" w:rsidRPr="00B36C76" w:rsidRDefault="000C0B0D" w:rsidP="00142BB0">
      <w:pPr>
        <w:numPr>
          <w:ilvl w:val="0"/>
          <w:numId w:val="1"/>
        </w:numPr>
        <w:spacing w:before="120" w:after="120" w:line="269" w:lineRule="auto"/>
        <w:ind w:left="426" w:hanging="357"/>
        <w:contextualSpacing/>
        <w:jc w:val="both"/>
        <w:rPr>
          <w:rFonts w:asciiTheme="minorHAnsi" w:eastAsiaTheme="majorEastAsia" w:hAnsiTheme="minorHAnsi" w:cstheme="minorHAnsi"/>
          <w:b/>
          <w:bCs/>
          <w:lang w:eastAsia="en-US"/>
        </w:rPr>
      </w:pPr>
      <w:r w:rsidRPr="00B36C76">
        <w:rPr>
          <w:rFonts w:asciiTheme="minorHAnsi" w:eastAsiaTheme="majorEastAsia" w:hAnsiTheme="minorHAnsi" w:cstheme="minorHAnsi"/>
          <w:b/>
          <w:lang w:eastAsia="en-US"/>
        </w:rPr>
        <w:t>Wykonawcy</w:t>
      </w:r>
      <w:r w:rsidRPr="00B36C76">
        <w:rPr>
          <w:rFonts w:asciiTheme="minorHAnsi" w:eastAsiaTheme="majorEastAsia" w:hAnsiTheme="minorHAnsi" w:cstheme="minorHAnsi"/>
          <w:lang w:eastAsia="en-US"/>
        </w:rPr>
        <w:t xml:space="preserve"> </w:t>
      </w:r>
      <w:r w:rsidRPr="00B36C76">
        <w:rPr>
          <w:rFonts w:asciiTheme="minorHAnsi" w:eastAsiaTheme="majorEastAsia" w:hAnsiTheme="minorHAnsi" w:cstheme="minorHAnsi"/>
          <w:b/>
          <w:lang w:eastAsia="en-US"/>
        </w:rPr>
        <w:t>wspólnie ubiega</w:t>
      </w:r>
      <w:r w:rsidR="00E95A95" w:rsidRPr="00B36C76">
        <w:rPr>
          <w:rFonts w:asciiTheme="minorHAnsi" w:eastAsiaTheme="majorEastAsia" w:hAnsiTheme="minorHAnsi" w:cstheme="minorHAnsi"/>
          <w:b/>
          <w:lang w:eastAsia="en-US"/>
        </w:rPr>
        <w:t>jący</w:t>
      </w:r>
      <w:r w:rsidRPr="00B36C76">
        <w:rPr>
          <w:rFonts w:asciiTheme="minorHAnsi" w:eastAsiaTheme="majorEastAsia" w:hAnsiTheme="minorHAnsi" w:cstheme="minorHAnsi"/>
          <w:b/>
          <w:lang w:eastAsia="en-US"/>
        </w:rPr>
        <w:t xml:space="preserve"> się o udzielenie zamówienia</w:t>
      </w:r>
      <w:r w:rsidRPr="00B36C76">
        <w:rPr>
          <w:rFonts w:asciiTheme="minorHAnsi" w:eastAsiaTheme="majorEastAsia" w:hAnsiTheme="minorHAnsi" w:cstheme="minorHAnsi"/>
          <w:lang w:eastAsia="en-US"/>
        </w:rPr>
        <w:t xml:space="preserve">. </w:t>
      </w:r>
    </w:p>
    <w:p w14:paraId="305B3857" w14:textId="432AE50C" w:rsidR="00A10BFD" w:rsidRPr="00B36C76" w:rsidRDefault="00E95A95" w:rsidP="00A10BFD">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lastRenderedPageBreak/>
        <w:t>Wykonawcy mogą wspólnie ubiegać się o udzielenie zamówienia;</w:t>
      </w:r>
    </w:p>
    <w:p w14:paraId="388C67DC" w14:textId="61B00749" w:rsidR="00A10BFD" w:rsidRPr="00B36C76" w:rsidRDefault="00A10BFD" w:rsidP="00A10BFD">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B36C76">
        <w:rPr>
          <w:rFonts w:asciiTheme="minorHAnsi" w:eastAsiaTheme="majorEastAsia" w:hAnsiTheme="minorHAnsi" w:cstheme="minorHAnsi"/>
          <w:lang w:eastAsia="en-US"/>
        </w:rPr>
        <w:t xml:space="preserve">W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B36C76">
        <w:rPr>
          <w:rFonts w:asciiTheme="minorHAnsi" w:eastAsiaTheme="majorEastAsia" w:hAnsiTheme="minorHAnsi" w:cstheme="minorHAnsi"/>
          <w:lang w:eastAsia="en-US"/>
        </w:rPr>
        <w:t>Pzp</w:t>
      </w:r>
      <w:proofErr w:type="spellEnd"/>
      <w:r w:rsidRPr="00B36C76">
        <w:rPr>
          <w:rFonts w:asciiTheme="minorHAnsi" w:eastAsiaTheme="majorEastAsia" w:hAnsiTheme="minorHAnsi" w:cstheme="minorHAnsi"/>
          <w:lang w:eastAsia="en-US"/>
        </w:rPr>
        <w:t xml:space="preserve">;  </w:t>
      </w:r>
    </w:p>
    <w:p w14:paraId="2C009A26" w14:textId="54ABAFEB" w:rsidR="000C0B0D" w:rsidRPr="00B36C76" w:rsidRDefault="000C0B0D" w:rsidP="00FB33CE">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B36C76">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B36C76">
        <w:rPr>
          <w:rFonts w:asciiTheme="minorHAnsi" w:eastAsiaTheme="majorEastAsia" w:hAnsiTheme="minorHAnsi" w:cstheme="minorHAnsi"/>
          <w:bCs/>
          <w:lang w:eastAsia="en-US"/>
        </w:rPr>
        <w:t>;</w:t>
      </w:r>
    </w:p>
    <w:p w14:paraId="34FEA927" w14:textId="3E026B0F" w:rsidR="000C0B0D" w:rsidRPr="00B36C76" w:rsidRDefault="000C0B0D" w:rsidP="00FB33C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B36C76">
        <w:rPr>
          <w:rFonts w:asciiTheme="minorHAnsi" w:eastAsiaTheme="majorEastAsia" w:hAnsiTheme="minorHAnsi" w:cstheme="minorHAnsi"/>
          <w:bCs/>
          <w:lang w:eastAsia="en-US"/>
        </w:rPr>
        <w:t xml:space="preserve">Wszelka korespondencja będzie prowadzona przez </w:t>
      </w:r>
      <w:r w:rsidR="00866733" w:rsidRPr="00B36C76">
        <w:rPr>
          <w:rFonts w:asciiTheme="minorHAnsi" w:eastAsiaTheme="majorEastAsia" w:hAnsiTheme="minorHAnsi" w:cstheme="minorHAnsi"/>
          <w:bCs/>
          <w:lang w:eastAsia="en-US"/>
        </w:rPr>
        <w:t>Z</w:t>
      </w:r>
      <w:r w:rsidRPr="00B36C76">
        <w:rPr>
          <w:rFonts w:asciiTheme="minorHAnsi" w:eastAsiaTheme="majorEastAsia" w:hAnsiTheme="minorHAnsi" w:cstheme="minorHAnsi"/>
          <w:bCs/>
          <w:lang w:eastAsia="en-US"/>
        </w:rPr>
        <w:t>amawiającego wyłącznie z pełnomocnikiem</w:t>
      </w:r>
      <w:r w:rsidR="003B171B" w:rsidRPr="00B36C76">
        <w:rPr>
          <w:rFonts w:asciiTheme="minorHAnsi" w:eastAsiaTheme="majorEastAsia" w:hAnsiTheme="minorHAnsi" w:cstheme="minorHAnsi"/>
          <w:bCs/>
          <w:lang w:eastAsia="en-US"/>
        </w:rPr>
        <w:t>;</w:t>
      </w:r>
    </w:p>
    <w:p w14:paraId="51359F69" w14:textId="09E30B25" w:rsidR="003F5CEC" w:rsidRPr="00B36C76" w:rsidRDefault="003F5CEC" w:rsidP="00FB33CE">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B36C76">
        <w:rPr>
          <w:rFonts w:asciiTheme="minorHAnsi" w:eastAsiaTheme="majorEastAsia" w:hAnsiTheme="minorHAnsi" w:cstheme="minorHAnsi"/>
          <w:bCs/>
          <w:lang w:eastAsia="en-US"/>
        </w:rPr>
        <w:t>Do oferty należy załączyć pełnomocnictwo dla ustanowionego pełnomocnika</w:t>
      </w:r>
      <w:r w:rsidR="003B171B" w:rsidRPr="00B36C76">
        <w:rPr>
          <w:rFonts w:asciiTheme="minorHAnsi" w:eastAsiaTheme="majorEastAsia" w:hAnsiTheme="minorHAnsi" w:cstheme="minorHAnsi"/>
          <w:bCs/>
          <w:lang w:eastAsia="en-US"/>
        </w:rPr>
        <w:t>;</w:t>
      </w:r>
    </w:p>
    <w:p w14:paraId="7F03F567" w14:textId="47A870CD" w:rsidR="003B171B" w:rsidRPr="00B36C76" w:rsidRDefault="003F5CEC" w:rsidP="00FB33CE">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B36C76">
        <w:rPr>
          <w:rFonts w:asciiTheme="minorHAnsi" w:eastAsiaTheme="majorEastAsia" w:hAnsiTheme="minorHAnsi" w:cstheme="minorHAnsi"/>
          <w:bCs/>
          <w:lang w:eastAsia="en-US"/>
        </w:rPr>
        <w:t>Wykonawcy składają jedną ofertę</w:t>
      </w:r>
      <w:r w:rsidR="00A63482" w:rsidRPr="00B36C76">
        <w:rPr>
          <w:rFonts w:asciiTheme="minorHAnsi" w:eastAsiaTheme="majorEastAsia" w:hAnsiTheme="minorHAnsi" w:cstheme="minorHAnsi"/>
          <w:bCs/>
          <w:lang w:eastAsia="en-US"/>
        </w:rPr>
        <w:t>,</w:t>
      </w:r>
      <w:r w:rsidRPr="00B36C76">
        <w:rPr>
          <w:rFonts w:asciiTheme="minorHAnsi" w:eastAsiaTheme="majorEastAsia" w:hAnsiTheme="minorHAnsi" w:cstheme="minorHAnsi"/>
          <w:bCs/>
          <w:lang w:eastAsia="en-US"/>
        </w:rPr>
        <w:t xml:space="preserve"> do której załączone będą dokumenty, o których mowa w SWZ</w:t>
      </w:r>
      <w:r w:rsidR="003B171B" w:rsidRPr="00B36C76">
        <w:rPr>
          <w:rFonts w:asciiTheme="minorHAnsi" w:eastAsiaTheme="majorEastAsia" w:hAnsiTheme="minorHAnsi" w:cstheme="minorHAnsi"/>
          <w:bCs/>
          <w:lang w:eastAsia="en-US"/>
        </w:rPr>
        <w:t>;</w:t>
      </w:r>
    </w:p>
    <w:p w14:paraId="69784319" w14:textId="2430DED6" w:rsidR="00E95A95" w:rsidRPr="00B36C76" w:rsidRDefault="00E95A95" w:rsidP="00FB33C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B36C76">
        <w:rPr>
          <w:rFonts w:asciiTheme="minorHAnsi" w:eastAsiaTheme="majorEastAsia" w:hAnsiTheme="minorHAnsi" w:cstheme="minorHAnsi"/>
          <w:bCs/>
          <w:lang w:eastAsia="en-US"/>
        </w:rPr>
        <w:t xml:space="preserve">Oświadczenia i dokumenty wspólne, takie jak np.: </w:t>
      </w:r>
      <w:r w:rsidR="002676BE" w:rsidRPr="00B36C76">
        <w:rPr>
          <w:rFonts w:asciiTheme="minorHAnsi" w:eastAsiaTheme="majorEastAsia" w:hAnsiTheme="minorHAnsi" w:cstheme="minorHAnsi"/>
          <w:bCs/>
          <w:lang w:eastAsia="en-US"/>
        </w:rPr>
        <w:t>Formularz ofertowy</w:t>
      </w:r>
      <w:r w:rsidRPr="00B36C76">
        <w:rPr>
          <w:rFonts w:asciiTheme="minorHAnsi" w:eastAsiaTheme="majorEastAsia" w:hAnsiTheme="minorHAnsi" w:cstheme="minorHAnsi"/>
          <w:bCs/>
          <w:lang w:eastAsia="en-US"/>
        </w:rPr>
        <w:t xml:space="preserve"> składa pełnomocnik Wykonawców w imieniu wszystkich;</w:t>
      </w:r>
    </w:p>
    <w:p w14:paraId="47EC6040" w14:textId="063E780D" w:rsidR="00E95A95" w:rsidRPr="00B36C76" w:rsidRDefault="002945CB" w:rsidP="00FB33C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B36C76">
        <w:rPr>
          <w:rFonts w:asciiTheme="minorHAnsi" w:eastAsiaTheme="majorEastAsia" w:hAnsiTheme="minorHAnsi" w:cstheme="minorHAnsi"/>
          <w:bCs/>
          <w:lang w:eastAsia="en-US"/>
        </w:rPr>
        <w:t>W</w:t>
      </w:r>
      <w:r w:rsidR="00E95A95" w:rsidRPr="00B36C76">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p>
    <w:p w14:paraId="52355057" w14:textId="2AB4906F" w:rsidR="00E95A95" w:rsidRPr="00B36C76" w:rsidRDefault="002945CB" w:rsidP="00FB33C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B36C76">
        <w:rPr>
          <w:rFonts w:asciiTheme="minorHAnsi" w:eastAsiaTheme="majorEastAsia" w:hAnsiTheme="minorHAnsi" w:cstheme="minorHAnsi"/>
          <w:bCs/>
          <w:lang w:eastAsia="en-US"/>
        </w:rPr>
        <w:t>O</w:t>
      </w:r>
      <w:r w:rsidR="00E95A95" w:rsidRPr="00B36C76">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1D79611A" w:rsidR="00E95A95" w:rsidRPr="00B36C76" w:rsidRDefault="00E95A95" w:rsidP="00FB33C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B36C76">
        <w:rPr>
          <w:rFonts w:asciiTheme="minorHAnsi" w:eastAsiaTheme="majorEastAsia" w:hAnsiTheme="minorHAnsi" w:cstheme="minorHAnsi"/>
          <w:bCs/>
          <w:lang w:eastAsia="en-US"/>
        </w:rPr>
        <w:t xml:space="preserve">JEDZ składa każdy z </w:t>
      </w:r>
      <w:r w:rsidR="00C253E5" w:rsidRPr="00B36C76">
        <w:rPr>
          <w:rFonts w:asciiTheme="minorHAnsi" w:eastAsiaTheme="majorEastAsia" w:hAnsiTheme="minorHAnsi" w:cstheme="minorHAnsi"/>
          <w:bCs/>
          <w:lang w:eastAsia="en-US"/>
        </w:rPr>
        <w:t>w</w:t>
      </w:r>
      <w:r w:rsidRPr="00B36C76">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C253E5" w:rsidRPr="00B36C76">
        <w:rPr>
          <w:rFonts w:asciiTheme="minorHAnsi" w:eastAsiaTheme="majorEastAsia" w:hAnsiTheme="minorHAnsi" w:cstheme="minorHAnsi"/>
          <w:bCs/>
          <w:lang w:eastAsia="en-US"/>
        </w:rPr>
        <w:t>W</w:t>
      </w:r>
      <w:r w:rsidRPr="00B36C76">
        <w:rPr>
          <w:rFonts w:asciiTheme="minorHAnsi" w:eastAsiaTheme="majorEastAsia" w:hAnsiTheme="minorHAnsi" w:cstheme="minorHAnsi"/>
          <w:bCs/>
          <w:lang w:eastAsia="en-US"/>
        </w:rPr>
        <w:t>ykonawców wykazuje spełnianie warunków udziału w postępowaniu oraz brak podstaw wykluczenia;</w:t>
      </w:r>
    </w:p>
    <w:p w14:paraId="62F81006" w14:textId="16BFCD0D" w:rsidR="00E95A95" w:rsidRPr="00E95A95" w:rsidRDefault="002945CB" w:rsidP="00FB33C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B36C76">
        <w:rPr>
          <w:rFonts w:asciiTheme="minorHAnsi" w:eastAsiaTheme="majorEastAsia" w:hAnsiTheme="minorHAnsi" w:cstheme="minorHAnsi"/>
          <w:bCs/>
          <w:lang w:eastAsia="en-US"/>
        </w:rPr>
        <w:t>Ż</w:t>
      </w:r>
      <w:r w:rsidR="00E95A95" w:rsidRPr="00B36C76">
        <w:rPr>
          <w:rFonts w:asciiTheme="minorHAnsi" w:eastAsiaTheme="majorEastAsia" w:hAnsiTheme="minorHAnsi" w:cstheme="minorHAnsi"/>
          <w:bCs/>
          <w:lang w:eastAsia="en-US"/>
        </w:rPr>
        <w:t>aden z Wykonawców nie może podlegać wykluczeniu z powodu niespełniania warunków, o których mowa w art.</w:t>
      </w:r>
      <w:r w:rsidR="00E95A95" w:rsidRPr="00E95A95">
        <w:rPr>
          <w:rFonts w:asciiTheme="minorHAnsi" w:eastAsiaTheme="majorEastAsia" w:hAnsiTheme="minorHAnsi" w:cstheme="minorHAnsi"/>
          <w:bCs/>
          <w:lang w:eastAsia="en-US"/>
        </w:rPr>
        <w:t xml:space="preserve"> 108 ust. 1  </w:t>
      </w:r>
      <w:r w:rsidR="00E95A95">
        <w:rPr>
          <w:rFonts w:asciiTheme="minorHAnsi" w:eastAsiaTheme="majorEastAsia" w:hAnsiTheme="minorHAnsi" w:cstheme="minorHAnsi"/>
          <w:bCs/>
          <w:lang w:eastAsia="en-US"/>
        </w:rPr>
        <w:t xml:space="preserve">ustawy </w:t>
      </w:r>
      <w:proofErr w:type="spellStart"/>
      <w:r w:rsidR="00E95A95">
        <w:rPr>
          <w:rFonts w:asciiTheme="minorHAnsi" w:eastAsiaTheme="majorEastAsia" w:hAnsiTheme="minorHAnsi" w:cstheme="minorHAnsi"/>
          <w:bCs/>
          <w:lang w:eastAsia="en-US"/>
        </w:rPr>
        <w:t>Pzp</w:t>
      </w:r>
      <w:proofErr w:type="spellEnd"/>
      <w:r w:rsidR="00E95A95" w:rsidRPr="00E95A95">
        <w:rPr>
          <w:rFonts w:asciiTheme="minorHAnsi" w:eastAsiaTheme="majorEastAsia" w:hAnsiTheme="minorHAnsi" w:cstheme="minorHAnsi"/>
          <w:bCs/>
          <w:lang w:eastAsia="en-US"/>
        </w:rPr>
        <w:t>;</w:t>
      </w:r>
    </w:p>
    <w:p w14:paraId="618BA705" w14:textId="0799A694" w:rsidR="00E95A95" w:rsidRPr="00E95A95" w:rsidRDefault="002945CB" w:rsidP="00FB33C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p>
    <w:p w14:paraId="459359C9" w14:textId="77777777" w:rsidR="00E95A95" w:rsidRPr="00E95A95" w:rsidRDefault="00E95A95" w:rsidP="00FB33C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77777777" w:rsidR="00E95A95" w:rsidRPr="00567E27" w:rsidRDefault="00E95A95" w:rsidP="00FB33C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Zamawiający może w ramach odpowiedzialności solidarnej żądać wykonania umowy w całości przez lidera lub od wszystkich Wykonawców wspólnie ubiegających się o </w:t>
      </w:r>
      <w:r w:rsidRPr="00567E27">
        <w:rPr>
          <w:rFonts w:asciiTheme="minorHAnsi" w:eastAsiaTheme="majorEastAsia" w:hAnsiTheme="minorHAnsi" w:cstheme="minorHAnsi"/>
          <w:bCs/>
          <w:lang w:eastAsia="en-US"/>
        </w:rPr>
        <w:t>udzielenie zamówienia łącznie lub każdego z osobna.</w:t>
      </w:r>
    </w:p>
    <w:p w14:paraId="5DCC1039" w14:textId="2FB2253F" w:rsidR="003F5CEC" w:rsidRDefault="003F5CEC" w:rsidP="00FB33C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567E27">
        <w:rPr>
          <w:rFonts w:asciiTheme="minorHAnsi" w:eastAsiaTheme="majorEastAsia" w:hAnsiTheme="minorHAnsi" w:cstheme="minorHAnsi"/>
          <w:bCs/>
          <w:lang w:eastAsia="en-US"/>
        </w:rPr>
        <w:t xml:space="preserve">przed podpisaniem umowy </w:t>
      </w:r>
      <w:r w:rsidR="003B171B" w:rsidRPr="00567E27">
        <w:rPr>
          <w:rFonts w:asciiTheme="minorHAnsi" w:eastAsiaTheme="majorEastAsia" w:hAnsiTheme="minorHAnsi" w:cstheme="minorHAnsi"/>
          <w:bCs/>
          <w:lang w:eastAsia="en-US"/>
        </w:rPr>
        <w:t>W</w:t>
      </w:r>
      <w:r w:rsidRPr="00567E27">
        <w:rPr>
          <w:rFonts w:asciiTheme="minorHAnsi" w:eastAsiaTheme="majorEastAsia" w:hAnsiTheme="minorHAnsi" w:cstheme="minorHAnsi"/>
          <w:bCs/>
          <w:lang w:eastAsia="en-US"/>
        </w:rPr>
        <w:t xml:space="preserve">ykonawcy składający ofertę wspólną </w:t>
      </w:r>
      <w:r w:rsidRPr="00A867FB">
        <w:rPr>
          <w:rFonts w:asciiTheme="minorHAnsi" w:eastAsiaTheme="majorEastAsia" w:hAnsiTheme="minorHAnsi" w:cstheme="minorHAnsi"/>
          <w:bCs/>
          <w:lang w:eastAsia="en-US"/>
        </w:rPr>
        <w:t>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6EC9B338" w14:textId="5F33530C" w:rsidR="00032969" w:rsidRPr="00725B96" w:rsidRDefault="00C231B9" w:rsidP="00FB33C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567E27">
        <w:rPr>
          <w:rFonts w:asciiTheme="minorHAnsi" w:eastAsiaTheme="majorEastAsia" w:hAnsiTheme="minorHAnsi" w:cstheme="minorHAnsi"/>
          <w:bCs/>
          <w:lang w:eastAsia="en-US"/>
        </w:rPr>
        <w:t xml:space="preserve">warunek określony w </w:t>
      </w:r>
      <w:r w:rsidR="00C253E5" w:rsidRPr="00567E27">
        <w:rPr>
          <w:rFonts w:asciiTheme="minorHAnsi" w:eastAsiaTheme="majorEastAsia" w:hAnsiTheme="minorHAnsi" w:cstheme="minorHAnsi"/>
          <w:bCs/>
          <w:lang w:eastAsia="en-US"/>
        </w:rPr>
        <w:t xml:space="preserve">rozdziale </w:t>
      </w:r>
      <w:r w:rsidR="00574D86" w:rsidRPr="00567E27">
        <w:rPr>
          <w:rFonts w:asciiTheme="minorHAnsi" w:eastAsiaTheme="majorEastAsia" w:hAnsiTheme="minorHAnsi" w:cstheme="minorHAnsi"/>
          <w:bCs/>
          <w:lang w:eastAsia="en-US"/>
        </w:rPr>
        <w:t>V</w:t>
      </w:r>
      <w:r w:rsidR="00C253E5" w:rsidRPr="00567E27">
        <w:rPr>
          <w:rFonts w:asciiTheme="minorHAnsi" w:eastAsiaTheme="majorEastAsia" w:hAnsiTheme="minorHAnsi" w:cstheme="minorHAnsi"/>
          <w:bCs/>
          <w:lang w:eastAsia="en-US"/>
        </w:rPr>
        <w:t xml:space="preserve"> ust. </w:t>
      </w:r>
      <w:r w:rsidR="00574D86" w:rsidRPr="00567E27">
        <w:rPr>
          <w:rFonts w:asciiTheme="minorHAnsi" w:eastAsiaTheme="majorEastAsia" w:hAnsiTheme="minorHAnsi" w:cstheme="minorHAnsi"/>
          <w:bCs/>
          <w:lang w:eastAsia="en-US"/>
        </w:rPr>
        <w:t>9</w:t>
      </w:r>
      <w:r w:rsidR="00C253E5" w:rsidRPr="00567E27">
        <w:rPr>
          <w:rFonts w:asciiTheme="minorHAnsi" w:eastAsiaTheme="majorEastAsia" w:hAnsiTheme="minorHAnsi" w:cstheme="minorHAnsi"/>
          <w:bCs/>
          <w:lang w:eastAsia="en-US"/>
        </w:rPr>
        <w:t xml:space="preserve"> pkt </w:t>
      </w:r>
      <w:r w:rsidR="00574D86" w:rsidRPr="00567E27">
        <w:rPr>
          <w:rFonts w:asciiTheme="minorHAnsi" w:eastAsiaTheme="majorEastAsia" w:hAnsiTheme="minorHAnsi" w:cstheme="minorHAnsi"/>
          <w:bCs/>
          <w:lang w:eastAsia="en-US"/>
        </w:rPr>
        <w:t>4 lit</w:t>
      </w:r>
      <w:r w:rsidRPr="00567E27">
        <w:rPr>
          <w:rFonts w:asciiTheme="minorHAnsi" w:eastAsiaTheme="majorEastAsia" w:hAnsiTheme="minorHAnsi" w:cstheme="minorHAnsi"/>
          <w:bCs/>
          <w:lang w:eastAsia="en-US"/>
        </w:rPr>
        <w:t xml:space="preserve"> </w:t>
      </w:r>
      <w:r w:rsidR="00C253E5" w:rsidRPr="00567E27">
        <w:rPr>
          <w:rFonts w:asciiTheme="minorHAnsi" w:eastAsiaTheme="majorEastAsia" w:hAnsiTheme="minorHAnsi" w:cstheme="minorHAnsi"/>
          <w:bCs/>
          <w:lang w:eastAsia="en-US"/>
        </w:rPr>
        <w:t>A</w:t>
      </w:r>
      <w:r w:rsidRPr="00567E27">
        <w:rPr>
          <w:rFonts w:asciiTheme="minorHAnsi" w:eastAsiaTheme="majorEastAsia" w:hAnsiTheme="minorHAnsi" w:cstheme="minorHAnsi"/>
          <w:bCs/>
          <w:lang w:eastAsia="en-US"/>
        </w:rPr>
        <w:t xml:space="preserve"> dot. zdolności technicznej lub zawodowej musi spełnić co najmniej jeden z Wykonawców składających ofertę </w:t>
      </w:r>
      <w:r w:rsidRPr="00567E27">
        <w:rPr>
          <w:rFonts w:asciiTheme="minorHAnsi" w:eastAsiaTheme="majorEastAsia" w:hAnsiTheme="minorHAnsi" w:cstheme="minorHAnsi"/>
          <w:bCs/>
          <w:lang w:eastAsia="en-US"/>
        </w:rPr>
        <w:lastRenderedPageBreak/>
        <w:t>wspólnie. Zamawiający nie dopuszcza sumowania potencjału Wykonawców występujących wspólnie w zakresie posiadanego doświadczenia zawodowego</w:t>
      </w:r>
      <w:r w:rsidR="00EF7F27" w:rsidRPr="00567E27">
        <w:rPr>
          <w:rFonts w:asciiTheme="minorHAnsi" w:eastAsiaTheme="majorEastAsia" w:hAnsiTheme="minorHAnsi" w:cstheme="minorHAnsi"/>
          <w:bCs/>
          <w:lang w:eastAsia="en-US"/>
        </w:rPr>
        <w:t xml:space="preserve">, natomiast warunek określony w </w:t>
      </w:r>
      <w:r w:rsidR="00C253E5" w:rsidRPr="00567E27">
        <w:rPr>
          <w:rFonts w:asciiTheme="minorHAnsi" w:eastAsiaTheme="majorEastAsia" w:hAnsiTheme="minorHAnsi" w:cstheme="minorHAnsi"/>
          <w:bCs/>
          <w:lang w:eastAsia="en-US"/>
        </w:rPr>
        <w:t xml:space="preserve">rozdziale V ust. 9 pkt 4 lit </w:t>
      </w:r>
      <w:r w:rsidR="00567E27" w:rsidRPr="00567E27">
        <w:rPr>
          <w:rFonts w:asciiTheme="minorHAnsi" w:eastAsiaTheme="majorEastAsia" w:hAnsiTheme="minorHAnsi" w:cstheme="minorHAnsi"/>
          <w:bCs/>
          <w:lang w:eastAsia="en-US"/>
        </w:rPr>
        <w:t>B</w:t>
      </w:r>
      <w:r w:rsidR="00032969" w:rsidRPr="00567E27">
        <w:rPr>
          <w:rFonts w:asciiTheme="minorHAnsi" w:eastAsiaTheme="majorEastAsia" w:hAnsiTheme="minorHAnsi" w:cstheme="minorHAnsi"/>
          <w:bCs/>
          <w:lang w:eastAsia="en-US"/>
        </w:rPr>
        <w:t xml:space="preserve"> </w:t>
      </w:r>
      <w:r w:rsidR="00EF7F27" w:rsidRPr="00567E27">
        <w:rPr>
          <w:rFonts w:asciiTheme="minorHAnsi" w:eastAsiaTheme="majorEastAsia" w:hAnsiTheme="minorHAnsi" w:cstheme="minorHAnsi"/>
          <w:bCs/>
          <w:lang w:eastAsia="en-US"/>
        </w:rPr>
        <w:t>dot. zdolności technicznej lub zawodowej</w:t>
      </w:r>
      <w:r w:rsidR="00524C7F" w:rsidRPr="00567E27">
        <w:rPr>
          <w:rFonts w:asciiTheme="minorHAnsi" w:eastAsiaTheme="majorEastAsia" w:hAnsiTheme="minorHAnsi" w:cstheme="minorHAnsi"/>
          <w:bCs/>
          <w:lang w:eastAsia="en-US"/>
        </w:rPr>
        <w:t xml:space="preserve"> zostanie spełniony, jeżeli Wykonawcy </w:t>
      </w:r>
      <w:r w:rsidR="00524C7F" w:rsidRPr="00725B96">
        <w:rPr>
          <w:rFonts w:asciiTheme="minorHAnsi" w:eastAsiaTheme="majorEastAsia" w:hAnsiTheme="minorHAnsi" w:cstheme="minorHAnsi"/>
          <w:bCs/>
          <w:lang w:eastAsia="en-US"/>
        </w:rPr>
        <w:t>łącznie wykażą dysponowanie wymaganym</w:t>
      </w:r>
      <w:r w:rsidR="00567E27" w:rsidRPr="00725B96">
        <w:rPr>
          <w:rFonts w:asciiTheme="minorHAnsi" w:eastAsiaTheme="majorEastAsia" w:hAnsiTheme="minorHAnsi" w:cstheme="minorHAnsi"/>
          <w:bCs/>
          <w:lang w:eastAsia="en-US"/>
        </w:rPr>
        <w:t>i</w:t>
      </w:r>
      <w:r w:rsidR="00032969" w:rsidRPr="00725B96">
        <w:rPr>
          <w:rFonts w:asciiTheme="minorHAnsi" w:eastAsiaTheme="majorEastAsia" w:hAnsiTheme="minorHAnsi" w:cstheme="minorHAnsi"/>
          <w:bCs/>
          <w:lang w:eastAsia="en-US"/>
        </w:rPr>
        <w:t xml:space="preserve"> osobami.</w:t>
      </w:r>
    </w:p>
    <w:p w14:paraId="2AFE40EF" w14:textId="34512D13" w:rsidR="00567E27" w:rsidRPr="00725B96" w:rsidRDefault="00567E27" w:rsidP="00567E27">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725B96">
        <w:rPr>
          <w:rFonts w:asciiTheme="minorHAnsi" w:eastAsiaTheme="majorEastAsia" w:hAnsiTheme="minorHAnsi" w:cstheme="minorHAnsi"/>
          <w:bCs/>
          <w:lang w:eastAsia="en-US"/>
        </w:rPr>
        <w:t>warunek określony w rozdziale V ust. 9 pkt 3 w zakresie sytuacji ekonomicznej lub finansowej</w:t>
      </w:r>
      <w:r w:rsidRPr="00725B96">
        <w:t xml:space="preserve"> </w:t>
      </w:r>
      <w:r w:rsidRPr="00725B96">
        <w:rPr>
          <w:rFonts w:asciiTheme="minorHAnsi" w:eastAsiaTheme="majorEastAsia" w:hAnsiTheme="minorHAnsi" w:cstheme="minorHAnsi"/>
          <w:bCs/>
          <w:lang w:eastAsia="en-US"/>
        </w:rPr>
        <w:t xml:space="preserve">zostanie spełniony, jeżeli Wykonawcy łącznie wykażą, że posiadają środki finansowe lub zdolność kredytową w wysokości nie mniejszej niż </w:t>
      </w:r>
      <w:r w:rsidR="00071D18">
        <w:rPr>
          <w:rFonts w:asciiTheme="minorHAnsi" w:eastAsiaTheme="majorEastAsia" w:hAnsiTheme="minorHAnsi" w:cstheme="minorHAnsi"/>
          <w:bCs/>
          <w:lang w:eastAsia="en-US"/>
        </w:rPr>
        <w:t>2</w:t>
      </w:r>
      <w:r w:rsidRPr="00725B96">
        <w:rPr>
          <w:rFonts w:asciiTheme="minorHAnsi" w:eastAsiaTheme="majorEastAsia" w:hAnsiTheme="minorHAnsi" w:cstheme="minorHAnsi"/>
          <w:bCs/>
          <w:lang w:eastAsia="en-US"/>
        </w:rPr>
        <w:t xml:space="preserve"> 000 000, 00 złotych</w:t>
      </w:r>
      <w:r w:rsidR="00071D18">
        <w:rPr>
          <w:rFonts w:asciiTheme="minorHAnsi" w:eastAsiaTheme="majorEastAsia" w:hAnsiTheme="minorHAnsi" w:cstheme="minorHAnsi"/>
          <w:bCs/>
          <w:lang w:eastAsia="en-US"/>
        </w:rPr>
        <w:t>.</w:t>
      </w:r>
    </w:p>
    <w:p w14:paraId="6CF89986" w14:textId="770DCBB7" w:rsidR="000C0B0D" w:rsidRPr="00725B96" w:rsidRDefault="000C0B0D" w:rsidP="005566E9">
      <w:pPr>
        <w:pStyle w:val="Akapitzlist"/>
        <w:numPr>
          <w:ilvl w:val="0"/>
          <w:numId w:val="1"/>
        </w:numPr>
        <w:spacing w:before="120" w:after="120" w:line="269" w:lineRule="auto"/>
        <w:ind w:left="426"/>
        <w:contextualSpacing/>
        <w:jc w:val="both"/>
        <w:rPr>
          <w:rFonts w:asciiTheme="minorHAnsi" w:eastAsiaTheme="majorEastAsia" w:hAnsiTheme="minorHAnsi" w:cstheme="minorHAnsi"/>
          <w:b/>
          <w:lang w:eastAsia="en-US"/>
        </w:rPr>
      </w:pPr>
      <w:r w:rsidRPr="00725B96">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FB33CE">
      <w:pPr>
        <w:pStyle w:val="Akapitzlist"/>
        <w:numPr>
          <w:ilvl w:val="0"/>
          <w:numId w:val="12"/>
        </w:numPr>
        <w:spacing w:before="120" w:after="120" w:line="269" w:lineRule="auto"/>
        <w:ind w:left="426"/>
        <w:contextualSpacing/>
        <w:jc w:val="both"/>
        <w:rPr>
          <w:rFonts w:asciiTheme="minorHAnsi" w:hAnsiTheme="minorHAnsi" w:cstheme="minorHAnsi"/>
        </w:rPr>
      </w:pPr>
      <w:r w:rsidRPr="00725B96">
        <w:rPr>
          <w:rFonts w:asciiTheme="minorHAnsi" w:hAnsiTheme="minorHAnsi" w:cstheme="minorHAnsi"/>
        </w:rPr>
        <w:t xml:space="preserve">Wykonawca może w celu potwierdzenia spełniania warunków udziału w postępowaniu lub kryteriów selekcji, w stosownych sytuacjach oraz w odniesieniu do konkretnego zamówienia, lub jego części, polegać na zdolnościach technicznych lub </w:t>
      </w:r>
      <w:r w:rsidRPr="000815B2">
        <w:rPr>
          <w:rFonts w:asciiTheme="minorHAnsi" w:hAnsiTheme="minorHAnsi" w:cstheme="minorHAnsi"/>
        </w:rPr>
        <w:t>zawodowych lub sytuacji finansowej lub ekonomicznej podmiotów udostępniających zasoby, niezależnie od charakteru prawnego łączących go z nimi stosunków prawnych.</w:t>
      </w:r>
    </w:p>
    <w:p w14:paraId="4D5FC04A" w14:textId="71BBCB17" w:rsidR="005D542A" w:rsidRDefault="005D542A" w:rsidP="00FB33CE">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4493C426" w:rsidR="005D542A" w:rsidRDefault="005D542A" w:rsidP="00567E27">
      <w:pPr>
        <w:pStyle w:val="Akapitzlist"/>
        <w:numPr>
          <w:ilvl w:val="0"/>
          <w:numId w:val="12"/>
        </w:numPr>
        <w:spacing w:before="120" w:after="120" w:line="269" w:lineRule="auto"/>
        <w:ind w:left="426"/>
        <w:contextualSpacing/>
        <w:jc w:val="both"/>
        <w:rPr>
          <w:rFonts w:asciiTheme="minorHAnsi" w:hAnsiTheme="minorHAnsi" w:cstheme="minorHAnsi"/>
        </w:rPr>
      </w:pPr>
      <w:r w:rsidRPr="00567E27">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54C0651B" w:rsidR="005D542A" w:rsidRDefault="005D542A" w:rsidP="00707BBF">
      <w:pPr>
        <w:pStyle w:val="Akapitzlist"/>
        <w:numPr>
          <w:ilvl w:val="0"/>
          <w:numId w:val="12"/>
        </w:numPr>
        <w:spacing w:before="120" w:after="120" w:line="269" w:lineRule="auto"/>
        <w:ind w:left="426"/>
        <w:contextualSpacing/>
        <w:jc w:val="both"/>
        <w:rPr>
          <w:rFonts w:asciiTheme="minorHAnsi" w:hAnsiTheme="minorHAnsi" w:cstheme="minorHAnsi"/>
        </w:rPr>
      </w:pPr>
      <w:r w:rsidRPr="00707BBF">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6587D1B6" w14:textId="77777777" w:rsidR="00762C59" w:rsidRPr="00A867FB" w:rsidRDefault="00762C59" w:rsidP="00762C59">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26852DA0" w14:textId="77777777" w:rsidR="00762C59" w:rsidRPr="00A867FB" w:rsidRDefault="00762C59" w:rsidP="00762C59">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3F3A82E" w14:textId="0C6E9DC5" w:rsidR="00762C59" w:rsidRDefault="00762C59" w:rsidP="00762C59">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rFonts w:asciiTheme="minorHAnsi" w:hAnsiTheme="minorHAnsi" w:cstheme="minorHAnsi"/>
        </w:rPr>
        <w:t>.</w:t>
      </w:r>
    </w:p>
    <w:p w14:paraId="2476D4CE" w14:textId="1293F292" w:rsidR="00A13916" w:rsidRDefault="005D542A" w:rsidP="00762C59">
      <w:pPr>
        <w:pStyle w:val="Akapitzlist"/>
        <w:numPr>
          <w:ilvl w:val="0"/>
          <w:numId w:val="12"/>
        </w:numPr>
        <w:spacing w:before="120" w:after="120" w:line="269" w:lineRule="auto"/>
        <w:ind w:left="426"/>
        <w:contextualSpacing/>
        <w:jc w:val="both"/>
        <w:rPr>
          <w:rFonts w:asciiTheme="minorHAnsi" w:hAnsiTheme="minorHAnsi" w:cstheme="minorHAnsi"/>
        </w:rPr>
      </w:pPr>
      <w:r w:rsidRPr="00762C59">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762C59">
        <w:rPr>
          <w:rFonts w:asciiTheme="minorHAnsi" w:hAnsiTheme="minorHAnsi" w:cstheme="minorHAnsi"/>
        </w:rPr>
        <w:t>Pzp</w:t>
      </w:r>
      <w:proofErr w:type="spellEnd"/>
      <w:r w:rsidRPr="00762C59">
        <w:rPr>
          <w:rFonts w:asciiTheme="minorHAnsi" w:hAnsiTheme="minorHAnsi" w:cstheme="minorHAnsi"/>
        </w:rPr>
        <w:t>, a  także  bada,  czy  nie  zachodzą  wobec  tego  podmiotu  podstawy wykluczenia, które zostały przewidziane względem Wykonawcy</w:t>
      </w:r>
      <w:r w:rsidR="00A13916" w:rsidRPr="00762C59">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ustawy </w:t>
      </w:r>
      <w:proofErr w:type="spellStart"/>
      <w:r w:rsidR="00A13916" w:rsidRPr="00762C59">
        <w:rPr>
          <w:rFonts w:asciiTheme="minorHAnsi" w:hAnsiTheme="minorHAnsi" w:cstheme="minorHAnsi"/>
        </w:rPr>
        <w:t>Pzp</w:t>
      </w:r>
      <w:proofErr w:type="spellEnd"/>
      <w:r w:rsidR="00A13916" w:rsidRPr="00762C59">
        <w:rPr>
          <w:rFonts w:asciiTheme="minorHAnsi" w:hAnsiTheme="minorHAnsi" w:cstheme="minorHAnsi"/>
        </w:rPr>
        <w:t xml:space="preserve">. </w:t>
      </w:r>
    </w:p>
    <w:p w14:paraId="774AE76D" w14:textId="7E464598" w:rsidR="005C5B61" w:rsidRDefault="005C5B61" w:rsidP="00762C59">
      <w:pPr>
        <w:pStyle w:val="Akapitzlist"/>
        <w:numPr>
          <w:ilvl w:val="0"/>
          <w:numId w:val="12"/>
        </w:numPr>
        <w:spacing w:before="120" w:after="120" w:line="269" w:lineRule="auto"/>
        <w:ind w:left="426"/>
        <w:contextualSpacing/>
        <w:jc w:val="both"/>
        <w:rPr>
          <w:rFonts w:asciiTheme="minorHAnsi" w:hAnsiTheme="minorHAnsi" w:cstheme="minorHAnsi"/>
        </w:rPr>
      </w:pPr>
      <w:r w:rsidRPr="00762C59">
        <w:rPr>
          <w:rFonts w:asciiTheme="minorHAnsi" w:hAnsiTheme="minorHAnsi" w:cstheme="minorHAnsi"/>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461CDA3D" w:rsidR="005D542A" w:rsidRDefault="005D542A" w:rsidP="00762C59">
      <w:pPr>
        <w:pStyle w:val="Akapitzlist"/>
        <w:numPr>
          <w:ilvl w:val="0"/>
          <w:numId w:val="12"/>
        </w:numPr>
        <w:spacing w:before="120" w:after="120" w:line="269" w:lineRule="auto"/>
        <w:ind w:left="426"/>
        <w:contextualSpacing/>
        <w:jc w:val="both"/>
        <w:rPr>
          <w:rFonts w:asciiTheme="minorHAnsi" w:hAnsiTheme="minorHAnsi" w:cstheme="minorHAnsi"/>
        </w:rPr>
      </w:pPr>
      <w:r w:rsidRPr="00762C59">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77777777" w:rsidR="005D542A" w:rsidRPr="00762C59" w:rsidRDefault="005D542A" w:rsidP="00762C59">
      <w:pPr>
        <w:pStyle w:val="Akapitzlist"/>
        <w:numPr>
          <w:ilvl w:val="0"/>
          <w:numId w:val="12"/>
        </w:numPr>
        <w:spacing w:before="120" w:after="120" w:line="269" w:lineRule="auto"/>
        <w:ind w:left="426"/>
        <w:contextualSpacing/>
        <w:jc w:val="both"/>
        <w:rPr>
          <w:rFonts w:asciiTheme="minorHAnsi" w:hAnsiTheme="minorHAnsi" w:cstheme="minorHAnsi"/>
        </w:rPr>
      </w:pPr>
      <w:r w:rsidRPr="00762C59">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CB40DF7" w14:textId="77777777" w:rsidR="000C0B0D" w:rsidRPr="00A867FB" w:rsidRDefault="000C0B0D" w:rsidP="00C423DE">
      <w:pPr>
        <w:numPr>
          <w:ilvl w:val="0"/>
          <w:numId w:val="1"/>
        </w:numPr>
        <w:spacing w:before="120" w:after="120" w:line="269" w:lineRule="auto"/>
        <w:ind w:hanging="357"/>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FB33CE">
      <w:pPr>
        <w:pStyle w:val="Akapitzlist"/>
        <w:numPr>
          <w:ilvl w:val="0"/>
          <w:numId w:val="3"/>
        </w:numPr>
        <w:spacing w:before="120" w:after="120" w:line="269" w:lineRule="auto"/>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FB33CE">
      <w:pPr>
        <w:pStyle w:val="Akapitzlist"/>
        <w:numPr>
          <w:ilvl w:val="0"/>
          <w:numId w:val="3"/>
        </w:numPr>
        <w:spacing w:before="120" w:after="120" w:line="269" w:lineRule="auto"/>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FB33CE">
      <w:pPr>
        <w:pStyle w:val="Akapitzlist"/>
        <w:numPr>
          <w:ilvl w:val="0"/>
          <w:numId w:val="3"/>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FB33CE">
      <w:pPr>
        <w:pStyle w:val="Akapitzlist"/>
        <w:numPr>
          <w:ilvl w:val="0"/>
          <w:numId w:val="3"/>
        </w:numPr>
        <w:spacing w:before="120" w:after="120" w:line="269" w:lineRule="auto"/>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FB33CE">
      <w:pPr>
        <w:pStyle w:val="Akapitzlist"/>
        <w:numPr>
          <w:ilvl w:val="0"/>
          <w:numId w:val="3"/>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B1D448D" w14:textId="4C4B7ECB" w:rsidR="00E95A95" w:rsidRPr="00E95A95" w:rsidRDefault="00E95A95" w:rsidP="00FB33CE">
      <w:pPr>
        <w:pStyle w:val="Akapitzlist"/>
        <w:numPr>
          <w:ilvl w:val="0"/>
          <w:numId w:val="3"/>
        </w:numPr>
        <w:spacing w:before="120" w:after="120" w:line="269" w:lineRule="auto"/>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Szczegółowe ustalenia dotyczące zawierania umów Wykonawcy z podwykonawcami zawarte zostały w projektowanych postanowie</w:t>
      </w:r>
      <w:r w:rsidR="00550A4A">
        <w:rPr>
          <w:rFonts w:asciiTheme="minorHAnsi" w:eastAsiaTheme="majorEastAsia" w:hAnsiTheme="minorHAnsi" w:cstheme="minorHAnsi"/>
          <w:bCs/>
          <w:lang w:eastAsia="en-US"/>
        </w:rPr>
        <w:t>niach</w:t>
      </w:r>
      <w:r w:rsidRPr="00E95A95">
        <w:rPr>
          <w:rFonts w:asciiTheme="minorHAnsi" w:eastAsiaTheme="majorEastAsia" w:hAnsiTheme="minorHAnsi" w:cstheme="minorHAnsi"/>
          <w:bCs/>
          <w:lang w:eastAsia="en-US"/>
        </w:rPr>
        <w:t xml:space="preserve"> umowy (załącznik nr </w:t>
      </w:r>
      <w:r w:rsidR="00550A4A">
        <w:rPr>
          <w:rFonts w:asciiTheme="minorHAnsi" w:eastAsiaTheme="majorEastAsia" w:hAnsiTheme="minorHAnsi" w:cstheme="minorHAnsi"/>
          <w:bCs/>
          <w:lang w:eastAsia="en-US"/>
        </w:rPr>
        <w:t>8</w:t>
      </w:r>
      <w:r w:rsidRPr="00E95A95">
        <w:rPr>
          <w:rFonts w:asciiTheme="minorHAnsi" w:eastAsiaTheme="majorEastAsia" w:hAnsiTheme="minorHAnsi" w:cstheme="minorHAnsi"/>
          <w:bCs/>
          <w:lang w:eastAsia="en-US"/>
        </w:rPr>
        <w:t xml:space="preserve"> do SWZ).</w:t>
      </w:r>
    </w:p>
    <w:p w14:paraId="2A3495FD" w14:textId="2E404C33" w:rsidR="00A13916" w:rsidRPr="00E95A95" w:rsidRDefault="00A13916" w:rsidP="00FB33CE">
      <w:pPr>
        <w:pStyle w:val="Akapitzlist"/>
        <w:numPr>
          <w:ilvl w:val="0"/>
          <w:numId w:val="3"/>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73B80C94" w14:textId="77777777" w:rsidR="00745387" w:rsidRPr="002D3007" w:rsidRDefault="00745387" w:rsidP="00C423DE">
      <w:pPr>
        <w:pStyle w:val="Akapitzlist"/>
        <w:spacing w:before="120" w:after="120" w:line="269" w:lineRule="auto"/>
        <w:ind w:left="720"/>
        <w:contextualSpacing/>
        <w:jc w:val="both"/>
        <w:rPr>
          <w:rFonts w:asciiTheme="minorHAnsi" w:eastAsiaTheme="majorEastAsia" w:hAnsiTheme="minorHAnsi" w:cstheme="minorHAnsi"/>
          <w:bCs/>
          <w:lang w:eastAsia="en-US"/>
        </w:rPr>
      </w:pPr>
    </w:p>
    <w:p w14:paraId="46A6DCC7" w14:textId="4A61B426" w:rsidR="00F821FE" w:rsidRPr="00F821FE" w:rsidRDefault="00F821FE" w:rsidP="00C253E5">
      <w:pPr>
        <w:pStyle w:val="Akapitzlist"/>
        <w:numPr>
          <w:ilvl w:val="0"/>
          <w:numId w:val="38"/>
        </w:numPr>
        <w:spacing w:before="120" w:after="120" w:line="269" w:lineRule="auto"/>
        <w:ind w:left="426" w:hanging="426"/>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PRZEDMIOTOWE ŚRODKI DOWODOWE</w:t>
      </w:r>
    </w:p>
    <w:p w14:paraId="3CBDE314" w14:textId="67D5B12C" w:rsidR="00F821FE" w:rsidRDefault="00F821FE" w:rsidP="004743A9">
      <w:pPr>
        <w:pStyle w:val="Akapitzlist"/>
        <w:numPr>
          <w:ilvl w:val="3"/>
          <w:numId w:val="38"/>
        </w:numPr>
        <w:spacing w:before="120" w:after="120" w:line="269" w:lineRule="auto"/>
        <w:ind w:left="567" w:hanging="425"/>
        <w:contextualSpacing/>
        <w:jc w:val="both"/>
        <w:rPr>
          <w:rFonts w:asciiTheme="minorHAnsi" w:eastAsiaTheme="majorEastAsia" w:hAnsiTheme="minorHAnsi" w:cstheme="minorHAnsi"/>
          <w:lang w:eastAsia="en-US"/>
        </w:rPr>
      </w:pPr>
      <w:r w:rsidRPr="00F821FE">
        <w:rPr>
          <w:rFonts w:asciiTheme="minorHAnsi" w:eastAsiaTheme="majorEastAsia" w:hAnsiTheme="minorHAnsi" w:cstheme="minorHAnsi"/>
          <w:lang w:eastAsia="en-US"/>
        </w:rPr>
        <w:t>Zamawiający wymaga złożenia</w:t>
      </w:r>
      <w:r w:rsidR="00FD10F0">
        <w:rPr>
          <w:rFonts w:asciiTheme="minorHAnsi" w:eastAsiaTheme="majorEastAsia" w:hAnsiTheme="minorHAnsi" w:cstheme="minorHAnsi"/>
          <w:lang w:eastAsia="en-US"/>
        </w:rPr>
        <w:t xml:space="preserve"> następujących</w:t>
      </w:r>
      <w:r w:rsidRPr="00F821FE">
        <w:rPr>
          <w:rFonts w:asciiTheme="minorHAnsi" w:eastAsiaTheme="majorEastAsia" w:hAnsiTheme="minorHAnsi" w:cstheme="minorHAnsi"/>
          <w:lang w:eastAsia="en-US"/>
        </w:rPr>
        <w:t xml:space="preserve"> przedmiotowych środków dowodowych</w:t>
      </w:r>
      <w:r w:rsidR="00FD10F0">
        <w:rPr>
          <w:rFonts w:asciiTheme="minorHAnsi" w:eastAsiaTheme="majorEastAsia" w:hAnsiTheme="minorHAnsi" w:cstheme="minorHAnsi"/>
          <w:lang w:eastAsia="en-US"/>
        </w:rPr>
        <w:t>:</w:t>
      </w:r>
    </w:p>
    <w:p w14:paraId="1227C954" w14:textId="3CD757B0" w:rsidR="004D6929" w:rsidRDefault="004D6929" w:rsidP="008E36DE">
      <w:pPr>
        <w:pStyle w:val="Akapitzlist"/>
        <w:numPr>
          <w:ilvl w:val="4"/>
          <w:numId w:val="38"/>
        </w:numPr>
        <w:spacing w:before="120" w:after="120" w:line="269" w:lineRule="auto"/>
        <w:ind w:left="851"/>
        <w:contextualSpacing/>
        <w:jc w:val="both"/>
        <w:rPr>
          <w:rFonts w:asciiTheme="minorHAnsi" w:eastAsiaTheme="majorEastAsia" w:hAnsiTheme="minorHAnsi" w:cstheme="minorHAnsi"/>
          <w:lang w:eastAsia="en-US"/>
        </w:rPr>
      </w:pPr>
      <w:r w:rsidRPr="004D6929">
        <w:rPr>
          <w:rFonts w:asciiTheme="minorHAnsi" w:eastAsiaTheme="majorEastAsia" w:hAnsiTheme="minorHAnsi" w:cstheme="minorHAnsi"/>
          <w:lang w:eastAsia="en-US"/>
        </w:rPr>
        <w:lastRenderedPageBreak/>
        <w:t>karty katalogowe oferowanych modułów i inwerterów fotowoltaicznych potwierdzające spełnianie przez te urządzenia wymaganych parametrów minimalnych,</w:t>
      </w:r>
    </w:p>
    <w:p w14:paraId="1B634FD1" w14:textId="700C7FB1" w:rsidR="004D6929" w:rsidRDefault="004D6929" w:rsidP="008E36DE">
      <w:pPr>
        <w:pStyle w:val="Akapitzlist"/>
        <w:numPr>
          <w:ilvl w:val="4"/>
          <w:numId w:val="38"/>
        </w:numPr>
        <w:spacing w:before="120" w:after="120" w:line="269" w:lineRule="auto"/>
        <w:ind w:left="851"/>
        <w:contextualSpacing/>
        <w:jc w:val="both"/>
        <w:rPr>
          <w:rFonts w:asciiTheme="minorHAnsi" w:eastAsiaTheme="majorEastAsia" w:hAnsiTheme="minorHAnsi" w:cstheme="minorHAnsi"/>
          <w:lang w:eastAsia="en-US"/>
        </w:rPr>
      </w:pPr>
      <w:r w:rsidRPr="00567E27">
        <w:rPr>
          <w:rFonts w:asciiTheme="minorHAnsi" w:eastAsiaTheme="majorEastAsia" w:hAnsiTheme="minorHAnsi" w:cstheme="minorHAnsi"/>
          <w:lang w:eastAsia="en-US"/>
        </w:rPr>
        <w:t>sprawozdanie z badań dla oferowanych modułów fotowoltaicznych wydane przez akredytowaną jednostkę badawczą, potwierdzający spełnianie przez moduł kryteriów oceny ofert,</w:t>
      </w:r>
    </w:p>
    <w:p w14:paraId="5650768E" w14:textId="2352B34D" w:rsidR="00FD10F0" w:rsidRDefault="004D6929" w:rsidP="008E36DE">
      <w:pPr>
        <w:pStyle w:val="Akapitzlist"/>
        <w:numPr>
          <w:ilvl w:val="4"/>
          <w:numId w:val="38"/>
        </w:numPr>
        <w:spacing w:before="120" w:after="120" w:line="269" w:lineRule="auto"/>
        <w:ind w:left="851"/>
        <w:contextualSpacing/>
        <w:jc w:val="both"/>
        <w:rPr>
          <w:rFonts w:asciiTheme="minorHAnsi" w:eastAsiaTheme="majorEastAsia" w:hAnsiTheme="minorHAnsi" w:cstheme="minorHAnsi"/>
          <w:lang w:eastAsia="en-US"/>
        </w:rPr>
      </w:pPr>
      <w:r w:rsidRPr="004743A9">
        <w:rPr>
          <w:rFonts w:asciiTheme="minorHAnsi" w:eastAsiaTheme="majorEastAsia" w:hAnsiTheme="minorHAnsi" w:cstheme="minorHAnsi"/>
          <w:lang w:eastAsia="en-US"/>
        </w:rPr>
        <w:t>certyfikat potwierdzający pozytywny wynik testów zgodności oferowanych modułów fotowoltaicznych z normami IEC 61215, IEC 61730 lub z normami równoważnymi wydany przez akredytowaną jednostkę badawczą.</w:t>
      </w:r>
    </w:p>
    <w:p w14:paraId="36B54DF7" w14:textId="0517B7A1" w:rsidR="00104175" w:rsidRPr="00104175" w:rsidRDefault="00104175" w:rsidP="00104175">
      <w:pPr>
        <w:pStyle w:val="Akapitzlist"/>
        <w:numPr>
          <w:ilvl w:val="1"/>
          <w:numId w:val="38"/>
        </w:numPr>
        <w:spacing w:before="120" w:after="120" w:line="269" w:lineRule="auto"/>
        <w:ind w:left="567"/>
        <w:contextualSpacing/>
        <w:jc w:val="both"/>
        <w:rPr>
          <w:rFonts w:asciiTheme="minorHAnsi" w:eastAsiaTheme="majorEastAsia" w:hAnsiTheme="minorHAnsi" w:cstheme="minorHAnsi"/>
          <w:lang w:eastAsia="en-US"/>
        </w:rPr>
      </w:pPr>
      <w:r w:rsidRPr="00104175">
        <w:rPr>
          <w:rFonts w:asciiTheme="minorHAnsi" w:eastAsiaTheme="majorEastAsia" w:hAnsiTheme="minorHAnsi" w:cstheme="minorHAnsi"/>
          <w:lang w:eastAsia="en-US"/>
        </w:rPr>
        <w:t>Jeżeli Wykonawca nie złoży przedmiotowych środków dowodowych lub złożone przedmiotowe środki dowodowe będą niekompletne, Zamawiający wezwie do ich złożenia lub uzupełnienia w wyznaczonym terminie</w:t>
      </w:r>
      <w:r>
        <w:rPr>
          <w:rFonts w:asciiTheme="minorHAnsi" w:eastAsiaTheme="majorEastAsia" w:hAnsiTheme="minorHAnsi" w:cstheme="minorHAnsi"/>
          <w:lang w:eastAsia="en-US"/>
        </w:rPr>
        <w:t>.</w:t>
      </w:r>
    </w:p>
    <w:p w14:paraId="18673A5B" w14:textId="7E16625F" w:rsidR="00F821FE" w:rsidRPr="00F821FE" w:rsidRDefault="00F821FE" w:rsidP="00DA48EA">
      <w:pPr>
        <w:pStyle w:val="Akapitzlist"/>
        <w:spacing w:before="120" w:after="120" w:line="269" w:lineRule="auto"/>
        <w:ind w:left="2880"/>
        <w:contextualSpacing/>
        <w:jc w:val="both"/>
        <w:rPr>
          <w:rFonts w:asciiTheme="minorHAnsi" w:eastAsiaTheme="majorEastAsia" w:hAnsiTheme="minorHAnsi" w:cstheme="minorHAnsi"/>
          <w:lang w:eastAsia="en-US"/>
        </w:rPr>
      </w:pPr>
    </w:p>
    <w:p w14:paraId="2E36FE2A" w14:textId="6F12662C" w:rsidR="00F821FE" w:rsidRDefault="00F821FE" w:rsidP="00C253E5">
      <w:pPr>
        <w:pStyle w:val="Akapitzlist"/>
        <w:numPr>
          <w:ilvl w:val="0"/>
          <w:numId w:val="38"/>
        </w:numPr>
        <w:spacing w:before="120" w:after="120" w:line="269" w:lineRule="auto"/>
        <w:ind w:left="426" w:hanging="426"/>
        <w:contextualSpacing/>
        <w:jc w:val="both"/>
        <w:rPr>
          <w:rFonts w:asciiTheme="minorHAnsi" w:eastAsiaTheme="majorEastAsia" w:hAnsiTheme="minorHAnsi" w:cstheme="minorHAnsi"/>
          <w:b/>
          <w:bCs/>
          <w:lang w:eastAsia="en-US"/>
        </w:rPr>
      </w:pPr>
      <w:r w:rsidRPr="00F821FE">
        <w:rPr>
          <w:rFonts w:asciiTheme="minorHAnsi" w:eastAsiaTheme="majorEastAsia" w:hAnsiTheme="minorHAnsi" w:cstheme="minorHAnsi"/>
          <w:b/>
          <w:bCs/>
          <w:lang w:eastAsia="en-US"/>
        </w:rPr>
        <w:t>TYMCZASOWE POTWIERDZENIE SPEŁNIENIA WARUNKÓW UDZIAŁU W POSTĘPOWANIU ORAZ BRAKU PODSTAW DO WYKLUCZENIA</w:t>
      </w:r>
      <w:r w:rsidR="0015028A">
        <w:rPr>
          <w:rFonts w:asciiTheme="minorHAnsi" w:eastAsiaTheme="majorEastAsia" w:hAnsiTheme="minorHAnsi" w:cstheme="minorHAnsi"/>
          <w:b/>
          <w:bCs/>
          <w:lang w:eastAsia="en-US"/>
        </w:rPr>
        <w:t xml:space="preserve"> - JEDZ</w:t>
      </w:r>
    </w:p>
    <w:p w14:paraId="211E420A" w14:textId="6A08DAF4" w:rsidR="00E17B3B" w:rsidRDefault="00E17B3B" w:rsidP="004743A9">
      <w:pPr>
        <w:pStyle w:val="Akapitzlist"/>
        <w:numPr>
          <w:ilvl w:val="1"/>
          <w:numId w:val="38"/>
        </w:numPr>
        <w:spacing w:before="120" w:after="120" w:line="269" w:lineRule="auto"/>
        <w:ind w:left="567" w:hanging="425"/>
        <w:contextualSpacing/>
        <w:jc w:val="both"/>
        <w:rPr>
          <w:rFonts w:asciiTheme="minorHAnsi" w:eastAsiaTheme="majorEastAsia" w:hAnsiTheme="minorHAnsi" w:cstheme="minorHAnsi"/>
          <w:lang w:eastAsia="en-US"/>
        </w:rPr>
      </w:pPr>
      <w:r w:rsidRPr="004743A9">
        <w:rPr>
          <w:rFonts w:asciiTheme="minorHAnsi" w:eastAsiaTheme="majorEastAsia" w:hAnsiTheme="minorHAnsi" w:cstheme="minorHAnsi"/>
          <w:lang w:eastAsia="en-US"/>
        </w:rPr>
        <w:t xml:space="preserve">Wykonawca dołącza do oferty JEDZ (jako dowód potwierdzający, na dzień składnia ofert, brak podstaw wykluczenia oraz spełnianie warunków udziału w postępowaniu, który tymczasowo zastępuje wymagane przez Zamawiającego podmiotowe środki dowodowe wskazane w </w:t>
      </w:r>
      <w:r w:rsidR="00FA6527">
        <w:rPr>
          <w:rFonts w:asciiTheme="minorHAnsi" w:eastAsiaTheme="majorEastAsia" w:hAnsiTheme="minorHAnsi" w:cstheme="minorHAnsi"/>
          <w:lang w:eastAsia="en-US"/>
        </w:rPr>
        <w:t xml:space="preserve">rozdziale </w:t>
      </w:r>
      <w:r w:rsidR="00C423DE" w:rsidRPr="004743A9">
        <w:rPr>
          <w:rFonts w:asciiTheme="minorHAnsi" w:eastAsiaTheme="majorEastAsia" w:hAnsiTheme="minorHAnsi" w:cstheme="minorHAnsi"/>
          <w:lang w:eastAsia="en-US"/>
        </w:rPr>
        <w:t xml:space="preserve"> </w:t>
      </w:r>
      <w:r w:rsidR="00550A4A">
        <w:rPr>
          <w:rFonts w:asciiTheme="minorHAnsi" w:eastAsiaTheme="majorEastAsia" w:hAnsiTheme="minorHAnsi" w:cstheme="minorHAnsi"/>
          <w:lang w:eastAsia="en-US"/>
        </w:rPr>
        <w:t>IX</w:t>
      </w:r>
      <w:r w:rsidR="00C423DE" w:rsidRPr="004743A9">
        <w:rPr>
          <w:rFonts w:asciiTheme="minorHAnsi" w:eastAsiaTheme="majorEastAsia" w:hAnsiTheme="minorHAnsi" w:cstheme="minorHAnsi"/>
          <w:lang w:eastAsia="en-US"/>
        </w:rPr>
        <w:t xml:space="preserve"> SWZ </w:t>
      </w:r>
      <w:r w:rsidRPr="004743A9">
        <w:rPr>
          <w:rFonts w:asciiTheme="minorHAnsi" w:eastAsiaTheme="majorEastAsia" w:hAnsiTheme="minorHAnsi" w:cstheme="minorHAnsi"/>
          <w:lang w:eastAsia="en-US"/>
        </w:rPr>
        <w:t>wypełniony w zakresie:</w:t>
      </w:r>
    </w:p>
    <w:p w14:paraId="4EBC2951" w14:textId="338913B3" w:rsidR="00807578" w:rsidRPr="004743A9" w:rsidRDefault="00807578" w:rsidP="004743A9">
      <w:pPr>
        <w:pStyle w:val="Akapitzlist"/>
        <w:numPr>
          <w:ilvl w:val="2"/>
          <w:numId w:val="38"/>
        </w:numPr>
        <w:spacing w:before="120" w:after="120" w:line="269" w:lineRule="auto"/>
        <w:ind w:left="851"/>
        <w:contextualSpacing/>
        <w:jc w:val="both"/>
        <w:rPr>
          <w:rFonts w:asciiTheme="minorHAnsi" w:eastAsiaTheme="majorEastAsia" w:hAnsiTheme="minorHAnsi" w:cstheme="minorHAnsi"/>
          <w:lang w:eastAsia="en-US"/>
        </w:rPr>
      </w:pPr>
      <w:r w:rsidRPr="004743A9">
        <w:rPr>
          <w:rFonts w:asciiTheme="minorHAnsi" w:eastAsiaTheme="majorEastAsia" w:hAnsiTheme="minorHAnsi" w:cstheme="minorHAnsi"/>
          <w:lang w:eastAsia="en-US"/>
        </w:rPr>
        <w:t xml:space="preserve">informacje na temat Wykonawcy i jego przedstawicieli (Część II, sekcja A i B jednolitego dokumentu),  </w:t>
      </w:r>
    </w:p>
    <w:p w14:paraId="2389EBC8" w14:textId="34CD77DC" w:rsidR="00807578" w:rsidRDefault="00807578" w:rsidP="00C253E5">
      <w:pPr>
        <w:pStyle w:val="Akapitzlist"/>
        <w:numPr>
          <w:ilvl w:val="2"/>
          <w:numId w:val="38"/>
        </w:numPr>
        <w:spacing w:before="120" w:after="120" w:line="269" w:lineRule="auto"/>
        <w:ind w:left="851"/>
        <w:contextualSpacing/>
        <w:jc w:val="both"/>
        <w:rPr>
          <w:rFonts w:asciiTheme="minorHAnsi" w:eastAsiaTheme="majorEastAsia" w:hAnsiTheme="minorHAnsi" w:cstheme="minorHAnsi"/>
          <w:lang w:eastAsia="en-US"/>
        </w:rPr>
      </w:pPr>
      <w:r w:rsidRPr="00807578">
        <w:rPr>
          <w:rFonts w:asciiTheme="minorHAnsi" w:eastAsiaTheme="majorEastAsia" w:hAnsiTheme="minorHAnsi" w:cstheme="minorHAnsi"/>
          <w:lang w:eastAsia="en-US"/>
        </w:rPr>
        <w:t xml:space="preserve">w przypadku wspólnego ubiegania się o zamówienie przez Wykonawców - informacje o częściach zamówienia, które zostaną zrealizowane przez każdego z Wykonawców (Część II, sekcja A jednolitego dokumentu), </w:t>
      </w:r>
    </w:p>
    <w:p w14:paraId="7D272BF2" w14:textId="3C3CC3BB" w:rsidR="00807578" w:rsidRDefault="00807578" w:rsidP="00C253E5">
      <w:pPr>
        <w:pStyle w:val="Akapitzlist"/>
        <w:numPr>
          <w:ilvl w:val="2"/>
          <w:numId w:val="38"/>
        </w:numPr>
        <w:spacing w:before="120" w:after="120" w:line="269" w:lineRule="auto"/>
        <w:ind w:left="851"/>
        <w:contextualSpacing/>
        <w:jc w:val="both"/>
        <w:rPr>
          <w:rFonts w:asciiTheme="minorHAnsi" w:eastAsiaTheme="majorEastAsia" w:hAnsiTheme="minorHAnsi" w:cstheme="minorHAnsi"/>
          <w:lang w:eastAsia="en-US"/>
        </w:rPr>
      </w:pPr>
      <w:r w:rsidRPr="00807578">
        <w:rPr>
          <w:rFonts w:asciiTheme="minorHAnsi" w:eastAsiaTheme="majorEastAsia" w:hAnsiTheme="minorHAnsi" w:cstheme="minorHAnsi"/>
          <w:lang w:eastAsia="en-US"/>
        </w:rPr>
        <w:t xml:space="preserve">w przypadku, gdy Wykonawca polega na zdolnościach innych podmiotów na zasadach określonych w art. 118 ustawy,  informację o tych podmiotach (Część II, sekcja C jednolitego dokumentu), </w:t>
      </w:r>
    </w:p>
    <w:p w14:paraId="62CDF060" w14:textId="2E1DC11E" w:rsidR="00807578" w:rsidRDefault="00807578" w:rsidP="00C253E5">
      <w:pPr>
        <w:pStyle w:val="Akapitzlist"/>
        <w:numPr>
          <w:ilvl w:val="2"/>
          <w:numId w:val="38"/>
        </w:numPr>
        <w:spacing w:before="120" w:after="120" w:line="269" w:lineRule="auto"/>
        <w:ind w:left="851"/>
        <w:contextualSpacing/>
        <w:jc w:val="both"/>
        <w:rPr>
          <w:rFonts w:asciiTheme="minorHAnsi" w:eastAsiaTheme="majorEastAsia" w:hAnsiTheme="minorHAnsi" w:cstheme="minorHAnsi"/>
          <w:lang w:eastAsia="en-US"/>
        </w:rPr>
      </w:pPr>
      <w:r w:rsidRPr="00807578">
        <w:rPr>
          <w:rFonts w:asciiTheme="minorHAnsi" w:eastAsiaTheme="majorEastAsia" w:hAnsiTheme="minorHAnsi" w:cstheme="minorHAnsi"/>
          <w:lang w:eastAsia="en-US"/>
        </w:rPr>
        <w:t>informację o podwykonawcach, na których zdolności Wykonawca</w:t>
      </w:r>
      <w:r w:rsidR="00924E1A">
        <w:rPr>
          <w:rFonts w:asciiTheme="minorHAnsi" w:eastAsiaTheme="majorEastAsia" w:hAnsiTheme="minorHAnsi" w:cstheme="minorHAnsi"/>
          <w:lang w:eastAsia="en-US"/>
        </w:rPr>
        <w:t xml:space="preserve"> nie</w:t>
      </w:r>
      <w:r w:rsidRPr="00807578">
        <w:rPr>
          <w:rFonts w:asciiTheme="minorHAnsi" w:eastAsiaTheme="majorEastAsia" w:hAnsiTheme="minorHAnsi" w:cstheme="minorHAnsi"/>
          <w:lang w:eastAsia="en-US"/>
        </w:rPr>
        <w:t xml:space="preserve"> polega (Część II, sekcja D jednolitego dokumentu), </w:t>
      </w:r>
    </w:p>
    <w:p w14:paraId="118B90AF" w14:textId="60217040" w:rsidR="00807578" w:rsidRPr="009649B0" w:rsidRDefault="00807578" w:rsidP="00C253E5">
      <w:pPr>
        <w:pStyle w:val="Akapitzlist"/>
        <w:numPr>
          <w:ilvl w:val="2"/>
          <w:numId w:val="38"/>
        </w:numPr>
        <w:spacing w:before="120" w:after="120" w:line="269" w:lineRule="auto"/>
        <w:ind w:left="851"/>
        <w:contextualSpacing/>
        <w:jc w:val="both"/>
        <w:rPr>
          <w:rFonts w:asciiTheme="minorHAnsi" w:eastAsiaTheme="majorEastAsia" w:hAnsiTheme="minorHAnsi" w:cstheme="minorHAnsi"/>
          <w:lang w:eastAsia="en-US"/>
        </w:rPr>
      </w:pPr>
      <w:r w:rsidRPr="00807578">
        <w:rPr>
          <w:rFonts w:asciiTheme="minorHAnsi" w:eastAsiaTheme="majorEastAsia" w:hAnsiTheme="minorHAnsi" w:cstheme="minorHAnsi"/>
          <w:lang w:eastAsia="en-US"/>
        </w:rPr>
        <w:t>wszystkie informacje konieczne d</w:t>
      </w:r>
      <w:r w:rsidRPr="009649B0">
        <w:rPr>
          <w:rFonts w:asciiTheme="minorHAnsi" w:eastAsiaTheme="majorEastAsia" w:hAnsiTheme="minorHAnsi" w:cstheme="minorHAnsi"/>
          <w:lang w:eastAsia="en-US"/>
        </w:rPr>
        <w:t xml:space="preserve">la potwierdzenia braku istnienia podstaw do wykluczenia wskazanych w </w:t>
      </w:r>
      <w:r w:rsidR="004743A9" w:rsidRPr="009649B0">
        <w:rPr>
          <w:rFonts w:asciiTheme="minorHAnsi" w:eastAsiaTheme="majorEastAsia" w:hAnsiTheme="minorHAnsi" w:cstheme="minorHAnsi"/>
          <w:lang w:eastAsia="en-US"/>
        </w:rPr>
        <w:t xml:space="preserve">rozdziale </w:t>
      </w:r>
      <w:r w:rsidR="009649B0" w:rsidRPr="009649B0">
        <w:rPr>
          <w:rFonts w:asciiTheme="minorHAnsi" w:eastAsiaTheme="majorEastAsia" w:hAnsiTheme="minorHAnsi" w:cstheme="minorHAnsi"/>
          <w:lang w:eastAsia="en-US"/>
        </w:rPr>
        <w:t xml:space="preserve">V ust. </w:t>
      </w:r>
      <w:r w:rsidRPr="009649B0">
        <w:rPr>
          <w:rFonts w:asciiTheme="minorHAnsi" w:eastAsiaTheme="majorEastAsia" w:hAnsiTheme="minorHAnsi" w:cstheme="minorHAnsi"/>
          <w:lang w:eastAsia="en-US"/>
        </w:rPr>
        <w:t>2. SWZ (Część III jednolitego dokumentu)</w:t>
      </w:r>
      <w:r w:rsidR="00DA48EA">
        <w:rPr>
          <w:rFonts w:asciiTheme="minorHAnsi" w:eastAsiaTheme="majorEastAsia" w:hAnsiTheme="minorHAnsi" w:cstheme="minorHAnsi"/>
          <w:lang w:eastAsia="en-US"/>
        </w:rPr>
        <w:t>.</w:t>
      </w:r>
    </w:p>
    <w:p w14:paraId="7C3B9F51" w14:textId="65ABDAF8" w:rsidR="00C90C10" w:rsidRDefault="00807578" w:rsidP="00C253E5">
      <w:pPr>
        <w:pStyle w:val="Akapitzlist"/>
        <w:numPr>
          <w:ilvl w:val="2"/>
          <w:numId w:val="38"/>
        </w:numPr>
        <w:spacing w:before="120" w:after="120" w:line="269" w:lineRule="auto"/>
        <w:ind w:left="851"/>
        <w:contextualSpacing/>
        <w:jc w:val="both"/>
        <w:rPr>
          <w:rFonts w:asciiTheme="minorHAnsi" w:eastAsiaTheme="majorEastAsia" w:hAnsiTheme="minorHAnsi" w:cstheme="minorHAnsi"/>
          <w:lang w:eastAsia="en-US"/>
        </w:rPr>
      </w:pPr>
      <w:r w:rsidRPr="00807578">
        <w:rPr>
          <w:rFonts w:asciiTheme="minorHAnsi" w:eastAsiaTheme="majorEastAsia" w:hAnsiTheme="minorHAnsi" w:cstheme="minorHAnsi"/>
          <w:lang w:eastAsia="en-US"/>
        </w:rPr>
        <w:t xml:space="preserve">sekcję alfa „Ogólne oświadczenie dotyczące wszystkich kryteriów kwalifikacji” (Część </w:t>
      </w:r>
      <w:r w:rsidRPr="00807578">
        <w:rPr>
          <w:rFonts w:asciiTheme="minorHAnsi" w:eastAsiaTheme="majorEastAsia" w:hAnsiTheme="minorHAnsi" w:cstheme="minorHAnsi"/>
          <w:lang w:eastAsia="en-US"/>
        </w:rPr>
        <w:br/>
        <w:t>IV jednolitego dokumentu),</w:t>
      </w:r>
      <w:r w:rsidR="00C90C10">
        <w:rPr>
          <w:rFonts w:asciiTheme="minorHAnsi" w:eastAsiaTheme="majorEastAsia" w:hAnsiTheme="minorHAnsi" w:cstheme="minorHAnsi"/>
          <w:lang w:eastAsia="en-US"/>
        </w:rPr>
        <w:t xml:space="preserve"> </w:t>
      </w:r>
      <w:r w:rsidR="00C90C10" w:rsidRPr="00C90C10">
        <w:rPr>
          <w:rFonts w:asciiTheme="minorHAnsi" w:eastAsiaTheme="majorEastAsia" w:hAnsiTheme="minorHAnsi" w:cstheme="minorHAnsi"/>
          <w:lang w:eastAsia="en-US"/>
        </w:rPr>
        <w:t>co oznacza, iż na tym etapie postępowania Wykonawca składa jedynie ogólne oświadczenie o spełnianiu warunków udziału w postępowaniu. Właściwa weryfikacja spełniania określonych przez Zamawiającego warunków udziału w postępowaniu, dokonana zostanie na zakończenie postępowania w oparciu o stosowne dokumenty składane przez Wykonawcę, którego oferta została najwyżej oceniona (dokumenty składane w odpowiedzi na wezwanie Zamawiającego).</w:t>
      </w:r>
    </w:p>
    <w:p w14:paraId="27173666" w14:textId="0D8BD291" w:rsidR="00807578" w:rsidRPr="00C90C10" w:rsidRDefault="00807578" w:rsidP="00C253E5">
      <w:pPr>
        <w:pStyle w:val="Akapitzlist"/>
        <w:numPr>
          <w:ilvl w:val="2"/>
          <w:numId w:val="38"/>
        </w:numPr>
        <w:spacing w:before="120" w:after="120" w:line="269" w:lineRule="auto"/>
        <w:ind w:left="851"/>
        <w:contextualSpacing/>
        <w:jc w:val="both"/>
        <w:rPr>
          <w:rFonts w:asciiTheme="minorHAnsi" w:eastAsiaTheme="majorEastAsia" w:hAnsiTheme="minorHAnsi" w:cstheme="minorHAnsi"/>
          <w:lang w:eastAsia="en-US"/>
        </w:rPr>
      </w:pPr>
      <w:r w:rsidRPr="00C90C10">
        <w:rPr>
          <w:rFonts w:asciiTheme="minorHAnsi" w:eastAsiaTheme="majorEastAsia" w:hAnsiTheme="minorHAnsi" w:cstheme="minorHAnsi"/>
          <w:lang w:eastAsia="en-US"/>
        </w:rPr>
        <w:t xml:space="preserve">oświadczenie końcowe (Część VI jednolitego dokumentu). </w:t>
      </w:r>
    </w:p>
    <w:p w14:paraId="211B3103" w14:textId="4256A614" w:rsidR="00E17B3B" w:rsidRDefault="00E17B3B" w:rsidP="00C253E5">
      <w:pPr>
        <w:pStyle w:val="Akapitzlist"/>
        <w:numPr>
          <w:ilvl w:val="1"/>
          <w:numId w:val="38"/>
        </w:numPr>
        <w:spacing w:before="120" w:after="120" w:line="269" w:lineRule="auto"/>
        <w:ind w:left="426"/>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 xml:space="preserve">W przypadku wspólnego ubiegania się o zamówienie przez Wykonawców, jednolity dokument składa każdy z Wykonawców. Oświadczenia te potwierdzają brak podstaw </w:t>
      </w:r>
      <w:r w:rsidRPr="000815B2">
        <w:rPr>
          <w:rFonts w:asciiTheme="minorHAnsi" w:eastAsiaTheme="majorEastAsia" w:hAnsiTheme="minorHAnsi" w:cstheme="minorHAnsi"/>
          <w:lang w:eastAsia="en-US"/>
        </w:rPr>
        <w:lastRenderedPageBreak/>
        <w:t>wykluczenia oraz spełnianie warunków udziału w postępowaniu w zakresie, w jakim każdy z Wykonawców wykazuje spełnianie warunków udziału w postępowaniu.</w:t>
      </w:r>
    </w:p>
    <w:p w14:paraId="2B33FCC9" w14:textId="4CE8DB8E" w:rsidR="00E17B3B" w:rsidRDefault="00E17B3B" w:rsidP="00C253E5">
      <w:pPr>
        <w:pStyle w:val="Akapitzlist"/>
        <w:numPr>
          <w:ilvl w:val="1"/>
          <w:numId w:val="38"/>
        </w:numPr>
        <w:spacing w:before="120" w:after="120" w:line="269" w:lineRule="auto"/>
        <w:ind w:left="426"/>
        <w:contextualSpacing/>
        <w:jc w:val="both"/>
        <w:rPr>
          <w:rFonts w:asciiTheme="minorHAnsi" w:eastAsiaTheme="majorEastAsia" w:hAnsiTheme="minorHAnsi" w:cstheme="minorHAnsi"/>
          <w:lang w:eastAsia="en-US"/>
        </w:rPr>
      </w:pPr>
      <w:r w:rsidRPr="00807578">
        <w:rPr>
          <w:rFonts w:asciiTheme="minorHAnsi" w:eastAsiaTheme="majorEastAsia" w:hAnsiTheme="minorHAnsi" w:cstheme="minorHAnsi"/>
          <w:lang w:eastAsia="en-US"/>
        </w:rPr>
        <w:t>W przypadku polegania na zdolnościach lub sytuacji podmiotów udostępniających zasoby Wykonawca przedstawia, wraz ze swoim JEDZ</w:t>
      </w:r>
      <w:r w:rsidR="004743A9">
        <w:rPr>
          <w:rFonts w:asciiTheme="minorHAnsi" w:eastAsiaTheme="majorEastAsia" w:hAnsiTheme="minorHAnsi" w:cstheme="minorHAnsi"/>
          <w:lang w:eastAsia="en-US"/>
        </w:rPr>
        <w:t>,</w:t>
      </w:r>
      <w:r w:rsidRPr="00807578">
        <w:rPr>
          <w:rFonts w:asciiTheme="minorHAnsi" w:eastAsiaTheme="majorEastAsia" w:hAnsiTheme="minorHAnsi" w:cstheme="minorHAnsi"/>
          <w:lang w:eastAsia="en-US"/>
        </w:rPr>
        <w:t xml:space="preserve"> także jednolity dokument podmiotu udostępniającego zasoby, potwierdzający brak podstaw wykluczenia tego podmiotu oraz spełnianie warunków udziału w postępowaniu, w zakresie, w jakim Wykonawca powołuje się na jego zasoby.</w:t>
      </w:r>
    </w:p>
    <w:p w14:paraId="63C10A91" w14:textId="0942635A" w:rsidR="00215886" w:rsidRDefault="00E17B3B" w:rsidP="00C253E5">
      <w:pPr>
        <w:pStyle w:val="Akapitzlist"/>
        <w:numPr>
          <w:ilvl w:val="1"/>
          <w:numId w:val="38"/>
        </w:numPr>
        <w:spacing w:before="120" w:after="120" w:line="269" w:lineRule="auto"/>
        <w:ind w:left="426"/>
        <w:contextualSpacing/>
        <w:jc w:val="both"/>
        <w:rPr>
          <w:rFonts w:asciiTheme="minorHAnsi" w:eastAsiaTheme="majorEastAsia" w:hAnsiTheme="minorHAnsi" w:cstheme="minorHAnsi"/>
          <w:lang w:eastAsia="en-US"/>
        </w:rPr>
      </w:pPr>
      <w:r w:rsidRPr="00003D9E">
        <w:rPr>
          <w:rFonts w:asciiTheme="minorHAnsi" w:eastAsiaTheme="majorEastAsia" w:hAnsiTheme="minorHAnsi" w:cstheme="minorHAnsi"/>
          <w:lang w:eastAsia="en-US"/>
        </w:rPr>
        <w:t>Szczegółowe informacje związane z zasadami i sposobem wypełnienia JEDZ znajdują się także w wyjaśnieniach Urzędu Zamówień Publicznych, dostępnych na stronie Urzędu Zamówień Publicznych, w Repozytorium Wiedzy w zakładce Jednolity Europejski Dokument Zamówienia</w:t>
      </w:r>
      <w:r w:rsidR="00003D9E" w:rsidRPr="00003D9E">
        <w:rPr>
          <w:rFonts w:asciiTheme="minorHAnsi" w:eastAsiaTheme="majorEastAsia" w:hAnsiTheme="minorHAnsi" w:cstheme="minorHAnsi"/>
          <w:lang w:eastAsia="en-US"/>
        </w:rPr>
        <w:t xml:space="preserve"> </w:t>
      </w:r>
      <w:r w:rsidR="00215886" w:rsidRPr="00003D9E">
        <w:rPr>
          <w:rFonts w:asciiTheme="minorHAnsi" w:eastAsiaTheme="majorEastAsia" w:hAnsiTheme="minorHAnsi" w:cstheme="minorHAnsi"/>
          <w:lang w:eastAsia="en-US"/>
        </w:rPr>
        <w:t xml:space="preserve">na stronie internetowej: </w:t>
      </w:r>
      <w:hyperlink r:id="rId9" w:history="1">
        <w:r w:rsidR="00003D9E" w:rsidRPr="0028105C">
          <w:rPr>
            <w:rStyle w:val="Hipercze"/>
            <w:rFonts w:asciiTheme="minorHAnsi" w:eastAsiaTheme="majorEastAsia" w:hAnsiTheme="minorHAnsi" w:cstheme="minorHAnsi"/>
            <w:lang w:eastAsia="en-US"/>
          </w:rPr>
          <w:t>https://www.uzp.gov.pl/baza-wiedzy/prawo-zamowien-publicznych-regulacje/prawo-krajowe/jednolity-europejski-dokument-zamowienia</w:t>
        </w:r>
      </w:hyperlink>
      <w:r w:rsidR="00003D9E">
        <w:rPr>
          <w:rFonts w:asciiTheme="minorHAnsi" w:eastAsiaTheme="majorEastAsia" w:hAnsiTheme="minorHAnsi" w:cstheme="minorHAnsi"/>
          <w:lang w:eastAsia="en-US"/>
        </w:rPr>
        <w:t>.</w:t>
      </w:r>
    </w:p>
    <w:p w14:paraId="7FBF3F6D" w14:textId="7CBC052A" w:rsidR="00215886" w:rsidRPr="00662C5E" w:rsidRDefault="00215886" w:rsidP="00C253E5">
      <w:pPr>
        <w:pStyle w:val="Akapitzlist"/>
        <w:numPr>
          <w:ilvl w:val="1"/>
          <w:numId w:val="38"/>
        </w:numPr>
        <w:spacing w:before="120" w:after="120" w:line="269" w:lineRule="auto"/>
        <w:ind w:left="426"/>
        <w:contextualSpacing/>
        <w:jc w:val="both"/>
        <w:rPr>
          <w:rFonts w:asciiTheme="minorHAnsi" w:eastAsiaTheme="majorEastAsia" w:hAnsiTheme="minorHAnsi" w:cstheme="minorHAnsi"/>
          <w:lang w:eastAsia="en-US"/>
        </w:rPr>
      </w:pPr>
      <w:r w:rsidRPr="00003D9E">
        <w:rPr>
          <w:rFonts w:asciiTheme="minorHAnsi" w:eastAsiaTheme="majorEastAsia" w:hAnsiTheme="minorHAnsi" w:cstheme="minorHAnsi"/>
          <w:lang w:eastAsia="en-US"/>
        </w:rPr>
        <w:t>Wykonawca wypełnia</w:t>
      </w:r>
      <w:r w:rsidR="00C90C10">
        <w:rPr>
          <w:rFonts w:asciiTheme="minorHAnsi" w:eastAsiaTheme="majorEastAsia" w:hAnsiTheme="minorHAnsi" w:cstheme="minorHAnsi"/>
          <w:lang w:eastAsia="en-US"/>
        </w:rPr>
        <w:t>jąc</w:t>
      </w:r>
      <w:r w:rsidRPr="00003D9E">
        <w:rPr>
          <w:rFonts w:asciiTheme="minorHAnsi" w:eastAsiaTheme="majorEastAsia" w:hAnsiTheme="minorHAnsi" w:cstheme="minorHAnsi"/>
          <w:lang w:eastAsia="en-US"/>
        </w:rPr>
        <w:t xml:space="preserve"> JEDZ, tworząc dokument elektroniczn</w:t>
      </w:r>
      <w:r w:rsidR="00C90C10">
        <w:rPr>
          <w:rFonts w:asciiTheme="minorHAnsi" w:eastAsiaTheme="majorEastAsia" w:hAnsiTheme="minorHAnsi" w:cstheme="minorHAnsi"/>
          <w:lang w:eastAsia="en-US"/>
        </w:rPr>
        <w:t>y, m</w:t>
      </w:r>
      <w:r w:rsidRPr="00003D9E">
        <w:rPr>
          <w:rFonts w:asciiTheme="minorHAnsi" w:eastAsiaTheme="majorEastAsia" w:hAnsiTheme="minorHAnsi" w:cstheme="minorHAnsi"/>
          <w:lang w:eastAsia="en-US"/>
        </w:rPr>
        <w:t xml:space="preserve">oże korzystać z </w:t>
      </w:r>
      <w:r w:rsidRPr="00662C5E">
        <w:rPr>
          <w:rFonts w:asciiTheme="minorHAnsi" w:eastAsiaTheme="majorEastAsia" w:hAnsiTheme="minorHAnsi" w:cstheme="minorHAnsi"/>
          <w:lang w:eastAsia="en-US"/>
        </w:rPr>
        <w:t>narzędzia ESPD lub innych dostępnych narzędzi lub oprogramowania, które umożliwiają wypełnienie JEDZ i utworzenie dokumentu elektronicznego.</w:t>
      </w:r>
    </w:p>
    <w:p w14:paraId="1E073DBB" w14:textId="70441E32" w:rsidR="00975167" w:rsidRPr="00662C5E" w:rsidRDefault="00975167" w:rsidP="00C253E5">
      <w:pPr>
        <w:pStyle w:val="Akapitzlist"/>
        <w:numPr>
          <w:ilvl w:val="1"/>
          <w:numId w:val="38"/>
        </w:numPr>
        <w:spacing w:before="120" w:after="120" w:line="269" w:lineRule="auto"/>
        <w:ind w:left="426"/>
        <w:contextualSpacing/>
        <w:jc w:val="both"/>
        <w:rPr>
          <w:rFonts w:asciiTheme="minorHAnsi" w:eastAsiaTheme="majorEastAsia" w:hAnsiTheme="minorHAnsi" w:cstheme="minorHAnsi"/>
          <w:lang w:eastAsia="en-US"/>
        </w:rPr>
      </w:pPr>
      <w:r w:rsidRPr="00662C5E">
        <w:rPr>
          <w:rFonts w:asciiTheme="minorHAnsi" w:eastAsiaTheme="majorEastAsia" w:hAnsiTheme="minorHAnsi" w:cstheme="minorHAnsi"/>
          <w:lang w:eastAsia="en-US"/>
        </w:rPr>
        <w:t>W celu ułatwienia Wykonawcom prawidłowego uzupełnienia jednolitego dokumentu Zamawiający załącza do niniejszego SWZ wzór JEDZ w wersji elektronicznej</w:t>
      </w:r>
      <w:r w:rsidR="00662C5E" w:rsidRPr="00662C5E">
        <w:rPr>
          <w:rFonts w:asciiTheme="minorHAnsi" w:eastAsiaTheme="majorEastAsia" w:hAnsiTheme="minorHAnsi" w:cstheme="minorHAnsi"/>
          <w:lang w:eastAsia="en-US"/>
        </w:rPr>
        <w:t>.</w:t>
      </w:r>
    </w:p>
    <w:p w14:paraId="3A78BA2E" w14:textId="0D3A3253" w:rsidR="00215886" w:rsidRPr="00B50B61" w:rsidRDefault="00215886" w:rsidP="00C253E5">
      <w:pPr>
        <w:pStyle w:val="Akapitzlist"/>
        <w:numPr>
          <w:ilvl w:val="1"/>
          <w:numId w:val="38"/>
        </w:numPr>
        <w:spacing w:before="120" w:after="120" w:line="269" w:lineRule="auto"/>
        <w:ind w:left="426"/>
        <w:contextualSpacing/>
        <w:jc w:val="both"/>
        <w:rPr>
          <w:rFonts w:asciiTheme="minorHAnsi" w:eastAsiaTheme="majorEastAsia" w:hAnsiTheme="minorHAnsi" w:cstheme="minorHAnsi"/>
          <w:lang w:eastAsia="en-US"/>
        </w:rPr>
      </w:pPr>
      <w:r w:rsidRPr="00662C5E">
        <w:rPr>
          <w:rFonts w:asciiTheme="minorHAnsi" w:eastAsiaTheme="majorEastAsia" w:hAnsiTheme="minorHAnsi" w:cstheme="minorHAnsi"/>
          <w:lang w:eastAsia="en-US"/>
        </w:rPr>
        <w:t xml:space="preserve">JEDZ musi być złożony pod rygorem nieważności w formie elektronicznej (sporządzony </w:t>
      </w:r>
      <w:r w:rsidRPr="00B50B61">
        <w:rPr>
          <w:rFonts w:asciiTheme="minorHAnsi" w:eastAsiaTheme="majorEastAsia" w:hAnsiTheme="minorHAnsi" w:cstheme="minorHAnsi"/>
          <w:lang w:eastAsia="en-US"/>
        </w:rPr>
        <w:t>w postaci elektronicznej opatrzonej kwalifikowanym podpisem elektronicznym osoby uprawnionej).</w:t>
      </w:r>
    </w:p>
    <w:p w14:paraId="7FD458DF" w14:textId="106265B1" w:rsidR="00E17B3B" w:rsidRDefault="00E17B3B" w:rsidP="00D13BCB">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061B7EBF" w14:textId="0E1E5D04" w:rsidR="00F821FE" w:rsidRDefault="00FC0806" w:rsidP="00C253E5">
      <w:pPr>
        <w:pStyle w:val="Akapitzlist"/>
        <w:numPr>
          <w:ilvl w:val="0"/>
          <w:numId w:val="38"/>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25741CDC" w:rsidR="00FC0806" w:rsidRPr="005D239B" w:rsidRDefault="00FC0806" w:rsidP="005D239B">
      <w:pPr>
        <w:pStyle w:val="Akapitzlist"/>
        <w:numPr>
          <w:ilvl w:val="1"/>
          <w:numId w:val="38"/>
        </w:numPr>
        <w:spacing w:before="120" w:after="120" w:line="269" w:lineRule="auto"/>
        <w:ind w:left="426"/>
        <w:contextualSpacing/>
        <w:jc w:val="both"/>
        <w:rPr>
          <w:rFonts w:asciiTheme="minorHAnsi" w:eastAsiaTheme="majorEastAsia" w:hAnsiTheme="minorHAnsi" w:cstheme="minorHAnsi"/>
          <w:lang w:eastAsia="en-US"/>
        </w:rPr>
      </w:pPr>
      <w:r w:rsidRPr="005D239B">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10 dni:</w:t>
      </w:r>
    </w:p>
    <w:p w14:paraId="5EA40582" w14:textId="2D39602D" w:rsidR="00210848" w:rsidRDefault="00210848" w:rsidP="00C253E5">
      <w:pPr>
        <w:pStyle w:val="Akapitzlist"/>
        <w:numPr>
          <w:ilvl w:val="2"/>
          <w:numId w:val="38"/>
        </w:numPr>
        <w:spacing w:before="120" w:after="120" w:line="269" w:lineRule="auto"/>
        <w:ind w:left="851"/>
        <w:contextualSpacing/>
        <w:jc w:val="both"/>
        <w:rPr>
          <w:rFonts w:asciiTheme="minorHAnsi" w:eastAsiaTheme="majorEastAsia" w:hAnsiTheme="minorHAnsi" w:cstheme="minorHAnsi"/>
          <w:lang w:eastAsia="en-US"/>
        </w:rPr>
      </w:pPr>
      <w:r w:rsidRPr="00587C1D">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312D6EF1" w14:textId="7245E82A" w:rsidR="00210848" w:rsidRDefault="00210848" w:rsidP="005D239B">
      <w:pPr>
        <w:pStyle w:val="Akapitzlist"/>
        <w:numPr>
          <w:ilvl w:val="0"/>
          <w:numId w:val="42"/>
        </w:numPr>
        <w:spacing w:before="120" w:after="120" w:line="269" w:lineRule="auto"/>
        <w:ind w:left="1134"/>
        <w:contextualSpacing/>
        <w:jc w:val="both"/>
        <w:rPr>
          <w:rFonts w:asciiTheme="minorHAnsi" w:eastAsiaTheme="majorEastAsia" w:hAnsiTheme="minorHAnsi" w:cstheme="minorHAnsi"/>
          <w:lang w:eastAsia="en-US"/>
        </w:rPr>
      </w:pPr>
      <w:r w:rsidRPr="00210848">
        <w:rPr>
          <w:rFonts w:asciiTheme="minorHAnsi" w:eastAsiaTheme="majorEastAsia" w:hAnsiTheme="minorHAnsi" w:cstheme="minorHAnsi"/>
          <w:lang w:eastAsia="en-US"/>
        </w:rPr>
        <w:t xml:space="preserve">wykaz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t>
      </w:r>
      <w:r w:rsidR="00550A4A">
        <w:rPr>
          <w:rFonts w:asciiTheme="minorHAnsi" w:eastAsiaTheme="majorEastAsia" w:hAnsiTheme="minorHAnsi" w:cstheme="minorHAnsi"/>
          <w:lang w:eastAsia="en-US"/>
        </w:rPr>
        <w:t>W</w:t>
      </w:r>
      <w:r w:rsidRPr="00210848">
        <w:rPr>
          <w:rFonts w:asciiTheme="minorHAnsi" w:eastAsiaTheme="majorEastAsia" w:hAnsiTheme="minorHAnsi" w:cstheme="minorHAnsi"/>
          <w:lang w:eastAsia="en-US"/>
        </w:rPr>
        <w:t xml:space="preserve">ykonawca z przyczyn niezależnych od niego nie jest w stanie uzyskać tych dokumentów – oświadczenie </w:t>
      </w:r>
      <w:r w:rsidR="006D6060">
        <w:rPr>
          <w:rFonts w:asciiTheme="minorHAnsi" w:eastAsiaTheme="majorEastAsia" w:hAnsiTheme="minorHAnsi" w:cstheme="minorHAnsi"/>
          <w:lang w:eastAsia="en-US"/>
        </w:rPr>
        <w:t>W</w:t>
      </w:r>
      <w:r w:rsidRPr="00210848">
        <w:rPr>
          <w:rFonts w:asciiTheme="minorHAnsi" w:eastAsiaTheme="majorEastAsia" w:hAnsiTheme="minorHAnsi" w:cstheme="minorHAnsi"/>
          <w:lang w:eastAsia="en-US"/>
        </w:rPr>
        <w:t>ykonawcy</w:t>
      </w:r>
      <w:r w:rsidR="00550A4A">
        <w:rPr>
          <w:rFonts w:asciiTheme="minorHAnsi" w:eastAsiaTheme="majorEastAsia" w:hAnsiTheme="minorHAnsi" w:cstheme="minorHAnsi"/>
          <w:lang w:eastAsia="en-US"/>
        </w:rPr>
        <w:t xml:space="preserve"> -</w:t>
      </w:r>
      <w:r w:rsidR="00550A4A" w:rsidRPr="00550A4A">
        <w:t xml:space="preserve"> </w:t>
      </w:r>
      <w:r w:rsidR="00550A4A" w:rsidRPr="00550A4A">
        <w:rPr>
          <w:rFonts w:asciiTheme="minorHAnsi" w:eastAsiaTheme="majorEastAsia" w:hAnsiTheme="minorHAnsi" w:cstheme="minorHAnsi"/>
          <w:b/>
          <w:bCs/>
          <w:lang w:eastAsia="en-US"/>
        </w:rPr>
        <w:t>załącznik nr 4 do SWZ</w:t>
      </w:r>
      <w:r w:rsidR="00550A4A">
        <w:rPr>
          <w:rFonts w:asciiTheme="minorHAnsi" w:eastAsiaTheme="majorEastAsia" w:hAnsiTheme="minorHAnsi" w:cstheme="minorHAnsi"/>
          <w:lang w:eastAsia="en-US"/>
        </w:rPr>
        <w:t>;</w:t>
      </w:r>
    </w:p>
    <w:p w14:paraId="5AFE2226" w14:textId="0E8FF229" w:rsidR="005D239B" w:rsidRPr="008318ED" w:rsidRDefault="005D239B" w:rsidP="005D239B">
      <w:pPr>
        <w:pStyle w:val="Akapitzlist"/>
        <w:numPr>
          <w:ilvl w:val="0"/>
          <w:numId w:val="42"/>
        </w:numPr>
        <w:spacing w:before="120" w:after="120" w:line="269" w:lineRule="auto"/>
        <w:ind w:left="1134"/>
        <w:contextualSpacing/>
        <w:jc w:val="both"/>
        <w:rPr>
          <w:rFonts w:asciiTheme="minorHAnsi" w:eastAsiaTheme="majorEastAsia" w:hAnsiTheme="minorHAnsi" w:cstheme="minorHAnsi"/>
          <w:lang w:eastAsia="en-US"/>
        </w:rPr>
      </w:pPr>
      <w:r w:rsidRPr="005D239B">
        <w:rPr>
          <w:rFonts w:asciiTheme="minorHAnsi" w:eastAsiaTheme="majorEastAsia" w:hAnsiTheme="minorHAnsi" w:cstheme="minorHAnsi"/>
          <w:lang w:eastAsia="en-US"/>
        </w:rPr>
        <w:t xml:space="preserve">wykaz osób, skierowanych przez Wykonawcę do realizacji zamówienia publicznego, w szczególności odpowiedzialnych za kierowanie robotami budowlanymi, wraz z informacjami na temat ich kwalifikacji zawodowych, uprawnień, wykształcenia, doświadczenia niezbędnych do wykonania zamówienia </w:t>
      </w:r>
      <w:r w:rsidRPr="005D239B">
        <w:rPr>
          <w:rFonts w:asciiTheme="minorHAnsi" w:eastAsiaTheme="majorEastAsia" w:hAnsiTheme="minorHAnsi" w:cstheme="minorHAnsi"/>
          <w:lang w:eastAsia="en-US"/>
        </w:rPr>
        <w:lastRenderedPageBreak/>
        <w:t xml:space="preserve">publicznego, a także zakresu wykonywanych przez nie czynności oraz informacją o podstawie do dysponowania tymi osobami – </w:t>
      </w:r>
      <w:r w:rsidRPr="005D239B">
        <w:rPr>
          <w:rFonts w:asciiTheme="minorHAnsi" w:eastAsiaTheme="majorEastAsia" w:hAnsiTheme="minorHAnsi" w:cstheme="minorHAnsi"/>
          <w:b/>
          <w:bCs/>
          <w:lang w:eastAsia="en-US"/>
        </w:rPr>
        <w:t xml:space="preserve">załącznik nr </w:t>
      </w:r>
      <w:r w:rsidR="00550A4A">
        <w:rPr>
          <w:rFonts w:asciiTheme="minorHAnsi" w:eastAsiaTheme="majorEastAsia" w:hAnsiTheme="minorHAnsi" w:cstheme="minorHAnsi"/>
          <w:b/>
          <w:bCs/>
          <w:lang w:eastAsia="en-US"/>
        </w:rPr>
        <w:t>5</w:t>
      </w:r>
      <w:r w:rsidRPr="005D239B">
        <w:rPr>
          <w:rFonts w:asciiTheme="minorHAnsi" w:eastAsiaTheme="majorEastAsia" w:hAnsiTheme="minorHAnsi" w:cstheme="minorHAnsi"/>
          <w:b/>
          <w:bCs/>
          <w:lang w:eastAsia="en-US"/>
        </w:rPr>
        <w:t xml:space="preserve"> do SWZ;</w:t>
      </w:r>
    </w:p>
    <w:p w14:paraId="0C0B08B5" w14:textId="77777777" w:rsidR="008318ED" w:rsidRPr="008318ED" w:rsidRDefault="008318ED" w:rsidP="008318ED">
      <w:pPr>
        <w:pStyle w:val="Akapitzlist"/>
        <w:numPr>
          <w:ilvl w:val="0"/>
          <w:numId w:val="42"/>
        </w:numPr>
        <w:spacing w:before="120" w:after="120" w:line="269" w:lineRule="auto"/>
        <w:ind w:left="1134"/>
        <w:contextualSpacing/>
        <w:jc w:val="both"/>
        <w:rPr>
          <w:rFonts w:asciiTheme="minorHAnsi" w:eastAsiaTheme="majorEastAsia" w:hAnsiTheme="minorHAnsi" w:cstheme="minorHAnsi"/>
          <w:lang w:eastAsia="en-US"/>
        </w:rPr>
      </w:pPr>
      <w:r w:rsidRPr="008318ED">
        <w:rPr>
          <w:rFonts w:asciiTheme="minorHAnsi" w:eastAsiaTheme="majorEastAsia" w:hAnsiTheme="minorHAnsi" w:cstheme="minorHAnsi"/>
          <w:lang w:eastAsia="en-US"/>
        </w:rPr>
        <w:t>informacja banku lub spółdzielczej kasy oszczędnościowo-kredytowej potwierdzająca wysokość posiadanych środków finansowych lub zdolność kredytową Wykonawcy, w okresie nie wcześniejszym niż 3 miesiące przed upływem terminu składania ofert,</w:t>
      </w:r>
    </w:p>
    <w:p w14:paraId="2E14C2F4" w14:textId="50AFD763" w:rsidR="00210848" w:rsidRPr="00587C1D" w:rsidRDefault="00210848" w:rsidP="00C253E5">
      <w:pPr>
        <w:pStyle w:val="Akapitzlist"/>
        <w:numPr>
          <w:ilvl w:val="2"/>
          <w:numId w:val="38"/>
        </w:numPr>
        <w:spacing w:before="120" w:after="120" w:line="269" w:lineRule="auto"/>
        <w:ind w:left="851"/>
        <w:contextualSpacing/>
        <w:jc w:val="both"/>
        <w:rPr>
          <w:rFonts w:asciiTheme="minorHAnsi" w:eastAsiaTheme="majorEastAsia" w:hAnsiTheme="minorHAnsi" w:cstheme="minorHAnsi"/>
          <w:b/>
          <w:bCs/>
          <w:lang w:eastAsia="en-US"/>
        </w:rPr>
      </w:pPr>
      <w:r w:rsidRPr="00587C1D">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6D87E8E6" w14:textId="5A7EB41F" w:rsidR="00210848" w:rsidRPr="00712AF4" w:rsidRDefault="00712AF4" w:rsidP="00712AF4">
      <w:pPr>
        <w:pStyle w:val="Akapitzlist"/>
        <w:numPr>
          <w:ilvl w:val="1"/>
          <w:numId w:val="41"/>
        </w:numPr>
        <w:tabs>
          <w:tab w:val="left" w:pos="993"/>
        </w:tabs>
        <w:spacing w:before="120" w:after="120" w:line="269" w:lineRule="auto"/>
        <w:ind w:left="113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210848" w:rsidRPr="00712AF4">
        <w:rPr>
          <w:rFonts w:asciiTheme="minorHAnsi" w:eastAsiaTheme="majorEastAsia" w:hAnsiTheme="minorHAnsi" w:cstheme="minorHAnsi"/>
          <w:lang w:eastAsia="en-US"/>
        </w:rPr>
        <w:t>informacji z Krajowego Rejestru Karnego sporządzonej nie wcześniej niż 6 miesięcy przed jej złożeniem w zakresie:</w:t>
      </w:r>
    </w:p>
    <w:p w14:paraId="7BBE7743" w14:textId="77777777" w:rsidR="00587C1D" w:rsidRPr="00587C1D" w:rsidRDefault="00587C1D" w:rsidP="00C423DE">
      <w:pPr>
        <w:pStyle w:val="Akapitzlist"/>
        <w:spacing w:before="120" w:after="120" w:line="269" w:lineRule="auto"/>
        <w:ind w:left="1276"/>
        <w:contextualSpacing/>
        <w:jc w:val="both"/>
        <w:rPr>
          <w:rFonts w:asciiTheme="minorHAnsi" w:eastAsiaTheme="majorEastAsia" w:hAnsiTheme="minorHAnsi" w:cstheme="minorHAnsi"/>
          <w:lang w:eastAsia="en-US"/>
        </w:rPr>
      </w:pPr>
      <w:r w:rsidRPr="00587C1D">
        <w:rPr>
          <w:rFonts w:asciiTheme="minorHAnsi" w:eastAsiaTheme="majorEastAsia" w:hAnsiTheme="minorHAnsi" w:cstheme="minorHAnsi"/>
          <w:lang w:eastAsia="en-US"/>
        </w:rPr>
        <w:t xml:space="preserve">- art. 108 ust. 1 pkt 1 i 2 ustawy </w:t>
      </w:r>
      <w:proofErr w:type="spellStart"/>
      <w:r w:rsidRPr="00587C1D">
        <w:rPr>
          <w:rFonts w:asciiTheme="minorHAnsi" w:eastAsiaTheme="majorEastAsia" w:hAnsiTheme="minorHAnsi" w:cstheme="minorHAnsi"/>
          <w:lang w:eastAsia="en-US"/>
        </w:rPr>
        <w:t>Pzp</w:t>
      </w:r>
      <w:proofErr w:type="spellEnd"/>
      <w:r w:rsidRPr="00587C1D">
        <w:rPr>
          <w:rFonts w:asciiTheme="minorHAnsi" w:eastAsiaTheme="majorEastAsia" w:hAnsiTheme="minorHAnsi" w:cstheme="minorHAnsi"/>
          <w:lang w:eastAsia="en-US"/>
        </w:rPr>
        <w:t xml:space="preserve">, </w:t>
      </w:r>
    </w:p>
    <w:p w14:paraId="54F240F8" w14:textId="66519C9E" w:rsidR="00587C1D" w:rsidRPr="00587C1D" w:rsidRDefault="00587C1D" w:rsidP="00C423DE">
      <w:pPr>
        <w:pStyle w:val="Akapitzlist"/>
        <w:spacing w:before="120" w:after="120" w:line="269" w:lineRule="auto"/>
        <w:ind w:left="1276"/>
        <w:contextualSpacing/>
        <w:jc w:val="both"/>
        <w:rPr>
          <w:rFonts w:asciiTheme="minorHAnsi" w:eastAsiaTheme="majorEastAsia" w:hAnsiTheme="minorHAnsi" w:cstheme="minorHAnsi"/>
          <w:lang w:eastAsia="en-US"/>
        </w:rPr>
      </w:pPr>
      <w:r w:rsidRPr="00587C1D">
        <w:rPr>
          <w:rFonts w:asciiTheme="minorHAnsi" w:eastAsiaTheme="majorEastAsia" w:hAnsiTheme="minorHAnsi" w:cstheme="minorHAnsi"/>
          <w:lang w:eastAsia="en-US"/>
        </w:rPr>
        <w:t xml:space="preserve">- art. 108 ust. 1 pkt 4 ustawy </w:t>
      </w:r>
      <w:proofErr w:type="spellStart"/>
      <w:r w:rsidRPr="00587C1D">
        <w:rPr>
          <w:rFonts w:asciiTheme="minorHAnsi" w:eastAsiaTheme="majorEastAsia" w:hAnsiTheme="minorHAnsi" w:cstheme="minorHAnsi"/>
          <w:lang w:eastAsia="en-US"/>
        </w:rPr>
        <w:t>Pzp</w:t>
      </w:r>
      <w:proofErr w:type="spellEnd"/>
      <w:r w:rsidRPr="00587C1D">
        <w:rPr>
          <w:rFonts w:asciiTheme="minorHAnsi" w:eastAsiaTheme="majorEastAsia" w:hAnsiTheme="minorHAnsi" w:cstheme="minorHAnsi"/>
          <w:lang w:eastAsia="en-US"/>
        </w:rPr>
        <w:t>, dotyczącej orzeczenia zakazu ubiegania się o</w:t>
      </w:r>
    </w:p>
    <w:p w14:paraId="0659CCA1" w14:textId="22EFABCE" w:rsidR="00587C1D" w:rsidRDefault="00587C1D" w:rsidP="00C423DE">
      <w:pPr>
        <w:pStyle w:val="Akapitzlist"/>
        <w:spacing w:before="120" w:after="120" w:line="269" w:lineRule="auto"/>
        <w:ind w:left="1276"/>
        <w:contextualSpacing/>
        <w:jc w:val="both"/>
        <w:rPr>
          <w:rFonts w:asciiTheme="minorHAnsi" w:eastAsiaTheme="majorEastAsia" w:hAnsiTheme="minorHAnsi" w:cstheme="minorHAnsi"/>
          <w:lang w:eastAsia="en-US"/>
        </w:rPr>
      </w:pPr>
      <w:r w:rsidRPr="00587C1D">
        <w:rPr>
          <w:rFonts w:asciiTheme="minorHAnsi" w:eastAsiaTheme="majorEastAsia" w:hAnsiTheme="minorHAnsi" w:cstheme="minorHAnsi"/>
          <w:lang w:eastAsia="en-US"/>
        </w:rPr>
        <w:t xml:space="preserve">  zamówienie publiczne tytułem środka karnego,   </w:t>
      </w:r>
    </w:p>
    <w:p w14:paraId="036B60C8" w14:textId="527B56F5" w:rsidR="00210848" w:rsidRPr="00712AF4" w:rsidRDefault="00210848" w:rsidP="00712AF4">
      <w:pPr>
        <w:pStyle w:val="Akapitzlist"/>
        <w:numPr>
          <w:ilvl w:val="1"/>
          <w:numId w:val="41"/>
        </w:numPr>
        <w:spacing w:before="120" w:after="120" w:line="269" w:lineRule="auto"/>
        <w:ind w:left="1134"/>
        <w:contextualSpacing/>
        <w:jc w:val="both"/>
        <w:rPr>
          <w:rFonts w:asciiTheme="minorHAnsi" w:eastAsiaTheme="majorEastAsia" w:hAnsiTheme="minorHAnsi" w:cstheme="minorHAnsi"/>
          <w:lang w:eastAsia="en-US"/>
        </w:rPr>
      </w:pPr>
      <w:r w:rsidRPr="00712AF4">
        <w:rPr>
          <w:rFonts w:asciiTheme="minorHAnsi" w:eastAsiaTheme="majorEastAsia" w:hAnsiTheme="minorHAnsi" w:cstheme="minorHAnsi"/>
          <w:lang w:eastAsia="en-US"/>
        </w:rPr>
        <w:t xml:space="preserve">oświadczenia Wykonawcy, w zakresie art. 108 ust. 1 pkt 5 ustawy </w:t>
      </w:r>
      <w:proofErr w:type="spellStart"/>
      <w:r w:rsidRPr="00712AF4">
        <w:rPr>
          <w:rFonts w:asciiTheme="minorHAnsi" w:eastAsiaTheme="majorEastAsia" w:hAnsiTheme="minorHAnsi" w:cstheme="minorHAnsi"/>
          <w:lang w:eastAsia="en-US"/>
        </w:rPr>
        <w:t>Pzp</w:t>
      </w:r>
      <w:proofErr w:type="spellEnd"/>
      <w:r w:rsidRPr="00712AF4">
        <w:rPr>
          <w:rFonts w:asciiTheme="minorHAnsi" w:eastAsiaTheme="majorEastAsia" w:hAnsiTheme="minorHAnsi" w:cstheme="minorHAnsi"/>
          <w:lang w:eastAsia="en-US"/>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496C8AA2" w14:textId="0B364C96" w:rsidR="00210848" w:rsidRPr="00712AF4" w:rsidRDefault="00210848" w:rsidP="00712AF4">
      <w:pPr>
        <w:pStyle w:val="Akapitzlist"/>
        <w:numPr>
          <w:ilvl w:val="1"/>
          <w:numId w:val="41"/>
        </w:numPr>
        <w:spacing w:before="120" w:after="120" w:line="269" w:lineRule="auto"/>
        <w:ind w:left="1134"/>
        <w:contextualSpacing/>
        <w:jc w:val="both"/>
        <w:rPr>
          <w:rFonts w:asciiTheme="minorHAnsi" w:eastAsiaTheme="majorEastAsia" w:hAnsiTheme="minorHAnsi" w:cstheme="minorHAnsi"/>
          <w:lang w:eastAsia="en-US"/>
        </w:rPr>
      </w:pPr>
      <w:r w:rsidRPr="00712AF4">
        <w:rPr>
          <w:rFonts w:asciiTheme="minorHAnsi" w:eastAsiaTheme="majorEastAsia" w:hAnsiTheme="minorHAnsi" w:cstheme="minorHAnsi"/>
          <w:lang w:eastAsia="en-US"/>
        </w:rPr>
        <w:t>oświadczenia Wykonawcy o aktualności informacji zawartych w jednolitym dokumencie, w zakresie podstaw wykluczenia z postępowania określonych w:</w:t>
      </w:r>
    </w:p>
    <w:p w14:paraId="640F489C" w14:textId="29BB1D83" w:rsidR="00210848" w:rsidRPr="00210848" w:rsidRDefault="00587C1D" w:rsidP="008318ED">
      <w:pPr>
        <w:pStyle w:val="Akapitzlist"/>
        <w:spacing w:before="120" w:after="120" w:line="269" w:lineRule="auto"/>
        <w:ind w:left="567"/>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210848" w:rsidRPr="00210848">
        <w:rPr>
          <w:rFonts w:asciiTheme="minorHAnsi" w:eastAsiaTheme="majorEastAsia" w:hAnsiTheme="minorHAnsi" w:cstheme="minorHAnsi"/>
          <w:lang w:eastAsia="en-US"/>
        </w:rPr>
        <w:t xml:space="preserve">- art. 108 ust. 1 pkt 3 ustawy </w:t>
      </w:r>
      <w:proofErr w:type="spellStart"/>
      <w:r w:rsidR="00210848" w:rsidRPr="00210848">
        <w:rPr>
          <w:rFonts w:asciiTheme="minorHAnsi" w:eastAsiaTheme="majorEastAsia" w:hAnsiTheme="minorHAnsi" w:cstheme="minorHAnsi"/>
          <w:lang w:eastAsia="en-US"/>
        </w:rPr>
        <w:t>Pzp</w:t>
      </w:r>
      <w:proofErr w:type="spellEnd"/>
      <w:r w:rsidR="00210848" w:rsidRPr="00210848">
        <w:rPr>
          <w:rFonts w:asciiTheme="minorHAnsi" w:eastAsiaTheme="majorEastAsia" w:hAnsiTheme="minorHAnsi" w:cstheme="minorHAnsi"/>
          <w:lang w:eastAsia="en-US"/>
        </w:rPr>
        <w:t>,</w:t>
      </w:r>
    </w:p>
    <w:p w14:paraId="396167C2" w14:textId="0CEAB70C" w:rsidR="00210848" w:rsidRPr="00210848" w:rsidRDefault="00210848" w:rsidP="008318ED">
      <w:pPr>
        <w:pStyle w:val="Akapitzlist"/>
        <w:spacing w:before="120" w:after="120" w:line="269" w:lineRule="auto"/>
        <w:ind w:left="567"/>
        <w:contextualSpacing/>
        <w:jc w:val="both"/>
        <w:rPr>
          <w:rFonts w:asciiTheme="minorHAnsi" w:eastAsiaTheme="majorEastAsia" w:hAnsiTheme="minorHAnsi" w:cstheme="minorHAnsi"/>
          <w:lang w:eastAsia="en-US"/>
        </w:rPr>
      </w:pPr>
      <w:r w:rsidRPr="00210848">
        <w:rPr>
          <w:rFonts w:asciiTheme="minorHAnsi" w:eastAsiaTheme="majorEastAsia" w:hAnsiTheme="minorHAnsi" w:cstheme="minorHAnsi"/>
          <w:lang w:eastAsia="en-US"/>
        </w:rPr>
        <w:t xml:space="preserve">      </w:t>
      </w:r>
      <w:r w:rsidR="00587C1D">
        <w:rPr>
          <w:rFonts w:asciiTheme="minorHAnsi" w:eastAsiaTheme="majorEastAsia" w:hAnsiTheme="minorHAnsi" w:cstheme="minorHAnsi"/>
          <w:lang w:eastAsia="en-US"/>
        </w:rPr>
        <w:t xml:space="preserve">      </w:t>
      </w:r>
      <w:r w:rsidRPr="00210848">
        <w:rPr>
          <w:rFonts w:asciiTheme="minorHAnsi" w:eastAsiaTheme="majorEastAsia" w:hAnsiTheme="minorHAnsi" w:cstheme="minorHAnsi"/>
          <w:lang w:eastAsia="en-US"/>
        </w:rPr>
        <w:t xml:space="preserve"> - art. 108 ust. 1 pkt 4 ustawy </w:t>
      </w:r>
      <w:proofErr w:type="spellStart"/>
      <w:r w:rsidRPr="00210848">
        <w:rPr>
          <w:rFonts w:asciiTheme="minorHAnsi" w:eastAsiaTheme="majorEastAsia" w:hAnsiTheme="minorHAnsi" w:cstheme="minorHAnsi"/>
          <w:lang w:eastAsia="en-US"/>
        </w:rPr>
        <w:t>Pzp</w:t>
      </w:r>
      <w:proofErr w:type="spellEnd"/>
      <w:r w:rsidRPr="00210848">
        <w:rPr>
          <w:rFonts w:asciiTheme="minorHAnsi" w:eastAsiaTheme="majorEastAsia" w:hAnsiTheme="minorHAnsi" w:cstheme="minorHAnsi"/>
          <w:lang w:eastAsia="en-US"/>
        </w:rPr>
        <w:t xml:space="preserve"> dotyczących orzeczenia zakazu ubiegania się o </w:t>
      </w:r>
    </w:p>
    <w:p w14:paraId="68D64435" w14:textId="77777777" w:rsidR="00210848" w:rsidRPr="00210848" w:rsidRDefault="00210848" w:rsidP="008318ED">
      <w:pPr>
        <w:pStyle w:val="Akapitzlist"/>
        <w:spacing w:before="120" w:after="120" w:line="269" w:lineRule="auto"/>
        <w:ind w:left="567"/>
        <w:contextualSpacing/>
        <w:jc w:val="both"/>
        <w:rPr>
          <w:rFonts w:asciiTheme="minorHAnsi" w:eastAsiaTheme="majorEastAsia" w:hAnsiTheme="minorHAnsi" w:cstheme="minorHAnsi"/>
          <w:lang w:eastAsia="en-US"/>
        </w:rPr>
      </w:pPr>
      <w:r w:rsidRPr="00210848">
        <w:rPr>
          <w:rFonts w:asciiTheme="minorHAnsi" w:eastAsiaTheme="majorEastAsia" w:hAnsiTheme="minorHAnsi" w:cstheme="minorHAnsi"/>
          <w:lang w:eastAsia="en-US"/>
        </w:rPr>
        <w:t xml:space="preserve">          zamówienie publiczne tytułem środka zapobiegawczego,</w:t>
      </w:r>
    </w:p>
    <w:p w14:paraId="46E16E5A" w14:textId="5D88867A" w:rsidR="00210848" w:rsidRPr="00210848" w:rsidRDefault="00210848" w:rsidP="008318ED">
      <w:pPr>
        <w:pStyle w:val="Akapitzlist"/>
        <w:spacing w:before="120" w:after="120" w:line="269" w:lineRule="auto"/>
        <w:ind w:left="567"/>
        <w:contextualSpacing/>
        <w:jc w:val="both"/>
        <w:rPr>
          <w:rFonts w:asciiTheme="minorHAnsi" w:eastAsiaTheme="majorEastAsia" w:hAnsiTheme="minorHAnsi" w:cstheme="minorHAnsi"/>
          <w:lang w:eastAsia="en-US"/>
        </w:rPr>
      </w:pPr>
      <w:r w:rsidRPr="00210848">
        <w:rPr>
          <w:rFonts w:asciiTheme="minorHAnsi" w:eastAsiaTheme="majorEastAsia" w:hAnsiTheme="minorHAnsi" w:cstheme="minorHAnsi"/>
          <w:lang w:eastAsia="en-US"/>
        </w:rPr>
        <w:t xml:space="preserve">        - art. 108 ust. 1 pkt 5 ustawy </w:t>
      </w:r>
      <w:proofErr w:type="spellStart"/>
      <w:r w:rsidRPr="00210848">
        <w:rPr>
          <w:rFonts w:asciiTheme="minorHAnsi" w:eastAsiaTheme="majorEastAsia" w:hAnsiTheme="minorHAnsi" w:cstheme="minorHAnsi"/>
          <w:lang w:eastAsia="en-US"/>
        </w:rPr>
        <w:t>Pzp</w:t>
      </w:r>
      <w:proofErr w:type="spellEnd"/>
      <w:r w:rsidRPr="00210848">
        <w:rPr>
          <w:rFonts w:asciiTheme="minorHAnsi" w:eastAsiaTheme="majorEastAsia" w:hAnsiTheme="minorHAnsi" w:cstheme="minorHAnsi"/>
          <w:lang w:eastAsia="en-US"/>
        </w:rPr>
        <w:t xml:space="preserve"> dotyczących zawarcia z innymi </w:t>
      </w:r>
      <w:r w:rsidR="008318ED">
        <w:rPr>
          <w:rFonts w:asciiTheme="minorHAnsi" w:eastAsiaTheme="majorEastAsia" w:hAnsiTheme="minorHAnsi" w:cstheme="minorHAnsi"/>
          <w:lang w:eastAsia="en-US"/>
        </w:rPr>
        <w:t>W</w:t>
      </w:r>
      <w:r w:rsidRPr="00210848">
        <w:rPr>
          <w:rFonts w:asciiTheme="minorHAnsi" w:eastAsiaTheme="majorEastAsia" w:hAnsiTheme="minorHAnsi" w:cstheme="minorHAnsi"/>
          <w:lang w:eastAsia="en-US"/>
        </w:rPr>
        <w:t xml:space="preserve">ykonawcami </w:t>
      </w:r>
      <w:r w:rsidR="008318ED">
        <w:rPr>
          <w:rFonts w:asciiTheme="minorHAnsi" w:eastAsiaTheme="majorEastAsia" w:hAnsiTheme="minorHAnsi" w:cstheme="minorHAnsi"/>
          <w:lang w:eastAsia="en-US"/>
        </w:rPr>
        <w:br/>
        <w:t xml:space="preserve"> </w:t>
      </w:r>
      <w:r w:rsidRPr="00210848">
        <w:rPr>
          <w:rFonts w:asciiTheme="minorHAnsi" w:eastAsiaTheme="majorEastAsia" w:hAnsiTheme="minorHAnsi" w:cstheme="minorHAnsi"/>
          <w:lang w:eastAsia="en-US"/>
        </w:rPr>
        <w:t xml:space="preserve">          porozumienia mającego na celu zakłócenie konkurencji,</w:t>
      </w:r>
    </w:p>
    <w:p w14:paraId="083AA323" w14:textId="515354A0" w:rsidR="00210848" w:rsidRDefault="00210848" w:rsidP="008318ED">
      <w:pPr>
        <w:pStyle w:val="Akapitzlist"/>
        <w:spacing w:before="120" w:after="120" w:line="269" w:lineRule="auto"/>
        <w:ind w:left="567"/>
        <w:contextualSpacing/>
        <w:jc w:val="both"/>
        <w:rPr>
          <w:rFonts w:asciiTheme="minorHAnsi" w:eastAsiaTheme="majorEastAsia" w:hAnsiTheme="minorHAnsi" w:cstheme="minorHAnsi"/>
          <w:lang w:eastAsia="en-US"/>
        </w:rPr>
      </w:pPr>
      <w:r w:rsidRPr="00210848">
        <w:rPr>
          <w:rFonts w:asciiTheme="minorHAnsi" w:eastAsiaTheme="majorEastAsia" w:hAnsiTheme="minorHAnsi" w:cstheme="minorHAnsi"/>
          <w:lang w:eastAsia="en-US"/>
        </w:rPr>
        <w:t xml:space="preserve">         - art. 108 ust. 1 pkt 6 ustawy </w:t>
      </w:r>
      <w:proofErr w:type="spellStart"/>
      <w:r w:rsidRPr="00210848">
        <w:rPr>
          <w:rFonts w:asciiTheme="minorHAnsi" w:eastAsiaTheme="majorEastAsia" w:hAnsiTheme="minorHAnsi" w:cstheme="minorHAnsi"/>
          <w:lang w:eastAsia="en-US"/>
        </w:rPr>
        <w:t>Pzp</w:t>
      </w:r>
      <w:proofErr w:type="spellEnd"/>
      <w:r w:rsidRPr="00210848">
        <w:rPr>
          <w:rFonts w:asciiTheme="minorHAnsi" w:eastAsiaTheme="majorEastAsia" w:hAnsiTheme="minorHAnsi" w:cstheme="minorHAnsi"/>
          <w:lang w:eastAsia="en-US"/>
        </w:rPr>
        <w:t>.</w:t>
      </w:r>
    </w:p>
    <w:p w14:paraId="5BC67496" w14:textId="2F7D1542" w:rsidR="00EC5BF7" w:rsidRPr="00712AF4" w:rsidRDefault="00FC0806" w:rsidP="00712AF4">
      <w:pPr>
        <w:pStyle w:val="Akapitzlist"/>
        <w:numPr>
          <w:ilvl w:val="2"/>
          <w:numId w:val="38"/>
        </w:numPr>
        <w:spacing w:before="120" w:after="120" w:line="269" w:lineRule="auto"/>
        <w:ind w:left="851"/>
        <w:jc w:val="both"/>
        <w:rPr>
          <w:rFonts w:asciiTheme="minorHAnsi" w:eastAsiaTheme="majorEastAsia" w:hAnsiTheme="minorHAnsi" w:cstheme="minorHAnsi"/>
          <w:lang w:eastAsia="en-US"/>
        </w:rPr>
      </w:pPr>
      <w:r w:rsidRPr="00712AF4">
        <w:rPr>
          <w:rFonts w:asciiTheme="minorHAnsi" w:eastAsiaTheme="majorEastAsia" w:hAnsiTheme="minorHAnsi" w:cstheme="minorHAnsi"/>
          <w:b/>
          <w:bCs/>
          <w:lang w:eastAsia="en-US"/>
        </w:rPr>
        <w:t xml:space="preserve">Jeżeli Wykonawca ma siedzibę lub miejsce zamieszkania poza granicami </w:t>
      </w:r>
      <w:r w:rsidR="00EC5BF7" w:rsidRPr="00712AF4">
        <w:rPr>
          <w:rFonts w:asciiTheme="minorHAnsi" w:eastAsiaTheme="majorEastAsia" w:hAnsiTheme="minorHAnsi" w:cstheme="minorHAnsi"/>
          <w:b/>
          <w:bCs/>
          <w:lang w:eastAsia="en-US"/>
        </w:rPr>
        <w:t>Rzeczypospolitej Polskiej</w:t>
      </w:r>
      <w:r w:rsidR="00EC5BF7" w:rsidRPr="00712AF4">
        <w:rPr>
          <w:rFonts w:asciiTheme="minorHAnsi" w:eastAsiaTheme="majorEastAsia" w:hAnsiTheme="minorHAnsi" w:cstheme="minorHAnsi"/>
          <w:lang w:eastAsia="en-US"/>
        </w:rPr>
        <w:t>, zamiast:</w:t>
      </w:r>
    </w:p>
    <w:p w14:paraId="13264BD7" w14:textId="11E8EC0A" w:rsidR="00EC5BF7" w:rsidRDefault="00EC5BF7" w:rsidP="00712AF4">
      <w:pPr>
        <w:pStyle w:val="Akapitzlist"/>
        <w:numPr>
          <w:ilvl w:val="7"/>
          <w:numId w:val="38"/>
        </w:numPr>
        <w:spacing w:before="120" w:after="120" w:line="269" w:lineRule="auto"/>
        <w:ind w:left="993"/>
        <w:jc w:val="both"/>
        <w:rPr>
          <w:rFonts w:asciiTheme="minorHAnsi" w:eastAsiaTheme="majorEastAsia" w:hAnsiTheme="minorHAnsi" w:cstheme="minorHAnsi"/>
          <w:lang w:eastAsia="en-US"/>
        </w:rPr>
      </w:pPr>
      <w:r w:rsidRPr="00712AF4">
        <w:rPr>
          <w:rFonts w:asciiTheme="minorHAnsi" w:eastAsiaTheme="majorEastAsia" w:hAnsiTheme="minorHAnsi" w:cstheme="minorHAnsi"/>
          <w:lang w:eastAsia="en-US"/>
        </w:rPr>
        <w:t xml:space="preserve">informacji z Krajowego Rejestru Karnego, o której mowa w </w:t>
      </w:r>
      <w:r w:rsidR="008318ED" w:rsidRPr="00712AF4">
        <w:rPr>
          <w:rFonts w:asciiTheme="minorHAnsi" w:eastAsiaTheme="majorEastAsia" w:hAnsiTheme="minorHAnsi" w:cstheme="minorHAnsi"/>
          <w:lang w:eastAsia="en-US"/>
        </w:rPr>
        <w:t xml:space="preserve">rozdziale IX ust. </w:t>
      </w:r>
      <w:r w:rsidR="007A1A9B" w:rsidRPr="00712AF4">
        <w:rPr>
          <w:rFonts w:asciiTheme="minorHAnsi" w:eastAsiaTheme="majorEastAsia" w:hAnsiTheme="minorHAnsi" w:cstheme="minorHAnsi"/>
          <w:lang w:eastAsia="en-US"/>
        </w:rPr>
        <w:t xml:space="preserve">1 </w:t>
      </w:r>
      <w:r w:rsidR="008318ED" w:rsidRPr="00712AF4">
        <w:rPr>
          <w:rFonts w:asciiTheme="minorHAnsi" w:eastAsiaTheme="majorEastAsia" w:hAnsiTheme="minorHAnsi" w:cstheme="minorHAnsi"/>
          <w:lang w:eastAsia="en-US"/>
        </w:rPr>
        <w:t xml:space="preserve">pkt. </w:t>
      </w:r>
      <w:r w:rsidR="007A1A9B" w:rsidRPr="00712AF4">
        <w:rPr>
          <w:rFonts w:asciiTheme="minorHAnsi" w:eastAsiaTheme="majorEastAsia" w:hAnsiTheme="minorHAnsi" w:cstheme="minorHAnsi"/>
          <w:lang w:eastAsia="en-US"/>
        </w:rPr>
        <w:t>2</w:t>
      </w:r>
      <w:r w:rsidR="00BA5F73">
        <w:rPr>
          <w:rFonts w:asciiTheme="minorHAnsi" w:eastAsiaTheme="majorEastAsia" w:hAnsiTheme="minorHAnsi" w:cstheme="minorHAnsi"/>
          <w:lang w:eastAsia="en-US"/>
        </w:rPr>
        <w:t xml:space="preserve"> </w:t>
      </w:r>
      <w:r w:rsidR="008318ED" w:rsidRPr="00712AF4">
        <w:rPr>
          <w:rFonts w:asciiTheme="minorHAnsi" w:eastAsiaTheme="majorEastAsia" w:hAnsiTheme="minorHAnsi" w:cstheme="minorHAnsi"/>
          <w:lang w:eastAsia="en-US"/>
        </w:rPr>
        <w:t xml:space="preserve">lit </w:t>
      </w:r>
      <w:r w:rsidR="007A1A9B" w:rsidRPr="00712AF4">
        <w:rPr>
          <w:rFonts w:asciiTheme="minorHAnsi" w:eastAsiaTheme="majorEastAsia" w:hAnsiTheme="minorHAnsi" w:cstheme="minorHAnsi"/>
          <w:lang w:eastAsia="en-US"/>
        </w:rPr>
        <w:t>a</w:t>
      </w:r>
      <w:r w:rsidRPr="00712AF4">
        <w:rPr>
          <w:rFonts w:asciiTheme="minorHAnsi" w:eastAsiaTheme="majorEastAsia" w:hAnsiTheme="minorHAnsi" w:cstheme="minorHAnsi"/>
          <w:lang w:eastAsia="en-US"/>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ustawy </w:t>
      </w:r>
      <w:proofErr w:type="spellStart"/>
      <w:r w:rsidRPr="00712AF4">
        <w:rPr>
          <w:rFonts w:asciiTheme="minorHAnsi" w:eastAsiaTheme="majorEastAsia" w:hAnsiTheme="minorHAnsi" w:cstheme="minorHAnsi"/>
          <w:lang w:eastAsia="en-US"/>
        </w:rPr>
        <w:t>Pzp</w:t>
      </w:r>
      <w:proofErr w:type="spellEnd"/>
      <w:r w:rsidRPr="00712AF4">
        <w:rPr>
          <w:rFonts w:asciiTheme="minorHAnsi" w:eastAsiaTheme="majorEastAsia" w:hAnsiTheme="minorHAnsi" w:cstheme="minorHAnsi"/>
          <w:lang w:eastAsia="en-US"/>
        </w:rPr>
        <w:t xml:space="preserve"> - wystawiony nie wcześniej niż 6 miesięcy przed jego złożeniem;</w:t>
      </w:r>
    </w:p>
    <w:p w14:paraId="6DB67623" w14:textId="28866D34" w:rsidR="00EC5BF7" w:rsidRPr="00712AF4" w:rsidRDefault="00EC5BF7" w:rsidP="00712AF4">
      <w:pPr>
        <w:pStyle w:val="Akapitzlist"/>
        <w:numPr>
          <w:ilvl w:val="7"/>
          <w:numId w:val="38"/>
        </w:numPr>
        <w:spacing w:before="120" w:after="120" w:line="269" w:lineRule="auto"/>
        <w:ind w:left="993"/>
        <w:jc w:val="both"/>
        <w:rPr>
          <w:rFonts w:asciiTheme="minorHAnsi" w:eastAsiaTheme="majorEastAsia" w:hAnsiTheme="minorHAnsi" w:cstheme="minorHAnsi"/>
          <w:lang w:eastAsia="en-US"/>
        </w:rPr>
      </w:pPr>
      <w:r w:rsidRPr="00712AF4">
        <w:rPr>
          <w:rFonts w:asciiTheme="minorHAnsi" w:eastAsiaTheme="majorEastAsia" w:hAnsiTheme="minorHAnsi" w:cstheme="minorHAnsi"/>
          <w:lang w:eastAsia="en-US"/>
        </w:rPr>
        <w:t xml:space="preserve">Jeżeli w kraju, w którym Wykonawca ma siedzibę lub miejsce zamieszkania, nie wydaje się dokumentów, o których mowa w </w:t>
      </w:r>
      <w:r w:rsidR="008318ED" w:rsidRPr="00712AF4">
        <w:rPr>
          <w:rFonts w:asciiTheme="minorHAnsi" w:eastAsiaTheme="majorEastAsia" w:hAnsiTheme="minorHAnsi" w:cstheme="minorHAnsi"/>
          <w:lang w:eastAsia="en-US"/>
        </w:rPr>
        <w:t xml:space="preserve">rozdziale IX ust. </w:t>
      </w:r>
      <w:r w:rsidR="00712AF4">
        <w:rPr>
          <w:rFonts w:asciiTheme="minorHAnsi" w:eastAsiaTheme="majorEastAsia" w:hAnsiTheme="minorHAnsi" w:cstheme="minorHAnsi"/>
          <w:lang w:eastAsia="en-US"/>
        </w:rPr>
        <w:t xml:space="preserve">1 pkt. 3 </w:t>
      </w:r>
      <w:r w:rsidR="008318ED" w:rsidRPr="00712AF4">
        <w:rPr>
          <w:rFonts w:asciiTheme="minorHAnsi" w:eastAsiaTheme="majorEastAsia" w:hAnsiTheme="minorHAnsi" w:cstheme="minorHAnsi"/>
          <w:lang w:eastAsia="en-US"/>
        </w:rPr>
        <w:t>lit a</w:t>
      </w:r>
      <w:r w:rsidRPr="00712AF4">
        <w:rPr>
          <w:rFonts w:asciiTheme="minorHAnsi" w:eastAsiaTheme="majorEastAsia" w:hAnsiTheme="minorHAnsi" w:cstheme="minorHAnsi"/>
          <w:lang w:eastAsia="en-US"/>
        </w:rPr>
        <w:t xml:space="preserve"> lub gdy </w:t>
      </w:r>
      <w:r w:rsidRPr="00712AF4">
        <w:rPr>
          <w:rFonts w:asciiTheme="minorHAnsi" w:eastAsiaTheme="majorEastAsia" w:hAnsiTheme="minorHAnsi" w:cstheme="minorHAnsi"/>
          <w:lang w:eastAsia="en-US"/>
        </w:rPr>
        <w:lastRenderedPageBreak/>
        <w:t xml:space="preserve">dokumenty te nie odnoszą się do wszystkich przypadków, o których mowa w art. 108 ust. 1 pkt 1, 2 i 4 ustawy </w:t>
      </w:r>
      <w:proofErr w:type="spellStart"/>
      <w:r w:rsidRPr="00712AF4">
        <w:rPr>
          <w:rFonts w:asciiTheme="minorHAnsi" w:eastAsiaTheme="majorEastAsia" w:hAnsiTheme="minorHAnsi" w:cstheme="minorHAnsi"/>
          <w:lang w:eastAsia="en-US"/>
        </w:rPr>
        <w:t>Pzp</w:t>
      </w:r>
      <w:proofErr w:type="spellEnd"/>
      <w:r w:rsidRPr="00712AF4">
        <w:rPr>
          <w:rFonts w:asciiTheme="minorHAnsi" w:eastAsiaTheme="majorEastAsia" w:hAnsiTheme="minorHAnsi" w:cstheme="minorHAnsi"/>
          <w:lang w:eastAsia="en-U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dotyczące daty wystawienia dokumentów stosuje się odpowiednio.</w:t>
      </w:r>
    </w:p>
    <w:p w14:paraId="0031DCE6" w14:textId="3CEEB028" w:rsidR="00FC0806" w:rsidRPr="00712AF4" w:rsidRDefault="00FC0806" w:rsidP="00A71EE8">
      <w:pPr>
        <w:pStyle w:val="Akapitzlist"/>
        <w:numPr>
          <w:ilvl w:val="2"/>
          <w:numId w:val="38"/>
        </w:numPr>
        <w:spacing w:before="120" w:after="120" w:line="269" w:lineRule="auto"/>
        <w:ind w:left="567"/>
        <w:jc w:val="both"/>
        <w:rPr>
          <w:rFonts w:asciiTheme="minorHAnsi" w:eastAsiaTheme="majorEastAsia" w:hAnsiTheme="minorHAnsi" w:cstheme="minorHAnsi"/>
          <w:b/>
          <w:bCs/>
          <w:lang w:eastAsia="en-US"/>
        </w:rPr>
      </w:pPr>
      <w:r w:rsidRPr="00712AF4">
        <w:rPr>
          <w:rFonts w:asciiTheme="minorHAnsi" w:eastAsiaTheme="majorEastAsia" w:hAnsiTheme="minorHAnsi" w:cstheme="minorHAnsi"/>
          <w:b/>
          <w:bCs/>
          <w:lang w:eastAsia="en-US"/>
        </w:rPr>
        <w:t xml:space="preserve">Podmiotowe środki dowodowe dotyczące podmiotów udostępniających zasoby. </w:t>
      </w:r>
    </w:p>
    <w:p w14:paraId="19B8B62C" w14:textId="25E658E3" w:rsidR="006658EA" w:rsidRPr="00FC0806" w:rsidRDefault="006658EA" w:rsidP="00C423DE">
      <w:pPr>
        <w:spacing w:before="120" w:after="120" w:line="269" w:lineRule="auto"/>
        <w:ind w:left="567"/>
        <w:contextualSpacing/>
        <w:jc w:val="both"/>
        <w:rPr>
          <w:rFonts w:asciiTheme="minorHAnsi" w:eastAsiaTheme="majorEastAsia" w:hAnsiTheme="minorHAnsi" w:cstheme="minorHAnsi"/>
          <w:lang w:eastAsia="en-US"/>
        </w:rPr>
      </w:pPr>
      <w:r w:rsidRPr="00FC0806">
        <w:rPr>
          <w:rFonts w:asciiTheme="minorHAnsi" w:eastAsiaTheme="majorEastAsia" w:hAnsiTheme="minorHAnsi" w:cstheme="minorHAnsi"/>
          <w:lang w:eastAsia="en-US"/>
        </w:rPr>
        <w:t xml:space="preserve">W odpowiedzi na wezwanie, o którym mowa w </w:t>
      </w:r>
      <w:r w:rsidR="00FA5B28">
        <w:rPr>
          <w:rFonts w:asciiTheme="minorHAnsi" w:eastAsiaTheme="majorEastAsia" w:hAnsiTheme="minorHAnsi" w:cstheme="minorHAnsi"/>
          <w:lang w:eastAsia="en-US"/>
        </w:rPr>
        <w:t xml:space="preserve">rozdziale IX  ust. </w:t>
      </w:r>
      <w:r w:rsidRPr="00FC0806">
        <w:rPr>
          <w:rFonts w:asciiTheme="minorHAnsi" w:eastAsiaTheme="majorEastAsia" w:hAnsiTheme="minorHAnsi" w:cstheme="minorHAnsi"/>
          <w:lang w:eastAsia="en-US"/>
        </w:rPr>
        <w:t>1</w:t>
      </w:r>
      <w:r w:rsidR="00FA5B28">
        <w:rPr>
          <w:rFonts w:asciiTheme="minorHAnsi" w:eastAsiaTheme="majorEastAsia" w:hAnsiTheme="minorHAnsi" w:cstheme="minorHAnsi"/>
          <w:lang w:eastAsia="en-US"/>
        </w:rPr>
        <w:t xml:space="preserve"> SWZ</w:t>
      </w:r>
      <w:r w:rsidRPr="00FC0806">
        <w:rPr>
          <w:rFonts w:asciiTheme="minorHAnsi" w:eastAsiaTheme="majorEastAsia" w:hAnsiTheme="minorHAnsi" w:cstheme="minorHAnsi"/>
          <w:lang w:eastAsia="en-US"/>
        </w:rPr>
        <w:t xml:space="preserve"> Wykonawca, który polega na zdolnościach lub sytuacji podmiotów udostępniających zasoby na zasadach określonych w art. 118 ustawy, składa:</w:t>
      </w:r>
    </w:p>
    <w:p w14:paraId="5E3164AA" w14:textId="481826A7" w:rsidR="006658EA" w:rsidRPr="006658EA" w:rsidRDefault="006658EA" w:rsidP="00FB33CE">
      <w:pPr>
        <w:pStyle w:val="Akapitzlist"/>
        <w:numPr>
          <w:ilvl w:val="0"/>
          <w:numId w:val="15"/>
        </w:numPr>
        <w:spacing w:before="120" w:after="120" w:line="269" w:lineRule="auto"/>
        <w:contextualSpacing/>
        <w:jc w:val="both"/>
        <w:rPr>
          <w:rFonts w:asciiTheme="minorHAnsi" w:eastAsiaTheme="majorEastAsia" w:hAnsiTheme="minorHAnsi" w:cstheme="minorHAnsi"/>
          <w:lang w:eastAsia="en-US"/>
        </w:rPr>
      </w:pPr>
      <w:r w:rsidRPr="006658EA">
        <w:rPr>
          <w:rFonts w:asciiTheme="minorHAnsi" w:eastAsiaTheme="majorEastAsia" w:hAnsiTheme="minorHAnsi" w:cstheme="minorHAnsi"/>
          <w:lang w:eastAsia="en-US"/>
        </w:rPr>
        <w:t xml:space="preserve">podmiotowe środki dowodowe, o których mowa w </w:t>
      </w:r>
      <w:r w:rsidR="00FA5B28">
        <w:rPr>
          <w:rFonts w:asciiTheme="minorHAnsi" w:eastAsiaTheme="majorEastAsia" w:hAnsiTheme="minorHAnsi" w:cstheme="minorHAnsi"/>
          <w:lang w:eastAsia="en-US"/>
        </w:rPr>
        <w:t>rozdziale IX ust. 1 pkt</w:t>
      </w:r>
      <w:r w:rsidRPr="006658EA">
        <w:rPr>
          <w:rFonts w:asciiTheme="minorHAnsi" w:eastAsiaTheme="majorEastAsia" w:hAnsiTheme="minorHAnsi" w:cstheme="minorHAnsi"/>
          <w:lang w:eastAsia="en-US"/>
        </w:rPr>
        <w:t xml:space="preserve"> 2</w:t>
      </w:r>
      <w:r w:rsidR="00FA5B28">
        <w:rPr>
          <w:rFonts w:asciiTheme="minorHAnsi" w:eastAsiaTheme="majorEastAsia" w:hAnsiTheme="minorHAnsi" w:cstheme="minorHAnsi"/>
          <w:lang w:eastAsia="en-US"/>
        </w:rPr>
        <w:t xml:space="preserve"> lit</w:t>
      </w:r>
      <w:r w:rsidRPr="006658EA">
        <w:rPr>
          <w:rFonts w:asciiTheme="minorHAnsi" w:eastAsiaTheme="majorEastAsia" w:hAnsiTheme="minorHAnsi" w:cstheme="minorHAnsi"/>
          <w:lang w:eastAsia="en-US"/>
        </w:rPr>
        <w:t xml:space="preserve"> a oraz </w:t>
      </w:r>
      <w:r>
        <w:rPr>
          <w:rFonts w:asciiTheme="minorHAnsi" w:eastAsiaTheme="majorEastAsia" w:hAnsiTheme="minorHAnsi" w:cstheme="minorHAnsi"/>
          <w:lang w:eastAsia="en-US"/>
        </w:rPr>
        <w:t>c</w:t>
      </w:r>
      <w:r w:rsidR="00FA5B28">
        <w:rPr>
          <w:rFonts w:asciiTheme="minorHAnsi" w:eastAsiaTheme="majorEastAsia" w:hAnsiTheme="minorHAnsi" w:cstheme="minorHAnsi"/>
          <w:lang w:eastAsia="en-US"/>
        </w:rPr>
        <w:t xml:space="preserve"> SWZ</w:t>
      </w:r>
      <w:r w:rsidRPr="006658EA">
        <w:rPr>
          <w:rFonts w:asciiTheme="minorHAnsi" w:eastAsiaTheme="majorEastAsia" w:hAnsiTheme="minorHAnsi" w:cstheme="minorHAnsi"/>
          <w:lang w:eastAsia="en-US"/>
        </w:rPr>
        <w:t xml:space="preserve">, dotyczące tych podmiotów, potwierdzające, że nie zachodzą wobec tych podmiotów podstawy wykluczenia z postępowania. Do podmiotów udostępniających zasoby mających siedzibę lub miejsce zamieszkania poza terytorium Rzeczypospolitej Polskiej postanowienia </w:t>
      </w:r>
      <w:r w:rsidR="00FA5B28">
        <w:rPr>
          <w:rFonts w:asciiTheme="minorHAnsi" w:eastAsiaTheme="majorEastAsia" w:hAnsiTheme="minorHAnsi" w:cstheme="minorHAnsi"/>
          <w:lang w:eastAsia="en-US"/>
        </w:rPr>
        <w:t>rozdziału IX ust. 1 pkt 3</w:t>
      </w:r>
      <w:r w:rsidRPr="006658EA">
        <w:rPr>
          <w:rFonts w:asciiTheme="minorHAnsi" w:eastAsiaTheme="majorEastAsia" w:hAnsiTheme="minorHAnsi" w:cstheme="minorHAnsi"/>
          <w:lang w:eastAsia="en-US"/>
        </w:rPr>
        <w:t xml:space="preserve"> stosuje się odpowiednio;</w:t>
      </w:r>
    </w:p>
    <w:p w14:paraId="27EFADD1" w14:textId="0922AFF9" w:rsidR="006658EA" w:rsidRDefault="006658EA" w:rsidP="00FB33CE">
      <w:pPr>
        <w:pStyle w:val="Akapitzlist"/>
        <w:numPr>
          <w:ilvl w:val="0"/>
          <w:numId w:val="15"/>
        </w:numPr>
        <w:spacing w:before="120" w:after="120" w:line="269" w:lineRule="auto"/>
        <w:contextualSpacing/>
        <w:jc w:val="both"/>
        <w:rPr>
          <w:rFonts w:asciiTheme="minorHAnsi" w:eastAsiaTheme="majorEastAsia" w:hAnsiTheme="minorHAnsi" w:cstheme="minorHAnsi"/>
          <w:lang w:eastAsia="en-US"/>
        </w:rPr>
      </w:pPr>
      <w:r w:rsidRPr="006658EA">
        <w:rPr>
          <w:rFonts w:asciiTheme="minorHAnsi" w:eastAsiaTheme="majorEastAsia" w:hAnsiTheme="minorHAnsi" w:cstheme="minorHAnsi"/>
          <w:lang w:eastAsia="en-US"/>
        </w:rPr>
        <w:t xml:space="preserve">podmiotowe środki dowodowe, o których mowa w </w:t>
      </w:r>
      <w:r w:rsidR="00FA5B28" w:rsidRPr="00FA5B28">
        <w:rPr>
          <w:rFonts w:asciiTheme="minorHAnsi" w:eastAsiaTheme="majorEastAsia" w:hAnsiTheme="minorHAnsi" w:cstheme="minorHAnsi"/>
          <w:lang w:eastAsia="en-US"/>
        </w:rPr>
        <w:t xml:space="preserve">rozdziale IX ust. 1 pkt </w:t>
      </w:r>
      <w:r w:rsidR="00FA5B28">
        <w:rPr>
          <w:rFonts w:asciiTheme="minorHAnsi" w:eastAsiaTheme="majorEastAsia" w:hAnsiTheme="minorHAnsi" w:cstheme="minorHAnsi"/>
          <w:lang w:eastAsia="en-US"/>
        </w:rPr>
        <w:t>1</w:t>
      </w:r>
      <w:r w:rsidR="00FA5B28" w:rsidRPr="00FA5B28">
        <w:rPr>
          <w:rFonts w:asciiTheme="minorHAnsi" w:eastAsiaTheme="majorEastAsia" w:hAnsiTheme="minorHAnsi" w:cstheme="minorHAnsi"/>
          <w:lang w:eastAsia="en-US"/>
        </w:rPr>
        <w:t xml:space="preserve"> </w:t>
      </w:r>
      <w:r w:rsidRPr="006658EA">
        <w:rPr>
          <w:rFonts w:asciiTheme="minorHAnsi" w:eastAsiaTheme="majorEastAsia" w:hAnsiTheme="minorHAnsi" w:cstheme="minorHAnsi"/>
          <w:lang w:eastAsia="en-US"/>
        </w:rPr>
        <w:t>odpowiednio do udostępnianych zasobów.</w:t>
      </w:r>
    </w:p>
    <w:p w14:paraId="6A9F9E16" w14:textId="77777777" w:rsidR="0083676D" w:rsidRPr="006658EA" w:rsidRDefault="0083676D" w:rsidP="00C423DE">
      <w:pPr>
        <w:pStyle w:val="Akapitzlist"/>
        <w:spacing w:before="120" w:after="120" w:line="269" w:lineRule="auto"/>
        <w:ind w:left="927"/>
        <w:contextualSpacing/>
        <w:jc w:val="both"/>
        <w:rPr>
          <w:rFonts w:asciiTheme="minorHAnsi" w:eastAsiaTheme="majorEastAsia" w:hAnsiTheme="minorHAnsi" w:cstheme="minorHAnsi"/>
          <w:lang w:eastAsia="en-US"/>
        </w:rPr>
      </w:pPr>
    </w:p>
    <w:p w14:paraId="4F184870" w14:textId="5DC0B47D" w:rsidR="00FC0806" w:rsidRPr="00FA5B28" w:rsidRDefault="00FC0806" w:rsidP="00A71EE8">
      <w:pPr>
        <w:pStyle w:val="Akapitzlist"/>
        <w:numPr>
          <w:ilvl w:val="2"/>
          <w:numId w:val="38"/>
        </w:numPr>
        <w:spacing w:before="120" w:after="120" w:line="269" w:lineRule="auto"/>
        <w:ind w:left="567" w:hanging="141"/>
        <w:jc w:val="both"/>
        <w:rPr>
          <w:rFonts w:asciiTheme="minorHAnsi" w:eastAsiaTheme="majorEastAsia" w:hAnsiTheme="minorHAnsi" w:cstheme="minorHAnsi"/>
          <w:b/>
          <w:bCs/>
          <w:lang w:eastAsia="en-US"/>
        </w:rPr>
      </w:pPr>
      <w:r w:rsidRPr="00FA5B28">
        <w:rPr>
          <w:rFonts w:asciiTheme="minorHAnsi" w:eastAsiaTheme="majorEastAsia" w:hAnsiTheme="minorHAnsi" w:cstheme="minorHAnsi"/>
          <w:b/>
          <w:bCs/>
          <w:lang w:eastAsia="en-US"/>
        </w:rPr>
        <w:t xml:space="preserve">Podmiotowe środki dowodowe dotyczące Wykonawców wspólnie ubiegających się o zamówienie. </w:t>
      </w:r>
    </w:p>
    <w:p w14:paraId="6DD35EB6" w14:textId="27417448" w:rsidR="007A52A4" w:rsidRPr="004727B9" w:rsidRDefault="007A52A4" w:rsidP="004727B9">
      <w:pPr>
        <w:pStyle w:val="Akapitzlist"/>
        <w:spacing w:before="120" w:after="120" w:line="269" w:lineRule="auto"/>
        <w:ind w:left="567"/>
        <w:contextualSpacing/>
        <w:jc w:val="both"/>
        <w:rPr>
          <w:rFonts w:asciiTheme="minorHAnsi" w:eastAsiaTheme="majorEastAsia" w:hAnsiTheme="minorHAnsi" w:cstheme="minorHAnsi"/>
          <w:lang w:eastAsia="en-US"/>
        </w:rPr>
      </w:pPr>
      <w:r w:rsidRPr="004727B9">
        <w:rPr>
          <w:rFonts w:asciiTheme="minorHAnsi" w:eastAsiaTheme="majorEastAsia" w:hAnsiTheme="minorHAnsi" w:cstheme="minorHAnsi"/>
          <w:lang w:eastAsia="en-US"/>
        </w:rPr>
        <w:t>W odpowiedzi na wezwanie, o którym mowa w</w:t>
      </w:r>
      <w:r w:rsidR="009E460A" w:rsidRPr="004727B9">
        <w:rPr>
          <w:rFonts w:asciiTheme="minorHAnsi" w:eastAsiaTheme="majorEastAsia" w:hAnsiTheme="minorHAnsi" w:cstheme="minorHAnsi"/>
          <w:lang w:eastAsia="en-US"/>
        </w:rPr>
        <w:t xml:space="preserve"> rozdziale IX  ust. 1 SWZ</w:t>
      </w:r>
      <w:r w:rsidRPr="004727B9">
        <w:rPr>
          <w:rFonts w:asciiTheme="minorHAnsi" w:eastAsiaTheme="majorEastAsia" w:hAnsiTheme="minorHAnsi" w:cstheme="minorHAnsi"/>
          <w:lang w:eastAsia="en-US"/>
        </w:rPr>
        <w:t xml:space="preserve"> Wykonawcy wspólnie  ubiegający się o udzielenie zamówienia, składają podmiotowe środki dowodowe, o których mowa w:</w:t>
      </w:r>
    </w:p>
    <w:p w14:paraId="60E553AB" w14:textId="433ED577" w:rsidR="007A52A4" w:rsidRPr="009E460A" w:rsidRDefault="009E460A" w:rsidP="00FB33CE">
      <w:pPr>
        <w:pStyle w:val="Akapitzlist"/>
        <w:numPr>
          <w:ilvl w:val="0"/>
          <w:numId w:val="16"/>
        </w:numPr>
        <w:spacing w:before="120" w:after="120" w:line="269" w:lineRule="auto"/>
        <w:contextualSpacing/>
        <w:jc w:val="both"/>
        <w:rPr>
          <w:rFonts w:asciiTheme="minorHAnsi" w:eastAsiaTheme="majorEastAsia" w:hAnsiTheme="minorHAnsi" w:cstheme="minorHAnsi"/>
          <w:lang w:eastAsia="en-US"/>
        </w:rPr>
      </w:pPr>
      <w:r w:rsidRPr="009E460A">
        <w:rPr>
          <w:rFonts w:asciiTheme="minorHAnsi" w:eastAsiaTheme="majorEastAsia" w:hAnsiTheme="minorHAnsi" w:cstheme="minorHAnsi"/>
          <w:lang w:eastAsia="en-US"/>
        </w:rPr>
        <w:t xml:space="preserve">w rozdziale IX  ust. 1 SWZ pkt </w:t>
      </w:r>
      <w:r w:rsidR="007A52A4" w:rsidRPr="009E460A">
        <w:rPr>
          <w:rFonts w:asciiTheme="minorHAnsi" w:eastAsiaTheme="majorEastAsia" w:hAnsiTheme="minorHAnsi" w:cstheme="minorHAnsi"/>
          <w:lang w:eastAsia="en-US"/>
        </w:rPr>
        <w:t>2  – każdy z nich odrębnie.</w:t>
      </w:r>
    </w:p>
    <w:p w14:paraId="58C7A228" w14:textId="1D1A6D60" w:rsidR="007A52A4" w:rsidRDefault="009E460A" w:rsidP="00FB33CE">
      <w:pPr>
        <w:pStyle w:val="Akapitzlist"/>
        <w:numPr>
          <w:ilvl w:val="0"/>
          <w:numId w:val="16"/>
        </w:numPr>
        <w:spacing w:before="120" w:after="120" w:line="269" w:lineRule="auto"/>
        <w:contextualSpacing/>
        <w:jc w:val="both"/>
        <w:rPr>
          <w:rFonts w:asciiTheme="minorHAnsi" w:eastAsiaTheme="majorEastAsia" w:hAnsiTheme="minorHAnsi" w:cstheme="minorHAnsi"/>
          <w:lang w:eastAsia="en-US"/>
        </w:rPr>
      </w:pPr>
      <w:r w:rsidRPr="009E460A">
        <w:rPr>
          <w:rFonts w:asciiTheme="minorHAnsi" w:eastAsiaTheme="majorEastAsia" w:hAnsiTheme="minorHAnsi" w:cstheme="minorHAnsi"/>
          <w:lang w:eastAsia="en-US"/>
        </w:rPr>
        <w:t xml:space="preserve">w rozdziale IX  ust. 1 pkt 1 SWZ </w:t>
      </w:r>
      <w:r w:rsidR="00762C59" w:rsidRPr="00762C59">
        <w:rPr>
          <w:rFonts w:asciiTheme="minorHAnsi" w:eastAsiaTheme="majorEastAsia" w:hAnsiTheme="minorHAnsi" w:cstheme="minorHAnsi"/>
          <w:lang w:eastAsia="en-US"/>
        </w:rPr>
        <w:t>–</w:t>
      </w:r>
      <w:r w:rsidR="007A52A4" w:rsidRPr="009E460A">
        <w:rPr>
          <w:rFonts w:asciiTheme="minorHAnsi" w:eastAsiaTheme="majorEastAsia" w:hAnsiTheme="minorHAnsi" w:cstheme="minorHAnsi"/>
          <w:lang w:eastAsia="en-US"/>
        </w:rPr>
        <w:t xml:space="preserve"> odpowiednio Wykonawca/Wykonawcy, który/którzy wykazuje/ą spełnianie warunku, w zakresie i na zasadach opisanych w </w:t>
      </w:r>
      <w:r w:rsidRPr="009E460A">
        <w:rPr>
          <w:rFonts w:asciiTheme="minorHAnsi" w:eastAsiaTheme="majorEastAsia" w:hAnsiTheme="minorHAnsi" w:cstheme="minorHAnsi"/>
          <w:lang w:eastAsia="en-US"/>
        </w:rPr>
        <w:t xml:space="preserve">rozdziale </w:t>
      </w:r>
      <w:r w:rsidR="00C423DE" w:rsidRPr="009E460A">
        <w:rPr>
          <w:rFonts w:asciiTheme="minorHAnsi" w:eastAsiaTheme="majorEastAsia" w:hAnsiTheme="minorHAnsi" w:cstheme="minorHAnsi"/>
          <w:lang w:eastAsia="en-US"/>
        </w:rPr>
        <w:t>V</w:t>
      </w:r>
      <w:r w:rsidRPr="009E460A">
        <w:rPr>
          <w:rFonts w:asciiTheme="minorHAnsi" w:eastAsiaTheme="majorEastAsia" w:hAnsiTheme="minorHAnsi" w:cstheme="minorHAnsi"/>
          <w:lang w:eastAsia="en-US"/>
        </w:rPr>
        <w:t xml:space="preserve"> ust. </w:t>
      </w:r>
      <w:r w:rsidR="00C423DE" w:rsidRPr="009E460A">
        <w:rPr>
          <w:rFonts w:asciiTheme="minorHAnsi" w:eastAsiaTheme="majorEastAsia" w:hAnsiTheme="minorHAnsi" w:cstheme="minorHAnsi"/>
          <w:lang w:eastAsia="en-US"/>
        </w:rPr>
        <w:t>9</w:t>
      </w:r>
      <w:r w:rsidRPr="009E460A">
        <w:rPr>
          <w:rFonts w:asciiTheme="minorHAnsi" w:eastAsiaTheme="majorEastAsia" w:hAnsiTheme="minorHAnsi" w:cstheme="minorHAnsi"/>
          <w:lang w:eastAsia="en-US"/>
        </w:rPr>
        <w:t xml:space="preserve"> pkt </w:t>
      </w:r>
      <w:r w:rsidR="00C423DE" w:rsidRPr="009E460A">
        <w:rPr>
          <w:rFonts w:asciiTheme="minorHAnsi" w:eastAsiaTheme="majorEastAsia" w:hAnsiTheme="minorHAnsi" w:cstheme="minorHAnsi"/>
          <w:lang w:eastAsia="en-US"/>
        </w:rPr>
        <w:t>4</w:t>
      </w:r>
      <w:r w:rsidR="007A52A4" w:rsidRPr="009E460A">
        <w:rPr>
          <w:rFonts w:asciiTheme="minorHAnsi" w:eastAsiaTheme="majorEastAsia" w:hAnsiTheme="minorHAnsi" w:cstheme="minorHAnsi"/>
          <w:lang w:eastAsia="en-US"/>
        </w:rPr>
        <w:t xml:space="preserve"> SWZ. </w:t>
      </w:r>
    </w:p>
    <w:p w14:paraId="154FF719" w14:textId="5CC011E2" w:rsidR="00FC0806" w:rsidRPr="009E460A" w:rsidRDefault="00FC0806" w:rsidP="009E460A">
      <w:pPr>
        <w:pStyle w:val="Akapitzlist"/>
        <w:numPr>
          <w:ilvl w:val="1"/>
          <w:numId w:val="38"/>
        </w:numPr>
        <w:spacing w:before="120" w:after="120" w:line="269" w:lineRule="auto"/>
        <w:ind w:left="567"/>
        <w:jc w:val="both"/>
        <w:rPr>
          <w:rFonts w:asciiTheme="minorHAnsi" w:eastAsiaTheme="majorEastAsia" w:hAnsiTheme="minorHAnsi" w:cstheme="minorHAnsi"/>
          <w:b/>
          <w:bCs/>
          <w:lang w:eastAsia="en-US"/>
        </w:rPr>
      </w:pPr>
      <w:r w:rsidRPr="009E460A">
        <w:rPr>
          <w:rFonts w:asciiTheme="minorHAnsi" w:eastAsiaTheme="majorEastAsia" w:hAnsiTheme="minorHAnsi" w:cstheme="minorHAnsi"/>
          <w:lang w:eastAsia="en-US"/>
        </w:rPr>
        <w:t xml:space="preserve">Wykonawca składa podmiotowe środki dowodowe na wezwanie, o którym mowa </w:t>
      </w:r>
      <w:r w:rsidR="009E460A">
        <w:rPr>
          <w:rFonts w:asciiTheme="minorHAnsi" w:eastAsiaTheme="majorEastAsia" w:hAnsiTheme="minorHAnsi" w:cstheme="minorHAnsi"/>
          <w:lang w:eastAsia="en-US"/>
        </w:rPr>
        <w:t xml:space="preserve">w rozdziale IX </w:t>
      </w:r>
      <w:r w:rsidR="00AC17BF">
        <w:rPr>
          <w:rFonts w:asciiTheme="minorHAnsi" w:eastAsiaTheme="majorEastAsia" w:hAnsiTheme="minorHAnsi" w:cstheme="minorHAnsi"/>
          <w:lang w:eastAsia="en-US"/>
        </w:rPr>
        <w:t>ust</w:t>
      </w:r>
      <w:r w:rsidRPr="009E460A">
        <w:rPr>
          <w:rFonts w:asciiTheme="minorHAnsi" w:eastAsiaTheme="majorEastAsia" w:hAnsiTheme="minorHAnsi" w:cstheme="minorHAnsi"/>
          <w:lang w:eastAsia="en-US"/>
        </w:rPr>
        <w:t xml:space="preserve">.1 </w:t>
      </w:r>
      <w:r w:rsidR="00AC17BF">
        <w:rPr>
          <w:rFonts w:asciiTheme="minorHAnsi" w:eastAsiaTheme="majorEastAsia" w:hAnsiTheme="minorHAnsi" w:cstheme="minorHAnsi"/>
          <w:lang w:eastAsia="en-US"/>
        </w:rPr>
        <w:t xml:space="preserve">SWZ </w:t>
      </w:r>
      <w:r w:rsidRPr="009E460A">
        <w:rPr>
          <w:rFonts w:asciiTheme="minorHAnsi" w:eastAsiaTheme="majorEastAsia" w:hAnsiTheme="minorHAnsi" w:cstheme="minorHAnsi"/>
          <w:lang w:eastAsia="en-US"/>
        </w:rPr>
        <w:t>aktualne na dzień ich złożenia.</w:t>
      </w:r>
    </w:p>
    <w:p w14:paraId="6F1499A7" w14:textId="05E6D895" w:rsidR="00FC0806" w:rsidRPr="00AC17BF" w:rsidRDefault="00FC0806" w:rsidP="00AC17BF">
      <w:pPr>
        <w:pStyle w:val="Akapitzlist"/>
        <w:numPr>
          <w:ilvl w:val="1"/>
          <w:numId w:val="38"/>
        </w:numPr>
        <w:spacing w:before="120" w:after="120" w:line="269" w:lineRule="auto"/>
        <w:ind w:left="567"/>
        <w:jc w:val="both"/>
        <w:rPr>
          <w:rFonts w:asciiTheme="minorHAnsi" w:eastAsiaTheme="majorEastAsia" w:hAnsiTheme="minorHAnsi" w:cstheme="minorHAnsi"/>
          <w:b/>
          <w:bCs/>
          <w:lang w:eastAsia="en-US"/>
        </w:rPr>
      </w:pPr>
      <w:r w:rsidRPr="00AC17BF">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0EC040CC" w:rsidR="00FC0806" w:rsidRPr="00AC17BF" w:rsidRDefault="00FC0806" w:rsidP="00AC17BF">
      <w:pPr>
        <w:pStyle w:val="Akapitzlist"/>
        <w:numPr>
          <w:ilvl w:val="1"/>
          <w:numId w:val="38"/>
        </w:numPr>
        <w:spacing w:before="120" w:after="120" w:line="269" w:lineRule="auto"/>
        <w:ind w:left="567"/>
        <w:jc w:val="both"/>
        <w:rPr>
          <w:rFonts w:asciiTheme="minorHAnsi" w:eastAsiaTheme="majorEastAsia" w:hAnsiTheme="minorHAnsi" w:cstheme="minorHAnsi"/>
          <w:b/>
          <w:bCs/>
          <w:lang w:eastAsia="en-US"/>
        </w:rPr>
      </w:pPr>
      <w:r w:rsidRPr="00AC17BF">
        <w:rPr>
          <w:rFonts w:asciiTheme="minorHAnsi" w:eastAsiaTheme="majorEastAsia" w:hAnsiTheme="minorHAnsi" w:cstheme="minorHAnsi"/>
          <w:lang w:eastAsia="en-US"/>
        </w:rPr>
        <w:lastRenderedPageBreak/>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55229D5B" w:rsidR="00FC0806" w:rsidRPr="00AC17BF" w:rsidRDefault="00FC0806" w:rsidP="00AC17BF">
      <w:pPr>
        <w:pStyle w:val="Akapitzlist"/>
        <w:numPr>
          <w:ilvl w:val="1"/>
          <w:numId w:val="38"/>
        </w:numPr>
        <w:spacing w:before="120" w:after="120" w:line="269" w:lineRule="auto"/>
        <w:ind w:left="567"/>
        <w:jc w:val="both"/>
        <w:rPr>
          <w:rFonts w:asciiTheme="minorHAnsi" w:eastAsiaTheme="majorEastAsia" w:hAnsiTheme="minorHAnsi" w:cstheme="minorHAnsi"/>
          <w:b/>
          <w:bCs/>
          <w:lang w:eastAsia="en-US"/>
        </w:rPr>
      </w:pPr>
      <w:r w:rsidRPr="00AC17BF">
        <w:rPr>
          <w:rFonts w:asciiTheme="minorHAnsi" w:eastAsiaTheme="majorEastAsia" w:hAnsiTheme="minorHAnsi" w:cstheme="minorHAnsi"/>
          <w:lang w:eastAsia="en-US"/>
        </w:rPr>
        <w:t>Jeżeli złożony przez Wykonawcę JEDZ,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9A12E5C" w14:textId="0AE16688" w:rsidR="00FC0806" w:rsidRPr="00AC17BF" w:rsidRDefault="00FC0806" w:rsidP="00AC17BF">
      <w:pPr>
        <w:pStyle w:val="Akapitzlist"/>
        <w:numPr>
          <w:ilvl w:val="1"/>
          <w:numId w:val="38"/>
        </w:numPr>
        <w:spacing w:before="120" w:after="120" w:line="269" w:lineRule="auto"/>
        <w:ind w:left="567"/>
        <w:jc w:val="both"/>
        <w:rPr>
          <w:rFonts w:asciiTheme="minorHAnsi" w:eastAsiaTheme="majorEastAsia" w:hAnsiTheme="minorHAnsi" w:cstheme="minorHAnsi"/>
          <w:b/>
          <w:bCs/>
          <w:lang w:eastAsia="en-US"/>
        </w:rPr>
      </w:pPr>
      <w:r w:rsidRPr="00AC17BF">
        <w:rPr>
          <w:rFonts w:asciiTheme="minorHAnsi" w:eastAsiaTheme="majorEastAsia" w:hAnsiTheme="minorHAnsi" w:cstheme="minorHAnsi"/>
          <w:lang w:eastAsia="en-US"/>
        </w:rPr>
        <w:t xml:space="preserve">Wykonawca nie jest zobowiązany do złożenia podmiotowych środków dowodowych, które Zamawiający posiada, jeżeli Wykonawca wskaże te środki oraz potwierdzi ich prawidłowość i aktualność. </w:t>
      </w:r>
    </w:p>
    <w:p w14:paraId="00002C27" w14:textId="7BDDB3F7" w:rsidR="005E599F" w:rsidRPr="00AC17BF" w:rsidRDefault="005E599F" w:rsidP="00AC17BF">
      <w:pPr>
        <w:pStyle w:val="Akapitzlist"/>
        <w:numPr>
          <w:ilvl w:val="1"/>
          <w:numId w:val="38"/>
        </w:numPr>
        <w:spacing w:before="120" w:after="120" w:line="269" w:lineRule="auto"/>
        <w:ind w:left="567"/>
        <w:jc w:val="both"/>
        <w:rPr>
          <w:rFonts w:asciiTheme="minorHAnsi" w:eastAsiaTheme="majorEastAsia" w:hAnsiTheme="minorHAnsi" w:cstheme="minorHAnsi"/>
          <w:b/>
          <w:bCs/>
          <w:lang w:eastAsia="en-US"/>
        </w:rPr>
      </w:pPr>
      <w:r w:rsidRPr="00AC17BF">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19921BA0" w:rsidR="00FC0806" w:rsidRPr="00AC17BF" w:rsidRDefault="007A52A4" w:rsidP="00AC17BF">
      <w:pPr>
        <w:pStyle w:val="Akapitzlist"/>
        <w:numPr>
          <w:ilvl w:val="1"/>
          <w:numId w:val="38"/>
        </w:numPr>
        <w:spacing w:before="120" w:after="120" w:line="269" w:lineRule="auto"/>
        <w:ind w:left="567"/>
        <w:jc w:val="both"/>
        <w:rPr>
          <w:rFonts w:asciiTheme="minorHAnsi" w:eastAsiaTheme="majorEastAsia" w:hAnsiTheme="minorHAnsi" w:cstheme="minorHAnsi"/>
          <w:b/>
          <w:bCs/>
          <w:lang w:eastAsia="en-US"/>
        </w:rPr>
      </w:pPr>
      <w:r w:rsidRPr="00AC17BF">
        <w:rPr>
          <w:rFonts w:asciiTheme="minorHAnsi" w:eastAsiaTheme="majorEastAsia" w:hAnsiTheme="minorHAnsi" w:cstheme="minorHAnsi"/>
          <w:b/>
          <w:bCs/>
          <w:lang w:eastAsia="en-US"/>
        </w:rPr>
        <w:t>I</w:t>
      </w:r>
      <w:r w:rsidR="00FC0806" w:rsidRPr="00AC17BF">
        <w:rPr>
          <w:rFonts w:asciiTheme="minorHAnsi" w:eastAsiaTheme="majorEastAsia" w:hAnsiTheme="minorHAnsi" w:cstheme="minorHAnsi"/>
          <w:b/>
          <w:bCs/>
          <w:lang w:eastAsia="en-US"/>
        </w:rPr>
        <w:t>nne dokumenty lub oświadczenia składane w postępowaniu:</w:t>
      </w:r>
    </w:p>
    <w:p w14:paraId="10804D12" w14:textId="62DBF4D1" w:rsidR="00813AF0" w:rsidRPr="00813AF0" w:rsidRDefault="00813AF0" w:rsidP="00D46375">
      <w:pPr>
        <w:pStyle w:val="Akapitzlist"/>
        <w:numPr>
          <w:ilvl w:val="0"/>
          <w:numId w:val="17"/>
        </w:numPr>
        <w:spacing w:before="120" w:after="120" w:line="269" w:lineRule="auto"/>
        <w:contextualSpacing/>
        <w:jc w:val="both"/>
        <w:rPr>
          <w:rFonts w:asciiTheme="minorHAnsi" w:eastAsiaTheme="majorEastAsia" w:hAnsiTheme="minorHAnsi" w:cstheme="minorHAnsi"/>
          <w:lang w:eastAsia="en-US"/>
        </w:rPr>
      </w:pPr>
      <w:r w:rsidRPr="00813AF0">
        <w:rPr>
          <w:rFonts w:asciiTheme="minorHAnsi" w:eastAsiaTheme="majorEastAsia" w:hAnsiTheme="minorHAnsi" w:cstheme="minorHAnsi"/>
          <w:lang w:eastAsia="en-US"/>
        </w:rPr>
        <w:t xml:space="preserve">Wypełniony i opatrzony kwalifikowanym podpisem elektronicznym formularz JEDZ - </w:t>
      </w:r>
      <w:r w:rsidRPr="00813AF0">
        <w:rPr>
          <w:rFonts w:asciiTheme="minorHAnsi" w:eastAsiaTheme="majorEastAsia" w:hAnsiTheme="minorHAnsi" w:cstheme="minorHAnsi"/>
          <w:b/>
          <w:bCs/>
          <w:lang w:eastAsia="en-US"/>
        </w:rPr>
        <w:t xml:space="preserve">załącznik nr </w:t>
      </w:r>
      <w:r w:rsidR="008950A0">
        <w:rPr>
          <w:rFonts w:asciiTheme="minorHAnsi" w:eastAsiaTheme="majorEastAsia" w:hAnsiTheme="minorHAnsi" w:cstheme="minorHAnsi"/>
          <w:b/>
          <w:bCs/>
          <w:lang w:eastAsia="en-US"/>
        </w:rPr>
        <w:t>3</w:t>
      </w:r>
      <w:r w:rsidRPr="00813AF0">
        <w:rPr>
          <w:rFonts w:asciiTheme="minorHAnsi" w:eastAsiaTheme="majorEastAsia" w:hAnsiTheme="minorHAnsi" w:cstheme="minorHAnsi"/>
          <w:b/>
          <w:bCs/>
          <w:lang w:eastAsia="en-US"/>
        </w:rPr>
        <w:t xml:space="preserve"> do SWZ</w:t>
      </w:r>
      <w:r w:rsidRPr="00813AF0">
        <w:rPr>
          <w:rFonts w:asciiTheme="minorHAnsi" w:eastAsiaTheme="majorEastAsia" w:hAnsiTheme="minorHAnsi" w:cstheme="minorHAnsi"/>
          <w:lang w:eastAsia="en-US"/>
        </w:rPr>
        <w:t>;</w:t>
      </w:r>
    </w:p>
    <w:p w14:paraId="3E4AD9B8" w14:textId="33758FC8" w:rsidR="005D2EDA" w:rsidRDefault="00813AF0" w:rsidP="00813AF0">
      <w:pPr>
        <w:pStyle w:val="Akapitzlist"/>
        <w:numPr>
          <w:ilvl w:val="0"/>
          <w:numId w:val="17"/>
        </w:numPr>
        <w:jc w:val="both"/>
        <w:rPr>
          <w:rFonts w:asciiTheme="minorHAnsi" w:eastAsiaTheme="majorEastAsia" w:hAnsiTheme="minorHAnsi" w:cstheme="minorHAnsi"/>
          <w:lang w:eastAsia="en-US"/>
        </w:rPr>
      </w:pPr>
      <w:r w:rsidRPr="00813AF0">
        <w:rPr>
          <w:rFonts w:asciiTheme="minorHAnsi" w:eastAsiaTheme="majorEastAsia" w:hAnsiTheme="minorHAnsi" w:cstheme="minorHAnsi"/>
          <w:lang w:eastAsia="en-US"/>
        </w:rPr>
        <w:t>Opatrzon</w:t>
      </w:r>
      <w:r>
        <w:rPr>
          <w:rFonts w:asciiTheme="minorHAnsi" w:eastAsiaTheme="majorEastAsia" w:hAnsiTheme="minorHAnsi" w:cstheme="minorHAnsi"/>
          <w:lang w:eastAsia="en-US"/>
        </w:rPr>
        <w:t>y</w:t>
      </w:r>
      <w:r w:rsidRPr="00813AF0">
        <w:rPr>
          <w:rFonts w:asciiTheme="minorHAnsi" w:eastAsiaTheme="majorEastAsia" w:hAnsiTheme="minorHAnsi" w:cstheme="minorHAnsi"/>
          <w:lang w:eastAsia="en-US"/>
        </w:rPr>
        <w:t xml:space="preserve"> kwalifikowanym podpisem elektronicznym </w:t>
      </w:r>
      <w:r w:rsidR="005D2EDA" w:rsidRPr="00BA5F73">
        <w:rPr>
          <w:rFonts w:asciiTheme="minorHAnsi" w:eastAsiaTheme="majorEastAsia" w:hAnsiTheme="minorHAnsi" w:cstheme="minorHAnsi"/>
          <w:b/>
          <w:bCs/>
          <w:lang w:eastAsia="en-US"/>
        </w:rPr>
        <w:t xml:space="preserve">Wykaz rozwiązań </w:t>
      </w:r>
      <w:r w:rsidRPr="00BA5F73">
        <w:rPr>
          <w:rFonts w:asciiTheme="minorHAnsi" w:eastAsiaTheme="majorEastAsia" w:hAnsiTheme="minorHAnsi" w:cstheme="minorHAnsi"/>
          <w:b/>
          <w:bCs/>
          <w:lang w:eastAsia="en-US"/>
        </w:rPr>
        <w:t>r</w:t>
      </w:r>
      <w:r w:rsidR="005D2EDA" w:rsidRPr="00BA5F73">
        <w:rPr>
          <w:rFonts w:asciiTheme="minorHAnsi" w:eastAsiaTheme="majorEastAsia" w:hAnsiTheme="minorHAnsi" w:cstheme="minorHAnsi"/>
          <w:b/>
          <w:bCs/>
          <w:lang w:eastAsia="en-US"/>
        </w:rPr>
        <w:t>ównoważnych</w:t>
      </w:r>
      <w:r w:rsidR="005D2EDA" w:rsidRPr="005D2EDA">
        <w:rPr>
          <w:rFonts w:asciiTheme="minorHAnsi" w:eastAsiaTheme="majorEastAsia" w:hAnsiTheme="minorHAnsi" w:cstheme="minorHAnsi"/>
          <w:lang w:eastAsia="en-US"/>
        </w:rPr>
        <w:t xml:space="preserve"> (jeżeli dotyczy)</w:t>
      </w:r>
    </w:p>
    <w:p w14:paraId="488FF945" w14:textId="1EA555B7" w:rsidR="004727B9" w:rsidRPr="005D2EDA" w:rsidRDefault="004727B9" w:rsidP="005D2EDA">
      <w:pPr>
        <w:pStyle w:val="Akapitzlist"/>
        <w:numPr>
          <w:ilvl w:val="0"/>
          <w:numId w:val="17"/>
        </w:numPr>
        <w:rPr>
          <w:rFonts w:asciiTheme="minorHAnsi" w:eastAsiaTheme="majorEastAsia" w:hAnsiTheme="minorHAnsi" w:cstheme="minorHAnsi"/>
          <w:lang w:eastAsia="en-US"/>
        </w:rPr>
      </w:pPr>
      <w:r w:rsidRPr="004727B9">
        <w:rPr>
          <w:rFonts w:asciiTheme="minorHAnsi" w:eastAsiaTheme="majorEastAsia" w:hAnsiTheme="minorHAnsi" w:cstheme="minorHAnsi"/>
          <w:lang w:eastAsia="en-US"/>
        </w:rPr>
        <w:t xml:space="preserve">dokumenty potwierdzające wniesienie </w:t>
      </w:r>
      <w:r w:rsidRPr="00BA5F73">
        <w:rPr>
          <w:rFonts w:asciiTheme="minorHAnsi" w:eastAsiaTheme="majorEastAsia" w:hAnsiTheme="minorHAnsi" w:cstheme="minorHAnsi"/>
          <w:b/>
          <w:bCs/>
          <w:lang w:eastAsia="en-US"/>
        </w:rPr>
        <w:t>wadium</w:t>
      </w:r>
    </w:p>
    <w:p w14:paraId="2B29ECE7" w14:textId="0337DE33" w:rsidR="005D2EDA" w:rsidRDefault="00813AF0" w:rsidP="00FB33CE">
      <w:pPr>
        <w:pStyle w:val="Akapitzlist"/>
        <w:numPr>
          <w:ilvl w:val="0"/>
          <w:numId w:val="17"/>
        </w:numPr>
        <w:spacing w:before="120" w:after="120" w:line="269" w:lineRule="auto"/>
        <w:contextualSpacing/>
        <w:jc w:val="both"/>
        <w:rPr>
          <w:rFonts w:asciiTheme="minorHAnsi" w:eastAsiaTheme="majorEastAsia" w:hAnsiTheme="minorHAnsi" w:cstheme="minorHAnsi"/>
          <w:lang w:eastAsia="en-US"/>
        </w:rPr>
      </w:pPr>
      <w:r w:rsidRPr="00813AF0">
        <w:rPr>
          <w:rFonts w:asciiTheme="minorHAnsi" w:eastAsiaTheme="majorEastAsia" w:hAnsiTheme="minorHAnsi" w:cstheme="minorHAnsi"/>
          <w:lang w:eastAsia="en-US"/>
        </w:rPr>
        <w:t xml:space="preserve">opatrzone kwalifikowanym podpisem elektronicznym </w:t>
      </w:r>
      <w:r w:rsidR="004727B9" w:rsidRPr="003E3B58">
        <w:rPr>
          <w:rFonts w:asciiTheme="minorHAnsi" w:eastAsiaTheme="majorEastAsia" w:hAnsiTheme="minorHAnsi" w:cstheme="minorHAnsi"/>
          <w:b/>
          <w:bCs/>
          <w:lang w:eastAsia="en-US"/>
        </w:rPr>
        <w:t>p</w:t>
      </w:r>
      <w:r w:rsidR="005D2EDA" w:rsidRPr="003E3B58">
        <w:rPr>
          <w:rFonts w:asciiTheme="minorHAnsi" w:eastAsiaTheme="majorEastAsia" w:hAnsiTheme="minorHAnsi" w:cstheme="minorHAnsi"/>
          <w:b/>
          <w:bCs/>
          <w:lang w:eastAsia="en-US"/>
        </w:rPr>
        <w:t>rzedmiotowe środki dowodowe</w:t>
      </w:r>
      <w:r w:rsidR="005D2EDA">
        <w:rPr>
          <w:rFonts w:asciiTheme="minorHAnsi" w:eastAsiaTheme="majorEastAsia" w:hAnsiTheme="minorHAnsi" w:cstheme="minorHAnsi"/>
          <w:lang w:eastAsia="en-US"/>
        </w:rPr>
        <w:t xml:space="preserve"> wskazane w rozdziale VII SWZ.</w:t>
      </w:r>
    </w:p>
    <w:p w14:paraId="71DB9B51" w14:textId="48195058" w:rsidR="00813AF0" w:rsidRDefault="00813AF0" w:rsidP="00F957E6">
      <w:pPr>
        <w:pStyle w:val="Akapitzlist"/>
        <w:numPr>
          <w:ilvl w:val="0"/>
          <w:numId w:val="17"/>
        </w:numPr>
        <w:spacing w:before="120" w:after="120" w:line="269" w:lineRule="auto"/>
        <w:contextualSpacing/>
        <w:jc w:val="both"/>
        <w:rPr>
          <w:rFonts w:asciiTheme="minorHAnsi" w:eastAsiaTheme="majorEastAsia" w:hAnsiTheme="minorHAnsi" w:cstheme="minorHAnsi"/>
          <w:lang w:eastAsia="en-US"/>
        </w:rPr>
      </w:pPr>
      <w:r w:rsidRPr="00813AF0">
        <w:rPr>
          <w:rFonts w:asciiTheme="minorHAnsi" w:eastAsiaTheme="majorEastAsia" w:hAnsiTheme="minorHAnsi" w:cstheme="minorHAnsi"/>
          <w:lang w:eastAsia="en-US"/>
        </w:rPr>
        <w:t xml:space="preserve">Wypełnione i opatrzone kwalifikowanym podpisem elektronicznym </w:t>
      </w:r>
      <w:r w:rsidRPr="00BA5F73">
        <w:rPr>
          <w:rFonts w:asciiTheme="minorHAnsi" w:eastAsiaTheme="majorEastAsia" w:hAnsiTheme="minorHAnsi" w:cstheme="minorHAnsi"/>
          <w:b/>
          <w:bCs/>
          <w:lang w:eastAsia="en-US"/>
        </w:rPr>
        <w:t>zobowiązanie do udostępnienia zasobów</w:t>
      </w:r>
      <w:r w:rsidRPr="00813AF0">
        <w:rPr>
          <w:rFonts w:asciiTheme="minorHAnsi" w:eastAsiaTheme="majorEastAsia" w:hAnsiTheme="minorHAnsi" w:cstheme="minorHAnsi"/>
          <w:lang w:eastAsia="en-US"/>
        </w:rPr>
        <w:t xml:space="preserve"> </w:t>
      </w:r>
      <w:r w:rsidRPr="00BA5F73">
        <w:rPr>
          <w:rFonts w:asciiTheme="minorHAnsi" w:eastAsiaTheme="majorEastAsia" w:hAnsiTheme="minorHAnsi" w:cstheme="minorHAnsi"/>
          <w:lang w:eastAsia="en-US"/>
        </w:rPr>
        <w:t>(załącznik nr 2 do SWZ)</w:t>
      </w:r>
      <w:r w:rsidRPr="00BA5F73">
        <w:rPr>
          <w:rFonts w:asciiTheme="minorHAnsi" w:eastAsiaTheme="majorEastAsia" w:hAnsiTheme="minorHAnsi" w:cstheme="minorHAnsi"/>
          <w:b/>
          <w:bCs/>
          <w:lang w:eastAsia="en-US"/>
        </w:rPr>
        <w:t xml:space="preserve"> </w:t>
      </w:r>
      <w:r w:rsidRPr="00813AF0">
        <w:rPr>
          <w:rFonts w:asciiTheme="minorHAnsi" w:eastAsiaTheme="majorEastAsia" w:hAnsiTheme="minorHAnsi" w:cstheme="minorHAnsi"/>
          <w:lang w:eastAsia="en-US"/>
        </w:rPr>
        <w:t xml:space="preserve">lub inny podmiotowy środek dowodowy potwierdzający, że Wykonawca realizując zamówienie, będzie dysponował niezbędnymi zasobami podmiotów je udostępniających (jeżeli dotyczy); </w:t>
      </w:r>
    </w:p>
    <w:p w14:paraId="42367810" w14:textId="77777777" w:rsidR="00EE509B" w:rsidRPr="00EE509B" w:rsidRDefault="00EE509B" w:rsidP="00EE509B">
      <w:pPr>
        <w:pStyle w:val="Akapitzlist"/>
        <w:numPr>
          <w:ilvl w:val="0"/>
          <w:numId w:val="17"/>
        </w:numPr>
        <w:spacing w:before="120" w:after="120" w:line="269" w:lineRule="auto"/>
        <w:contextualSpacing/>
        <w:jc w:val="both"/>
        <w:rPr>
          <w:rFonts w:asciiTheme="minorHAnsi" w:eastAsiaTheme="majorEastAsia" w:hAnsiTheme="minorHAnsi" w:cstheme="minorHAnsi"/>
          <w:lang w:eastAsia="en-US"/>
        </w:rPr>
      </w:pPr>
      <w:r w:rsidRPr="00EE509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w:t>
      </w:r>
      <w:r w:rsidRPr="00BA5F73">
        <w:rPr>
          <w:rFonts w:asciiTheme="minorHAnsi" w:eastAsiaTheme="majorEastAsia" w:hAnsiTheme="minorHAnsi" w:cstheme="minorHAnsi"/>
          <w:b/>
          <w:bCs/>
          <w:lang w:eastAsia="en-US"/>
        </w:rPr>
        <w:t>dokument pełnomocnictwa</w:t>
      </w:r>
      <w:r w:rsidRPr="00EE509B">
        <w:rPr>
          <w:rFonts w:asciiTheme="minorHAnsi" w:eastAsiaTheme="majorEastAsia" w:hAnsiTheme="minorHAnsi" w:cstheme="minorHAnsi"/>
          <w:lang w:eastAsia="en-US"/>
        </w:rPr>
        <w:t xml:space="preserve"> obejmujący swym zakresem umocowanie do złożenia oferty lub do złożenia oferty i podpisania umowy. </w:t>
      </w:r>
    </w:p>
    <w:p w14:paraId="3EA8C30C" w14:textId="77777777" w:rsidR="00EE509B" w:rsidRPr="00EE509B" w:rsidRDefault="00EE509B" w:rsidP="00205335">
      <w:pPr>
        <w:pStyle w:val="Akapitzlist"/>
        <w:spacing w:before="120" w:after="120" w:line="269" w:lineRule="auto"/>
        <w:ind w:left="720"/>
        <w:contextualSpacing/>
        <w:jc w:val="both"/>
        <w:rPr>
          <w:rFonts w:asciiTheme="minorHAnsi" w:eastAsiaTheme="majorEastAsia" w:hAnsiTheme="minorHAnsi" w:cstheme="minorHAnsi"/>
          <w:lang w:eastAsia="en-US"/>
        </w:rPr>
      </w:pPr>
      <w:r w:rsidRPr="00EE509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B4F76E7" w14:textId="77777777" w:rsidR="00EE509B" w:rsidRPr="00EE509B" w:rsidRDefault="00EE509B" w:rsidP="00205335">
      <w:pPr>
        <w:pStyle w:val="Akapitzlist"/>
        <w:spacing w:before="120" w:after="120" w:line="269" w:lineRule="auto"/>
        <w:ind w:left="720"/>
        <w:contextualSpacing/>
        <w:jc w:val="both"/>
        <w:rPr>
          <w:rFonts w:asciiTheme="minorHAnsi" w:eastAsiaTheme="majorEastAsia" w:hAnsiTheme="minorHAnsi" w:cstheme="minorHAnsi"/>
          <w:lang w:eastAsia="en-US"/>
        </w:rPr>
      </w:pPr>
      <w:r w:rsidRPr="00EE509B">
        <w:rPr>
          <w:rFonts w:asciiTheme="minorHAnsi" w:eastAsiaTheme="majorEastAsia" w:hAnsiTheme="minorHAnsi" w:cstheme="minorHAnsi"/>
          <w:lang w:eastAsia="en-US"/>
        </w:rPr>
        <w:t>Pełnomocnictwo powinno zawierać w szczególności wskazanie:</w:t>
      </w:r>
    </w:p>
    <w:p w14:paraId="62916A10" w14:textId="77777777" w:rsidR="00EE509B" w:rsidRPr="00EE509B" w:rsidRDefault="00EE509B" w:rsidP="00205335">
      <w:pPr>
        <w:pStyle w:val="Akapitzlist"/>
        <w:spacing w:before="120" w:after="120" w:line="269" w:lineRule="auto"/>
        <w:ind w:left="720"/>
        <w:contextualSpacing/>
        <w:jc w:val="both"/>
        <w:rPr>
          <w:rFonts w:asciiTheme="minorHAnsi" w:eastAsiaTheme="majorEastAsia" w:hAnsiTheme="minorHAnsi" w:cstheme="minorHAnsi"/>
          <w:lang w:eastAsia="en-US"/>
        </w:rPr>
      </w:pPr>
      <w:r w:rsidRPr="00EE509B">
        <w:rPr>
          <w:rFonts w:asciiTheme="minorHAnsi" w:eastAsiaTheme="majorEastAsia" w:hAnsiTheme="minorHAnsi" w:cstheme="minorHAnsi"/>
          <w:lang w:eastAsia="en-US"/>
        </w:rPr>
        <w:lastRenderedPageBreak/>
        <w:t>- postępowania o zamówienie publiczne, którego dotyczy,</w:t>
      </w:r>
    </w:p>
    <w:p w14:paraId="7F9EC23F" w14:textId="77777777" w:rsidR="00EE509B" w:rsidRPr="00EE509B" w:rsidRDefault="00EE509B" w:rsidP="00205335">
      <w:pPr>
        <w:pStyle w:val="Akapitzlist"/>
        <w:spacing w:before="120" w:after="120" w:line="269" w:lineRule="auto"/>
        <w:ind w:left="720"/>
        <w:contextualSpacing/>
        <w:jc w:val="both"/>
        <w:rPr>
          <w:rFonts w:asciiTheme="minorHAnsi" w:eastAsiaTheme="majorEastAsia" w:hAnsiTheme="minorHAnsi" w:cstheme="minorHAnsi"/>
          <w:lang w:eastAsia="en-US"/>
        </w:rPr>
      </w:pPr>
      <w:r w:rsidRPr="00EE509B">
        <w:rPr>
          <w:rFonts w:asciiTheme="minorHAnsi" w:eastAsiaTheme="majorEastAsia" w:hAnsiTheme="minorHAnsi" w:cstheme="minorHAnsi"/>
          <w:lang w:eastAsia="en-US"/>
        </w:rPr>
        <w:t>- wszystkich Wykonawców ubiegających się wspólnie o udzielenie zamówienia wymienionych z nazwy z określeniem adresu siedziby,</w:t>
      </w:r>
    </w:p>
    <w:p w14:paraId="088EF44F" w14:textId="77777777" w:rsidR="00EE509B" w:rsidRPr="00EE509B" w:rsidRDefault="00EE509B" w:rsidP="00205335">
      <w:pPr>
        <w:pStyle w:val="Akapitzlist"/>
        <w:spacing w:before="120" w:after="120" w:line="269" w:lineRule="auto"/>
        <w:ind w:left="720"/>
        <w:contextualSpacing/>
        <w:jc w:val="both"/>
        <w:rPr>
          <w:rFonts w:asciiTheme="minorHAnsi" w:eastAsiaTheme="majorEastAsia" w:hAnsiTheme="minorHAnsi" w:cstheme="minorHAnsi"/>
          <w:lang w:eastAsia="en-US"/>
        </w:rPr>
      </w:pPr>
      <w:r w:rsidRPr="00EE509B">
        <w:rPr>
          <w:rFonts w:asciiTheme="minorHAnsi" w:eastAsiaTheme="majorEastAsia" w:hAnsiTheme="minorHAnsi" w:cstheme="minorHAnsi"/>
          <w:lang w:eastAsia="en-US"/>
        </w:rPr>
        <w:t>- ustanowionego pełnomocnika oraz zakresu jego umocowania.</w:t>
      </w:r>
    </w:p>
    <w:p w14:paraId="3F112AD3" w14:textId="4076EB04" w:rsidR="00EE509B" w:rsidRDefault="00EE509B" w:rsidP="00205335">
      <w:pPr>
        <w:pStyle w:val="Akapitzlist"/>
        <w:spacing w:before="120" w:after="120" w:line="269" w:lineRule="auto"/>
        <w:ind w:left="720"/>
        <w:contextualSpacing/>
        <w:jc w:val="both"/>
        <w:rPr>
          <w:rFonts w:asciiTheme="minorHAnsi" w:eastAsiaTheme="majorEastAsia" w:hAnsiTheme="minorHAnsi" w:cstheme="minorHAnsi"/>
          <w:lang w:eastAsia="en-US"/>
        </w:rPr>
      </w:pPr>
      <w:r w:rsidRPr="00EE509B">
        <w:rPr>
          <w:rFonts w:asciiTheme="minorHAnsi" w:eastAsiaTheme="majorEastAsia" w:hAnsiTheme="minorHAnsi" w:cstheme="minorHAnsi"/>
          <w:lang w:eastAsia="en-US"/>
        </w:rPr>
        <w:t>Pełnomocnictwo do złożenia oferty musi być złożone w oryginale w takiej samej formie, jak składana jest oferta</w:t>
      </w:r>
      <w:r w:rsidR="00205335">
        <w:rPr>
          <w:rFonts w:asciiTheme="minorHAnsi" w:eastAsiaTheme="majorEastAsia" w:hAnsiTheme="minorHAnsi" w:cstheme="minorHAnsi"/>
          <w:lang w:eastAsia="en-US"/>
        </w:rPr>
        <w:t>.</w:t>
      </w:r>
      <w:r w:rsidRPr="00EE509B">
        <w:rPr>
          <w:rFonts w:asciiTheme="minorHAnsi" w:eastAsiaTheme="majorEastAsia" w:hAnsiTheme="minorHAnsi" w:cstheme="minorHAnsi"/>
          <w:lang w:eastAsia="en-US"/>
        </w:rPr>
        <w:t xml:space="preserve">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w:t>
      </w:r>
      <w:r w:rsidR="00205335">
        <w:rPr>
          <w:rFonts w:asciiTheme="minorHAnsi" w:eastAsiaTheme="majorEastAsia" w:hAnsiTheme="minorHAnsi" w:cstheme="minorHAnsi"/>
          <w:lang w:eastAsia="en-US"/>
        </w:rPr>
        <w:t xml:space="preserve"> </w:t>
      </w:r>
      <w:r w:rsidRPr="00EE509B">
        <w:rPr>
          <w:rFonts w:asciiTheme="minorHAnsi" w:eastAsiaTheme="majorEastAsia" w:hAnsiTheme="minorHAnsi" w:cstheme="minorHAnsi"/>
          <w:lang w:eastAsia="en-US"/>
        </w:rPr>
        <w:t>osobistym mocodawcy. Elektroniczna kopia pełnomocnictwa nie może być uwierzytelniona przez upełnomocnionego.</w:t>
      </w:r>
    </w:p>
    <w:p w14:paraId="3D1B886B" w14:textId="5DD492D0" w:rsidR="00EE509B" w:rsidRPr="00EE509B" w:rsidRDefault="00454178" w:rsidP="00EE509B">
      <w:pPr>
        <w:pStyle w:val="Akapitzlist"/>
        <w:numPr>
          <w:ilvl w:val="0"/>
          <w:numId w:val="17"/>
        </w:numPr>
        <w:spacing w:before="120" w:after="120" w:line="269" w:lineRule="auto"/>
        <w:contextualSpacing/>
        <w:jc w:val="both"/>
        <w:rPr>
          <w:rFonts w:asciiTheme="minorHAnsi" w:eastAsiaTheme="majorEastAsia" w:hAnsiTheme="minorHAnsi" w:cstheme="minorHAnsi"/>
          <w:lang w:eastAsia="en-US"/>
        </w:rPr>
      </w:pPr>
      <w:r w:rsidRPr="00454178">
        <w:rPr>
          <w:rFonts w:asciiTheme="minorHAnsi" w:eastAsiaTheme="majorEastAsia" w:hAnsiTheme="minorHAnsi" w:cstheme="minorHAnsi"/>
          <w:lang w:eastAsia="en-US"/>
        </w:rPr>
        <w:t xml:space="preserve">W </w:t>
      </w:r>
      <w:r w:rsidR="00EE509B" w:rsidRPr="00EE509B">
        <w:rPr>
          <w:rFonts w:asciiTheme="minorHAnsi" w:eastAsiaTheme="majorEastAsia" w:hAnsiTheme="minorHAnsi" w:cstheme="minorHAnsi"/>
          <w:lang w:eastAsia="en-US"/>
        </w:rPr>
        <w:t xml:space="preserve">celu potwierdzenia, że osoba działająca w imieniu Wykonawcy, Wykonawców wspólnie ubiegających się o udzielenie zamówienia, podmiotu udostępniającego zasoby jest umocowana do jego reprezentowania, Zamawiający żąda od Wykonawcy </w:t>
      </w:r>
      <w:r w:rsidR="00EE509B" w:rsidRPr="00BA5F73">
        <w:rPr>
          <w:rFonts w:asciiTheme="minorHAnsi" w:eastAsiaTheme="majorEastAsia" w:hAnsiTheme="minorHAnsi" w:cstheme="minorHAnsi"/>
          <w:b/>
          <w:bCs/>
          <w:lang w:eastAsia="en-US"/>
        </w:rPr>
        <w:t>odpisu lub informacji z Krajowego Rejestru Sądowego, Centralnej Ewidencji i Informacji o Działalności Gospodarcz</w:t>
      </w:r>
      <w:r w:rsidR="00EE509B" w:rsidRPr="00EE509B">
        <w:rPr>
          <w:rFonts w:asciiTheme="minorHAnsi" w:eastAsiaTheme="majorEastAsia" w:hAnsiTheme="minorHAnsi" w:cstheme="minorHAnsi"/>
          <w:lang w:eastAsia="en-US"/>
        </w:rPr>
        <w:t>ej lub innego właściwego rejestru lub wskazania danych umożliwiających Zamawiającemu dostęp do tych dokumentów.</w:t>
      </w:r>
    </w:p>
    <w:p w14:paraId="644D3C3F" w14:textId="77777777" w:rsidR="00EE509B" w:rsidRPr="00EE509B" w:rsidRDefault="00EE509B" w:rsidP="00EE509B">
      <w:pPr>
        <w:pStyle w:val="Akapitzlist"/>
        <w:spacing w:before="120" w:after="120" w:line="269" w:lineRule="auto"/>
        <w:ind w:left="720"/>
        <w:contextualSpacing/>
        <w:jc w:val="both"/>
        <w:rPr>
          <w:rFonts w:asciiTheme="minorHAnsi" w:eastAsiaTheme="majorEastAsia" w:hAnsiTheme="minorHAnsi" w:cstheme="minorHAnsi"/>
          <w:lang w:eastAsia="en-US"/>
        </w:rPr>
      </w:pPr>
      <w:r w:rsidRPr="00EE509B">
        <w:rPr>
          <w:rFonts w:asciiTheme="minorHAnsi" w:eastAsiaTheme="majorEastAsia" w:hAnsiTheme="minorHAnsi" w:cstheme="minorHAnsi"/>
          <w:lang w:eastAsia="en-US"/>
        </w:rPr>
        <w:t>Wykonawca nie jest zobowiązany do złożenia dokumentów, o których mowa w niniejszym punkcie, jeżeli Zamawiający może je uzyskać za pomocą bezpłatnych i ogólnodostępnych baz danych, o ile wykonawca wskazał dane umożliwiające dostęp do tych dokumentów np. w treści załącznika nr 4 do SWZ.</w:t>
      </w:r>
    </w:p>
    <w:p w14:paraId="607C4560" w14:textId="020D32C1" w:rsidR="005D239B" w:rsidRPr="00813AF0" w:rsidRDefault="005D239B" w:rsidP="00EE509B">
      <w:pPr>
        <w:pStyle w:val="Akapitzlist"/>
        <w:numPr>
          <w:ilvl w:val="0"/>
          <w:numId w:val="17"/>
        </w:numPr>
        <w:spacing w:before="120" w:after="120" w:line="269" w:lineRule="auto"/>
        <w:contextualSpacing/>
        <w:jc w:val="both"/>
        <w:rPr>
          <w:rFonts w:asciiTheme="minorHAnsi" w:eastAsiaTheme="majorEastAsia" w:hAnsiTheme="minorHAnsi" w:cstheme="minorHAnsi"/>
          <w:lang w:eastAsia="en-US"/>
        </w:rPr>
      </w:pPr>
      <w:r w:rsidRPr="00BA5F73">
        <w:rPr>
          <w:rFonts w:asciiTheme="minorHAnsi" w:eastAsiaTheme="majorEastAsia" w:hAnsiTheme="minorHAnsi" w:cstheme="minorHAnsi"/>
          <w:b/>
          <w:bCs/>
          <w:lang w:eastAsia="en-US"/>
        </w:rPr>
        <w:t>Zastrzeżenie tajemnicy przedsiębiorstwa</w:t>
      </w:r>
      <w:r w:rsidRPr="00813AF0">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w:t>
      </w:r>
      <w:r w:rsidRPr="00F80066">
        <w:rPr>
          <w:rFonts w:asciiTheme="minorHAnsi" w:eastAsiaTheme="majorEastAsia" w:hAnsiTheme="minorHAnsi" w:cstheme="minorHAnsi"/>
          <w:i/>
          <w:iCs/>
          <w:lang w:eastAsia="en-US"/>
        </w:rPr>
        <w:t>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813AF0">
        <w:rPr>
          <w:rFonts w:asciiTheme="minorHAnsi" w:eastAsiaTheme="majorEastAsia" w:hAnsiTheme="minorHAnsi" w:cstheme="minorHAnsi"/>
          <w:lang w:eastAsia="en-US"/>
        </w:rPr>
        <w:t xml:space="preserve">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1A7E5EBA" w14:textId="0C4A4C23" w:rsidR="005D239B" w:rsidRPr="005D239B" w:rsidRDefault="005D239B" w:rsidP="005D239B">
      <w:pPr>
        <w:pStyle w:val="Akapitzlist"/>
        <w:spacing w:before="120" w:after="120" w:line="269" w:lineRule="auto"/>
        <w:ind w:left="720"/>
        <w:contextualSpacing/>
        <w:jc w:val="both"/>
        <w:rPr>
          <w:rFonts w:asciiTheme="minorHAnsi" w:eastAsiaTheme="majorEastAsia" w:hAnsiTheme="minorHAnsi" w:cstheme="minorHAnsi"/>
          <w:lang w:eastAsia="en-US"/>
        </w:rPr>
      </w:pPr>
      <w:r w:rsidRPr="006A7A28">
        <w:rPr>
          <w:rFonts w:asciiTheme="minorHAnsi" w:eastAsiaTheme="majorEastAsia" w:hAnsiTheme="minorHAnsi" w:cstheme="minorHAnsi"/>
          <w:b/>
          <w:bCs/>
          <w:lang w:eastAsia="en-US"/>
        </w:rPr>
        <w:lastRenderedPageBreak/>
        <w:t>Uwaga</w:t>
      </w:r>
      <w:r w:rsidRPr="005D239B">
        <w:rPr>
          <w:rFonts w:asciiTheme="minorHAnsi" w:eastAsiaTheme="majorEastAsia" w:hAnsiTheme="minorHAnsi" w:cstheme="minorHAnsi"/>
          <w:lang w:eastAsia="en-US"/>
        </w:rPr>
        <w:t xml:space="preserve">: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osoby upoważnionej do reprezentowania Wykonawców zgodnie z formą reprezentacji określoną w dokumencie rejestrowym właściwym dla formy organizacyjnej lub innym dokumencie.  </w:t>
      </w:r>
    </w:p>
    <w:p w14:paraId="73618B5E" w14:textId="77777777" w:rsidR="004727B9" w:rsidRDefault="005D239B" w:rsidP="005D239B">
      <w:pPr>
        <w:pStyle w:val="Akapitzlist"/>
        <w:spacing w:before="120" w:after="120" w:line="269" w:lineRule="auto"/>
        <w:ind w:left="720"/>
        <w:contextualSpacing/>
        <w:jc w:val="both"/>
        <w:rPr>
          <w:rFonts w:asciiTheme="minorHAnsi" w:eastAsiaTheme="majorEastAsia" w:hAnsiTheme="minorHAnsi" w:cstheme="minorHAnsi"/>
          <w:lang w:eastAsia="en-US"/>
        </w:rPr>
      </w:pPr>
      <w:r w:rsidRPr="005D239B">
        <w:rPr>
          <w:rFonts w:asciiTheme="minorHAnsi" w:eastAsiaTheme="majorEastAsia" w:hAnsiTheme="minorHAnsi" w:cstheme="minorHAnsi"/>
          <w:lang w:eastAsia="en-US"/>
        </w:rPr>
        <w:t xml:space="preserve">Wykonawca nie może zastrzec informacji, o których mowa w art. 222 ust. 5 ustawy </w:t>
      </w:r>
      <w:proofErr w:type="spellStart"/>
      <w:r w:rsidRPr="005D239B">
        <w:rPr>
          <w:rFonts w:asciiTheme="minorHAnsi" w:eastAsiaTheme="majorEastAsia" w:hAnsiTheme="minorHAnsi" w:cstheme="minorHAnsi"/>
          <w:lang w:eastAsia="en-US"/>
        </w:rPr>
        <w:t>Pzp</w:t>
      </w:r>
      <w:proofErr w:type="spellEnd"/>
      <w:r w:rsidRPr="005D239B">
        <w:rPr>
          <w:rFonts w:asciiTheme="minorHAnsi" w:eastAsiaTheme="majorEastAsia" w:hAnsiTheme="minorHAnsi" w:cstheme="minorHAnsi"/>
          <w:lang w:eastAsia="en-US"/>
        </w:rPr>
        <w:t>.</w:t>
      </w:r>
    </w:p>
    <w:p w14:paraId="7D04B9CB" w14:textId="4F405DF6" w:rsidR="005D239B" w:rsidRPr="005D239B" w:rsidRDefault="005D239B" w:rsidP="005D239B">
      <w:pPr>
        <w:pStyle w:val="Akapitzlist"/>
        <w:spacing w:before="120" w:after="120" w:line="269" w:lineRule="auto"/>
        <w:ind w:left="720"/>
        <w:contextualSpacing/>
        <w:jc w:val="both"/>
        <w:rPr>
          <w:rFonts w:asciiTheme="minorHAnsi" w:eastAsiaTheme="majorEastAsia" w:hAnsiTheme="minorHAnsi" w:cstheme="minorHAnsi"/>
          <w:lang w:eastAsia="en-US"/>
        </w:rPr>
      </w:pPr>
      <w:r w:rsidRPr="005D239B">
        <w:rPr>
          <w:rFonts w:asciiTheme="minorHAnsi" w:eastAsiaTheme="majorEastAsia" w:hAnsiTheme="minorHAnsi" w:cstheme="minorHAnsi"/>
          <w:lang w:eastAsia="en-US"/>
        </w:rPr>
        <w:t xml:space="preserve"> </w:t>
      </w:r>
    </w:p>
    <w:p w14:paraId="12CC5E61" w14:textId="78D7A602" w:rsidR="007A52A4" w:rsidRDefault="007A52A4" w:rsidP="00712AF4">
      <w:pPr>
        <w:pStyle w:val="Akapitzlist"/>
        <w:numPr>
          <w:ilvl w:val="0"/>
          <w:numId w:val="38"/>
        </w:numPr>
        <w:spacing w:after="200" w:line="252" w:lineRule="auto"/>
        <w:ind w:left="426" w:hanging="426"/>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FORMA SKŁADANIA DOKUMENTÓW</w:t>
      </w:r>
    </w:p>
    <w:p w14:paraId="481A21FF" w14:textId="25DF1F3A" w:rsidR="007A52A4" w:rsidRPr="00AD36E7" w:rsidRDefault="007A52A4" w:rsidP="00FB33CE">
      <w:pPr>
        <w:pStyle w:val="Akapitzlist"/>
        <w:numPr>
          <w:ilvl w:val="0"/>
          <w:numId w:val="18"/>
        </w:numPr>
        <w:spacing w:before="120" w:after="120" w:line="269" w:lineRule="auto"/>
        <w:ind w:left="426"/>
        <w:contextualSpacing/>
        <w:jc w:val="both"/>
        <w:rPr>
          <w:rFonts w:asciiTheme="minorHAnsi" w:eastAsiaTheme="majorEastAsia" w:hAnsiTheme="minorHAnsi" w:cstheme="minorHAnsi"/>
          <w:lang w:eastAsia="en-US"/>
        </w:rPr>
      </w:pPr>
      <w:r w:rsidRPr="00AD36E7">
        <w:rPr>
          <w:rFonts w:asciiTheme="minorHAnsi" w:eastAsiaTheme="majorEastAsia" w:hAnsiTheme="minorHAnsi" w:cstheme="minorHAnsi"/>
          <w:lang w:eastAsia="en-US"/>
        </w:rPr>
        <w:t>Ofertę oraz JEDZ składa się, pod rygorem nieważności</w:t>
      </w:r>
      <w:r w:rsidR="0068686D">
        <w:rPr>
          <w:rFonts w:asciiTheme="minorHAnsi" w:eastAsiaTheme="majorEastAsia" w:hAnsiTheme="minorHAnsi" w:cstheme="minorHAnsi"/>
          <w:lang w:eastAsia="en-US"/>
        </w:rPr>
        <w:t xml:space="preserve"> </w:t>
      </w:r>
      <w:r w:rsidRPr="00AD36E7">
        <w:rPr>
          <w:rFonts w:asciiTheme="minorHAnsi" w:eastAsiaTheme="majorEastAsia" w:hAnsiTheme="minorHAnsi" w:cstheme="minorHAnsi"/>
          <w:lang w:eastAsia="en-US"/>
        </w:rPr>
        <w:t xml:space="preserve">w formie elektronicznej (art. 63 ust. 1 </w:t>
      </w:r>
      <w:r w:rsidR="0083676D" w:rsidRPr="00AD36E7">
        <w:rPr>
          <w:rFonts w:asciiTheme="minorHAnsi" w:eastAsiaTheme="majorEastAsia" w:hAnsiTheme="minorHAnsi" w:cstheme="minorHAnsi"/>
          <w:lang w:eastAsia="en-US"/>
        </w:rPr>
        <w:t xml:space="preserve">ustawy </w:t>
      </w:r>
      <w:proofErr w:type="spellStart"/>
      <w:r w:rsidR="0083676D" w:rsidRPr="00AD36E7">
        <w:rPr>
          <w:rFonts w:asciiTheme="minorHAnsi" w:eastAsiaTheme="majorEastAsia" w:hAnsiTheme="minorHAnsi" w:cstheme="minorHAnsi"/>
          <w:lang w:eastAsia="en-US"/>
        </w:rPr>
        <w:t>Pzp</w:t>
      </w:r>
      <w:proofErr w:type="spellEnd"/>
      <w:r w:rsidRPr="00AD36E7">
        <w:rPr>
          <w:rFonts w:asciiTheme="minorHAnsi" w:eastAsiaTheme="majorEastAsia" w:hAnsiTheme="minorHAnsi" w:cstheme="minorHAnsi"/>
          <w:lang w:eastAsia="en-US"/>
        </w:rPr>
        <w:t xml:space="preserve">). </w:t>
      </w:r>
    </w:p>
    <w:p w14:paraId="37854182" w14:textId="3CA0C06D" w:rsidR="0083676D" w:rsidRPr="0083676D" w:rsidRDefault="0083676D" w:rsidP="00FB33CE">
      <w:pPr>
        <w:pStyle w:val="Akapitzlist"/>
        <w:numPr>
          <w:ilvl w:val="0"/>
          <w:numId w:val="18"/>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52D0800A"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25494799"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D13BCB">
        <w:rPr>
          <w:rFonts w:asciiTheme="minorHAnsi" w:eastAsia="Calibri" w:hAnsiTheme="minorHAnsi" w:cstheme="minorHAnsi"/>
          <w:b/>
        </w:rPr>
        <w:t>.</w:t>
      </w:r>
    </w:p>
    <w:p w14:paraId="7A7E25A8" w14:textId="3F10060B"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lastRenderedPageBreak/>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xml:space="preserve">- przekazuje się cyfrowe odwzorowanie tego dokumentu opatrzone kwalifikowanym podpisem elektronicznym,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FB33CE">
      <w:pPr>
        <w:pStyle w:val="Akapitzlist"/>
        <w:numPr>
          <w:ilvl w:val="1"/>
          <w:numId w:val="18"/>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FB33CE">
      <w:pPr>
        <w:pStyle w:val="Akapitzlist"/>
        <w:numPr>
          <w:ilvl w:val="1"/>
          <w:numId w:val="18"/>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FB33CE">
      <w:pPr>
        <w:pStyle w:val="Akapitzlist"/>
        <w:numPr>
          <w:ilvl w:val="1"/>
          <w:numId w:val="18"/>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678F70C7" w:rsidR="0083676D" w:rsidRPr="0050275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D13BCB" w:rsidRPr="00AD36E7">
        <w:rPr>
          <w:rFonts w:asciiTheme="minorHAnsi" w:eastAsia="Calibri" w:hAnsiTheme="minorHAnsi" w:cstheme="minorHAnsi"/>
        </w:rPr>
        <w:t>.</w:t>
      </w:r>
    </w:p>
    <w:p w14:paraId="2DA7D91F" w14:textId="77777777" w:rsidR="00924E1A" w:rsidRPr="00924E1A" w:rsidRDefault="003C0324" w:rsidP="00502757">
      <w:pPr>
        <w:pStyle w:val="Akapitzlist"/>
        <w:numPr>
          <w:ilvl w:val="0"/>
          <w:numId w:val="18"/>
        </w:numPr>
        <w:spacing w:before="120" w:after="120" w:line="269" w:lineRule="auto"/>
        <w:ind w:left="426"/>
        <w:jc w:val="both"/>
        <w:rPr>
          <w:rFonts w:asciiTheme="minorHAnsi" w:hAnsiTheme="minorHAnsi" w:cstheme="minorHAnsi"/>
        </w:rPr>
      </w:pPr>
      <w:r w:rsidRPr="00502757">
        <w:rPr>
          <w:rFonts w:asciiTheme="minorHAnsi" w:eastAsia="Calibri" w:hAnsiTheme="minorHAnsi" w:cstheme="minorHAnsi"/>
        </w:rPr>
        <w:t>Zamawiający nie wzywa do złożenia podmiotowych środków dowodowych, jeżeli może je uzyskać za pomocą bezpłatnych i ogólnodostępnych baz danych, w szczególności rejestrów publicznych w rozumieniu ustawy z dnia 17.02.2005 r. o informatyzacji</w:t>
      </w:r>
      <w:r w:rsidR="00502757" w:rsidRPr="00502757">
        <w:rPr>
          <w:rFonts w:asciiTheme="minorHAnsi" w:eastAsia="Calibri" w:hAnsiTheme="minorHAnsi" w:cstheme="minorHAnsi"/>
        </w:rPr>
        <w:t xml:space="preserve"> </w:t>
      </w:r>
      <w:r w:rsidRPr="00502757">
        <w:rPr>
          <w:rFonts w:asciiTheme="minorHAnsi" w:eastAsia="Calibri" w:hAnsiTheme="minorHAnsi" w:cstheme="minorHAnsi"/>
        </w:rPr>
        <w:t xml:space="preserve">działalności podmiotów realizujących zadania publiczne, o ile </w:t>
      </w:r>
      <w:r w:rsidR="00502757" w:rsidRPr="00502757">
        <w:rPr>
          <w:rFonts w:asciiTheme="minorHAnsi" w:eastAsia="Calibri" w:hAnsiTheme="minorHAnsi" w:cstheme="minorHAnsi"/>
        </w:rPr>
        <w:t>W</w:t>
      </w:r>
      <w:r w:rsidRPr="00502757">
        <w:rPr>
          <w:rFonts w:asciiTheme="minorHAnsi" w:eastAsia="Calibri" w:hAnsiTheme="minorHAnsi" w:cstheme="minorHAnsi"/>
        </w:rPr>
        <w:t>ykonawca wskazał</w:t>
      </w:r>
      <w:r w:rsidR="00502757" w:rsidRPr="00502757">
        <w:rPr>
          <w:rFonts w:asciiTheme="minorHAnsi" w:eastAsia="Calibri" w:hAnsiTheme="minorHAnsi" w:cstheme="minorHAnsi"/>
        </w:rPr>
        <w:t xml:space="preserve"> </w:t>
      </w:r>
      <w:r w:rsidRPr="00502757">
        <w:rPr>
          <w:rFonts w:asciiTheme="minorHAnsi" w:eastAsia="Calibri" w:hAnsiTheme="minorHAnsi" w:cstheme="minorHAnsi"/>
        </w:rPr>
        <w:t>w jednolitym europejskim dokumencie zamówienia dane umożliwiające dostęp do tych</w:t>
      </w:r>
      <w:r w:rsidR="00502757" w:rsidRPr="00502757">
        <w:rPr>
          <w:rFonts w:asciiTheme="minorHAnsi" w:eastAsia="Calibri" w:hAnsiTheme="minorHAnsi" w:cstheme="minorHAnsi"/>
        </w:rPr>
        <w:t xml:space="preserve"> </w:t>
      </w:r>
      <w:r w:rsidRPr="00502757">
        <w:rPr>
          <w:rFonts w:asciiTheme="minorHAnsi" w:eastAsia="Calibri" w:hAnsiTheme="minorHAnsi" w:cstheme="minorHAnsi"/>
        </w:rPr>
        <w:t>środków, a także wówczas gdy podmiotowym środkiem dowodowym jest oświadczenie,</w:t>
      </w:r>
      <w:r w:rsidR="00502757" w:rsidRPr="00502757">
        <w:rPr>
          <w:rFonts w:asciiTheme="minorHAnsi" w:eastAsia="Calibri" w:hAnsiTheme="minorHAnsi" w:cstheme="minorHAnsi"/>
        </w:rPr>
        <w:t xml:space="preserve"> </w:t>
      </w:r>
      <w:r w:rsidRPr="00502757">
        <w:rPr>
          <w:rFonts w:asciiTheme="minorHAnsi" w:eastAsia="Calibri" w:hAnsiTheme="minorHAnsi" w:cstheme="minorHAnsi"/>
        </w:rPr>
        <w:t>którego treść odpowiada zakresowi oświadczenia, o którym mowa w art. 125 ust. 1 ustawy</w:t>
      </w:r>
      <w:r w:rsidR="00502757" w:rsidRPr="00502757">
        <w:rPr>
          <w:rFonts w:asciiTheme="minorHAnsi" w:eastAsia="Calibri" w:hAnsiTheme="minorHAnsi" w:cstheme="minorHAnsi"/>
        </w:rPr>
        <w:t xml:space="preserve"> </w:t>
      </w:r>
      <w:proofErr w:type="spellStart"/>
      <w:r w:rsidRPr="00502757">
        <w:rPr>
          <w:rFonts w:asciiTheme="minorHAnsi" w:eastAsia="Calibri" w:hAnsiTheme="minorHAnsi" w:cstheme="minorHAnsi"/>
        </w:rPr>
        <w:t>Pzp</w:t>
      </w:r>
      <w:proofErr w:type="spellEnd"/>
      <w:r w:rsidRPr="00502757">
        <w:rPr>
          <w:rFonts w:asciiTheme="minorHAnsi" w:eastAsia="Calibri" w:hAnsiTheme="minorHAnsi" w:cstheme="minorHAnsi"/>
        </w:rPr>
        <w:t xml:space="preserve">. </w:t>
      </w:r>
    </w:p>
    <w:p w14:paraId="28D5AC16" w14:textId="46866A46" w:rsidR="003C0324" w:rsidRPr="00502757" w:rsidRDefault="003C0324" w:rsidP="00502757">
      <w:pPr>
        <w:pStyle w:val="Akapitzlist"/>
        <w:numPr>
          <w:ilvl w:val="0"/>
          <w:numId w:val="18"/>
        </w:numPr>
        <w:spacing w:before="120" w:after="120" w:line="269" w:lineRule="auto"/>
        <w:ind w:left="426"/>
        <w:jc w:val="both"/>
        <w:rPr>
          <w:rFonts w:asciiTheme="minorHAnsi" w:hAnsiTheme="minorHAnsi" w:cstheme="minorHAnsi"/>
        </w:rPr>
      </w:pPr>
      <w:r w:rsidRPr="00502757">
        <w:rPr>
          <w:rFonts w:asciiTheme="minorHAnsi" w:eastAsia="Calibri" w:hAnsiTheme="minorHAnsi" w:cstheme="minorHAnsi"/>
        </w:rPr>
        <w:t>Wykonawca nie jest zobowiązany do złożenia podmiotowych środków dowodowych,</w:t>
      </w:r>
      <w:r w:rsidR="00502757" w:rsidRPr="00502757">
        <w:rPr>
          <w:rFonts w:asciiTheme="minorHAnsi" w:eastAsia="Calibri" w:hAnsiTheme="minorHAnsi" w:cstheme="minorHAnsi"/>
        </w:rPr>
        <w:t xml:space="preserve"> </w:t>
      </w:r>
      <w:r w:rsidRPr="00502757">
        <w:rPr>
          <w:rFonts w:asciiTheme="minorHAnsi" w:eastAsia="Calibri" w:hAnsiTheme="minorHAnsi" w:cstheme="minorHAnsi"/>
        </w:rPr>
        <w:t xml:space="preserve">które Zamawiający posiada, jeżeli </w:t>
      </w:r>
      <w:r w:rsidR="00502757">
        <w:rPr>
          <w:rFonts w:asciiTheme="minorHAnsi" w:eastAsia="Calibri" w:hAnsiTheme="minorHAnsi" w:cstheme="minorHAnsi"/>
        </w:rPr>
        <w:t>W</w:t>
      </w:r>
      <w:r w:rsidRPr="00502757">
        <w:rPr>
          <w:rFonts w:asciiTheme="minorHAnsi" w:eastAsia="Calibri" w:hAnsiTheme="minorHAnsi" w:cstheme="minorHAnsi"/>
        </w:rPr>
        <w:t>ykonawca wskaże te środki oraz potwierdzi ich</w:t>
      </w:r>
      <w:r w:rsidR="00502757" w:rsidRPr="00502757">
        <w:rPr>
          <w:rFonts w:asciiTheme="minorHAnsi" w:eastAsia="Calibri" w:hAnsiTheme="minorHAnsi" w:cstheme="minorHAnsi"/>
        </w:rPr>
        <w:t xml:space="preserve"> </w:t>
      </w:r>
      <w:r w:rsidRPr="00502757">
        <w:rPr>
          <w:rFonts w:asciiTheme="minorHAnsi" w:eastAsia="Calibri" w:hAnsiTheme="minorHAnsi" w:cstheme="minorHAnsi"/>
        </w:rPr>
        <w:t>prawidłowość i aktualność.</w:t>
      </w:r>
    </w:p>
    <w:p w14:paraId="3433681C" w14:textId="4B7CD8EC"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w:t>
      </w:r>
      <w:r w:rsidRPr="00AD36E7">
        <w:rPr>
          <w:rFonts w:asciiTheme="minorHAnsi" w:eastAsia="Calibri" w:hAnsiTheme="minorHAnsi" w:cstheme="minorHAnsi"/>
        </w:rPr>
        <w:lastRenderedPageBreak/>
        <w:t xml:space="preserve">język polski wskazanych przez Wykonawcę i pobranych samodzielnie przez Zamawiającego podmiotowych środków dowodowych. </w:t>
      </w:r>
    </w:p>
    <w:p w14:paraId="1B8B6BE5" w14:textId="3538DB42" w:rsidR="007A52A4" w:rsidRPr="00AD36E7"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546BB7BB" w:rsidR="007A52A4" w:rsidRPr="001860DD"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Jeżeli Wykonawca nie złożył JEDZ,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047210F" w14:textId="77777777" w:rsidR="001860DD" w:rsidRDefault="001860DD" w:rsidP="001860DD">
      <w:pPr>
        <w:pStyle w:val="Akapitzlist"/>
        <w:numPr>
          <w:ilvl w:val="3"/>
          <w:numId w:val="18"/>
        </w:numPr>
        <w:spacing w:before="120" w:after="120" w:line="269" w:lineRule="auto"/>
        <w:ind w:left="851"/>
        <w:jc w:val="both"/>
        <w:rPr>
          <w:rFonts w:asciiTheme="minorHAnsi" w:hAnsiTheme="minorHAnsi" w:cstheme="minorHAnsi"/>
        </w:rPr>
      </w:pPr>
      <w:r w:rsidRPr="00142BB0">
        <w:rPr>
          <w:rFonts w:asciiTheme="minorHAnsi" w:hAnsiTheme="minorHAnsi" w:cstheme="minorHAnsi"/>
        </w:rPr>
        <w:t>oferta Wykonawcy podlega odrzuceniu bez względu na jej złożenie, uzupełnienie lub poprawienie lub</w:t>
      </w:r>
    </w:p>
    <w:p w14:paraId="23CC2919" w14:textId="77777777" w:rsidR="001860DD" w:rsidRPr="00142BB0" w:rsidRDefault="001860DD" w:rsidP="001860DD">
      <w:pPr>
        <w:pStyle w:val="Akapitzlist"/>
        <w:numPr>
          <w:ilvl w:val="3"/>
          <w:numId w:val="18"/>
        </w:numPr>
        <w:spacing w:before="120" w:after="120" w:line="269" w:lineRule="auto"/>
        <w:ind w:left="851"/>
        <w:jc w:val="both"/>
        <w:rPr>
          <w:rFonts w:asciiTheme="minorHAnsi" w:hAnsiTheme="minorHAnsi" w:cstheme="minorHAnsi"/>
        </w:rPr>
      </w:pPr>
      <w:r w:rsidRPr="00142BB0">
        <w:rPr>
          <w:rFonts w:asciiTheme="minorHAnsi" w:hAnsiTheme="minorHAnsi" w:cstheme="minorHAnsi"/>
        </w:rPr>
        <w:t>zachodzą przesłanki unieważnienia postępowania.</w:t>
      </w:r>
    </w:p>
    <w:p w14:paraId="5481FF47" w14:textId="38B3BAE3" w:rsidR="007A52A4" w:rsidRPr="00142BB0"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Zamawiający może żądać od Wykonawców wyjaśnień dotyczących treści JEDZ, lub złożonych podmiotowych środków dowodowych lub innych dokumentów lub oświadczeń składanych w postępowaniu.</w:t>
      </w:r>
    </w:p>
    <w:p w14:paraId="40A2651B" w14:textId="61C0794C" w:rsidR="001860DD" w:rsidRPr="001860DD" w:rsidRDefault="001860DD" w:rsidP="001860DD">
      <w:pPr>
        <w:pStyle w:val="Akapitzlist"/>
        <w:numPr>
          <w:ilvl w:val="0"/>
          <w:numId w:val="18"/>
        </w:numPr>
        <w:spacing w:before="120" w:after="120" w:line="269" w:lineRule="auto"/>
        <w:ind w:left="426"/>
        <w:jc w:val="both"/>
        <w:rPr>
          <w:rFonts w:asciiTheme="minorHAnsi" w:hAnsiTheme="minorHAnsi" w:cstheme="minorHAnsi"/>
        </w:rPr>
      </w:pPr>
      <w:r w:rsidRPr="001860DD">
        <w:rPr>
          <w:rFonts w:asciiTheme="minorHAnsi" w:hAnsiTheme="minorHAnsi" w:cstheme="minorHAnsi"/>
        </w:rPr>
        <w:t>Zamawiający może żądać  przestawienia oryginału lub notarialnie  poświadczonej kopii, wyłącznie wtedy, gdy złożona kopia jest nieczytelna lub budzi wątpliwości co do jej prawdziwości.</w:t>
      </w:r>
    </w:p>
    <w:p w14:paraId="1A2B3384" w14:textId="3856C7D2" w:rsidR="007A52A4" w:rsidRPr="00142BB0"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Jeżeli w dokumentach złożonych na potwierdzenie spełnienia warunków udziału w postępowaniu jakiekolwiek wartości zostaną podane w walucie obcej to zamawiający przeliczy wartość waluty na złote wedle średniego kursu NBP (tabela A kursów średnich walut obcych) w dniu publikacji ogłoszenia w Dzienniku Urzędowym Unii Europejskiej. Jeżeli w dniu publikacji ogłoszenia NBP nie ogłosił kursu walut, zastosowanie znajdzie pierwszy ogłoszony kurs po dniu publikacji ogłoszenia.</w:t>
      </w:r>
    </w:p>
    <w:p w14:paraId="38A171AB" w14:textId="7BBDB5A1" w:rsidR="005A04DE" w:rsidRPr="00A71EE8"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W zakresie nie uregulowanym SWZ zastosowanie mają przepisy rozporządzenia Ministra Rozwoju z dnia 23 grudnia 2020 r. w sprawie rodzajów podmiotowych środków dowodowych oraz innych dokumentów lub oświadczeń, jakich może żądać zamawiający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14A83D5F" w14:textId="77777777" w:rsidR="00A71EE8" w:rsidRPr="00A71EE8" w:rsidRDefault="00A71EE8" w:rsidP="00A71EE8">
      <w:pPr>
        <w:pStyle w:val="Akapitzlist"/>
        <w:spacing w:before="120" w:after="120" w:line="269" w:lineRule="auto"/>
        <w:ind w:left="426"/>
        <w:jc w:val="both"/>
        <w:rPr>
          <w:rFonts w:asciiTheme="minorHAnsi" w:hAnsiTheme="minorHAnsi" w:cstheme="minorHAnsi"/>
          <w:sz w:val="12"/>
          <w:szCs w:val="12"/>
        </w:rPr>
      </w:pPr>
    </w:p>
    <w:p w14:paraId="69EDBC21" w14:textId="20654495" w:rsidR="006D3A21" w:rsidRPr="008B3B8B" w:rsidRDefault="0016777E" w:rsidP="00712AF4">
      <w:pPr>
        <w:pStyle w:val="Akapitzlist"/>
        <w:numPr>
          <w:ilvl w:val="0"/>
          <w:numId w:val="38"/>
        </w:numPr>
        <w:spacing w:before="120" w:after="120" w:line="269" w:lineRule="auto"/>
        <w:ind w:left="426" w:hanging="426"/>
        <w:jc w:val="both"/>
        <w:rPr>
          <w:rFonts w:asciiTheme="minorHAnsi" w:hAnsiTheme="minorHAnsi" w:cstheme="minorHAnsi"/>
        </w:rPr>
      </w:pPr>
      <w:r w:rsidRPr="008B3B8B">
        <w:rPr>
          <w:rFonts w:asciiTheme="minorHAnsi" w:hAnsiTheme="minorHAnsi" w:cstheme="minorHAnsi"/>
          <w:b/>
          <w:bCs/>
        </w:rPr>
        <w:t>SPOSÓB PRZYGOTOWANIA OFERT</w:t>
      </w:r>
    </w:p>
    <w:p w14:paraId="12056ABD" w14:textId="69342E18"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 xml:space="preserve">załącznikami musi zostać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16777E">
        <w:rPr>
          <w:rFonts w:asciiTheme="minorHAnsi" w:hAnsiTheme="minorHAnsi" w:cstheme="minorHAnsi"/>
        </w:rPr>
        <w:t>.</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3AB0A905"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lastRenderedPageBreak/>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62D9FD9E"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F3253F" w:rsidRPr="002227FE">
        <w:rPr>
          <w:rFonts w:asciiTheme="minorHAnsi" w:hAnsiTheme="minorHAnsi" w:cstheme="minorHAnsi"/>
        </w:rPr>
        <w:t>.</w:t>
      </w:r>
    </w:p>
    <w:p w14:paraId="639A890C" w14:textId="5C29D9D8"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Poświadczenie za zgodność z oryginałem następuje w formie elektronicznej podpisane kwalifikowanym</w:t>
      </w:r>
      <w:r w:rsidR="00611ECD" w:rsidRPr="002227FE">
        <w:rPr>
          <w:rFonts w:asciiTheme="minorHAnsi" w:hAnsiTheme="minorHAnsi" w:cstheme="minorHAnsi"/>
        </w:rPr>
        <w:t xml:space="preserve"> </w:t>
      </w:r>
      <w:r w:rsidRPr="002227FE">
        <w:rPr>
          <w:rFonts w:asciiTheme="minorHAnsi" w:hAnsiTheme="minorHAnsi" w:cstheme="minorHAnsi"/>
        </w:rPr>
        <w:t>podpisem elektronicznym</w:t>
      </w:r>
      <w:r w:rsidR="00F3253F" w:rsidRPr="002227FE">
        <w:rPr>
          <w:rFonts w:asciiTheme="minorHAnsi" w:hAnsiTheme="minorHAnsi" w:cstheme="minorHAnsi"/>
        </w:rPr>
        <w:t>.</w:t>
      </w:r>
    </w:p>
    <w:p w14:paraId="474D2415" w14:textId="785242CE"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5C10386D" w14:textId="2157B6A7" w:rsidR="00FA0C45" w:rsidRPr="00FA0C45" w:rsidRDefault="00FA0C45" w:rsidP="00FB33CE">
      <w:pPr>
        <w:pStyle w:val="Akapitzlist"/>
        <w:numPr>
          <w:ilvl w:val="2"/>
          <w:numId w:val="4"/>
        </w:numPr>
        <w:spacing w:before="120" w:after="120" w:line="269" w:lineRule="auto"/>
        <w:ind w:left="426"/>
        <w:jc w:val="both"/>
        <w:rPr>
          <w:rFonts w:asciiTheme="minorHAnsi" w:hAnsiTheme="minorHAnsi" w:cstheme="minorHAnsi"/>
        </w:rPr>
      </w:pPr>
      <w:r w:rsidRPr="00FA0C45">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6"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6"/>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19E2C35C"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B6D5ED7" w14:textId="77777777" w:rsidR="00762C59" w:rsidRPr="00BA501E" w:rsidRDefault="00762C59" w:rsidP="00762C59">
      <w:pPr>
        <w:pStyle w:val="Akapitzlist"/>
        <w:spacing w:before="120" w:after="120" w:line="269" w:lineRule="auto"/>
        <w:ind w:left="709"/>
        <w:jc w:val="both"/>
        <w:rPr>
          <w:rFonts w:asciiTheme="minorHAnsi" w:hAnsiTheme="minorHAnsi" w:cstheme="minorHAnsi"/>
        </w:rPr>
      </w:pP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063FFD83" w:rsidR="00767697" w:rsidRPr="008B3B8B" w:rsidRDefault="00767697" w:rsidP="00712AF4">
      <w:pPr>
        <w:pStyle w:val="Akapitzlist"/>
        <w:numPr>
          <w:ilvl w:val="0"/>
          <w:numId w:val="38"/>
        </w:numPr>
        <w:spacing w:line="269" w:lineRule="auto"/>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7B88BDC6" w:rsidR="00767697" w:rsidRDefault="00767697" w:rsidP="00FB33CE">
      <w:pPr>
        <w:pStyle w:val="Akapitzlist"/>
        <w:numPr>
          <w:ilvl w:val="0"/>
          <w:numId w:val="19"/>
        </w:numPr>
        <w:spacing w:before="120" w:after="120" w:line="269" w:lineRule="auto"/>
        <w:ind w:left="709" w:hanging="283"/>
        <w:jc w:val="both"/>
        <w:rPr>
          <w:rFonts w:ascii="Calibri" w:hAnsi="Calibri" w:cs="Calibri"/>
        </w:rPr>
      </w:pPr>
      <w:r w:rsidRPr="00E0495B">
        <w:rPr>
          <w:rFonts w:ascii="Calibri" w:hAnsi="Calibri" w:cs="Calibri"/>
        </w:rPr>
        <w:t xml:space="preserve">W niniejszym postępowaniu komunikacja Zamawiającego z Wykonawcami odbywa się za pośrednictwem środków komunikacji elektronicznej: Platformy </w:t>
      </w:r>
      <w:hyperlink r:id="rId10" w:history="1">
        <w:r w:rsidR="00B0049D" w:rsidRPr="0043257B">
          <w:rPr>
            <w:rStyle w:val="Hipercze"/>
            <w:rFonts w:ascii="Calibri" w:hAnsi="Calibri" w:cs="Calibri"/>
          </w:rPr>
          <w:t>https://platformazakupowa.pl/komorniki</w:t>
        </w:r>
      </w:hyperlink>
      <w:r w:rsidRPr="00E0495B">
        <w:rPr>
          <w:rFonts w:ascii="Calibri" w:hAnsi="Calibri" w:cs="Calibri"/>
        </w:rPr>
        <w:t>.</w:t>
      </w:r>
    </w:p>
    <w:p w14:paraId="2DDEC81D" w14:textId="6F8E9F2E"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lastRenderedPageBreak/>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6D62C1C8"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13F826A1" w14:textId="1FBB6714"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FB33CE">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4DD4059A" w:rsidR="00767697" w:rsidRDefault="00767697" w:rsidP="00FB33CE">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0F41ED90" w14:textId="77777777" w:rsidR="00767697" w:rsidRPr="003E08A0" w:rsidRDefault="00767697" w:rsidP="00FB33CE">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Osoby wskazane do porozumiewania się z Wykonawcami </w:t>
      </w:r>
    </w:p>
    <w:p w14:paraId="3647D642" w14:textId="416D49D5" w:rsidR="00767697" w:rsidRPr="00976CA2" w:rsidRDefault="00767697" w:rsidP="006C192A">
      <w:pPr>
        <w:pStyle w:val="Akapitzlist"/>
        <w:spacing w:before="120" w:after="120" w:line="269" w:lineRule="auto"/>
        <w:ind w:left="851"/>
        <w:jc w:val="both"/>
        <w:rPr>
          <w:rFonts w:asciiTheme="minorHAnsi" w:hAnsiTheme="minorHAnsi" w:cstheme="minorHAnsi"/>
        </w:rPr>
      </w:pPr>
      <w:r w:rsidRPr="00976CA2">
        <w:rPr>
          <w:rFonts w:asciiTheme="minorHAnsi" w:hAnsiTheme="minorHAnsi" w:cstheme="minorHAnsi"/>
        </w:rPr>
        <w:t>w zakresie dotyczącym przedmiotu zamówienia:</w:t>
      </w:r>
      <w:r w:rsidR="00976CA2">
        <w:rPr>
          <w:rFonts w:asciiTheme="minorHAnsi" w:hAnsiTheme="minorHAnsi" w:cstheme="minorHAnsi"/>
        </w:rPr>
        <w:t xml:space="preserve"> </w:t>
      </w:r>
      <w:r w:rsidRPr="00377664">
        <w:rPr>
          <w:rFonts w:asciiTheme="minorHAnsi" w:hAnsiTheme="minorHAnsi" w:cstheme="minorHAnsi"/>
        </w:rPr>
        <w:t xml:space="preserve">Anna Jezierska-Kaczmarek, </w:t>
      </w:r>
      <w:r w:rsidR="00377664">
        <w:rPr>
          <w:rFonts w:asciiTheme="minorHAnsi" w:hAnsiTheme="minorHAnsi" w:cstheme="minorHAnsi"/>
        </w:rPr>
        <w:br/>
      </w:r>
      <w:r w:rsidRPr="00377664">
        <w:rPr>
          <w:rFonts w:asciiTheme="minorHAnsi" w:hAnsiTheme="minorHAnsi" w:cstheme="minorHAnsi"/>
        </w:rPr>
        <w:t>tel. 61 8 100</w:t>
      </w:r>
      <w:r w:rsidR="00377664">
        <w:rPr>
          <w:rFonts w:asciiTheme="minorHAnsi" w:hAnsiTheme="minorHAnsi" w:cstheme="minorHAnsi"/>
        </w:rPr>
        <w:t> </w:t>
      </w:r>
      <w:r w:rsidRPr="00377664">
        <w:rPr>
          <w:rFonts w:asciiTheme="minorHAnsi" w:hAnsiTheme="minorHAnsi" w:cstheme="minorHAnsi"/>
        </w:rPr>
        <w:t>648</w:t>
      </w:r>
      <w:r w:rsidR="00377664">
        <w:rPr>
          <w:rFonts w:asciiTheme="minorHAnsi" w:hAnsiTheme="minorHAnsi" w:cstheme="minorHAnsi"/>
        </w:rPr>
        <w:t xml:space="preserve">, </w:t>
      </w:r>
      <w:r w:rsidRPr="00976CA2">
        <w:rPr>
          <w:rFonts w:asciiTheme="minorHAnsi" w:hAnsiTheme="minorHAnsi" w:cstheme="minorHAnsi"/>
        </w:rPr>
        <w:t>Aleksandra Kaczan, tel. 61 8 100 668</w:t>
      </w:r>
    </w:p>
    <w:p w14:paraId="223585DF" w14:textId="7B81C652" w:rsidR="00767697" w:rsidRDefault="00767697" w:rsidP="003E08A0">
      <w:pPr>
        <w:pStyle w:val="Akapitzlist"/>
        <w:spacing w:before="120" w:after="120" w:line="269" w:lineRule="auto"/>
        <w:ind w:left="851"/>
        <w:jc w:val="both"/>
        <w:rPr>
          <w:rFonts w:asciiTheme="minorHAnsi" w:hAnsiTheme="minorHAnsi" w:cstheme="minorHAnsi"/>
        </w:rPr>
      </w:pPr>
      <w:r w:rsidRPr="00976CA2">
        <w:rPr>
          <w:rFonts w:asciiTheme="minorHAnsi" w:hAnsiTheme="minorHAnsi" w:cstheme="minorHAnsi"/>
        </w:rPr>
        <w:t>w zakresie dotyczącym zagadnień proceduralnych:</w:t>
      </w:r>
      <w:r w:rsidR="00377664">
        <w:rPr>
          <w:rFonts w:asciiTheme="minorHAnsi" w:hAnsiTheme="minorHAnsi" w:cstheme="minorHAnsi"/>
        </w:rPr>
        <w:t xml:space="preserve"> </w:t>
      </w:r>
      <w:r w:rsidRPr="00976CA2">
        <w:rPr>
          <w:rFonts w:asciiTheme="minorHAnsi" w:hAnsiTheme="minorHAnsi" w:cstheme="minorHAnsi"/>
        </w:rPr>
        <w:t xml:space="preserve">Agnieszka Skrzypczak, </w:t>
      </w:r>
      <w:r w:rsidR="00377664">
        <w:rPr>
          <w:rFonts w:asciiTheme="minorHAnsi" w:hAnsiTheme="minorHAnsi" w:cstheme="minorHAnsi"/>
        </w:rPr>
        <w:br/>
      </w:r>
      <w:r w:rsidRPr="00976CA2">
        <w:rPr>
          <w:rFonts w:asciiTheme="minorHAnsi" w:hAnsiTheme="minorHAnsi" w:cstheme="minorHAnsi"/>
        </w:rPr>
        <w:t>tel.</w:t>
      </w:r>
      <w:r w:rsidR="00377664">
        <w:rPr>
          <w:rFonts w:asciiTheme="minorHAnsi" w:hAnsiTheme="minorHAnsi" w:cstheme="minorHAnsi"/>
        </w:rPr>
        <w:t xml:space="preserve"> </w:t>
      </w:r>
      <w:r w:rsidRPr="00976CA2">
        <w:rPr>
          <w:rFonts w:asciiTheme="minorHAnsi" w:hAnsiTheme="minorHAnsi" w:cstheme="minorHAnsi"/>
        </w:rPr>
        <w:t>61 8 100</w:t>
      </w:r>
      <w:r w:rsidR="00D744B4">
        <w:rPr>
          <w:rFonts w:asciiTheme="minorHAnsi" w:hAnsiTheme="minorHAnsi" w:cstheme="minorHAnsi"/>
        </w:rPr>
        <w:t> </w:t>
      </w:r>
      <w:r w:rsidRPr="00976CA2">
        <w:rPr>
          <w:rFonts w:asciiTheme="minorHAnsi" w:hAnsiTheme="minorHAnsi" w:cstheme="minorHAnsi"/>
        </w:rPr>
        <w:t>087</w:t>
      </w:r>
    </w:p>
    <w:p w14:paraId="303C57AA" w14:textId="77777777" w:rsidR="00D744B4" w:rsidRPr="00D744B4" w:rsidRDefault="00D744B4" w:rsidP="003E08A0">
      <w:pPr>
        <w:pStyle w:val="Akapitzlist"/>
        <w:spacing w:before="120" w:after="120" w:line="269" w:lineRule="auto"/>
        <w:ind w:left="851"/>
        <w:jc w:val="both"/>
        <w:rPr>
          <w:rFonts w:asciiTheme="minorHAnsi" w:hAnsiTheme="minorHAnsi" w:cstheme="minorHAnsi"/>
          <w:sz w:val="16"/>
          <w:szCs w:val="16"/>
        </w:rPr>
      </w:pPr>
    </w:p>
    <w:p w14:paraId="088BB000" w14:textId="5FEAA438" w:rsidR="00767697" w:rsidRPr="00550A4A" w:rsidRDefault="009949D9" w:rsidP="00712AF4">
      <w:pPr>
        <w:pStyle w:val="Akapitzlist"/>
        <w:numPr>
          <w:ilvl w:val="0"/>
          <w:numId w:val="38"/>
        </w:numPr>
        <w:spacing w:line="269" w:lineRule="auto"/>
        <w:jc w:val="both"/>
        <w:rPr>
          <w:rFonts w:asciiTheme="minorHAnsi" w:hAnsiTheme="minorHAnsi" w:cstheme="minorHAnsi"/>
          <w:b/>
          <w:bCs/>
        </w:rPr>
      </w:pPr>
      <w:r w:rsidRPr="00550A4A">
        <w:rPr>
          <w:rFonts w:asciiTheme="minorHAnsi" w:hAnsiTheme="minorHAnsi" w:cstheme="minorHAnsi"/>
          <w:b/>
          <w:bCs/>
        </w:rPr>
        <w:t>OPIS SPOSOBU OBLICZENIA CENY</w:t>
      </w:r>
    </w:p>
    <w:p w14:paraId="2FB81A90" w14:textId="1FBB4F5B" w:rsidR="005B54D5" w:rsidRPr="00BF6D73" w:rsidRDefault="005B54D5" w:rsidP="006C192A">
      <w:pPr>
        <w:pStyle w:val="Akapitzlist"/>
        <w:numPr>
          <w:ilvl w:val="0"/>
          <w:numId w:val="29"/>
        </w:numPr>
        <w:spacing w:before="120" w:after="120" w:line="269" w:lineRule="auto"/>
        <w:jc w:val="both"/>
        <w:rPr>
          <w:rFonts w:asciiTheme="minorHAnsi" w:hAnsiTheme="minorHAnsi" w:cstheme="minorHAnsi"/>
        </w:rPr>
      </w:pPr>
      <w:r w:rsidRPr="00550A4A">
        <w:rPr>
          <w:rFonts w:asciiTheme="minorHAnsi" w:hAnsiTheme="minorHAnsi" w:cstheme="minorHAnsi"/>
        </w:rPr>
        <w:t xml:space="preserve">Cena ryczałtowa obliczona w oparciu o wymagania i warunki stawiane przez Zamawiającego w SWZ, wraz z podatkiem VAT jest ceną ofertową Wykonawcy stanowiącą zobowiązanie złożone w Formularzu ofertowym stanowiącym załącznik nr 1 do </w:t>
      </w:r>
      <w:r w:rsidRPr="00BF6D73">
        <w:rPr>
          <w:rFonts w:asciiTheme="minorHAnsi" w:hAnsiTheme="minorHAnsi" w:cstheme="minorHAnsi"/>
        </w:rPr>
        <w:t>SWZ.</w:t>
      </w:r>
    </w:p>
    <w:p w14:paraId="484F15B2" w14:textId="5BE078CE" w:rsidR="006C192A" w:rsidRPr="00BF6D73" w:rsidRDefault="002629D6" w:rsidP="00761F4F">
      <w:pPr>
        <w:pStyle w:val="Akapitzlist"/>
        <w:numPr>
          <w:ilvl w:val="0"/>
          <w:numId w:val="29"/>
        </w:numPr>
        <w:jc w:val="both"/>
        <w:rPr>
          <w:rFonts w:asciiTheme="minorHAnsi" w:hAnsiTheme="minorHAnsi" w:cstheme="minorHAnsi"/>
        </w:rPr>
      </w:pPr>
      <w:r w:rsidRPr="00BF6D73">
        <w:rPr>
          <w:rFonts w:asciiTheme="minorHAnsi" w:hAnsiTheme="minorHAnsi" w:cstheme="minorHAnsi"/>
        </w:rPr>
        <w:t xml:space="preserve">Wykonawca ma obowiązek określenia w Formularzu ofertowym </w:t>
      </w:r>
      <w:r w:rsidR="000B5725" w:rsidRPr="00BF6D73">
        <w:rPr>
          <w:rFonts w:asciiTheme="minorHAnsi" w:hAnsiTheme="minorHAnsi" w:cstheme="minorHAnsi"/>
        </w:rPr>
        <w:t xml:space="preserve">ceny netto i brutto ryczałtowej, </w:t>
      </w:r>
      <w:r w:rsidR="006200EC" w:rsidRPr="00BF6D73">
        <w:rPr>
          <w:rFonts w:asciiTheme="minorHAnsi" w:hAnsiTheme="minorHAnsi" w:cstheme="minorHAnsi"/>
        </w:rPr>
        <w:t xml:space="preserve">a także </w:t>
      </w:r>
      <w:r w:rsidRPr="00BF6D73">
        <w:rPr>
          <w:rFonts w:asciiTheme="minorHAnsi" w:hAnsiTheme="minorHAnsi" w:cstheme="minorHAnsi"/>
        </w:rPr>
        <w:t>cen jednostkowych</w:t>
      </w:r>
      <w:r w:rsidR="006C192A" w:rsidRPr="00BF6D73">
        <w:rPr>
          <w:rFonts w:asciiTheme="minorHAnsi" w:hAnsiTheme="minorHAnsi" w:cstheme="minorHAnsi"/>
        </w:rPr>
        <w:t xml:space="preserve"> za typy instalacji fotowoltaicznych oraz typy instalacji solarnych na gospodarstwach domowych dla Gminy Komorniki oraz Gminy Dopiewo osobno.</w:t>
      </w:r>
    </w:p>
    <w:p w14:paraId="44DFD211" w14:textId="6D2A426D" w:rsidR="005B54D5" w:rsidRPr="006C192A" w:rsidRDefault="005B54D5" w:rsidP="006C192A">
      <w:pPr>
        <w:pStyle w:val="Akapitzlist"/>
        <w:numPr>
          <w:ilvl w:val="0"/>
          <w:numId w:val="29"/>
        </w:numPr>
        <w:spacing w:before="120" w:after="120" w:line="269" w:lineRule="auto"/>
        <w:jc w:val="both"/>
        <w:rPr>
          <w:rFonts w:asciiTheme="minorHAnsi" w:hAnsiTheme="minorHAnsi" w:cstheme="minorHAnsi"/>
        </w:rPr>
      </w:pPr>
      <w:r w:rsidRPr="00BF6D73">
        <w:rPr>
          <w:rFonts w:asciiTheme="minorHAnsi" w:hAnsiTheme="minorHAnsi" w:cstheme="minorHAnsi"/>
        </w:rPr>
        <w:t>Cena za przedmiot zamówienia jest ceną ryczałtową, której definicję określa art. 632 § 1 ustawy z dnia 23 kwietnia 1964 r. Kodeks cywilny (</w:t>
      </w:r>
      <w:proofErr w:type="spellStart"/>
      <w:r w:rsidRPr="00BF6D73">
        <w:rPr>
          <w:rFonts w:asciiTheme="minorHAnsi" w:hAnsiTheme="minorHAnsi" w:cstheme="minorHAnsi"/>
        </w:rPr>
        <w:t>t.j</w:t>
      </w:r>
      <w:proofErr w:type="spellEnd"/>
      <w:r w:rsidRPr="00BF6D73">
        <w:rPr>
          <w:rFonts w:asciiTheme="minorHAnsi" w:hAnsiTheme="minorHAnsi" w:cstheme="minorHAnsi"/>
        </w:rPr>
        <w:t>. Dz. U. z 20</w:t>
      </w:r>
      <w:r w:rsidR="006A7A28" w:rsidRPr="00BF6D73">
        <w:rPr>
          <w:rFonts w:asciiTheme="minorHAnsi" w:hAnsiTheme="minorHAnsi" w:cstheme="minorHAnsi"/>
        </w:rPr>
        <w:t>20</w:t>
      </w:r>
      <w:r w:rsidRPr="00BF6D73">
        <w:rPr>
          <w:rFonts w:asciiTheme="minorHAnsi" w:hAnsiTheme="minorHAnsi" w:cstheme="minorHAnsi"/>
        </w:rPr>
        <w:t xml:space="preserve"> r. poz. 1</w:t>
      </w:r>
      <w:r w:rsidR="006A7A28" w:rsidRPr="00BF6D73">
        <w:rPr>
          <w:rFonts w:asciiTheme="minorHAnsi" w:hAnsiTheme="minorHAnsi" w:cstheme="minorHAnsi"/>
        </w:rPr>
        <w:t>740</w:t>
      </w:r>
      <w:r w:rsidRPr="00BF6D73">
        <w:rPr>
          <w:rFonts w:asciiTheme="minorHAnsi" w:hAnsiTheme="minorHAnsi" w:cstheme="minorHAnsi"/>
        </w:rPr>
        <w:t xml:space="preserve"> z </w:t>
      </w:r>
      <w:proofErr w:type="spellStart"/>
      <w:r w:rsidRPr="00BF6D73">
        <w:rPr>
          <w:rFonts w:asciiTheme="minorHAnsi" w:hAnsiTheme="minorHAnsi" w:cstheme="minorHAnsi"/>
        </w:rPr>
        <w:t>późn</w:t>
      </w:r>
      <w:proofErr w:type="spellEnd"/>
      <w:r w:rsidRPr="00BF6D73">
        <w:rPr>
          <w:rFonts w:asciiTheme="minorHAnsi" w:hAnsiTheme="minorHAnsi" w:cstheme="minorHAnsi"/>
        </w:rPr>
        <w:t xml:space="preserve">. zm., dalej jako KC). Cena ofertowa (ryczałtowa) brutto winna obejmować koszty i składniki związane z wykonaniem </w:t>
      </w:r>
      <w:r w:rsidRPr="006C192A">
        <w:rPr>
          <w:rFonts w:asciiTheme="minorHAnsi" w:hAnsiTheme="minorHAnsi" w:cstheme="minorHAnsi"/>
        </w:rPr>
        <w:t xml:space="preserve">całości prac, czynności i innych kosztów </w:t>
      </w:r>
      <w:r w:rsidRPr="006C192A">
        <w:rPr>
          <w:rFonts w:asciiTheme="minorHAnsi" w:hAnsiTheme="minorHAnsi" w:cstheme="minorHAnsi"/>
        </w:rPr>
        <w:lastRenderedPageBreak/>
        <w:t xml:space="preserve">koniecznych do wykonania zamówienia – wszelkie prace pomocnicze i towarzyszące, które są konieczne do prawidłowego wykonania robót ujętych w </w:t>
      </w:r>
      <w:r w:rsidR="003E3B58" w:rsidRPr="006C192A">
        <w:rPr>
          <w:rFonts w:asciiTheme="minorHAnsi" w:hAnsiTheme="minorHAnsi" w:cstheme="minorHAnsi"/>
        </w:rPr>
        <w:t xml:space="preserve"> PFU </w:t>
      </w:r>
      <w:r w:rsidRPr="006C192A">
        <w:rPr>
          <w:rFonts w:asciiTheme="minorHAnsi" w:hAnsiTheme="minorHAnsi" w:cstheme="minorHAnsi"/>
        </w:rPr>
        <w:t>oraz wszelkie inne roboty, prace, badania wynikające z niniejszej SWZ, umowy, których zrealizowanie jest niezbędne dla prawidłowego wykonania umowy i przekazania zadania Zamawiającemu.</w:t>
      </w:r>
    </w:p>
    <w:p w14:paraId="598AA227" w14:textId="4E8CDE1F" w:rsidR="005B54D5" w:rsidRPr="00550A4A" w:rsidRDefault="005B54D5" w:rsidP="00FB33CE">
      <w:pPr>
        <w:pStyle w:val="Akapitzlist"/>
        <w:numPr>
          <w:ilvl w:val="0"/>
          <w:numId w:val="29"/>
        </w:numPr>
        <w:spacing w:before="120" w:after="120" w:line="269" w:lineRule="auto"/>
        <w:jc w:val="both"/>
        <w:rPr>
          <w:rFonts w:asciiTheme="minorHAnsi" w:hAnsiTheme="minorHAnsi" w:cstheme="minorHAnsi"/>
        </w:rPr>
      </w:pPr>
      <w:r w:rsidRPr="004E6571">
        <w:rPr>
          <w:rFonts w:asciiTheme="minorHAnsi" w:hAnsiTheme="minorHAnsi" w:cstheme="minorHAnsi"/>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982867A" w14:textId="5D9E3180" w:rsidR="005B54D5" w:rsidRPr="00550A4A" w:rsidRDefault="005B54D5" w:rsidP="00FB33CE">
      <w:pPr>
        <w:pStyle w:val="Akapitzlist"/>
        <w:numPr>
          <w:ilvl w:val="0"/>
          <w:numId w:val="29"/>
        </w:numPr>
        <w:spacing w:before="120" w:after="120" w:line="269" w:lineRule="auto"/>
        <w:jc w:val="both"/>
        <w:rPr>
          <w:rFonts w:asciiTheme="minorHAnsi" w:hAnsiTheme="minorHAnsi" w:cstheme="minorHAnsi"/>
        </w:rPr>
      </w:pPr>
      <w:r w:rsidRPr="00550A4A">
        <w:rPr>
          <w:rFonts w:asciiTheme="minorHAnsi" w:hAnsiTheme="minorHAnsi" w:cstheme="minorHAnsi"/>
        </w:rPr>
        <w:t>Cenę należy podać w PLN (w złotych polskich) do dwóch miejsc po przecinku. Zamawiający nie dopuszcza podania w ofercie ceny w walucie obcej.</w:t>
      </w:r>
    </w:p>
    <w:p w14:paraId="5F6DD15B" w14:textId="55740A4A" w:rsidR="005B54D5" w:rsidRPr="00550A4A" w:rsidRDefault="005B54D5" w:rsidP="00FB33CE">
      <w:pPr>
        <w:pStyle w:val="Akapitzlist"/>
        <w:numPr>
          <w:ilvl w:val="0"/>
          <w:numId w:val="29"/>
        </w:numPr>
        <w:spacing w:before="120" w:after="120" w:line="269" w:lineRule="auto"/>
        <w:jc w:val="both"/>
        <w:rPr>
          <w:rFonts w:asciiTheme="minorHAnsi" w:hAnsiTheme="minorHAnsi" w:cstheme="minorHAnsi"/>
        </w:rPr>
      </w:pPr>
      <w:r w:rsidRPr="00550A4A">
        <w:rPr>
          <w:rFonts w:asciiTheme="minorHAnsi" w:hAnsiTheme="minorHAnsi" w:cstheme="minorHAnsi"/>
        </w:rPr>
        <w:t>Wykonawca powinien wyliczyć cenę oferty brutto, tj. wraz z należnym podatkiem VAT w wysokości przewidzianej ustawowo.</w:t>
      </w:r>
      <w:r w:rsidR="003E3B58" w:rsidRPr="00550A4A">
        <w:rPr>
          <w:rFonts w:asciiTheme="minorHAnsi" w:hAnsiTheme="minorHAnsi" w:cstheme="minorHAnsi"/>
        </w:rPr>
        <w:t xml:space="preserve"> Zamawiający informuje, iż obowiązująca stawka podatku VAT wynosi 8%.</w:t>
      </w:r>
    </w:p>
    <w:p w14:paraId="13058480" w14:textId="7EA89F06" w:rsidR="005B54D5" w:rsidRPr="00550A4A" w:rsidRDefault="005B54D5" w:rsidP="00FB33CE">
      <w:pPr>
        <w:pStyle w:val="Akapitzlist"/>
        <w:numPr>
          <w:ilvl w:val="0"/>
          <w:numId w:val="29"/>
        </w:numPr>
        <w:spacing w:before="120" w:after="120" w:line="269" w:lineRule="auto"/>
        <w:jc w:val="both"/>
        <w:rPr>
          <w:rFonts w:asciiTheme="minorHAnsi" w:hAnsiTheme="minorHAnsi" w:cstheme="minorHAnsi"/>
        </w:rPr>
      </w:pPr>
      <w:r w:rsidRPr="00550A4A">
        <w:rPr>
          <w:rFonts w:asciiTheme="minorHAnsi" w:hAnsiTheme="minorHAnsi" w:cstheme="minorHAnsi"/>
        </w:rPr>
        <w:t xml:space="preserve">Cenę oferty netto i brutto podaje się w formularzu ofertowym w PLN w zapisie liczbowym i słownie. </w:t>
      </w:r>
    </w:p>
    <w:p w14:paraId="55B8E051" w14:textId="4F005F9F" w:rsidR="005B54D5" w:rsidRPr="00550A4A" w:rsidRDefault="005B54D5" w:rsidP="00FB33CE">
      <w:pPr>
        <w:pStyle w:val="Akapitzlist"/>
        <w:numPr>
          <w:ilvl w:val="0"/>
          <w:numId w:val="29"/>
        </w:numPr>
        <w:spacing w:before="120" w:after="120" w:line="269" w:lineRule="auto"/>
        <w:jc w:val="both"/>
        <w:rPr>
          <w:rFonts w:asciiTheme="minorHAnsi" w:hAnsiTheme="minorHAnsi" w:cstheme="minorHAnsi"/>
        </w:rPr>
      </w:pPr>
      <w:r w:rsidRPr="00550A4A">
        <w:rPr>
          <w:rFonts w:asciiTheme="minorHAnsi" w:hAnsiTheme="minorHAnsi" w:cstheme="minorHAnsi"/>
        </w:rPr>
        <w:t>Cena może być tylko jedna za oferowany przedmiot zamówienia, nie dopuszcza się wariantowości cen.</w:t>
      </w:r>
    </w:p>
    <w:p w14:paraId="308257A5" w14:textId="17B803B3" w:rsidR="005B54D5" w:rsidRPr="00550A4A" w:rsidRDefault="005B54D5" w:rsidP="00FB33CE">
      <w:pPr>
        <w:pStyle w:val="Akapitzlist"/>
        <w:numPr>
          <w:ilvl w:val="0"/>
          <w:numId w:val="29"/>
        </w:numPr>
        <w:spacing w:before="120" w:after="120" w:line="269" w:lineRule="auto"/>
        <w:jc w:val="both"/>
        <w:rPr>
          <w:rFonts w:asciiTheme="minorHAnsi" w:hAnsiTheme="minorHAnsi" w:cstheme="minorHAnsi"/>
        </w:rPr>
      </w:pPr>
      <w:r w:rsidRPr="00550A4A">
        <w:rPr>
          <w:rFonts w:asciiTheme="minorHAnsi" w:hAnsiTheme="minorHAnsi" w:cstheme="minorHAnsi"/>
        </w:rPr>
        <w:t>Cena ofertowa nie podlega waloryzacji i zmianom do końca realizacji przedmiotu zamówienia z zastrzeżeniem zmian przewidzianych w projekcie umowy.</w:t>
      </w:r>
    </w:p>
    <w:p w14:paraId="3F35B0F7" w14:textId="77777777" w:rsidR="003E3B58" w:rsidRPr="00550A4A" w:rsidRDefault="005B54D5" w:rsidP="00FB33CE">
      <w:pPr>
        <w:pStyle w:val="Akapitzlist"/>
        <w:numPr>
          <w:ilvl w:val="0"/>
          <w:numId w:val="29"/>
        </w:numPr>
        <w:spacing w:before="120" w:after="120" w:line="269" w:lineRule="auto"/>
        <w:jc w:val="both"/>
        <w:rPr>
          <w:rFonts w:asciiTheme="minorHAnsi" w:hAnsiTheme="minorHAnsi" w:cstheme="minorHAnsi"/>
        </w:rPr>
      </w:pPr>
      <w:r w:rsidRPr="00550A4A">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r w:rsidR="0008720E" w:rsidRPr="00550A4A">
        <w:rPr>
          <w:rFonts w:asciiTheme="minorHAnsi" w:hAnsiTheme="minorHAnsi" w:cstheme="minorHAnsi"/>
        </w:rPr>
        <w:t xml:space="preserve"> </w:t>
      </w:r>
    </w:p>
    <w:p w14:paraId="4625F577" w14:textId="275FDEF1" w:rsidR="005B54D5" w:rsidRPr="004E6571" w:rsidRDefault="005B54D5" w:rsidP="00FB33CE">
      <w:pPr>
        <w:pStyle w:val="Akapitzlist"/>
        <w:numPr>
          <w:ilvl w:val="0"/>
          <w:numId w:val="29"/>
        </w:numPr>
        <w:spacing w:before="120" w:after="120" w:line="269" w:lineRule="auto"/>
        <w:jc w:val="both"/>
        <w:rPr>
          <w:rFonts w:asciiTheme="minorHAnsi" w:hAnsiTheme="minorHAnsi" w:cstheme="minorHAnsi"/>
        </w:rPr>
      </w:pPr>
      <w:r w:rsidRPr="004E6571">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4E6571">
        <w:rPr>
          <w:rFonts w:asciiTheme="minorHAnsi" w:hAnsiTheme="minorHAnsi" w:cstheme="minorHAnsi"/>
        </w:rPr>
        <w:t>t.j</w:t>
      </w:r>
      <w:proofErr w:type="spellEnd"/>
      <w:r w:rsidRPr="004E6571">
        <w:rPr>
          <w:rFonts w:asciiTheme="minorHAnsi" w:hAnsiTheme="minorHAnsi" w:cstheme="minorHAnsi"/>
        </w:rPr>
        <w:t>. Dz. U. 202</w:t>
      </w:r>
      <w:r w:rsidR="006A7A28">
        <w:rPr>
          <w:rFonts w:asciiTheme="minorHAnsi" w:hAnsiTheme="minorHAnsi" w:cstheme="minorHAnsi"/>
        </w:rPr>
        <w:t>1</w:t>
      </w:r>
      <w:r w:rsidRPr="004E6571">
        <w:rPr>
          <w:rFonts w:asciiTheme="minorHAnsi" w:hAnsiTheme="minorHAnsi" w:cstheme="minorHAnsi"/>
        </w:rPr>
        <w:t xml:space="preserve"> poz. </w:t>
      </w:r>
      <w:r w:rsidR="006A7A28" w:rsidRPr="006A7A28">
        <w:rPr>
          <w:rFonts w:asciiTheme="minorHAnsi" w:hAnsiTheme="minorHAnsi" w:cstheme="minorHAnsi"/>
        </w:rPr>
        <w:t>685</w:t>
      </w:r>
      <w:r w:rsidRPr="004E6571">
        <w:rPr>
          <w:rFonts w:asciiTheme="minorHAnsi" w:hAnsiTheme="minorHAnsi" w:cstheme="minorHAnsi"/>
        </w:rPr>
        <w:t>).</w:t>
      </w:r>
    </w:p>
    <w:p w14:paraId="3946AEB9" w14:textId="1AD248FB" w:rsidR="005B54D5" w:rsidRPr="004E6571" w:rsidRDefault="005B54D5" w:rsidP="00FB33CE">
      <w:pPr>
        <w:pStyle w:val="Akapitzlist"/>
        <w:numPr>
          <w:ilvl w:val="0"/>
          <w:numId w:val="29"/>
        </w:numPr>
        <w:spacing w:before="120" w:after="120" w:line="269" w:lineRule="auto"/>
        <w:jc w:val="both"/>
        <w:rPr>
          <w:rFonts w:asciiTheme="minorHAnsi" w:hAnsiTheme="minorHAnsi" w:cstheme="minorHAnsi"/>
        </w:rPr>
      </w:pPr>
      <w:r w:rsidRPr="004E6571">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4E6571">
        <w:rPr>
          <w:rFonts w:asciiTheme="minorHAnsi" w:hAnsiTheme="minorHAnsi" w:cstheme="minorHAnsi"/>
        </w:rPr>
        <w:t>Pzp</w:t>
      </w:r>
      <w:proofErr w:type="spellEnd"/>
      <w:r w:rsidRPr="004E6571">
        <w:rPr>
          <w:rFonts w:asciiTheme="minorHAnsi" w:hAnsiTheme="minorHAnsi" w:cstheme="minorHAnsi"/>
        </w:rPr>
        <w:t xml:space="preserve"> w związku z art. 223 ust. 2 pkt 3 ustawy </w:t>
      </w:r>
      <w:proofErr w:type="spellStart"/>
      <w:r w:rsidRPr="004E6571">
        <w:rPr>
          <w:rFonts w:asciiTheme="minorHAnsi" w:hAnsiTheme="minorHAnsi" w:cstheme="minorHAnsi"/>
        </w:rPr>
        <w:t>Pzp</w:t>
      </w:r>
      <w:proofErr w:type="spellEnd"/>
      <w:r w:rsidRPr="004E6571">
        <w:rPr>
          <w:rFonts w:asciiTheme="minorHAnsi" w:hAnsiTheme="minorHAnsi" w:cstheme="minorHAnsi"/>
        </w:rPr>
        <w:t>).</w:t>
      </w:r>
    </w:p>
    <w:p w14:paraId="67A9B689" w14:textId="050DA2ED" w:rsidR="005B54D5" w:rsidRPr="004E6571" w:rsidRDefault="005B54D5" w:rsidP="00FB33CE">
      <w:pPr>
        <w:pStyle w:val="Akapitzlist"/>
        <w:numPr>
          <w:ilvl w:val="0"/>
          <w:numId w:val="29"/>
        </w:numPr>
        <w:spacing w:before="120" w:after="120" w:line="269" w:lineRule="auto"/>
        <w:jc w:val="both"/>
        <w:rPr>
          <w:rFonts w:asciiTheme="minorHAnsi" w:hAnsiTheme="minorHAnsi" w:cstheme="minorHAnsi"/>
        </w:rPr>
      </w:pPr>
      <w:r w:rsidRPr="004E6571">
        <w:rPr>
          <w:rFonts w:asciiTheme="minorHAnsi" w:hAnsiTheme="minorHAnsi" w:cstheme="minorHAnsi"/>
        </w:rPr>
        <w:t>Wykonawcy ponoszą wszelkie koszty związane z przygotowaniem i złożeniem oferty.</w:t>
      </w:r>
    </w:p>
    <w:p w14:paraId="74CCA2F9" w14:textId="5391C857" w:rsidR="005B54D5" w:rsidRPr="004E6571" w:rsidRDefault="005B54D5" w:rsidP="00FB33CE">
      <w:pPr>
        <w:pStyle w:val="Akapitzlist"/>
        <w:numPr>
          <w:ilvl w:val="0"/>
          <w:numId w:val="29"/>
        </w:numPr>
        <w:spacing w:before="120" w:after="120" w:line="269" w:lineRule="auto"/>
        <w:jc w:val="both"/>
        <w:rPr>
          <w:rFonts w:asciiTheme="minorHAnsi" w:hAnsiTheme="minorHAnsi" w:cstheme="minorHAnsi"/>
        </w:rPr>
      </w:pPr>
      <w:r w:rsidRPr="004E6571">
        <w:rPr>
          <w:rFonts w:asciiTheme="minorHAnsi" w:hAnsiTheme="minorHAnsi" w:cstheme="minorHAnsi"/>
        </w:rPr>
        <w:t xml:space="preserve">Zgodnie z art. 225 ustawy </w:t>
      </w:r>
      <w:proofErr w:type="spellStart"/>
      <w:r w:rsidRPr="004E6571">
        <w:rPr>
          <w:rFonts w:asciiTheme="minorHAnsi" w:hAnsiTheme="minorHAnsi" w:cstheme="minorHAnsi"/>
        </w:rPr>
        <w:t>Pzp</w:t>
      </w:r>
      <w:proofErr w:type="spellEnd"/>
      <w:r w:rsidRPr="004E6571">
        <w:rPr>
          <w:rFonts w:asciiTheme="minorHAnsi" w:hAnsiTheme="minorHAnsi" w:cstheme="minorHAnsi"/>
        </w:rPr>
        <w:t xml:space="preserve">, jeżeli została złożona oferta, której wybór prowadziłby do powstania u Zamawiającego obowiązku podatkowego zgodnie z ustawą z 11 marca </w:t>
      </w:r>
      <w:r w:rsidRPr="004E6571">
        <w:rPr>
          <w:rFonts w:asciiTheme="minorHAnsi" w:hAnsiTheme="minorHAnsi" w:cstheme="minorHAnsi"/>
        </w:rPr>
        <w:lastRenderedPageBreak/>
        <w:t>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A98323F" w14:textId="77777777" w:rsidR="00096BC1" w:rsidRPr="004E6571" w:rsidRDefault="00096BC1" w:rsidP="003E08A0">
      <w:pPr>
        <w:pStyle w:val="Akapitzlist"/>
        <w:spacing w:before="120" w:after="120" w:line="269" w:lineRule="auto"/>
        <w:ind w:left="720"/>
        <w:jc w:val="both"/>
        <w:rPr>
          <w:rFonts w:asciiTheme="minorHAnsi" w:hAnsiTheme="minorHAnsi" w:cstheme="minorHAnsi"/>
        </w:rPr>
      </w:pPr>
      <w:r w:rsidRPr="004E6571">
        <w:rPr>
          <w:rFonts w:asciiTheme="minorHAnsi" w:hAnsiTheme="minorHAnsi" w:cstheme="minorHAnsi"/>
        </w:rPr>
        <w:t>a) poinformowania Zamawiającego, że wybór jego oferty będzie prowadził do powstania u Zamawiającego obowiązku podatkowego;</w:t>
      </w:r>
    </w:p>
    <w:p w14:paraId="2BCC776D" w14:textId="77777777" w:rsidR="00096BC1" w:rsidRPr="004E6571" w:rsidRDefault="00096BC1" w:rsidP="003E08A0">
      <w:pPr>
        <w:pStyle w:val="Akapitzlist"/>
        <w:spacing w:before="120" w:after="120" w:line="269" w:lineRule="auto"/>
        <w:ind w:left="720"/>
        <w:jc w:val="both"/>
        <w:rPr>
          <w:rFonts w:asciiTheme="minorHAnsi" w:hAnsiTheme="minorHAnsi" w:cstheme="minorHAnsi"/>
        </w:rPr>
      </w:pPr>
      <w:r w:rsidRPr="004E6571">
        <w:rPr>
          <w:rFonts w:asciiTheme="minorHAnsi" w:hAnsiTheme="minorHAnsi" w:cstheme="minorHAnsi"/>
        </w:rPr>
        <w:t>b) wskazania nazwy (rodzaju) towaru lub usługi, których dostawa lub świadczenie będą prowadziły do powstania obowiązku podatkowego;</w:t>
      </w:r>
    </w:p>
    <w:p w14:paraId="5E0E6797" w14:textId="77777777" w:rsidR="00096BC1" w:rsidRPr="004E6571" w:rsidRDefault="00096BC1" w:rsidP="003E08A0">
      <w:pPr>
        <w:pStyle w:val="Akapitzlist"/>
        <w:spacing w:before="120" w:after="120" w:line="269" w:lineRule="auto"/>
        <w:ind w:left="720"/>
        <w:jc w:val="both"/>
        <w:rPr>
          <w:rFonts w:asciiTheme="minorHAnsi" w:hAnsiTheme="minorHAnsi" w:cstheme="minorHAnsi"/>
        </w:rPr>
      </w:pPr>
      <w:r w:rsidRPr="004E6571">
        <w:rPr>
          <w:rFonts w:asciiTheme="minorHAnsi" w:hAnsiTheme="minorHAnsi" w:cstheme="minorHAnsi"/>
        </w:rPr>
        <w:t>c) wskazania wartości towaru lub usługi objętego obowiązkiem podatkowym Zamawiającego, bez kwoty podatku;</w:t>
      </w:r>
    </w:p>
    <w:p w14:paraId="69A8E146" w14:textId="77777777" w:rsidR="00096BC1" w:rsidRPr="004E6571" w:rsidRDefault="00096BC1" w:rsidP="003E08A0">
      <w:pPr>
        <w:pStyle w:val="Akapitzlist"/>
        <w:spacing w:before="120" w:after="120" w:line="269" w:lineRule="auto"/>
        <w:ind w:left="720"/>
        <w:jc w:val="both"/>
        <w:rPr>
          <w:rFonts w:asciiTheme="minorHAnsi" w:hAnsiTheme="minorHAnsi" w:cstheme="minorHAnsi"/>
        </w:rPr>
      </w:pPr>
      <w:r w:rsidRPr="004E6571">
        <w:rPr>
          <w:rFonts w:asciiTheme="minorHAnsi" w:hAnsiTheme="minorHAnsi" w:cstheme="minorHAnsi"/>
        </w:rPr>
        <w:t>d) wskazania stawki podatku od towarów i usług, która zgodnie z wiedzą Wykonawcy, będzie miała zastosowanie.</w:t>
      </w:r>
    </w:p>
    <w:p w14:paraId="38118C9D" w14:textId="21F4C917" w:rsidR="005B54D5" w:rsidRPr="004E6571" w:rsidRDefault="005B54D5" w:rsidP="00FB33CE">
      <w:pPr>
        <w:pStyle w:val="Akapitzlist"/>
        <w:numPr>
          <w:ilvl w:val="0"/>
          <w:numId w:val="29"/>
        </w:numPr>
        <w:spacing w:before="120" w:after="120" w:line="269" w:lineRule="auto"/>
        <w:jc w:val="both"/>
        <w:rPr>
          <w:rFonts w:asciiTheme="minorHAnsi" w:hAnsiTheme="minorHAnsi" w:cstheme="minorHAnsi"/>
        </w:rPr>
      </w:pPr>
      <w:r w:rsidRPr="004E6571">
        <w:rPr>
          <w:rFonts w:asciiTheme="minorHAnsi" w:hAnsiTheme="minorHAnsi" w:cstheme="minorHAnsi"/>
        </w:rPr>
        <w:t>Informację w powyższym zakresie Wykonawca składa w Formularzu ofertowym</w:t>
      </w:r>
      <w:r w:rsidR="0008720E" w:rsidRPr="004E6571">
        <w:rPr>
          <w:rFonts w:asciiTheme="minorHAnsi" w:hAnsiTheme="minorHAnsi" w:cstheme="minorHAnsi"/>
        </w:rPr>
        <w:t xml:space="preserve"> </w:t>
      </w:r>
      <w:r w:rsidRPr="004E6571">
        <w:rPr>
          <w:rFonts w:asciiTheme="minorHAnsi" w:hAnsiTheme="minorHAnsi" w:cstheme="minorHAnsi"/>
        </w:rPr>
        <w:t>stanowiącym załącznik nr 1 do SWZ. Brak złożenia ww. informacji będzie postrzegany jako brak powstania obowiązku podatkowego u Zamawiającego.</w:t>
      </w:r>
    </w:p>
    <w:p w14:paraId="47AADD1F" w14:textId="6F7B4193" w:rsidR="005B54D5" w:rsidRPr="004E6571" w:rsidRDefault="005B54D5" w:rsidP="00FB33CE">
      <w:pPr>
        <w:pStyle w:val="Akapitzlist"/>
        <w:numPr>
          <w:ilvl w:val="0"/>
          <w:numId w:val="29"/>
        </w:numPr>
        <w:spacing w:before="120" w:after="120" w:line="269" w:lineRule="auto"/>
        <w:jc w:val="both"/>
        <w:rPr>
          <w:rFonts w:asciiTheme="minorHAnsi" w:hAnsiTheme="minorHAnsi" w:cstheme="minorHAnsi"/>
        </w:rPr>
      </w:pPr>
      <w:r w:rsidRPr="004E6571">
        <w:rPr>
          <w:rFonts w:asciiTheme="minorHAnsi" w:hAnsiTheme="minorHAnsi" w:cstheme="minorHAnsi"/>
        </w:rPr>
        <w:t>W przypadku rozbieżności pomiędzy ceną ryczałtową podaną cyfrowo a słownie, jako wartość właściwa zostanie przyjęta cena ryczałtowa podana słownie.</w:t>
      </w:r>
    </w:p>
    <w:p w14:paraId="3CA5E308" w14:textId="77777777" w:rsidR="00E037C4" w:rsidRPr="009E241E" w:rsidRDefault="00E037C4" w:rsidP="008D4FD3">
      <w:pPr>
        <w:spacing w:line="269" w:lineRule="auto"/>
        <w:ind w:left="-76"/>
        <w:contextualSpacing/>
        <w:jc w:val="both"/>
        <w:rPr>
          <w:rFonts w:asciiTheme="minorHAnsi" w:eastAsiaTheme="majorEastAsia" w:hAnsiTheme="minorHAnsi" w:cstheme="minorHAnsi"/>
          <w:b/>
          <w:bCs/>
          <w:color w:val="2E74B5" w:themeColor="accent5" w:themeShade="BF"/>
          <w:sz w:val="12"/>
          <w:szCs w:val="12"/>
          <w:lang w:eastAsia="en-US"/>
        </w:rPr>
      </w:pPr>
      <w:bookmarkStart w:id="7" w:name="bookmark28"/>
    </w:p>
    <w:bookmarkEnd w:id="7"/>
    <w:p w14:paraId="75C4F906" w14:textId="77777777" w:rsidR="00E16E38" w:rsidRPr="00F639F9" w:rsidRDefault="00E16E38" w:rsidP="008D4FD3">
      <w:pPr>
        <w:pStyle w:val="Akapitzlist"/>
        <w:spacing w:line="269" w:lineRule="auto"/>
        <w:ind w:left="432" w:right="-108"/>
        <w:jc w:val="both"/>
        <w:rPr>
          <w:rFonts w:asciiTheme="minorHAnsi" w:hAnsiTheme="minorHAnsi" w:cstheme="minorHAnsi"/>
          <w:bCs/>
          <w:sz w:val="10"/>
          <w:szCs w:val="10"/>
        </w:rPr>
      </w:pPr>
    </w:p>
    <w:p w14:paraId="628FD031" w14:textId="51D3FF04" w:rsidR="000C0B0D" w:rsidRPr="008D4FD3" w:rsidRDefault="00E16E38" w:rsidP="00712AF4">
      <w:pPr>
        <w:pStyle w:val="Akapitzlist"/>
        <w:numPr>
          <w:ilvl w:val="0"/>
          <w:numId w:val="38"/>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6F4105B0" w14:textId="18D7365E" w:rsidR="00F76A5D" w:rsidRPr="00BD407F" w:rsidRDefault="00F76A5D" w:rsidP="00712AF4">
      <w:pPr>
        <w:pStyle w:val="Akapitzlist"/>
        <w:widowControl w:val="0"/>
        <w:numPr>
          <w:ilvl w:val="1"/>
          <w:numId w:val="38"/>
        </w:numPr>
        <w:autoSpaceDE w:val="0"/>
        <w:autoSpaceDN w:val="0"/>
        <w:adjustRightInd w:val="0"/>
        <w:spacing w:before="120" w:after="120" w:line="269" w:lineRule="auto"/>
        <w:ind w:left="426" w:hanging="426"/>
        <w:jc w:val="both"/>
        <w:rPr>
          <w:rFonts w:asciiTheme="minorHAnsi" w:hAnsiTheme="minorHAnsi" w:cstheme="minorHAnsi"/>
          <w:bCs/>
        </w:rPr>
      </w:pPr>
      <w:r w:rsidRPr="00BD407F">
        <w:rPr>
          <w:rFonts w:asciiTheme="minorHAnsi" w:hAnsiTheme="minorHAnsi" w:cstheme="minorHAnsi"/>
          <w:bCs/>
        </w:rPr>
        <w:t>Przy dokonywaniu wyboru najkorzystniejszej oferty Zamawiający stosować będzie następujące kryteria oceny ofert:</w:t>
      </w:r>
    </w:p>
    <w:p w14:paraId="1498E8FF" w14:textId="125380D6" w:rsidR="00D02E00" w:rsidRPr="0094775D"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b/>
          <w:bCs/>
        </w:rPr>
      </w:pPr>
      <w:r w:rsidRPr="0094775D">
        <w:rPr>
          <w:rFonts w:asciiTheme="minorHAnsi" w:hAnsiTheme="minorHAnsi" w:cstheme="minorHAnsi"/>
          <w:b/>
          <w:bCs/>
        </w:rPr>
        <w:t xml:space="preserve">Cena </w:t>
      </w:r>
      <w:r w:rsidRPr="0094775D">
        <w:rPr>
          <w:rFonts w:asciiTheme="minorHAnsi" w:hAnsiTheme="minorHAnsi" w:cstheme="minorHAnsi"/>
          <w:b/>
          <w:bCs/>
        </w:rPr>
        <w:tab/>
      </w:r>
      <w:r>
        <w:rPr>
          <w:rFonts w:asciiTheme="minorHAnsi" w:hAnsiTheme="minorHAnsi" w:cstheme="minorHAnsi"/>
          <w:b/>
          <w:bCs/>
        </w:rPr>
        <w:t>(C)</w:t>
      </w:r>
      <w:r w:rsidRPr="0094775D">
        <w:rPr>
          <w:rFonts w:asciiTheme="minorHAnsi" w:hAnsiTheme="minorHAnsi" w:cstheme="minorHAnsi"/>
          <w:b/>
          <w:bCs/>
        </w:rPr>
        <w:tab/>
      </w:r>
      <w:r w:rsidRPr="0094775D">
        <w:rPr>
          <w:rFonts w:asciiTheme="minorHAnsi" w:hAnsiTheme="minorHAnsi" w:cstheme="minorHAnsi"/>
          <w:b/>
          <w:bCs/>
        </w:rPr>
        <w:tab/>
      </w:r>
      <w:r>
        <w:rPr>
          <w:rFonts w:asciiTheme="minorHAnsi" w:hAnsiTheme="minorHAnsi" w:cstheme="minorHAnsi"/>
          <w:b/>
          <w:bCs/>
        </w:rPr>
        <w:t xml:space="preserve">                                 </w:t>
      </w:r>
      <w:r w:rsidR="00251C53">
        <w:rPr>
          <w:rFonts w:asciiTheme="minorHAnsi" w:hAnsiTheme="minorHAnsi" w:cstheme="minorHAnsi"/>
          <w:b/>
          <w:bCs/>
        </w:rPr>
        <w:t xml:space="preserve">                     </w:t>
      </w:r>
      <w:r w:rsidR="00F97382">
        <w:rPr>
          <w:rFonts w:asciiTheme="minorHAnsi" w:hAnsiTheme="minorHAnsi" w:cstheme="minorHAnsi"/>
          <w:b/>
          <w:bCs/>
        </w:rPr>
        <w:t xml:space="preserve">  </w:t>
      </w:r>
      <w:r w:rsidR="00251C53">
        <w:rPr>
          <w:rFonts w:asciiTheme="minorHAnsi" w:hAnsiTheme="minorHAnsi" w:cstheme="minorHAnsi"/>
          <w:b/>
          <w:bCs/>
        </w:rPr>
        <w:t xml:space="preserve">           </w:t>
      </w:r>
      <w:r>
        <w:rPr>
          <w:rFonts w:asciiTheme="minorHAnsi" w:hAnsiTheme="minorHAnsi" w:cstheme="minorHAnsi"/>
          <w:b/>
          <w:bCs/>
        </w:rPr>
        <w:t xml:space="preserve"> </w:t>
      </w:r>
      <w:r w:rsidRPr="0094775D">
        <w:rPr>
          <w:rFonts w:asciiTheme="minorHAnsi" w:hAnsiTheme="minorHAnsi" w:cstheme="minorHAnsi"/>
          <w:b/>
          <w:bCs/>
        </w:rPr>
        <w:t xml:space="preserve">- </w:t>
      </w:r>
      <w:r w:rsidRPr="0094775D">
        <w:rPr>
          <w:rFonts w:asciiTheme="minorHAnsi" w:hAnsiTheme="minorHAnsi" w:cstheme="minorHAnsi"/>
          <w:b/>
          <w:bCs/>
        </w:rPr>
        <w:tab/>
        <w:t>60%= 60 pkt</w:t>
      </w:r>
    </w:p>
    <w:p w14:paraId="492F29DF" w14:textId="798C92C0"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b/>
          <w:bCs/>
        </w:rPr>
      </w:pPr>
      <w:r w:rsidRPr="00BF6D73">
        <w:rPr>
          <w:rFonts w:asciiTheme="minorHAnsi" w:hAnsiTheme="minorHAnsi" w:cstheme="minorHAnsi"/>
          <w:b/>
          <w:bCs/>
        </w:rPr>
        <w:t>Okres gwarancji na inwerter (G1)</w:t>
      </w:r>
      <w:r w:rsidRPr="00BF6D73">
        <w:rPr>
          <w:rFonts w:asciiTheme="minorHAnsi" w:hAnsiTheme="minorHAnsi" w:cstheme="minorHAnsi"/>
          <w:b/>
          <w:bCs/>
        </w:rPr>
        <w:tab/>
        <w:t xml:space="preserve">     </w:t>
      </w:r>
      <w:r w:rsidR="00251C53" w:rsidRPr="00BF6D73">
        <w:rPr>
          <w:rFonts w:asciiTheme="minorHAnsi" w:hAnsiTheme="minorHAnsi" w:cstheme="minorHAnsi"/>
          <w:b/>
          <w:bCs/>
        </w:rPr>
        <w:t xml:space="preserve">                  </w:t>
      </w:r>
      <w:r w:rsidR="00F97382" w:rsidRPr="00BF6D73">
        <w:rPr>
          <w:rFonts w:asciiTheme="minorHAnsi" w:hAnsiTheme="minorHAnsi" w:cstheme="minorHAnsi"/>
          <w:b/>
          <w:bCs/>
        </w:rPr>
        <w:t xml:space="preserve">  </w:t>
      </w:r>
      <w:r w:rsidR="00251C53" w:rsidRPr="00BF6D73">
        <w:rPr>
          <w:rFonts w:asciiTheme="minorHAnsi" w:hAnsiTheme="minorHAnsi" w:cstheme="minorHAnsi"/>
          <w:b/>
          <w:bCs/>
        </w:rPr>
        <w:t xml:space="preserve">               </w:t>
      </w:r>
      <w:r w:rsidRPr="00BF6D73">
        <w:rPr>
          <w:rFonts w:asciiTheme="minorHAnsi" w:hAnsiTheme="minorHAnsi" w:cstheme="minorHAnsi"/>
          <w:b/>
          <w:bCs/>
        </w:rPr>
        <w:t xml:space="preserve">  - </w:t>
      </w:r>
      <w:r w:rsidRPr="00BF6D73">
        <w:rPr>
          <w:rFonts w:asciiTheme="minorHAnsi" w:hAnsiTheme="minorHAnsi" w:cstheme="minorHAnsi"/>
          <w:b/>
          <w:bCs/>
        </w:rPr>
        <w:tab/>
      </w:r>
      <w:r w:rsidR="00373219" w:rsidRPr="00BF6D73">
        <w:rPr>
          <w:rFonts w:asciiTheme="minorHAnsi" w:hAnsiTheme="minorHAnsi" w:cstheme="minorHAnsi"/>
          <w:b/>
          <w:bCs/>
        </w:rPr>
        <w:t>15</w:t>
      </w:r>
      <w:r w:rsidRPr="00BF6D73">
        <w:rPr>
          <w:rFonts w:asciiTheme="minorHAnsi" w:hAnsiTheme="minorHAnsi" w:cstheme="minorHAnsi"/>
          <w:b/>
          <w:bCs/>
        </w:rPr>
        <w:t xml:space="preserve">%= </w:t>
      </w:r>
      <w:r w:rsidR="0020645C" w:rsidRPr="00BF6D73">
        <w:rPr>
          <w:rFonts w:asciiTheme="minorHAnsi" w:hAnsiTheme="minorHAnsi" w:cstheme="minorHAnsi"/>
          <w:b/>
          <w:bCs/>
        </w:rPr>
        <w:t>15</w:t>
      </w:r>
      <w:r w:rsidRPr="00BF6D73">
        <w:rPr>
          <w:rFonts w:asciiTheme="minorHAnsi" w:hAnsiTheme="minorHAnsi" w:cstheme="minorHAnsi"/>
          <w:b/>
          <w:bCs/>
        </w:rPr>
        <w:t xml:space="preserve"> pkt</w:t>
      </w:r>
    </w:p>
    <w:p w14:paraId="3166226F" w14:textId="3BFD323D"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b/>
          <w:bCs/>
        </w:rPr>
      </w:pPr>
      <w:r w:rsidRPr="00BF6D73">
        <w:rPr>
          <w:rFonts w:asciiTheme="minorHAnsi" w:hAnsiTheme="minorHAnsi" w:cstheme="minorHAnsi"/>
          <w:b/>
          <w:bCs/>
        </w:rPr>
        <w:t xml:space="preserve">Okres gwarancji na panele PV (G2)       </w:t>
      </w:r>
      <w:r w:rsidR="00251C53" w:rsidRPr="00BF6D73">
        <w:rPr>
          <w:rFonts w:asciiTheme="minorHAnsi" w:hAnsiTheme="minorHAnsi" w:cstheme="minorHAnsi"/>
          <w:b/>
          <w:bCs/>
        </w:rPr>
        <w:t xml:space="preserve">                   </w:t>
      </w:r>
      <w:r w:rsidR="00F97382" w:rsidRPr="00BF6D73">
        <w:rPr>
          <w:rFonts w:asciiTheme="minorHAnsi" w:hAnsiTheme="minorHAnsi" w:cstheme="minorHAnsi"/>
          <w:b/>
          <w:bCs/>
        </w:rPr>
        <w:t xml:space="preserve">  </w:t>
      </w:r>
      <w:r w:rsidR="00251C53" w:rsidRPr="00BF6D73">
        <w:rPr>
          <w:rFonts w:asciiTheme="minorHAnsi" w:hAnsiTheme="minorHAnsi" w:cstheme="minorHAnsi"/>
          <w:b/>
          <w:bCs/>
        </w:rPr>
        <w:t xml:space="preserve">       </w:t>
      </w:r>
      <w:r w:rsidR="00F97382" w:rsidRPr="00BF6D73">
        <w:rPr>
          <w:rFonts w:asciiTheme="minorHAnsi" w:hAnsiTheme="minorHAnsi" w:cstheme="minorHAnsi"/>
          <w:b/>
          <w:bCs/>
        </w:rPr>
        <w:t xml:space="preserve"> </w:t>
      </w:r>
      <w:r w:rsidR="00251C53" w:rsidRPr="00BF6D73">
        <w:rPr>
          <w:rFonts w:asciiTheme="minorHAnsi" w:hAnsiTheme="minorHAnsi" w:cstheme="minorHAnsi"/>
          <w:b/>
          <w:bCs/>
        </w:rPr>
        <w:t xml:space="preserve">     </w:t>
      </w:r>
      <w:r w:rsidRPr="00BF6D73">
        <w:rPr>
          <w:rFonts w:asciiTheme="minorHAnsi" w:hAnsiTheme="minorHAnsi" w:cstheme="minorHAnsi"/>
          <w:b/>
          <w:bCs/>
        </w:rPr>
        <w:t xml:space="preserve"> - </w:t>
      </w:r>
      <w:r w:rsidRPr="00BF6D73">
        <w:rPr>
          <w:rFonts w:asciiTheme="minorHAnsi" w:hAnsiTheme="minorHAnsi" w:cstheme="minorHAnsi"/>
          <w:b/>
          <w:bCs/>
        </w:rPr>
        <w:tab/>
      </w:r>
      <w:r w:rsidR="00373219" w:rsidRPr="00BF6D73">
        <w:rPr>
          <w:rFonts w:asciiTheme="minorHAnsi" w:hAnsiTheme="minorHAnsi" w:cstheme="minorHAnsi"/>
          <w:b/>
          <w:bCs/>
        </w:rPr>
        <w:t>15</w:t>
      </w:r>
      <w:r w:rsidRPr="00BF6D73">
        <w:rPr>
          <w:rFonts w:asciiTheme="minorHAnsi" w:hAnsiTheme="minorHAnsi" w:cstheme="minorHAnsi"/>
          <w:b/>
          <w:bCs/>
        </w:rPr>
        <w:t xml:space="preserve">%= </w:t>
      </w:r>
      <w:r w:rsidR="0020645C" w:rsidRPr="00BF6D73">
        <w:rPr>
          <w:rFonts w:asciiTheme="minorHAnsi" w:hAnsiTheme="minorHAnsi" w:cstheme="minorHAnsi"/>
          <w:b/>
          <w:bCs/>
        </w:rPr>
        <w:t>15</w:t>
      </w:r>
      <w:r w:rsidRPr="00BF6D73">
        <w:rPr>
          <w:rFonts w:asciiTheme="minorHAnsi" w:hAnsiTheme="minorHAnsi" w:cstheme="minorHAnsi"/>
          <w:b/>
          <w:bCs/>
        </w:rPr>
        <w:t xml:space="preserve"> pkt</w:t>
      </w:r>
    </w:p>
    <w:p w14:paraId="74A2FC25" w14:textId="0EF4684E" w:rsidR="00251C53" w:rsidRPr="00BF6D73" w:rsidRDefault="00251C53" w:rsidP="00D02E00">
      <w:pPr>
        <w:widowControl w:val="0"/>
        <w:autoSpaceDE w:val="0"/>
        <w:autoSpaceDN w:val="0"/>
        <w:adjustRightInd w:val="0"/>
        <w:spacing w:before="120" w:after="120" w:line="269" w:lineRule="auto"/>
        <w:ind w:left="142"/>
        <w:jc w:val="both"/>
        <w:rPr>
          <w:rFonts w:asciiTheme="minorHAnsi" w:hAnsiTheme="minorHAnsi" w:cstheme="minorHAnsi"/>
          <w:b/>
          <w:bCs/>
        </w:rPr>
      </w:pPr>
      <w:r w:rsidRPr="00BF6D73">
        <w:rPr>
          <w:rFonts w:asciiTheme="minorHAnsi" w:hAnsiTheme="minorHAnsi" w:cstheme="minorHAnsi"/>
          <w:b/>
          <w:bCs/>
        </w:rPr>
        <w:t xml:space="preserve">Okres gwarancji na roboty budowlano-montażowe </w:t>
      </w:r>
      <w:r w:rsidR="00F97382" w:rsidRPr="00BF6D73">
        <w:rPr>
          <w:rFonts w:asciiTheme="minorHAnsi" w:hAnsiTheme="minorHAnsi" w:cstheme="minorHAnsi"/>
          <w:b/>
          <w:bCs/>
        </w:rPr>
        <w:t xml:space="preserve">(G3)  </w:t>
      </w:r>
      <w:r w:rsidRPr="00BF6D73">
        <w:rPr>
          <w:rFonts w:asciiTheme="minorHAnsi" w:hAnsiTheme="minorHAnsi" w:cstheme="minorHAnsi"/>
          <w:b/>
          <w:bCs/>
        </w:rPr>
        <w:t xml:space="preserve"> - </w:t>
      </w:r>
      <w:r w:rsidRPr="00BF6D73">
        <w:rPr>
          <w:rFonts w:asciiTheme="minorHAnsi" w:hAnsiTheme="minorHAnsi" w:cstheme="minorHAnsi"/>
          <w:b/>
          <w:bCs/>
        </w:rPr>
        <w:tab/>
      </w:r>
      <w:r w:rsidR="00373219" w:rsidRPr="00BF6D73">
        <w:rPr>
          <w:rFonts w:asciiTheme="minorHAnsi" w:hAnsiTheme="minorHAnsi" w:cstheme="minorHAnsi"/>
          <w:b/>
          <w:bCs/>
        </w:rPr>
        <w:t>1</w:t>
      </w:r>
      <w:r w:rsidRPr="00BF6D73">
        <w:rPr>
          <w:rFonts w:asciiTheme="minorHAnsi" w:hAnsiTheme="minorHAnsi" w:cstheme="minorHAnsi"/>
          <w:b/>
          <w:bCs/>
        </w:rPr>
        <w:t xml:space="preserve">0%= </w:t>
      </w:r>
      <w:r w:rsidR="0020645C" w:rsidRPr="00BF6D73">
        <w:rPr>
          <w:rFonts w:asciiTheme="minorHAnsi" w:hAnsiTheme="minorHAnsi" w:cstheme="minorHAnsi"/>
          <w:b/>
          <w:bCs/>
        </w:rPr>
        <w:t>1</w:t>
      </w:r>
      <w:r w:rsidRPr="00BF6D73">
        <w:rPr>
          <w:rFonts w:asciiTheme="minorHAnsi" w:hAnsiTheme="minorHAnsi" w:cstheme="minorHAnsi"/>
          <w:b/>
          <w:bCs/>
        </w:rPr>
        <w:t>0 pkt</w:t>
      </w:r>
    </w:p>
    <w:p w14:paraId="625C67DC"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b/>
          <w:bCs/>
        </w:rPr>
      </w:pPr>
      <w:r w:rsidRPr="00BF6D73">
        <w:rPr>
          <w:rFonts w:asciiTheme="minorHAnsi" w:hAnsiTheme="minorHAnsi" w:cstheme="minorHAnsi"/>
          <w:b/>
          <w:bCs/>
        </w:rPr>
        <w:t>Kryterium: cena</w:t>
      </w:r>
    </w:p>
    <w:p w14:paraId="0E0958CA"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Kryterium cena będzie rozpatrywane na podstawie ceny brutto za wykonanie przedmiotu zamówienia, podanej przez Wykonawcę na Formularzu ofertowym.</w:t>
      </w:r>
    </w:p>
    <w:p w14:paraId="179FE626"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Ocena oferty na podstawie kryterium ceny zostanie wyliczona według następującego schematu:</w:t>
      </w:r>
    </w:p>
    <w:p w14:paraId="6C4CEC16"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 xml:space="preserve">                                  Cena najniższej oferty   x  100</w:t>
      </w:r>
    </w:p>
    <w:p w14:paraId="5E09EF3E"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Ilość punktów =  --------------------------------------------   x  60 %</w:t>
      </w:r>
    </w:p>
    <w:p w14:paraId="3E2C030D"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ab/>
      </w:r>
      <w:r w:rsidRPr="00BF6D73">
        <w:rPr>
          <w:rFonts w:asciiTheme="minorHAnsi" w:hAnsiTheme="minorHAnsi" w:cstheme="minorHAnsi"/>
        </w:rPr>
        <w:tab/>
        <w:t xml:space="preserve">           Cena badanej oferty</w:t>
      </w:r>
    </w:p>
    <w:p w14:paraId="2E44F4D7"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b/>
          <w:bCs/>
        </w:rPr>
      </w:pPr>
      <w:r w:rsidRPr="00BF6D73">
        <w:rPr>
          <w:rFonts w:asciiTheme="minorHAnsi" w:hAnsiTheme="minorHAnsi" w:cstheme="minorHAnsi"/>
          <w:b/>
          <w:bCs/>
        </w:rPr>
        <w:t>Kryterium: okres gwarancji na inwerter</w:t>
      </w:r>
    </w:p>
    <w:p w14:paraId="2671980D"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lastRenderedPageBreak/>
        <w:t>Ocena oferty według kryterium „okresu gwarancji na inwerter” zostanie dokonana według następującego schematu:</w:t>
      </w:r>
    </w:p>
    <w:p w14:paraId="6EE2EA2F"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 gwarancja minimalna wymagana – 10 lat (warunek konieczny) – 0 punktów</w:t>
      </w:r>
    </w:p>
    <w:p w14:paraId="123F0783" w14:textId="49BDAB5D"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 xml:space="preserve">- za przedłużenie gwarancji minimalnej o 1 rok, tj. 11 lat gwarancji – </w:t>
      </w:r>
      <w:r w:rsidR="008C6535" w:rsidRPr="00BF6D73">
        <w:rPr>
          <w:rFonts w:asciiTheme="minorHAnsi" w:hAnsiTheme="minorHAnsi" w:cstheme="minorHAnsi"/>
        </w:rPr>
        <w:t>3 pkt</w:t>
      </w:r>
    </w:p>
    <w:p w14:paraId="170FD893" w14:textId="05536F75"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 xml:space="preserve">- za przedłużenie gwarancji minimalnej o 2 lata, tj. 12 lat gwarancji – </w:t>
      </w:r>
      <w:r w:rsidR="008C6535" w:rsidRPr="00BF6D73">
        <w:rPr>
          <w:rFonts w:asciiTheme="minorHAnsi" w:hAnsiTheme="minorHAnsi" w:cstheme="minorHAnsi"/>
        </w:rPr>
        <w:t>6 pkt</w:t>
      </w:r>
    </w:p>
    <w:p w14:paraId="55F44AC7" w14:textId="220DC64E"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 xml:space="preserve">- za przedłużenie gwarancji minimalnej o 3 lata, tj. 13 lat gwarancji – </w:t>
      </w:r>
      <w:r w:rsidR="008C6535" w:rsidRPr="00BF6D73">
        <w:rPr>
          <w:rFonts w:asciiTheme="minorHAnsi" w:hAnsiTheme="minorHAnsi" w:cstheme="minorHAnsi"/>
        </w:rPr>
        <w:t>9 pkt</w:t>
      </w:r>
    </w:p>
    <w:p w14:paraId="17E5AA28" w14:textId="26EAE2C1"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 xml:space="preserve">- za przedłużenie gwarancji minimalnej o 4 lata, tj. 14 lat gwarancji – </w:t>
      </w:r>
      <w:r w:rsidR="008C6535" w:rsidRPr="00BF6D73">
        <w:rPr>
          <w:rFonts w:asciiTheme="minorHAnsi" w:hAnsiTheme="minorHAnsi" w:cstheme="minorHAnsi"/>
        </w:rPr>
        <w:t>12 pkt</w:t>
      </w:r>
      <w:r w:rsidRPr="00BF6D73">
        <w:rPr>
          <w:rFonts w:asciiTheme="minorHAnsi" w:hAnsiTheme="minorHAnsi" w:cstheme="minorHAnsi"/>
        </w:rPr>
        <w:t xml:space="preserve"> </w:t>
      </w:r>
    </w:p>
    <w:p w14:paraId="60BD8FA7" w14:textId="4E4434BB"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 xml:space="preserve">- za przedłużenie gwarancji minimalnej o 5 lat, tj. 15 lat gwarancji – </w:t>
      </w:r>
      <w:r w:rsidR="008C6535" w:rsidRPr="00BF6D73">
        <w:rPr>
          <w:rFonts w:asciiTheme="minorHAnsi" w:hAnsiTheme="minorHAnsi" w:cstheme="minorHAnsi"/>
        </w:rPr>
        <w:t>15 pkt</w:t>
      </w:r>
    </w:p>
    <w:p w14:paraId="633CF2AD"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 xml:space="preserve">Okres gwarancji należy podać w latach: 10, 11, 12, 13, 14 lub 15. </w:t>
      </w:r>
    </w:p>
    <w:p w14:paraId="3436BE1A"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 xml:space="preserve">W sytuacji, gdy Wykonawca nie wpisze okresu gwarancji na przedmiot zamówienia Zamawiający uzna, że będzie to minimalny okres gwarancji 10 lat, z kolei wpisanie okresu gwarancji dłuższego niż 15 lat spowoduje uznanie, że udzielono gwarancji na okres dłuższy, ale punktacja przyznana zostanie jak dla gwarancji na okres  15 lat. </w:t>
      </w:r>
    </w:p>
    <w:p w14:paraId="3327AA76" w14:textId="7C927DBF"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Wpisanie okresu gwarancji krótszego niż 10 lat będzie skutkowało odrzuceniem oferty jako niezgodnej z SWZ.</w:t>
      </w:r>
    </w:p>
    <w:p w14:paraId="1AEEF75C" w14:textId="42901C1C" w:rsidR="00AE210C" w:rsidRPr="00BF6D73" w:rsidRDefault="00AE210C"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Wpisanie okresu mieszczącego się między 10 a 15 lat, ale innego niż 10, 11, 12, 13, 14, 15 lat, spowoduje uznanie, że udzielono gwarancji na ten okres, ale punktacja zostanie przyznana jak dla gwarancji krótszej punktowanej, najbardziej zbliżonej do gwarancji udzielonej.</w:t>
      </w:r>
    </w:p>
    <w:p w14:paraId="13C3417E"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b/>
          <w:bCs/>
        </w:rPr>
      </w:pPr>
      <w:r w:rsidRPr="00BF6D73">
        <w:rPr>
          <w:rFonts w:asciiTheme="minorHAnsi" w:hAnsiTheme="minorHAnsi" w:cstheme="minorHAnsi"/>
          <w:b/>
          <w:bCs/>
        </w:rPr>
        <w:t>Kryterium: okres gwarancji na panele PV</w:t>
      </w:r>
    </w:p>
    <w:p w14:paraId="44B44355"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Ocena oferty według kryterium „okresu gwarancji na panele PV” zostanie dokonana według następującego schematu:</w:t>
      </w:r>
    </w:p>
    <w:p w14:paraId="5287F56F"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 gwarancja minimalna wymagana – 10 lat oraz 25 lat na min. 80% mocy (warunek konieczny) – 0 punktów</w:t>
      </w:r>
    </w:p>
    <w:p w14:paraId="44DF9032" w14:textId="1045A601"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 xml:space="preserve">- za przedłużenie gwarancji minimalnej o 1 rok, tj. 11 lat gwarancji oraz 25 lat na min. 80% mocy – </w:t>
      </w:r>
      <w:r w:rsidR="0020645C" w:rsidRPr="00BF6D73">
        <w:rPr>
          <w:rFonts w:asciiTheme="minorHAnsi" w:hAnsiTheme="minorHAnsi" w:cstheme="minorHAnsi"/>
        </w:rPr>
        <w:t>3</w:t>
      </w:r>
      <w:r w:rsidRPr="00BF6D73">
        <w:rPr>
          <w:rFonts w:asciiTheme="minorHAnsi" w:hAnsiTheme="minorHAnsi" w:cstheme="minorHAnsi"/>
        </w:rPr>
        <w:t xml:space="preserve"> p</w:t>
      </w:r>
      <w:r w:rsidR="00AE210C" w:rsidRPr="00BF6D73">
        <w:rPr>
          <w:rFonts w:asciiTheme="minorHAnsi" w:hAnsiTheme="minorHAnsi" w:cstheme="minorHAnsi"/>
        </w:rPr>
        <w:t>kt</w:t>
      </w:r>
    </w:p>
    <w:p w14:paraId="4FABA515" w14:textId="64AFA4BD"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 xml:space="preserve">- za przedłużenie gwarancji minimalnej o 2 lata, tj. 12 lat gwarancji oraz 25 lat na min. 80% mocy – </w:t>
      </w:r>
      <w:r w:rsidR="0020645C" w:rsidRPr="00BF6D73">
        <w:rPr>
          <w:rFonts w:asciiTheme="minorHAnsi" w:hAnsiTheme="minorHAnsi" w:cstheme="minorHAnsi"/>
        </w:rPr>
        <w:t>6</w:t>
      </w:r>
      <w:r w:rsidRPr="00BF6D73">
        <w:rPr>
          <w:rFonts w:asciiTheme="minorHAnsi" w:hAnsiTheme="minorHAnsi" w:cstheme="minorHAnsi"/>
        </w:rPr>
        <w:t xml:space="preserve"> p</w:t>
      </w:r>
      <w:r w:rsidR="00AE210C" w:rsidRPr="00BF6D73">
        <w:rPr>
          <w:rFonts w:asciiTheme="minorHAnsi" w:hAnsiTheme="minorHAnsi" w:cstheme="minorHAnsi"/>
        </w:rPr>
        <w:t>kt</w:t>
      </w:r>
    </w:p>
    <w:p w14:paraId="06E8E515" w14:textId="7022A7FA"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 xml:space="preserve">- za przedłużenie gwarancji minimalnej o 3 lata, tj. 13 lat gwarancji oraz 25 lat na min. 80% mocy – </w:t>
      </w:r>
      <w:r w:rsidR="0020645C" w:rsidRPr="00BF6D73">
        <w:rPr>
          <w:rFonts w:asciiTheme="minorHAnsi" w:hAnsiTheme="minorHAnsi" w:cstheme="minorHAnsi"/>
        </w:rPr>
        <w:t>9</w:t>
      </w:r>
      <w:r w:rsidRPr="00BF6D73">
        <w:rPr>
          <w:rFonts w:asciiTheme="minorHAnsi" w:hAnsiTheme="minorHAnsi" w:cstheme="minorHAnsi"/>
        </w:rPr>
        <w:t xml:space="preserve"> p</w:t>
      </w:r>
      <w:r w:rsidR="00AE210C" w:rsidRPr="00BF6D73">
        <w:rPr>
          <w:rFonts w:asciiTheme="minorHAnsi" w:hAnsiTheme="minorHAnsi" w:cstheme="minorHAnsi"/>
        </w:rPr>
        <w:t>kt</w:t>
      </w:r>
    </w:p>
    <w:p w14:paraId="2FA910ED" w14:textId="33C3AF8C"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 xml:space="preserve">- za przedłużenie gwarancji minimalnej o 4 lata, tj. 14 lat gwarancji oraz 25 lat na min. 80% mocy – </w:t>
      </w:r>
      <w:r w:rsidR="00AE210C" w:rsidRPr="00BF6D73">
        <w:rPr>
          <w:rFonts w:asciiTheme="minorHAnsi" w:hAnsiTheme="minorHAnsi" w:cstheme="minorHAnsi"/>
        </w:rPr>
        <w:t>1</w:t>
      </w:r>
      <w:r w:rsidR="0020645C" w:rsidRPr="00BF6D73">
        <w:rPr>
          <w:rFonts w:asciiTheme="minorHAnsi" w:hAnsiTheme="minorHAnsi" w:cstheme="minorHAnsi"/>
        </w:rPr>
        <w:t>2</w:t>
      </w:r>
      <w:r w:rsidR="00AE210C" w:rsidRPr="00BF6D73">
        <w:rPr>
          <w:rFonts w:asciiTheme="minorHAnsi" w:hAnsiTheme="minorHAnsi" w:cstheme="minorHAnsi"/>
        </w:rPr>
        <w:t xml:space="preserve"> pkt</w:t>
      </w:r>
    </w:p>
    <w:p w14:paraId="03FB13B7" w14:textId="54CD9276"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 xml:space="preserve">- za przedłużenie gwarancji minimalnej o 5 lat, tj. 15 lat gwarancji oraz 25 lat na min. 80% mocy – </w:t>
      </w:r>
      <w:r w:rsidR="0020645C" w:rsidRPr="00BF6D73">
        <w:rPr>
          <w:rFonts w:asciiTheme="minorHAnsi" w:hAnsiTheme="minorHAnsi" w:cstheme="minorHAnsi"/>
        </w:rPr>
        <w:t>15</w:t>
      </w:r>
      <w:r w:rsidR="00AE210C" w:rsidRPr="00BF6D73">
        <w:rPr>
          <w:rFonts w:asciiTheme="minorHAnsi" w:hAnsiTheme="minorHAnsi" w:cstheme="minorHAnsi"/>
        </w:rPr>
        <w:t xml:space="preserve"> pkt</w:t>
      </w:r>
    </w:p>
    <w:p w14:paraId="52300F1F"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 xml:space="preserve">Okres gwarancji należy podać w latach: 10, 11, 12, 13, 14 lub 15. </w:t>
      </w:r>
    </w:p>
    <w:p w14:paraId="18C10895"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lastRenderedPageBreak/>
        <w:t xml:space="preserve">W sytuacji, gdy Wykonawca nie wpisze okresu gwarancji na przedmiot zamówienia Zamawiający uzna, że będzie to minimalny okres gwarancji 10 lat, z kolei wpisanie okresu gwarancji dłuższego niż 15 lat spowoduje uznanie, że udzielono gwarancji na okres dłuższy, ale punktacja przyznana zostanie jak dla gwarancji na okres  15 lat. </w:t>
      </w:r>
    </w:p>
    <w:p w14:paraId="4072FA52" w14:textId="012C7B8C"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Wpisanie okresu gwarancji krótszego niż 10 lat będzie skutkowało odrzuceniem oferty jako niezgodnej z SWZ.</w:t>
      </w:r>
    </w:p>
    <w:p w14:paraId="228C4C41" w14:textId="29A7CDBD" w:rsidR="00AE210C" w:rsidRPr="00BF6D73" w:rsidRDefault="00AE210C"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Wpisanie okresu mieszczącego się między 10 a 15 lat, ale innego niż 10, 11, 12, 13, 14, 15 lat, spowoduje uznanie, że udzielono gwarancji na ten okres, ale punktacja zostanie przyznana jak dla gwarancji krótszej punktowanej, najbardziej zbliżonej do gwarancji udzielonej.</w:t>
      </w:r>
    </w:p>
    <w:p w14:paraId="032860D2" w14:textId="77777777" w:rsidR="00F97382" w:rsidRPr="00BF6D73" w:rsidRDefault="00F97382" w:rsidP="00F97382">
      <w:pPr>
        <w:widowControl w:val="0"/>
        <w:autoSpaceDE w:val="0"/>
        <w:autoSpaceDN w:val="0"/>
        <w:adjustRightInd w:val="0"/>
        <w:spacing w:before="120" w:after="120" w:line="269" w:lineRule="auto"/>
        <w:ind w:left="142"/>
        <w:jc w:val="both"/>
        <w:rPr>
          <w:rFonts w:asciiTheme="minorHAnsi" w:hAnsiTheme="minorHAnsi" w:cstheme="minorHAnsi"/>
          <w:b/>
        </w:rPr>
      </w:pPr>
      <w:bookmarkStart w:id="8" w:name="_Hlk76028903"/>
      <w:r w:rsidRPr="00BF6D73">
        <w:rPr>
          <w:rFonts w:asciiTheme="minorHAnsi" w:hAnsiTheme="minorHAnsi" w:cstheme="minorHAnsi"/>
          <w:b/>
        </w:rPr>
        <w:t>Kryterium: okres gwarancji na roboty budowlano-montażowe</w:t>
      </w:r>
    </w:p>
    <w:bookmarkEnd w:id="8"/>
    <w:p w14:paraId="3F171BF3" w14:textId="77777777" w:rsidR="00F97382" w:rsidRPr="00BF6D73" w:rsidRDefault="00F97382" w:rsidP="00BC7296">
      <w:pPr>
        <w:widowControl w:val="0"/>
        <w:autoSpaceDE w:val="0"/>
        <w:autoSpaceDN w:val="0"/>
        <w:adjustRightInd w:val="0"/>
        <w:spacing w:before="120" w:after="120"/>
        <w:ind w:left="142"/>
        <w:jc w:val="both"/>
        <w:rPr>
          <w:rFonts w:asciiTheme="minorHAnsi" w:hAnsiTheme="minorHAnsi" w:cstheme="minorHAnsi"/>
        </w:rPr>
      </w:pPr>
      <w:r w:rsidRPr="00BF6D73">
        <w:rPr>
          <w:rFonts w:asciiTheme="minorHAnsi" w:hAnsiTheme="minorHAnsi" w:cstheme="minorHAnsi"/>
        </w:rPr>
        <w:t>Ocena oferty według kryterium „okresu gwarancji na roboty budowlano-montażowe” zostanie dokonana według następującego schematu:</w:t>
      </w:r>
    </w:p>
    <w:p w14:paraId="749813F1" w14:textId="7976E341" w:rsidR="00F97382" w:rsidRPr="00BF6D73" w:rsidRDefault="00F97382" w:rsidP="00F97382">
      <w:pPr>
        <w:widowControl w:val="0"/>
        <w:autoSpaceDE w:val="0"/>
        <w:autoSpaceDN w:val="0"/>
        <w:adjustRightInd w:val="0"/>
        <w:spacing w:before="120" w:after="120"/>
        <w:jc w:val="both"/>
        <w:rPr>
          <w:rFonts w:asciiTheme="minorHAnsi" w:hAnsiTheme="minorHAnsi" w:cstheme="minorHAnsi"/>
        </w:rPr>
      </w:pPr>
      <w:r w:rsidRPr="00BF6D73">
        <w:rPr>
          <w:rFonts w:asciiTheme="minorHAnsi" w:hAnsiTheme="minorHAnsi" w:cstheme="minorHAnsi"/>
        </w:rPr>
        <w:t xml:space="preserve">     - gwarancja minimalna wymagana – 60 miesięcy (warunek konieczny) – 0 p</w:t>
      </w:r>
      <w:r w:rsidR="004A5004" w:rsidRPr="00BF6D73">
        <w:rPr>
          <w:rFonts w:asciiTheme="minorHAnsi" w:hAnsiTheme="minorHAnsi" w:cstheme="minorHAnsi"/>
        </w:rPr>
        <w:t>kt</w:t>
      </w:r>
    </w:p>
    <w:p w14:paraId="0941ED28" w14:textId="659C9742" w:rsidR="00F97382" w:rsidRPr="00BF6D73" w:rsidRDefault="00F97382" w:rsidP="00F97382">
      <w:pPr>
        <w:widowControl w:val="0"/>
        <w:autoSpaceDE w:val="0"/>
        <w:autoSpaceDN w:val="0"/>
        <w:adjustRightInd w:val="0"/>
        <w:spacing w:before="120" w:after="120"/>
        <w:ind w:firstLine="284"/>
        <w:jc w:val="both"/>
        <w:rPr>
          <w:rFonts w:asciiTheme="minorHAnsi" w:hAnsiTheme="minorHAnsi" w:cstheme="minorHAnsi"/>
        </w:rPr>
      </w:pPr>
      <w:r w:rsidRPr="00BF6D73">
        <w:rPr>
          <w:rFonts w:asciiTheme="minorHAnsi" w:hAnsiTheme="minorHAnsi" w:cstheme="minorHAnsi"/>
        </w:rPr>
        <w:t xml:space="preserve">- za przedłużenie gwarancji minimalnej o 6 miesięcy, tj. 66 miesięcy gwarancji – </w:t>
      </w:r>
      <w:r w:rsidRPr="00BF6D73">
        <w:rPr>
          <w:rFonts w:asciiTheme="minorHAnsi" w:hAnsiTheme="minorHAnsi" w:cstheme="minorHAnsi"/>
        </w:rPr>
        <w:br/>
        <w:t xml:space="preserve">         5  p</w:t>
      </w:r>
      <w:r w:rsidR="00926933" w:rsidRPr="00BF6D73">
        <w:rPr>
          <w:rFonts w:asciiTheme="minorHAnsi" w:hAnsiTheme="minorHAnsi" w:cstheme="minorHAnsi"/>
        </w:rPr>
        <w:t>kt</w:t>
      </w:r>
    </w:p>
    <w:p w14:paraId="4133BA86" w14:textId="27019B21" w:rsidR="00F97382" w:rsidRPr="00BF6D73" w:rsidRDefault="00F97382" w:rsidP="00F97382">
      <w:pPr>
        <w:widowControl w:val="0"/>
        <w:autoSpaceDE w:val="0"/>
        <w:autoSpaceDN w:val="0"/>
        <w:adjustRightInd w:val="0"/>
        <w:spacing w:before="120" w:after="120"/>
        <w:ind w:firstLine="284"/>
        <w:jc w:val="both"/>
        <w:rPr>
          <w:rFonts w:asciiTheme="minorHAnsi" w:hAnsiTheme="minorHAnsi" w:cstheme="minorHAnsi"/>
        </w:rPr>
      </w:pPr>
      <w:r w:rsidRPr="00BF6D73">
        <w:rPr>
          <w:rFonts w:asciiTheme="minorHAnsi" w:hAnsiTheme="minorHAnsi" w:cstheme="minorHAnsi"/>
        </w:rPr>
        <w:t xml:space="preserve">- za przedłużenie gwarancji minimalnej o 12 miesięcy, tj. 72 miesiące gwarancji – </w:t>
      </w:r>
      <w:r w:rsidRPr="00BF6D73">
        <w:rPr>
          <w:rFonts w:asciiTheme="minorHAnsi" w:hAnsiTheme="minorHAnsi" w:cstheme="minorHAnsi"/>
        </w:rPr>
        <w:br/>
        <w:t xml:space="preserve">         10 </w:t>
      </w:r>
      <w:r w:rsidR="00926933" w:rsidRPr="00BF6D73">
        <w:rPr>
          <w:rFonts w:asciiTheme="minorHAnsi" w:hAnsiTheme="minorHAnsi" w:cstheme="minorHAnsi"/>
        </w:rPr>
        <w:t>pkt</w:t>
      </w:r>
    </w:p>
    <w:p w14:paraId="788779D9" w14:textId="7146A284" w:rsidR="00F97382" w:rsidRPr="00BF6D73" w:rsidRDefault="00F97382" w:rsidP="00F97382">
      <w:pPr>
        <w:widowControl w:val="0"/>
        <w:autoSpaceDE w:val="0"/>
        <w:autoSpaceDN w:val="0"/>
        <w:adjustRightInd w:val="0"/>
        <w:spacing w:before="120" w:after="120"/>
        <w:jc w:val="both"/>
        <w:rPr>
          <w:rFonts w:asciiTheme="minorHAnsi" w:hAnsiTheme="minorHAnsi" w:cstheme="minorHAnsi"/>
        </w:rPr>
      </w:pPr>
      <w:r w:rsidRPr="00BF6D73">
        <w:rPr>
          <w:rFonts w:asciiTheme="minorHAnsi" w:hAnsiTheme="minorHAnsi" w:cstheme="minorHAnsi"/>
        </w:rPr>
        <w:t xml:space="preserve">     Okres gwarancji należy podać w miesiącach: 60, 66 lub 72. </w:t>
      </w:r>
    </w:p>
    <w:p w14:paraId="005A6B81" w14:textId="3C9B6A4F" w:rsidR="00F97382" w:rsidRPr="00BF6D73" w:rsidRDefault="00F97382" w:rsidP="00F97382">
      <w:pPr>
        <w:widowControl w:val="0"/>
        <w:tabs>
          <w:tab w:val="left" w:pos="284"/>
        </w:tabs>
        <w:autoSpaceDE w:val="0"/>
        <w:autoSpaceDN w:val="0"/>
        <w:adjustRightInd w:val="0"/>
        <w:spacing w:before="120" w:after="120"/>
        <w:ind w:left="284"/>
        <w:jc w:val="both"/>
        <w:rPr>
          <w:rFonts w:asciiTheme="minorHAnsi" w:hAnsiTheme="minorHAnsi" w:cstheme="minorHAnsi"/>
        </w:rPr>
      </w:pPr>
      <w:r w:rsidRPr="00BF6D73">
        <w:rPr>
          <w:rFonts w:asciiTheme="minorHAnsi" w:hAnsiTheme="minorHAnsi" w:cstheme="minorHAnsi"/>
        </w:rPr>
        <w:t xml:space="preserve">W sytuacji, gdy Wykonawca nie wpisze okresu gwarancji na przedmiot zamówienia Zamawiający uzna, że będzie to minimalny okres gwarancji 60 miesięcy, z kolei wpisanie okresu gwarancji dłuższego niż 72 miesiące spowoduje uznanie, że udzielono gwarancji na okres dłuższy, ale punktacja przyznana zostanie jak dla gwarancji na okres  72 miesiące. </w:t>
      </w:r>
    </w:p>
    <w:p w14:paraId="27DAD61B" w14:textId="77777777" w:rsidR="00F97382" w:rsidRPr="00BF6D73" w:rsidRDefault="00F97382" w:rsidP="00F97382">
      <w:pPr>
        <w:widowControl w:val="0"/>
        <w:tabs>
          <w:tab w:val="left" w:pos="284"/>
        </w:tabs>
        <w:autoSpaceDE w:val="0"/>
        <w:autoSpaceDN w:val="0"/>
        <w:adjustRightInd w:val="0"/>
        <w:spacing w:before="120" w:after="120"/>
        <w:ind w:left="284"/>
        <w:jc w:val="both"/>
        <w:rPr>
          <w:rFonts w:asciiTheme="minorHAnsi" w:hAnsiTheme="minorHAnsi" w:cstheme="minorHAnsi"/>
        </w:rPr>
      </w:pPr>
      <w:r w:rsidRPr="00BF6D73">
        <w:rPr>
          <w:rFonts w:asciiTheme="minorHAnsi" w:hAnsiTheme="minorHAnsi" w:cstheme="minorHAnsi"/>
        </w:rPr>
        <w:t>Wpisanie okresu gwarancji krótszego niż 60 miesięcy będzie skutkowało odrzuceniem oferty jako niezgodnej z SWZ.</w:t>
      </w:r>
    </w:p>
    <w:p w14:paraId="1154A407" w14:textId="6334AB05" w:rsidR="00F97382" w:rsidRPr="00BF6D73" w:rsidRDefault="00F97382" w:rsidP="00F97382">
      <w:pPr>
        <w:widowControl w:val="0"/>
        <w:tabs>
          <w:tab w:val="left" w:pos="284"/>
        </w:tabs>
        <w:autoSpaceDE w:val="0"/>
        <w:autoSpaceDN w:val="0"/>
        <w:adjustRightInd w:val="0"/>
        <w:spacing w:before="120" w:after="120"/>
        <w:ind w:left="284"/>
        <w:jc w:val="both"/>
        <w:rPr>
          <w:rFonts w:asciiTheme="minorHAnsi" w:hAnsiTheme="minorHAnsi" w:cstheme="minorHAnsi"/>
        </w:rPr>
      </w:pPr>
      <w:r w:rsidRPr="00BF6D73">
        <w:rPr>
          <w:rFonts w:asciiTheme="minorHAnsi" w:hAnsiTheme="minorHAnsi" w:cstheme="minorHAnsi"/>
        </w:rPr>
        <w:t>Wpisanie okresu mieszczącego się między 60 a 72 miesiące, ale innego niż 60, 66 lub 72 miesiące, spowoduje uznanie, że udzielono gwarancji na ten okres, ale punktacja zostanie przyznana jak dla gwarancji krótszej punktowanej, najbardziej zbliżonej do gwarancji udzielonej.</w:t>
      </w:r>
    </w:p>
    <w:p w14:paraId="15F9EC7D"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 xml:space="preserve">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  </w:t>
      </w:r>
    </w:p>
    <w:p w14:paraId="2FF242F0" w14:textId="745E277A"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P= C + G1 + G2</w:t>
      </w:r>
      <w:r w:rsidR="008C6535" w:rsidRPr="00BF6D73">
        <w:rPr>
          <w:rFonts w:asciiTheme="minorHAnsi" w:hAnsiTheme="minorHAnsi" w:cstheme="minorHAnsi"/>
        </w:rPr>
        <w:t xml:space="preserve"> + G3</w:t>
      </w:r>
    </w:p>
    <w:p w14:paraId="7BFECE9F"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Gdzie:</w:t>
      </w:r>
    </w:p>
    <w:p w14:paraId="79499701"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C - liczba punktów przyznanych ofercie ocenionej w kryterium „cena”,</w:t>
      </w:r>
    </w:p>
    <w:p w14:paraId="1732FB46" w14:textId="77777777"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G1 - liczba punktów przyznanych ofercie ocenionej w kryterium „okres gwarancji na inwerter”,</w:t>
      </w:r>
    </w:p>
    <w:p w14:paraId="19DE744A" w14:textId="157ED629" w:rsidR="00D02E00" w:rsidRPr="00BF6D73" w:rsidRDefault="00D02E00"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lastRenderedPageBreak/>
        <w:t>G</w:t>
      </w:r>
      <w:r w:rsidR="00F97382" w:rsidRPr="00BF6D73">
        <w:rPr>
          <w:rFonts w:asciiTheme="minorHAnsi" w:hAnsiTheme="minorHAnsi" w:cstheme="minorHAnsi"/>
        </w:rPr>
        <w:t>2</w:t>
      </w:r>
      <w:r w:rsidRPr="00BF6D73">
        <w:rPr>
          <w:rFonts w:asciiTheme="minorHAnsi" w:hAnsiTheme="minorHAnsi" w:cstheme="minorHAnsi"/>
        </w:rPr>
        <w:t xml:space="preserve"> - liczba punktów przyznanych ofercie ocenionej w kryterium „okres gwarancji na panele PV”</w:t>
      </w:r>
      <w:r w:rsidR="00ED764E" w:rsidRPr="00BF6D73">
        <w:rPr>
          <w:rFonts w:asciiTheme="minorHAnsi" w:hAnsiTheme="minorHAnsi" w:cstheme="minorHAnsi"/>
        </w:rPr>
        <w:t>,</w:t>
      </w:r>
    </w:p>
    <w:p w14:paraId="7B50DD1C" w14:textId="59EDDE87" w:rsidR="00F97382" w:rsidRPr="00BF6D73" w:rsidRDefault="00F97382" w:rsidP="00D02E00">
      <w:pPr>
        <w:widowControl w:val="0"/>
        <w:autoSpaceDE w:val="0"/>
        <w:autoSpaceDN w:val="0"/>
        <w:adjustRightInd w:val="0"/>
        <w:spacing w:before="120" w:after="120" w:line="269" w:lineRule="auto"/>
        <w:ind w:left="142"/>
        <w:jc w:val="both"/>
        <w:rPr>
          <w:rFonts w:asciiTheme="minorHAnsi" w:hAnsiTheme="minorHAnsi" w:cstheme="minorHAnsi"/>
        </w:rPr>
      </w:pPr>
      <w:r w:rsidRPr="00BF6D73">
        <w:rPr>
          <w:rFonts w:asciiTheme="minorHAnsi" w:hAnsiTheme="minorHAnsi" w:cstheme="minorHAnsi"/>
        </w:rPr>
        <w:t>G3 - liczba punktów przyznanych ofercie ocenionej w kryterium „okres gwarancji na roboty budowlano-montażowe”</w:t>
      </w:r>
      <w:r w:rsidR="00ED764E" w:rsidRPr="00BF6D73">
        <w:rPr>
          <w:rFonts w:asciiTheme="minorHAnsi" w:hAnsiTheme="minorHAnsi" w:cstheme="minorHAnsi"/>
        </w:rPr>
        <w:t>.</w:t>
      </w:r>
    </w:p>
    <w:p w14:paraId="38CC7294" w14:textId="6321339F" w:rsidR="00AC1223" w:rsidRPr="00BF6D73" w:rsidRDefault="00AC1223" w:rsidP="00712AF4">
      <w:pPr>
        <w:pStyle w:val="Akapitzlist"/>
        <w:widowControl w:val="0"/>
        <w:numPr>
          <w:ilvl w:val="1"/>
          <w:numId w:val="38"/>
        </w:numPr>
        <w:autoSpaceDE w:val="0"/>
        <w:autoSpaceDN w:val="0"/>
        <w:adjustRightInd w:val="0"/>
        <w:spacing w:before="120" w:after="120" w:line="269" w:lineRule="auto"/>
        <w:ind w:left="426" w:hanging="426"/>
        <w:jc w:val="both"/>
        <w:rPr>
          <w:rFonts w:asciiTheme="minorHAnsi" w:hAnsiTheme="minorHAnsi" w:cstheme="minorHAnsi"/>
        </w:rPr>
      </w:pPr>
      <w:r w:rsidRPr="00BF6D7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6546BEA" w14:textId="01C7D009" w:rsidR="00AC1223" w:rsidRPr="00BF6D73" w:rsidRDefault="00AC1223" w:rsidP="00712AF4">
      <w:pPr>
        <w:pStyle w:val="Akapitzlist"/>
        <w:widowControl w:val="0"/>
        <w:numPr>
          <w:ilvl w:val="1"/>
          <w:numId w:val="38"/>
        </w:numPr>
        <w:autoSpaceDE w:val="0"/>
        <w:autoSpaceDN w:val="0"/>
        <w:adjustRightInd w:val="0"/>
        <w:spacing w:before="120" w:after="120" w:line="269" w:lineRule="auto"/>
        <w:ind w:left="426" w:hanging="426"/>
        <w:jc w:val="both"/>
        <w:rPr>
          <w:rFonts w:asciiTheme="minorHAnsi" w:hAnsiTheme="minorHAnsi" w:cstheme="minorHAnsi"/>
        </w:rPr>
      </w:pPr>
      <w:r w:rsidRPr="00BF6D7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BCA2CF" w14:textId="48C36712" w:rsidR="00AC1223" w:rsidRPr="00BF6D73" w:rsidRDefault="00AC1223" w:rsidP="00712AF4">
      <w:pPr>
        <w:pStyle w:val="Akapitzlist"/>
        <w:widowControl w:val="0"/>
        <w:numPr>
          <w:ilvl w:val="1"/>
          <w:numId w:val="38"/>
        </w:numPr>
        <w:autoSpaceDE w:val="0"/>
        <w:autoSpaceDN w:val="0"/>
        <w:adjustRightInd w:val="0"/>
        <w:spacing w:before="120" w:after="120" w:line="269" w:lineRule="auto"/>
        <w:ind w:left="426" w:hanging="426"/>
        <w:jc w:val="both"/>
        <w:rPr>
          <w:rFonts w:asciiTheme="minorHAnsi" w:hAnsiTheme="minorHAnsi" w:cstheme="minorHAnsi"/>
        </w:rPr>
      </w:pPr>
      <w:r w:rsidRPr="00BF6D73">
        <w:rPr>
          <w:rFonts w:asciiTheme="minorHAnsi" w:hAnsiTheme="minorHAnsi" w:cstheme="minorHAnsi"/>
          <w:bCs/>
        </w:rPr>
        <w:t xml:space="preserve">Zamawiający wybiera najkorzystniejszą ofertę w terminie związania ofertą określonym w SWZ. </w:t>
      </w:r>
    </w:p>
    <w:p w14:paraId="661A7B32" w14:textId="2C186A3D" w:rsidR="00AC1223" w:rsidRPr="00BD407F" w:rsidRDefault="00AC1223" w:rsidP="00712AF4">
      <w:pPr>
        <w:pStyle w:val="Akapitzlist"/>
        <w:widowControl w:val="0"/>
        <w:numPr>
          <w:ilvl w:val="1"/>
          <w:numId w:val="38"/>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20F5189D" w14:textId="7B6BCA6F" w:rsidR="00AC1223" w:rsidRPr="00BD407F" w:rsidRDefault="00AC1223" w:rsidP="00712AF4">
      <w:pPr>
        <w:pStyle w:val="Akapitzlist"/>
        <w:widowControl w:val="0"/>
        <w:numPr>
          <w:ilvl w:val="1"/>
          <w:numId w:val="38"/>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Zamawiający poprawi w ofercie:</w:t>
      </w:r>
    </w:p>
    <w:p w14:paraId="764B6D2F"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46A897B0"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4CD01F44"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71420BF1" w14:textId="5C9258D1" w:rsid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2D0A7C" w14:textId="130F146F" w:rsidR="008B3B8B" w:rsidRDefault="00981C19" w:rsidP="008B3B8B">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Pr>
          <w:rFonts w:asciiTheme="minorHAnsi" w:hAnsiTheme="minorHAnsi" w:cstheme="minorHAnsi"/>
          <w:bCs/>
        </w:rPr>
        <w:t xml:space="preserve">7) </w:t>
      </w:r>
      <w:r w:rsidR="00AC1223" w:rsidRPr="00981C19">
        <w:rPr>
          <w:rFonts w:asciiTheme="minorHAnsi" w:hAnsiTheme="minorHAnsi" w:cstheme="minorHAnsi"/>
          <w:bCs/>
        </w:rPr>
        <w:t xml:space="preserve">W przypadku, o którym mowa w pkt </w:t>
      </w:r>
      <w:r w:rsidR="00BD407F">
        <w:rPr>
          <w:rFonts w:asciiTheme="minorHAnsi" w:hAnsiTheme="minorHAnsi" w:cstheme="minorHAnsi"/>
          <w:bCs/>
        </w:rPr>
        <w:t>XIII</w:t>
      </w:r>
      <w:r>
        <w:rPr>
          <w:rFonts w:asciiTheme="minorHAnsi" w:hAnsiTheme="minorHAnsi" w:cstheme="minorHAnsi"/>
          <w:bCs/>
        </w:rPr>
        <w:t>.</w:t>
      </w:r>
      <w:r w:rsidR="00AC1223" w:rsidRPr="00981C19">
        <w:rPr>
          <w:rFonts w:asciiTheme="minorHAnsi" w:hAnsiTheme="minorHAnsi" w:cstheme="minorHAnsi"/>
          <w:bCs/>
        </w:rPr>
        <w:t>6) c)</w:t>
      </w:r>
      <w:r>
        <w:rPr>
          <w:rFonts w:asciiTheme="minorHAnsi" w:hAnsiTheme="minorHAnsi" w:cstheme="minorHAnsi"/>
          <w:bCs/>
        </w:rPr>
        <w:t xml:space="preserve"> SWZ</w:t>
      </w:r>
      <w:r w:rsidR="00AC1223" w:rsidRPr="00981C19">
        <w:rPr>
          <w:rFonts w:asciiTheme="minorHAnsi" w:hAnsiTheme="minorHAnsi" w:cstheme="minorHAnsi"/>
          <w:bCs/>
        </w:rPr>
        <w:t xml:space="preserve"> Zamawiający wyznaczy Wykonawcy odpowiedni termin na wyrażenie zgody na poprawienie w ofercie omyłki lub zakwestionowanie sposobu jej poprawienia. Brak odpowiedzi w wyznaczonym terminie uznaje się za wyrażenie zgody na poprawienie omyłki.</w:t>
      </w:r>
    </w:p>
    <w:p w14:paraId="064A845A" w14:textId="77777777" w:rsidR="00D744B4" w:rsidRPr="000B5725" w:rsidRDefault="00D744B4" w:rsidP="008B3B8B">
      <w:pPr>
        <w:pStyle w:val="Akapitzlist"/>
        <w:widowControl w:val="0"/>
        <w:autoSpaceDE w:val="0"/>
        <w:autoSpaceDN w:val="0"/>
        <w:adjustRightInd w:val="0"/>
        <w:spacing w:before="120" w:after="120" w:line="269" w:lineRule="auto"/>
        <w:ind w:left="432"/>
        <w:jc w:val="both"/>
        <w:rPr>
          <w:rFonts w:asciiTheme="minorHAnsi" w:hAnsiTheme="minorHAnsi" w:cstheme="minorHAnsi"/>
          <w:bCs/>
          <w:sz w:val="16"/>
          <w:szCs w:val="16"/>
        </w:rPr>
      </w:pPr>
    </w:p>
    <w:p w14:paraId="7E2547BE" w14:textId="12854D29" w:rsidR="008B3B8B" w:rsidRPr="008B3B8B" w:rsidRDefault="008B3B8B" w:rsidP="00712AF4">
      <w:pPr>
        <w:pStyle w:val="Akapitzlist"/>
        <w:widowControl w:val="0"/>
        <w:numPr>
          <w:ilvl w:val="0"/>
          <w:numId w:val="38"/>
        </w:numPr>
        <w:tabs>
          <w:tab w:val="left" w:pos="426"/>
        </w:tabs>
        <w:autoSpaceDE w:val="0"/>
        <w:autoSpaceDN w:val="0"/>
        <w:adjustRightInd w:val="0"/>
        <w:spacing w:before="120" w:after="120" w:line="269" w:lineRule="auto"/>
        <w:ind w:left="0" w:firstLine="0"/>
        <w:jc w:val="both"/>
        <w:rPr>
          <w:rFonts w:asciiTheme="minorHAnsi" w:hAnsiTheme="minorHAnsi" w:cstheme="minorHAnsi"/>
          <w:bCs/>
        </w:rPr>
      </w:pPr>
      <w:r>
        <w:rPr>
          <w:rFonts w:asciiTheme="minorHAnsi" w:hAnsiTheme="minorHAnsi" w:cstheme="minorHAnsi"/>
          <w:b/>
        </w:rPr>
        <w:t xml:space="preserve">    </w:t>
      </w:r>
      <w:r w:rsidRPr="008B3B8B">
        <w:rPr>
          <w:rFonts w:asciiTheme="minorHAnsi" w:hAnsiTheme="minorHAnsi" w:cstheme="minorHAnsi"/>
          <w:b/>
        </w:rPr>
        <w:t>WADIUM</w:t>
      </w:r>
    </w:p>
    <w:p w14:paraId="6C373FE7" w14:textId="4F6EF229" w:rsidR="007517DE" w:rsidRPr="003E3B58" w:rsidRDefault="007517DE" w:rsidP="00FB33CE">
      <w:pPr>
        <w:pStyle w:val="Akapitzlist"/>
        <w:numPr>
          <w:ilvl w:val="0"/>
          <w:numId w:val="20"/>
        </w:numPr>
        <w:autoSpaceDE w:val="0"/>
        <w:autoSpaceDN w:val="0"/>
        <w:spacing w:before="120" w:after="120" w:line="269" w:lineRule="auto"/>
        <w:jc w:val="both"/>
        <w:rPr>
          <w:rFonts w:asciiTheme="minorHAnsi" w:hAnsiTheme="minorHAnsi" w:cstheme="minorHAnsi"/>
          <w:bCs/>
        </w:rPr>
      </w:pPr>
      <w:r w:rsidRPr="003E08A0">
        <w:rPr>
          <w:rFonts w:asciiTheme="minorHAnsi" w:hAnsiTheme="minorHAnsi" w:cstheme="minorHAnsi"/>
        </w:rPr>
        <w:t xml:space="preserve">Wykonawca </w:t>
      </w:r>
      <w:r w:rsidRPr="003E3B58">
        <w:rPr>
          <w:rFonts w:asciiTheme="minorHAnsi" w:hAnsiTheme="minorHAnsi" w:cstheme="minorHAnsi"/>
        </w:rPr>
        <w:t xml:space="preserve">przystępujący do postępowania jest zobowiązany, przed upływem terminu składania ofert,  wnieść wadium w </w:t>
      </w:r>
      <w:r w:rsidRPr="003E3B58">
        <w:rPr>
          <w:rFonts w:asciiTheme="minorHAnsi" w:hAnsiTheme="minorHAnsi" w:cstheme="minorHAnsi"/>
          <w:bCs/>
        </w:rPr>
        <w:t>kwocie:</w:t>
      </w:r>
      <w:r w:rsidRPr="003E3B58">
        <w:rPr>
          <w:rFonts w:asciiTheme="minorHAnsi" w:hAnsiTheme="minorHAnsi" w:cstheme="minorHAnsi"/>
          <w:b/>
        </w:rPr>
        <w:t xml:space="preserve"> </w:t>
      </w:r>
      <w:r w:rsidR="003E3B58" w:rsidRPr="003E3B58">
        <w:rPr>
          <w:rFonts w:asciiTheme="minorHAnsi" w:hAnsiTheme="minorHAnsi" w:cstheme="minorHAnsi"/>
          <w:b/>
        </w:rPr>
        <w:t>5</w:t>
      </w:r>
      <w:r w:rsidRPr="003E3B58">
        <w:rPr>
          <w:rFonts w:asciiTheme="minorHAnsi" w:hAnsiTheme="minorHAnsi" w:cstheme="minorHAnsi"/>
          <w:b/>
        </w:rPr>
        <w:t>0 000,00 złotych</w:t>
      </w:r>
      <w:r w:rsidRPr="003E3B58">
        <w:rPr>
          <w:rFonts w:asciiTheme="minorHAnsi" w:hAnsiTheme="minorHAnsi" w:cstheme="minorHAnsi"/>
          <w:bCs/>
        </w:rPr>
        <w:t xml:space="preserve"> (słownie: </w:t>
      </w:r>
      <w:r w:rsidR="003E3B58" w:rsidRPr="003E3B58">
        <w:rPr>
          <w:rFonts w:asciiTheme="minorHAnsi" w:hAnsiTheme="minorHAnsi" w:cstheme="minorHAnsi"/>
          <w:bCs/>
        </w:rPr>
        <w:t xml:space="preserve">pięćdziesiąt </w:t>
      </w:r>
      <w:r w:rsidRPr="003E3B58">
        <w:rPr>
          <w:rFonts w:asciiTheme="minorHAnsi" w:hAnsiTheme="minorHAnsi" w:cstheme="minorHAnsi"/>
          <w:bCs/>
        </w:rPr>
        <w:t>tysięcy złotych 00/100).</w:t>
      </w:r>
    </w:p>
    <w:p w14:paraId="1E9B5F68" w14:textId="77777777" w:rsidR="007517DE" w:rsidRPr="004545DA" w:rsidRDefault="007517DE" w:rsidP="00FB33CE">
      <w:pPr>
        <w:numPr>
          <w:ilvl w:val="0"/>
          <w:numId w:val="20"/>
        </w:numPr>
        <w:autoSpaceDE w:val="0"/>
        <w:autoSpaceDN w:val="0"/>
        <w:spacing w:before="120" w:after="120" w:line="269" w:lineRule="auto"/>
        <w:jc w:val="both"/>
        <w:rPr>
          <w:rFonts w:asciiTheme="minorHAnsi" w:hAnsiTheme="minorHAnsi" w:cstheme="minorHAnsi"/>
          <w:bCs/>
        </w:rPr>
      </w:pPr>
      <w:r w:rsidRPr="003E3B58">
        <w:rPr>
          <w:rFonts w:asciiTheme="minorHAnsi" w:hAnsiTheme="minorHAnsi" w:cstheme="minorHAnsi"/>
        </w:rPr>
        <w:lastRenderedPageBreak/>
        <w:t>Wadium wnosi się przed upływem terminu składania ofert.</w:t>
      </w:r>
    </w:p>
    <w:p w14:paraId="49A7CE34" w14:textId="3791A3FD" w:rsidR="007517DE" w:rsidRPr="004545DA" w:rsidRDefault="007517DE" w:rsidP="00FB33CE">
      <w:pPr>
        <w:pStyle w:val="Akapitzlist"/>
        <w:numPr>
          <w:ilvl w:val="0"/>
          <w:numId w:val="20"/>
        </w:numPr>
        <w:spacing w:before="120" w:after="120" w:line="269" w:lineRule="auto"/>
        <w:rPr>
          <w:rFonts w:asciiTheme="minorHAnsi" w:hAnsiTheme="minorHAnsi" w:cstheme="minorHAnsi"/>
          <w:bCs/>
        </w:rPr>
      </w:pPr>
      <w:r w:rsidRPr="004545DA">
        <w:rPr>
          <w:rFonts w:asciiTheme="minorHAnsi" w:hAnsiTheme="minorHAnsi" w:cstheme="minorHAnsi"/>
          <w:bCs/>
        </w:rPr>
        <w:t xml:space="preserve">Wadium musi obejmować pełen okres związania ofertą tj. do dnia </w:t>
      </w:r>
      <w:r w:rsidR="004545DA" w:rsidRPr="004545DA">
        <w:rPr>
          <w:rFonts w:asciiTheme="minorHAnsi" w:hAnsiTheme="minorHAnsi" w:cstheme="minorHAnsi"/>
          <w:bCs/>
        </w:rPr>
        <w:t>2</w:t>
      </w:r>
      <w:r w:rsidR="006D44C6">
        <w:rPr>
          <w:rFonts w:asciiTheme="minorHAnsi" w:hAnsiTheme="minorHAnsi" w:cstheme="minorHAnsi"/>
          <w:bCs/>
        </w:rPr>
        <w:t>4</w:t>
      </w:r>
      <w:r w:rsidR="004545DA" w:rsidRPr="004545DA">
        <w:rPr>
          <w:rFonts w:asciiTheme="minorHAnsi" w:hAnsiTheme="minorHAnsi" w:cstheme="minorHAnsi"/>
          <w:bCs/>
        </w:rPr>
        <w:t xml:space="preserve"> maja</w:t>
      </w:r>
      <w:r w:rsidRPr="004545DA">
        <w:rPr>
          <w:rFonts w:asciiTheme="minorHAnsi" w:hAnsiTheme="minorHAnsi" w:cstheme="minorHAnsi"/>
          <w:bCs/>
        </w:rPr>
        <w:t xml:space="preserve"> 202</w:t>
      </w:r>
      <w:r w:rsidR="00101E0A" w:rsidRPr="004545DA">
        <w:rPr>
          <w:rFonts w:asciiTheme="minorHAnsi" w:hAnsiTheme="minorHAnsi" w:cstheme="minorHAnsi"/>
          <w:bCs/>
        </w:rPr>
        <w:t>2</w:t>
      </w:r>
      <w:r w:rsidRPr="004545DA">
        <w:rPr>
          <w:rFonts w:asciiTheme="minorHAnsi" w:hAnsiTheme="minorHAnsi" w:cstheme="minorHAnsi"/>
          <w:bCs/>
        </w:rPr>
        <w:t xml:space="preserve"> roku.</w:t>
      </w:r>
    </w:p>
    <w:p w14:paraId="459E8E49" w14:textId="77777777" w:rsidR="007517DE" w:rsidRPr="004545DA" w:rsidRDefault="007517DE" w:rsidP="00FB33CE">
      <w:pPr>
        <w:numPr>
          <w:ilvl w:val="0"/>
          <w:numId w:val="20"/>
        </w:numPr>
        <w:autoSpaceDE w:val="0"/>
        <w:autoSpaceDN w:val="0"/>
        <w:spacing w:before="120" w:after="120" w:line="269" w:lineRule="auto"/>
        <w:jc w:val="both"/>
        <w:rPr>
          <w:rFonts w:asciiTheme="minorHAnsi" w:hAnsiTheme="minorHAnsi" w:cstheme="minorHAnsi"/>
          <w:bCs/>
        </w:rPr>
      </w:pPr>
      <w:r w:rsidRPr="004545DA">
        <w:rPr>
          <w:rFonts w:asciiTheme="minorHAnsi" w:hAnsiTheme="minorHAnsi" w:cstheme="minorHAnsi"/>
        </w:rPr>
        <w:t>Wadium może być wnoszone w jednej lub kilku następujących formach:</w:t>
      </w:r>
    </w:p>
    <w:p w14:paraId="6EC567D9" w14:textId="77777777" w:rsidR="007517DE" w:rsidRPr="004545DA" w:rsidRDefault="007517DE" w:rsidP="00FB33CE">
      <w:pPr>
        <w:pStyle w:val="Akapitzlist"/>
        <w:numPr>
          <w:ilvl w:val="0"/>
          <w:numId w:val="21"/>
        </w:numPr>
        <w:autoSpaceDE w:val="0"/>
        <w:autoSpaceDN w:val="0"/>
        <w:spacing w:before="120" w:after="120" w:line="269" w:lineRule="auto"/>
        <w:jc w:val="both"/>
        <w:rPr>
          <w:rFonts w:asciiTheme="minorHAnsi" w:hAnsiTheme="minorHAnsi" w:cstheme="minorHAnsi"/>
          <w:bCs/>
        </w:rPr>
      </w:pPr>
      <w:r w:rsidRPr="004545DA">
        <w:rPr>
          <w:rFonts w:asciiTheme="minorHAnsi" w:hAnsiTheme="minorHAnsi" w:cstheme="minorHAnsi"/>
        </w:rPr>
        <w:t>pieniądzu;</w:t>
      </w:r>
    </w:p>
    <w:p w14:paraId="262DEE2A" w14:textId="77777777" w:rsidR="007517DE" w:rsidRPr="002D4376" w:rsidRDefault="007517DE" w:rsidP="00FB33CE">
      <w:pPr>
        <w:pStyle w:val="Akapitzlist"/>
        <w:numPr>
          <w:ilvl w:val="0"/>
          <w:numId w:val="21"/>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gwarancjach bankowych;</w:t>
      </w:r>
    </w:p>
    <w:p w14:paraId="4B167E53" w14:textId="77777777" w:rsidR="007517DE" w:rsidRPr="002D4376" w:rsidRDefault="007517DE" w:rsidP="00FB33CE">
      <w:pPr>
        <w:pStyle w:val="Akapitzlist"/>
        <w:numPr>
          <w:ilvl w:val="0"/>
          <w:numId w:val="21"/>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gwarancjach ubezpieczeniowych;</w:t>
      </w:r>
    </w:p>
    <w:p w14:paraId="38F9116A" w14:textId="77777777" w:rsidR="007517DE" w:rsidRPr="00101E0A" w:rsidRDefault="007517DE" w:rsidP="00FB33CE">
      <w:pPr>
        <w:pStyle w:val="Akapitzlist"/>
        <w:numPr>
          <w:ilvl w:val="0"/>
          <w:numId w:val="21"/>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poręczeniach udzielanych przez podmioty, o których mowa w art. 6b ust. 5 pkt 2 </w:t>
      </w:r>
      <w:r w:rsidRPr="00101E0A">
        <w:rPr>
          <w:rFonts w:asciiTheme="minorHAnsi" w:hAnsiTheme="minorHAnsi" w:cstheme="minorHAnsi"/>
        </w:rPr>
        <w:t>ustawy z dnia 9 listopada 2000 r. o utworzeniu Polskiej Agencji Rozwoju Przedsiębiorczości.</w:t>
      </w:r>
    </w:p>
    <w:p w14:paraId="461DF27D" w14:textId="7D2F1C48" w:rsidR="007517DE" w:rsidRPr="00101E0A" w:rsidRDefault="007517DE" w:rsidP="00FB33CE">
      <w:pPr>
        <w:pStyle w:val="Akapitzlist"/>
        <w:numPr>
          <w:ilvl w:val="0"/>
          <w:numId w:val="20"/>
        </w:numPr>
        <w:autoSpaceDE w:val="0"/>
        <w:autoSpaceDN w:val="0"/>
        <w:spacing w:before="120" w:after="120" w:line="269" w:lineRule="auto"/>
        <w:jc w:val="both"/>
        <w:rPr>
          <w:rFonts w:asciiTheme="minorHAnsi" w:hAnsiTheme="minorHAnsi" w:cstheme="minorHAnsi"/>
        </w:rPr>
      </w:pPr>
      <w:r w:rsidRPr="00101E0A">
        <w:rPr>
          <w:rFonts w:asciiTheme="minorHAnsi" w:hAnsiTheme="minorHAnsi" w:cstheme="minorHAnsi"/>
        </w:rPr>
        <w:t xml:space="preserve">Wadium w formie pieniądza należy wnieść przelewem na konto w Banku PEKAO SA O. Poznań numer rachunku 56 1240 1747 1111 0000 1848 9057 z dopiskiem "Wadium na </w:t>
      </w:r>
      <w:r w:rsidR="00101E0A" w:rsidRPr="00101E0A">
        <w:rPr>
          <w:rFonts w:asciiTheme="minorHAnsi" w:hAnsiTheme="minorHAnsi" w:cstheme="minorHAnsi"/>
        </w:rPr>
        <w:t>Dostawę i montaż instalacji fotowoltaicznych i solarnych w ramach realizacji projektu „Eko-energia w gminach Dopiewo i Komorniki</w:t>
      </w:r>
      <w:r w:rsidRPr="00101E0A">
        <w:rPr>
          <w:rFonts w:asciiTheme="minorHAnsi" w:hAnsiTheme="minorHAnsi" w:cstheme="minorHAnsi"/>
        </w:rPr>
        <w:t>".</w:t>
      </w:r>
    </w:p>
    <w:p w14:paraId="05EC7D3B" w14:textId="77777777" w:rsidR="007517DE" w:rsidRDefault="007517DE" w:rsidP="003E08A0">
      <w:pPr>
        <w:pStyle w:val="Akapitzlist"/>
        <w:autoSpaceDE w:val="0"/>
        <w:autoSpaceDN w:val="0"/>
        <w:spacing w:before="120" w:after="120" w:line="269" w:lineRule="auto"/>
        <w:ind w:left="360"/>
        <w:jc w:val="both"/>
        <w:rPr>
          <w:rFonts w:asciiTheme="minorHAnsi" w:hAnsiTheme="minorHAnsi" w:cstheme="minorHAnsi"/>
        </w:rPr>
      </w:pPr>
      <w:r w:rsidRPr="006A7A28">
        <w:rPr>
          <w:rFonts w:asciiTheme="minorHAnsi" w:hAnsiTheme="minorHAnsi" w:cstheme="minorHAnsi"/>
          <w:b/>
          <w:bCs/>
        </w:rPr>
        <w:t>UWAGA</w:t>
      </w:r>
      <w:r w:rsidRPr="002D4376">
        <w:rPr>
          <w:rFonts w:asciiTheme="minorHAnsi" w:hAnsiTheme="minorHAnsi" w:cstheme="minorHAnsi"/>
        </w:rPr>
        <w:t>: Za termin wniesienia wadium w formie pieniężnej zostanie przyjęty termin uznania rachunku Zamawiającego.</w:t>
      </w:r>
    </w:p>
    <w:p w14:paraId="5C8CEF6A" w14:textId="77777777" w:rsidR="007517DE" w:rsidRPr="0089374A" w:rsidRDefault="007517DE" w:rsidP="00FB33CE">
      <w:pPr>
        <w:pStyle w:val="Akapitzlist"/>
        <w:numPr>
          <w:ilvl w:val="0"/>
          <w:numId w:val="20"/>
        </w:numPr>
        <w:spacing w:before="120" w:after="120" w:line="269" w:lineRule="auto"/>
        <w:rPr>
          <w:rFonts w:asciiTheme="minorHAnsi" w:hAnsiTheme="minorHAnsi" w:cstheme="minorHAnsi"/>
        </w:rPr>
      </w:pPr>
      <w:r w:rsidRPr="0089374A">
        <w:rPr>
          <w:rFonts w:asciiTheme="minorHAnsi" w:hAnsiTheme="minorHAnsi" w:cstheme="minorHAnsi"/>
        </w:rPr>
        <w:t>W przypadku wadium wnoszonego w poręczeniach lub gwarancjach należy załączyć do oferty jego oryginał w postaci elektronicznej przekazany przez wystawcę dokumentu. Powinno ono zawierać następujące elementy:</w:t>
      </w:r>
    </w:p>
    <w:p w14:paraId="25C98B14" w14:textId="77777777" w:rsidR="007517DE" w:rsidRPr="0089374A" w:rsidRDefault="007517DE" w:rsidP="00FB33CE">
      <w:pPr>
        <w:pStyle w:val="Akapitzlist"/>
        <w:numPr>
          <w:ilvl w:val="0"/>
          <w:numId w:val="22"/>
        </w:numPr>
        <w:spacing w:before="120" w:after="120" w:line="269" w:lineRule="auto"/>
        <w:rPr>
          <w:rFonts w:asciiTheme="minorHAnsi" w:hAnsiTheme="minorHAnsi" w:cstheme="minorHAnsi"/>
        </w:rPr>
      </w:pPr>
      <w:r w:rsidRPr="0089374A">
        <w:rPr>
          <w:rFonts w:asciiTheme="minorHAnsi" w:hAnsiTheme="minorHAnsi" w:cstheme="minorHAnsi"/>
        </w:rPr>
        <w:t>zobowiązanie gwaranta do zapłacenia kwoty gwarancji/poręczenia bezwarunkowo</w:t>
      </w:r>
      <w:r>
        <w:rPr>
          <w:rFonts w:asciiTheme="minorHAnsi" w:hAnsiTheme="minorHAnsi" w:cstheme="minorHAnsi"/>
        </w:rPr>
        <w:t xml:space="preserve"> </w:t>
      </w:r>
      <w:r w:rsidRPr="0089374A">
        <w:rPr>
          <w:rFonts w:asciiTheme="minorHAnsi" w:hAnsiTheme="minorHAnsi" w:cstheme="minorHAnsi"/>
        </w:rPr>
        <w:t xml:space="preserve">na pierwsze pisemne żądanie Zamawiającego, w sytuacjach określonych w art. 98 ust. 6 ustawy </w:t>
      </w:r>
      <w:proofErr w:type="spellStart"/>
      <w:r w:rsidRPr="0089374A">
        <w:rPr>
          <w:rFonts w:asciiTheme="minorHAnsi" w:hAnsiTheme="minorHAnsi" w:cstheme="minorHAnsi"/>
        </w:rPr>
        <w:t>Pzp</w:t>
      </w:r>
      <w:proofErr w:type="spellEnd"/>
      <w:r w:rsidRPr="0089374A">
        <w:rPr>
          <w:rFonts w:asciiTheme="minorHAnsi" w:hAnsiTheme="minorHAnsi" w:cstheme="minorHAnsi"/>
        </w:rPr>
        <w:t>.</w:t>
      </w:r>
    </w:p>
    <w:p w14:paraId="3FE94260" w14:textId="77777777" w:rsidR="007517DE" w:rsidRPr="002D4376" w:rsidRDefault="007517DE" w:rsidP="00FB33CE">
      <w:pPr>
        <w:pStyle w:val="Akapitzlist"/>
        <w:numPr>
          <w:ilvl w:val="0"/>
          <w:numId w:val="22"/>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z jej treści powinno jednoznaczn</w:t>
      </w:r>
      <w:r>
        <w:rPr>
          <w:rFonts w:asciiTheme="minorHAnsi" w:hAnsiTheme="minorHAnsi" w:cstheme="minorHAnsi"/>
        </w:rPr>
        <w:t xml:space="preserve">ie </w:t>
      </w:r>
      <w:r w:rsidRPr="002D4376">
        <w:rPr>
          <w:rFonts w:asciiTheme="minorHAnsi" w:hAnsiTheme="minorHAnsi" w:cstheme="minorHAnsi"/>
        </w:rPr>
        <w:t>wynikać zobowiązanie gwaranta do zapłaty całej kwoty wadium;</w:t>
      </w:r>
    </w:p>
    <w:p w14:paraId="72A43AFB" w14:textId="77777777" w:rsidR="007517DE" w:rsidRPr="002D4376" w:rsidRDefault="007517DE" w:rsidP="00FB33CE">
      <w:pPr>
        <w:pStyle w:val="Akapitzlist"/>
        <w:numPr>
          <w:ilvl w:val="0"/>
          <w:numId w:val="22"/>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powinno być nieodwołalne i bezwarunkowe</w:t>
      </w:r>
      <w:r>
        <w:rPr>
          <w:rFonts w:asciiTheme="minorHAnsi" w:hAnsiTheme="minorHAnsi" w:cstheme="minorHAnsi"/>
        </w:rPr>
        <w:t>;</w:t>
      </w:r>
    </w:p>
    <w:p w14:paraId="2177B4C8" w14:textId="77777777" w:rsidR="007517DE" w:rsidRPr="002D4376" w:rsidRDefault="007517DE" w:rsidP="00FB33CE">
      <w:pPr>
        <w:pStyle w:val="Akapitzlist"/>
        <w:numPr>
          <w:ilvl w:val="0"/>
          <w:numId w:val="22"/>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termin obowiązywania poręczenia lub gwarancji nie może być krótszy niż termin związania ofertą (z zastrzeżeniem iż pierwszym dniem związania ofertą jest dzień składania ofert); </w:t>
      </w:r>
    </w:p>
    <w:p w14:paraId="085F3167" w14:textId="77777777" w:rsidR="007517DE" w:rsidRPr="002D4376" w:rsidRDefault="007517DE" w:rsidP="00FB33CE">
      <w:pPr>
        <w:pStyle w:val="Akapitzlist"/>
        <w:numPr>
          <w:ilvl w:val="0"/>
          <w:numId w:val="22"/>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w treści poręczenia lub gwarancji powinna znaleźć się nazwa oraz numer przedmiotowego postępowania;</w:t>
      </w:r>
    </w:p>
    <w:p w14:paraId="46F7009A" w14:textId="77777777" w:rsidR="007517DE" w:rsidRPr="0089374A" w:rsidRDefault="007517DE" w:rsidP="00FB33CE">
      <w:pPr>
        <w:pStyle w:val="Akapitzlist"/>
        <w:numPr>
          <w:ilvl w:val="0"/>
          <w:numId w:val="22"/>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 xml:space="preserve">nazwę dającego zlecenie (Wykonawcy), beneficjenta gwarancji (Zamawiającego), gwaranta/poręczyciela oraz wskazanie ich siedzib. Beneficjentem wskazanym w gwarancji lub poręczeniu musi być </w:t>
      </w:r>
      <w:r w:rsidRPr="006A7A28">
        <w:rPr>
          <w:rFonts w:asciiTheme="minorHAnsi" w:hAnsiTheme="minorHAnsi" w:cstheme="minorHAnsi"/>
          <w:b/>
        </w:rPr>
        <w:t>Gmina Komorniki</w:t>
      </w:r>
      <w:r w:rsidRPr="0089374A">
        <w:rPr>
          <w:rFonts w:asciiTheme="minorHAnsi" w:hAnsiTheme="minorHAnsi" w:cstheme="minorHAnsi"/>
          <w:bCs/>
        </w:rPr>
        <w:t>,</w:t>
      </w:r>
    </w:p>
    <w:p w14:paraId="0CDEF907" w14:textId="77777777" w:rsidR="007517DE" w:rsidRPr="0089374A" w:rsidRDefault="007517DE" w:rsidP="00FB33CE">
      <w:pPr>
        <w:pStyle w:val="Akapitzlist"/>
        <w:numPr>
          <w:ilvl w:val="0"/>
          <w:numId w:val="22"/>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określenie wierzytelności, która ma być zabezpieczona gwarancją/poręczeniem,</w:t>
      </w:r>
    </w:p>
    <w:p w14:paraId="6104364A" w14:textId="77777777" w:rsidR="007517DE" w:rsidRPr="0089374A" w:rsidRDefault="007517DE" w:rsidP="00FB33CE">
      <w:pPr>
        <w:pStyle w:val="Akapitzlist"/>
        <w:numPr>
          <w:ilvl w:val="0"/>
          <w:numId w:val="22"/>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kwotę gwarancji/poręczenia,</w:t>
      </w:r>
    </w:p>
    <w:p w14:paraId="79A3B049" w14:textId="10B3A931" w:rsidR="007517DE" w:rsidRPr="0089374A" w:rsidRDefault="00D0021A" w:rsidP="00FB33CE">
      <w:pPr>
        <w:pStyle w:val="Akapitzlist"/>
        <w:numPr>
          <w:ilvl w:val="0"/>
          <w:numId w:val="20"/>
        </w:numPr>
        <w:autoSpaceDE w:val="0"/>
        <w:autoSpaceDN w:val="0"/>
        <w:spacing w:before="120" w:after="120" w:line="269" w:lineRule="auto"/>
        <w:jc w:val="both"/>
        <w:rPr>
          <w:rFonts w:asciiTheme="minorHAnsi" w:hAnsiTheme="minorHAnsi" w:cstheme="minorHAnsi"/>
          <w:bCs/>
        </w:rPr>
      </w:pPr>
      <w:r>
        <w:rPr>
          <w:rFonts w:asciiTheme="minorHAnsi" w:hAnsiTheme="minorHAnsi" w:cstheme="minorHAnsi"/>
          <w:bCs/>
        </w:rPr>
        <w:lastRenderedPageBreak/>
        <w:t>W</w:t>
      </w:r>
      <w:r w:rsidR="007517DE" w:rsidRPr="0089374A">
        <w:rPr>
          <w:rFonts w:asciiTheme="minorHAnsi" w:hAnsiTheme="minorHAnsi" w:cstheme="minorHAnsi"/>
          <w:bCs/>
        </w:rPr>
        <w:t xml:space="preserve"> przypadku Wykonawców wspólnie ubiegających się o udzielenie zamówienia (art. 58 ustawy </w:t>
      </w:r>
      <w:proofErr w:type="spellStart"/>
      <w:r w:rsidR="007517DE" w:rsidRPr="0089374A">
        <w:rPr>
          <w:rFonts w:asciiTheme="minorHAnsi" w:hAnsiTheme="minorHAnsi" w:cstheme="minorHAnsi"/>
          <w:bCs/>
        </w:rPr>
        <w:t>Pzp</w:t>
      </w:r>
      <w:proofErr w:type="spellEnd"/>
      <w:r w:rsidR="007517DE" w:rsidRPr="0089374A">
        <w:rPr>
          <w:rFonts w:asciiTheme="minorHAnsi" w:hAnsiTheme="minorHAnsi" w:cstheme="minorHAnsi"/>
          <w:bC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7AEE6F2" w14:textId="77777777" w:rsidR="007517DE" w:rsidRPr="0089374A" w:rsidRDefault="007517DE" w:rsidP="00FB33CE">
      <w:pPr>
        <w:pStyle w:val="Akapitzlist"/>
        <w:numPr>
          <w:ilvl w:val="0"/>
          <w:numId w:val="20"/>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Oferta </w:t>
      </w:r>
      <w:r>
        <w:rPr>
          <w:rFonts w:asciiTheme="minorHAnsi" w:hAnsiTheme="minorHAnsi" w:cstheme="minorHAnsi"/>
        </w:rPr>
        <w:t>W</w:t>
      </w:r>
      <w:r w:rsidRPr="002D4376">
        <w:rPr>
          <w:rFonts w:asciiTheme="minorHAnsi" w:hAnsiTheme="minorHAnsi" w:cstheme="minorHAnsi"/>
        </w:rPr>
        <w:t xml:space="preserve">ykonawcy, który nie wniesie wadium, wniesie wadium w sposób nieprawidłowy lub nie utrzyma wadium nieprzerwanie do upływu terminu związania ofertą lub złoży wniosek o zwrot wadium w przypadku, o którym mowa w art. 98 ust. 2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2D4376">
        <w:rPr>
          <w:rFonts w:asciiTheme="minorHAnsi" w:hAnsiTheme="minorHAnsi" w:cstheme="minorHAnsi"/>
        </w:rPr>
        <w:t xml:space="preserve"> zostanie odrzucona</w:t>
      </w:r>
      <w:r>
        <w:rPr>
          <w:rFonts w:asciiTheme="minorHAnsi" w:hAnsiTheme="minorHAnsi" w:cstheme="minorHAnsi"/>
        </w:rPr>
        <w:t>.</w:t>
      </w:r>
    </w:p>
    <w:p w14:paraId="6683F72C" w14:textId="3D005AF9" w:rsidR="007517DE" w:rsidRPr="007517DE" w:rsidRDefault="007517DE" w:rsidP="00FB33CE">
      <w:pPr>
        <w:pStyle w:val="Akapitzlist"/>
        <w:numPr>
          <w:ilvl w:val="0"/>
          <w:numId w:val="20"/>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rPr>
        <w:t xml:space="preserve">Zasady zwrotu oraz okoliczności zatrzymania wadium określa art. 98 </w:t>
      </w:r>
      <w:r>
        <w:rPr>
          <w:rFonts w:asciiTheme="minorHAnsi" w:hAnsiTheme="minorHAnsi" w:cstheme="minorHAnsi"/>
        </w:rPr>
        <w:t xml:space="preserve">ustawy </w:t>
      </w:r>
      <w:proofErr w:type="spellStart"/>
      <w:r>
        <w:rPr>
          <w:rFonts w:asciiTheme="minorHAnsi" w:hAnsiTheme="minorHAnsi" w:cstheme="minorHAnsi"/>
        </w:rPr>
        <w:t>Pzp</w:t>
      </w:r>
      <w:proofErr w:type="spellEnd"/>
      <w:r>
        <w:rPr>
          <w:rFonts w:asciiTheme="minorHAnsi" w:hAnsiTheme="minorHAnsi" w:cstheme="minorHAnsi"/>
        </w:rPr>
        <w:t>.</w:t>
      </w:r>
    </w:p>
    <w:p w14:paraId="51AEE42A" w14:textId="77777777" w:rsidR="007517DE" w:rsidRPr="007517DE" w:rsidRDefault="007517DE" w:rsidP="007517DE">
      <w:pPr>
        <w:pStyle w:val="Akapitzlist"/>
        <w:autoSpaceDE w:val="0"/>
        <w:autoSpaceDN w:val="0"/>
        <w:spacing w:line="269" w:lineRule="auto"/>
        <w:ind w:left="360"/>
        <w:jc w:val="both"/>
        <w:rPr>
          <w:rFonts w:asciiTheme="minorHAnsi" w:hAnsiTheme="minorHAnsi" w:cstheme="minorHAnsi"/>
          <w:bCs/>
        </w:rPr>
      </w:pPr>
    </w:p>
    <w:p w14:paraId="1D577386" w14:textId="540C96D8" w:rsidR="007517DE" w:rsidRPr="008B3B8B" w:rsidRDefault="007517DE" w:rsidP="00712AF4">
      <w:pPr>
        <w:pStyle w:val="Akapitzlist"/>
        <w:numPr>
          <w:ilvl w:val="0"/>
          <w:numId w:val="38"/>
        </w:numPr>
        <w:autoSpaceDE w:val="0"/>
        <w:autoSpaceDN w:val="0"/>
        <w:spacing w:line="269" w:lineRule="auto"/>
        <w:ind w:left="567" w:hanging="567"/>
        <w:jc w:val="both"/>
        <w:rPr>
          <w:rFonts w:asciiTheme="minorHAnsi" w:hAnsiTheme="minorHAnsi" w:cstheme="minorHAnsi"/>
          <w:b/>
        </w:rPr>
      </w:pPr>
      <w:r w:rsidRPr="008B3B8B">
        <w:rPr>
          <w:rFonts w:asciiTheme="minorHAnsi" w:hAnsiTheme="minorHAnsi" w:cstheme="minorHAnsi"/>
          <w:b/>
        </w:rPr>
        <w:t>ZABEZPIECZENIE NALEŻYTEGO WYKONANIA UMOWY</w:t>
      </w:r>
    </w:p>
    <w:p w14:paraId="3D73F3B4" w14:textId="154E473D" w:rsidR="007517DE" w:rsidRPr="00C71F92" w:rsidRDefault="007517DE" w:rsidP="00FB33CE">
      <w:pPr>
        <w:pStyle w:val="Akapitzlist"/>
        <w:numPr>
          <w:ilvl w:val="0"/>
          <w:numId w:val="24"/>
        </w:numPr>
        <w:spacing w:before="120" w:after="120" w:line="269" w:lineRule="auto"/>
        <w:ind w:right="-108"/>
        <w:jc w:val="both"/>
        <w:rPr>
          <w:rFonts w:asciiTheme="minorHAnsi" w:hAnsiTheme="minorHAnsi" w:cstheme="minorHAnsi"/>
          <w:iCs/>
        </w:rPr>
      </w:pPr>
      <w:r w:rsidRPr="00BD407F">
        <w:rPr>
          <w:rFonts w:asciiTheme="minorHAnsi" w:hAnsiTheme="minorHAnsi" w:cstheme="minorHAnsi"/>
        </w:rPr>
        <w:t>Od W</w:t>
      </w:r>
      <w:r w:rsidRPr="003E3B58">
        <w:rPr>
          <w:rFonts w:asciiTheme="minorHAnsi" w:hAnsiTheme="minorHAnsi" w:cstheme="minorHAnsi"/>
        </w:rPr>
        <w:t xml:space="preserve">ykonawcy, którego oferta zostanie wybrana jako najkorzystniejsza, wymagane będzie wniesienie, przed zawarciem umowy, zabezpieczenia należytego wykonania umowy </w:t>
      </w:r>
      <w:r w:rsidRPr="003E3B58">
        <w:rPr>
          <w:rFonts w:asciiTheme="minorHAnsi" w:hAnsiTheme="minorHAnsi" w:cstheme="minorHAnsi"/>
          <w:b/>
        </w:rPr>
        <w:t xml:space="preserve">w wysokości </w:t>
      </w:r>
      <w:r w:rsidR="00BD407F" w:rsidRPr="003E3B58">
        <w:rPr>
          <w:rFonts w:asciiTheme="minorHAnsi" w:hAnsiTheme="minorHAnsi" w:cstheme="minorHAnsi"/>
          <w:b/>
        </w:rPr>
        <w:t>3</w:t>
      </w:r>
      <w:r w:rsidRPr="003E3B58">
        <w:rPr>
          <w:rFonts w:asciiTheme="minorHAnsi" w:hAnsiTheme="minorHAnsi" w:cstheme="minorHAnsi"/>
          <w:b/>
        </w:rPr>
        <w:t xml:space="preserve"> % ceny całkowitej (brutto) podanej w ofercie</w:t>
      </w:r>
      <w:r w:rsidRPr="003E3B58">
        <w:rPr>
          <w:rFonts w:asciiTheme="minorHAnsi" w:hAnsiTheme="minorHAnsi" w:cstheme="minorHAnsi"/>
        </w:rPr>
        <w:t xml:space="preserve"> za wykonanie całości przedmiotu zamówienia.</w:t>
      </w:r>
      <w:r w:rsidRPr="003E3B58">
        <w:rPr>
          <w:rFonts w:asciiTheme="minorHAnsi" w:eastAsiaTheme="majorEastAsia" w:hAnsiTheme="minorHAnsi" w:cstheme="minorHAnsi"/>
          <w:i/>
          <w:lang w:eastAsia="en-US"/>
        </w:rPr>
        <w:t xml:space="preserve"> </w:t>
      </w:r>
      <w:r w:rsidRPr="00C71F92">
        <w:rPr>
          <w:rFonts w:asciiTheme="minorHAnsi" w:hAnsiTheme="minorHAnsi" w:cstheme="minorHAnsi"/>
          <w:iCs/>
        </w:rPr>
        <w:t>Zabezpieczenie służy pokryciu roszczeń z tytułu niewykonania lub nienależytego wykonania umowy</w:t>
      </w:r>
      <w:r w:rsidR="00C71F92" w:rsidRPr="00C71F92">
        <w:rPr>
          <w:rFonts w:asciiTheme="minorHAnsi" w:hAnsiTheme="minorHAnsi" w:cstheme="minorHAnsi"/>
          <w:iCs/>
        </w:rPr>
        <w:t>,</w:t>
      </w:r>
      <w:r w:rsidR="00976FC6" w:rsidRPr="00C71F92">
        <w:rPr>
          <w:rFonts w:asciiTheme="minorHAnsi" w:hAnsiTheme="minorHAnsi" w:cstheme="minorHAnsi"/>
          <w:iCs/>
        </w:rPr>
        <w:t xml:space="preserve"> w tym kar umownych</w:t>
      </w:r>
      <w:r w:rsidRPr="00C71F92">
        <w:rPr>
          <w:rFonts w:asciiTheme="minorHAnsi" w:hAnsiTheme="minorHAnsi" w:cstheme="minorHAnsi"/>
          <w:iCs/>
        </w:rPr>
        <w:t>.</w:t>
      </w:r>
    </w:p>
    <w:p w14:paraId="446B514B" w14:textId="77777777" w:rsidR="00E037C4" w:rsidRPr="00C71F92" w:rsidRDefault="00E037C4" w:rsidP="00E037C4">
      <w:pPr>
        <w:pStyle w:val="Akapitzlist"/>
        <w:numPr>
          <w:ilvl w:val="0"/>
          <w:numId w:val="24"/>
        </w:numPr>
        <w:spacing w:before="120" w:after="120" w:line="269" w:lineRule="auto"/>
        <w:ind w:right="-108"/>
        <w:jc w:val="both"/>
        <w:rPr>
          <w:rFonts w:asciiTheme="minorHAnsi" w:hAnsiTheme="minorHAnsi" w:cstheme="minorHAnsi"/>
          <w:iCs/>
        </w:rPr>
      </w:pPr>
      <w:r w:rsidRPr="00C71F92">
        <w:rPr>
          <w:rFonts w:asciiTheme="minorHAnsi" w:hAnsiTheme="minorHAnsi" w:cstheme="minorHAnsi"/>
          <w:iCs/>
        </w:rPr>
        <w:t>Zamawiający wymaga wniesienia zabezpieczenia należytego wykonania umowy osobno na:</w:t>
      </w:r>
    </w:p>
    <w:p w14:paraId="641A77DF" w14:textId="31325150" w:rsidR="00E037C4" w:rsidRPr="00C71F92" w:rsidRDefault="00E037C4" w:rsidP="00D646F4">
      <w:pPr>
        <w:pStyle w:val="Akapitzlist"/>
        <w:numPr>
          <w:ilvl w:val="7"/>
          <w:numId w:val="38"/>
        </w:numPr>
        <w:spacing w:before="120" w:after="120" w:line="269" w:lineRule="auto"/>
        <w:ind w:left="709" w:right="-108"/>
        <w:jc w:val="both"/>
        <w:rPr>
          <w:rFonts w:asciiTheme="minorHAnsi" w:hAnsiTheme="minorHAnsi" w:cstheme="minorHAnsi"/>
          <w:iCs/>
        </w:rPr>
      </w:pPr>
      <w:r w:rsidRPr="00C71F92">
        <w:rPr>
          <w:rFonts w:asciiTheme="minorHAnsi" w:hAnsiTheme="minorHAnsi" w:cstheme="minorHAnsi"/>
          <w:iCs/>
        </w:rPr>
        <w:t>Beneficjenta gwarancji</w:t>
      </w:r>
      <w:r w:rsidR="00D646F4" w:rsidRPr="00C71F92">
        <w:rPr>
          <w:rFonts w:asciiTheme="minorHAnsi" w:hAnsiTheme="minorHAnsi" w:cstheme="minorHAnsi"/>
          <w:iCs/>
        </w:rPr>
        <w:t>:</w:t>
      </w:r>
      <w:r w:rsidRPr="00C71F92">
        <w:rPr>
          <w:rFonts w:asciiTheme="minorHAnsi" w:hAnsiTheme="minorHAnsi" w:cstheme="minorHAnsi"/>
          <w:iCs/>
        </w:rPr>
        <w:t xml:space="preserve"> </w:t>
      </w:r>
      <w:r w:rsidR="00D646F4" w:rsidRPr="00C71F92">
        <w:rPr>
          <w:rFonts w:asciiTheme="minorHAnsi" w:hAnsiTheme="minorHAnsi" w:cstheme="minorHAnsi"/>
          <w:iCs/>
        </w:rPr>
        <w:t>Gmina Dopiewo, ul. Leśna 1c, 62-070 Dopiewo</w:t>
      </w:r>
      <w:r w:rsidRPr="00C71F92">
        <w:rPr>
          <w:rFonts w:asciiTheme="minorHAnsi" w:hAnsiTheme="minorHAnsi" w:cstheme="minorHAnsi"/>
          <w:iCs/>
        </w:rPr>
        <w:t xml:space="preserve"> w wysokości </w:t>
      </w:r>
      <w:r w:rsidR="00D646F4" w:rsidRPr="00C71F92">
        <w:rPr>
          <w:rFonts w:asciiTheme="minorHAnsi" w:hAnsiTheme="minorHAnsi" w:cstheme="minorHAnsi"/>
          <w:iCs/>
        </w:rPr>
        <w:t>1,5</w:t>
      </w:r>
      <w:r w:rsidRPr="00C71F92">
        <w:rPr>
          <w:rFonts w:asciiTheme="minorHAnsi" w:hAnsiTheme="minorHAnsi" w:cstheme="minorHAnsi"/>
          <w:iCs/>
        </w:rPr>
        <w:t>% ceny całkowitej brutto podanej w ofercie;</w:t>
      </w:r>
    </w:p>
    <w:p w14:paraId="45BF13F8" w14:textId="6250E02F" w:rsidR="00E037C4" w:rsidRPr="00C71F92" w:rsidRDefault="00E037C4" w:rsidP="00E037C4">
      <w:pPr>
        <w:pStyle w:val="Akapitzlist"/>
        <w:numPr>
          <w:ilvl w:val="7"/>
          <w:numId w:val="38"/>
        </w:numPr>
        <w:spacing w:before="120" w:after="120" w:line="269" w:lineRule="auto"/>
        <w:ind w:left="709" w:right="-108"/>
        <w:jc w:val="both"/>
        <w:rPr>
          <w:rFonts w:asciiTheme="minorHAnsi" w:hAnsiTheme="minorHAnsi" w:cstheme="minorHAnsi"/>
          <w:iCs/>
        </w:rPr>
      </w:pPr>
      <w:r w:rsidRPr="00C71F92">
        <w:rPr>
          <w:rFonts w:asciiTheme="minorHAnsi" w:hAnsiTheme="minorHAnsi" w:cstheme="minorHAnsi"/>
          <w:iCs/>
        </w:rPr>
        <w:t>Beneficjenta gwarancji</w:t>
      </w:r>
      <w:r w:rsidR="00D646F4" w:rsidRPr="00C71F92">
        <w:rPr>
          <w:rFonts w:asciiTheme="minorHAnsi" w:hAnsiTheme="minorHAnsi" w:cstheme="minorHAnsi"/>
          <w:iCs/>
        </w:rPr>
        <w:t>:</w:t>
      </w:r>
      <w:r w:rsidRPr="00C71F92">
        <w:rPr>
          <w:rFonts w:asciiTheme="minorHAnsi" w:hAnsiTheme="minorHAnsi" w:cstheme="minorHAnsi"/>
          <w:iCs/>
        </w:rPr>
        <w:t xml:space="preserve"> Gmina Komorniki, ul. Stawn</w:t>
      </w:r>
      <w:r w:rsidR="00D646F4" w:rsidRPr="00C71F92">
        <w:rPr>
          <w:rFonts w:asciiTheme="minorHAnsi" w:hAnsiTheme="minorHAnsi" w:cstheme="minorHAnsi"/>
          <w:iCs/>
        </w:rPr>
        <w:t>a</w:t>
      </w:r>
      <w:r w:rsidRPr="00C71F92">
        <w:rPr>
          <w:rFonts w:asciiTheme="minorHAnsi" w:hAnsiTheme="minorHAnsi" w:cstheme="minorHAnsi"/>
          <w:iCs/>
        </w:rPr>
        <w:t xml:space="preserve"> 1, 62-052 Komorniki w wysokości </w:t>
      </w:r>
      <w:r w:rsidR="00D646F4" w:rsidRPr="00C71F92">
        <w:rPr>
          <w:rFonts w:asciiTheme="minorHAnsi" w:hAnsiTheme="minorHAnsi" w:cstheme="minorHAnsi"/>
          <w:iCs/>
        </w:rPr>
        <w:t>1,5%</w:t>
      </w:r>
      <w:r w:rsidRPr="00C71F92">
        <w:rPr>
          <w:rFonts w:asciiTheme="minorHAnsi" w:hAnsiTheme="minorHAnsi" w:cstheme="minorHAnsi"/>
          <w:iCs/>
        </w:rPr>
        <w:t xml:space="preserve"> ceny całkowitej brutto podanej w ofercie.</w:t>
      </w:r>
    </w:p>
    <w:p w14:paraId="2C4A3D2C" w14:textId="56987C98" w:rsidR="00926933" w:rsidRPr="00C71F92" w:rsidRDefault="00926933" w:rsidP="00D646F4">
      <w:pPr>
        <w:pStyle w:val="Akapitzlist"/>
        <w:numPr>
          <w:ilvl w:val="0"/>
          <w:numId w:val="24"/>
        </w:numPr>
        <w:spacing w:before="120" w:after="120" w:line="269" w:lineRule="auto"/>
        <w:ind w:right="-108"/>
        <w:jc w:val="both"/>
        <w:rPr>
          <w:rFonts w:asciiTheme="minorHAnsi" w:hAnsiTheme="minorHAnsi" w:cstheme="minorHAnsi"/>
          <w:iCs/>
        </w:rPr>
      </w:pPr>
      <w:r w:rsidRPr="00C71F92">
        <w:rPr>
          <w:rFonts w:asciiTheme="minorHAnsi" w:hAnsiTheme="minorHAnsi" w:cstheme="minorHAnsi"/>
          <w:iCs/>
        </w:rPr>
        <w:t>Zabezpieczenie</w:t>
      </w:r>
      <w:r w:rsidRPr="00C71F92">
        <w:t xml:space="preserve"> </w:t>
      </w:r>
      <w:r w:rsidRPr="00C71F92">
        <w:rPr>
          <w:rFonts w:asciiTheme="minorHAnsi" w:hAnsiTheme="minorHAnsi" w:cstheme="minorHAnsi"/>
          <w:iCs/>
        </w:rPr>
        <w:t xml:space="preserve">należytego wykonania umowy powinno być wniesione na okres </w:t>
      </w:r>
      <w:r w:rsidR="00D61626" w:rsidRPr="00C71F92">
        <w:rPr>
          <w:rFonts w:asciiTheme="minorHAnsi" w:hAnsiTheme="minorHAnsi" w:cstheme="minorHAnsi"/>
          <w:iCs/>
        </w:rPr>
        <w:t xml:space="preserve">gwarancji </w:t>
      </w:r>
      <w:r w:rsidR="00E037C4" w:rsidRPr="00C71F92">
        <w:rPr>
          <w:rFonts w:asciiTheme="minorHAnsi" w:hAnsiTheme="minorHAnsi" w:cstheme="minorHAnsi"/>
          <w:iCs/>
        </w:rPr>
        <w:t xml:space="preserve">na </w:t>
      </w:r>
      <w:r w:rsidRPr="00C71F92">
        <w:rPr>
          <w:rFonts w:asciiTheme="minorHAnsi" w:hAnsiTheme="minorHAnsi" w:cstheme="minorHAnsi"/>
          <w:iCs/>
        </w:rPr>
        <w:t>rob</w:t>
      </w:r>
      <w:r w:rsidR="00E037C4" w:rsidRPr="00C71F92">
        <w:rPr>
          <w:rFonts w:asciiTheme="minorHAnsi" w:hAnsiTheme="minorHAnsi" w:cstheme="minorHAnsi"/>
          <w:iCs/>
        </w:rPr>
        <w:t>oty</w:t>
      </w:r>
      <w:r w:rsidRPr="00C71F92">
        <w:rPr>
          <w:rFonts w:asciiTheme="minorHAnsi" w:hAnsiTheme="minorHAnsi" w:cstheme="minorHAnsi"/>
          <w:iCs/>
        </w:rPr>
        <w:t xml:space="preserve"> budowlano-montażo</w:t>
      </w:r>
      <w:r w:rsidR="00E037C4" w:rsidRPr="00C71F92">
        <w:rPr>
          <w:rFonts w:asciiTheme="minorHAnsi" w:hAnsiTheme="minorHAnsi" w:cstheme="minorHAnsi"/>
          <w:iCs/>
        </w:rPr>
        <w:t>we</w:t>
      </w:r>
      <w:r w:rsidRPr="00C71F92">
        <w:rPr>
          <w:rFonts w:asciiTheme="minorHAnsi" w:hAnsiTheme="minorHAnsi" w:cstheme="minorHAnsi"/>
          <w:iCs/>
        </w:rPr>
        <w:t>.</w:t>
      </w:r>
    </w:p>
    <w:p w14:paraId="24590F11" w14:textId="68F34CB2" w:rsidR="007517DE" w:rsidRPr="00C71F92" w:rsidRDefault="007517DE" w:rsidP="00D646F4">
      <w:pPr>
        <w:numPr>
          <w:ilvl w:val="0"/>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t xml:space="preserve">Zabezpieczenie należytego wykonania umowy może być wnoszone według wyboru </w:t>
      </w:r>
      <w:r w:rsidR="00D646F4" w:rsidRPr="00C71F92">
        <w:rPr>
          <w:rFonts w:asciiTheme="minorHAnsi" w:hAnsiTheme="minorHAnsi" w:cstheme="minorHAnsi"/>
        </w:rPr>
        <w:t>W</w:t>
      </w:r>
      <w:r w:rsidRPr="00C71F92">
        <w:rPr>
          <w:rFonts w:asciiTheme="minorHAnsi" w:hAnsiTheme="minorHAnsi" w:cstheme="minorHAnsi"/>
        </w:rPr>
        <w:t>ykona</w:t>
      </w:r>
      <w:r w:rsidR="00762C59" w:rsidRPr="00C71F92">
        <w:rPr>
          <w:rFonts w:asciiTheme="minorHAnsi" w:hAnsiTheme="minorHAnsi" w:cstheme="minorHAnsi"/>
        </w:rPr>
        <w:t>w</w:t>
      </w:r>
      <w:r w:rsidRPr="00C71F92">
        <w:rPr>
          <w:rFonts w:asciiTheme="minorHAnsi" w:hAnsiTheme="minorHAnsi" w:cstheme="minorHAnsi"/>
        </w:rPr>
        <w:t xml:space="preserve">cy w jednej lub w kilku formach wskazanych w art. 450 ust. 1 ustawy </w:t>
      </w:r>
      <w:proofErr w:type="spellStart"/>
      <w:r w:rsidRPr="00C71F92">
        <w:rPr>
          <w:rFonts w:asciiTheme="minorHAnsi" w:hAnsiTheme="minorHAnsi" w:cstheme="minorHAnsi"/>
        </w:rPr>
        <w:t>Pzp</w:t>
      </w:r>
      <w:proofErr w:type="spellEnd"/>
      <w:r w:rsidRPr="00C71F92">
        <w:rPr>
          <w:rFonts w:asciiTheme="minorHAnsi" w:hAnsiTheme="minorHAnsi" w:cstheme="minorHAnsi"/>
        </w:rPr>
        <w:t xml:space="preserve"> tj.:</w:t>
      </w:r>
    </w:p>
    <w:p w14:paraId="07A3CE61" w14:textId="77777777" w:rsidR="007517DE" w:rsidRPr="00C71F92" w:rsidRDefault="007517DE" w:rsidP="00BD407F">
      <w:pPr>
        <w:spacing w:before="120" w:after="120" w:line="269" w:lineRule="auto"/>
        <w:ind w:right="-108" w:firstLine="360"/>
        <w:jc w:val="both"/>
        <w:rPr>
          <w:rFonts w:asciiTheme="minorHAnsi" w:hAnsiTheme="minorHAnsi" w:cstheme="minorHAnsi"/>
        </w:rPr>
      </w:pPr>
      <w:r w:rsidRPr="00C71F92">
        <w:rPr>
          <w:rFonts w:asciiTheme="minorHAnsi" w:hAnsiTheme="minorHAnsi" w:cstheme="minorHAnsi"/>
        </w:rPr>
        <w:t>- pieniądzu;</w:t>
      </w:r>
    </w:p>
    <w:p w14:paraId="3231127E" w14:textId="77777777" w:rsidR="007517DE" w:rsidRPr="00C71F92" w:rsidRDefault="007517DE" w:rsidP="00BD407F">
      <w:pPr>
        <w:spacing w:before="120" w:after="120" w:line="269" w:lineRule="auto"/>
        <w:ind w:right="-108" w:firstLine="360"/>
        <w:jc w:val="both"/>
        <w:rPr>
          <w:rFonts w:asciiTheme="minorHAnsi" w:hAnsiTheme="minorHAnsi" w:cstheme="minorHAnsi"/>
        </w:rPr>
      </w:pPr>
      <w:r w:rsidRPr="00C71F92">
        <w:rPr>
          <w:rFonts w:asciiTheme="minorHAnsi" w:hAnsiTheme="minorHAnsi" w:cstheme="minorHAnsi"/>
        </w:rPr>
        <w:t>- poręczeniach bankowych lub poręczeniach spółdzielczej kasy oszczędnościowo-</w:t>
      </w:r>
      <w:r w:rsidRPr="00C71F92">
        <w:rPr>
          <w:rFonts w:asciiTheme="minorHAnsi" w:hAnsiTheme="minorHAnsi" w:cstheme="minorHAnsi"/>
        </w:rPr>
        <w:br/>
        <w:t xml:space="preserve">         kredytowej, z tym że zobowiązanie kasy jest zawsze zobowiązaniem pieniężnym;</w:t>
      </w:r>
    </w:p>
    <w:p w14:paraId="1F9F288B" w14:textId="77777777" w:rsidR="007517DE" w:rsidRPr="00C71F92" w:rsidRDefault="007517DE" w:rsidP="00BD407F">
      <w:pPr>
        <w:spacing w:before="120" w:after="120" w:line="269" w:lineRule="auto"/>
        <w:ind w:left="360" w:right="-108"/>
        <w:jc w:val="both"/>
        <w:rPr>
          <w:rFonts w:asciiTheme="minorHAnsi" w:hAnsiTheme="minorHAnsi" w:cstheme="minorHAnsi"/>
        </w:rPr>
      </w:pPr>
      <w:r w:rsidRPr="00C71F92">
        <w:rPr>
          <w:rFonts w:asciiTheme="minorHAnsi" w:hAnsiTheme="minorHAnsi" w:cstheme="minorHAnsi"/>
        </w:rPr>
        <w:t>- gwarancjach bankowych;</w:t>
      </w:r>
    </w:p>
    <w:p w14:paraId="37E31BE3" w14:textId="77777777" w:rsidR="007517DE" w:rsidRPr="00C71F92" w:rsidRDefault="007517DE" w:rsidP="00BD407F">
      <w:pPr>
        <w:spacing w:before="120" w:after="120" w:line="269" w:lineRule="auto"/>
        <w:ind w:left="360" w:right="-108"/>
        <w:jc w:val="both"/>
        <w:rPr>
          <w:rFonts w:asciiTheme="minorHAnsi" w:hAnsiTheme="minorHAnsi" w:cstheme="minorHAnsi"/>
        </w:rPr>
      </w:pPr>
      <w:r w:rsidRPr="00C71F92">
        <w:rPr>
          <w:rFonts w:asciiTheme="minorHAnsi" w:hAnsiTheme="minorHAnsi" w:cstheme="minorHAnsi"/>
        </w:rPr>
        <w:t>- gwarancjach ubezpieczeniowych;</w:t>
      </w:r>
    </w:p>
    <w:p w14:paraId="1EB1A092" w14:textId="77777777" w:rsidR="007517DE" w:rsidRPr="00C71F92" w:rsidRDefault="007517DE" w:rsidP="00BD407F">
      <w:pPr>
        <w:spacing w:before="120" w:after="120" w:line="269" w:lineRule="auto"/>
        <w:ind w:left="360" w:right="-108"/>
        <w:jc w:val="both"/>
        <w:rPr>
          <w:rFonts w:asciiTheme="minorHAnsi" w:hAnsiTheme="minorHAnsi" w:cstheme="minorHAnsi"/>
        </w:rPr>
      </w:pPr>
      <w:r w:rsidRPr="00C71F92">
        <w:rPr>
          <w:rFonts w:asciiTheme="minorHAnsi" w:hAnsiTheme="minorHAnsi" w:cstheme="minorHAnsi"/>
        </w:rPr>
        <w:t>- poręczeniach udzielanych przez podmioty, o których mowa w art. 6b ust. 5 pkt 2 ustawy z 9 listopada 2000 r. o utworzeniu Polskiej Agencji Rozwoju Przedsiębiorczości.</w:t>
      </w:r>
    </w:p>
    <w:p w14:paraId="1F69B0FF" w14:textId="77777777" w:rsidR="007517DE" w:rsidRPr="00C71F92" w:rsidRDefault="007517DE" w:rsidP="00D646F4">
      <w:pPr>
        <w:numPr>
          <w:ilvl w:val="0"/>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lastRenderedPageBreak/>
        <w:t xml:space="preserve">Zamawiający </w:t>
      </w:r>
      <w:r w:rsidRPr="00C71F92">
        <w:rPr>
          <w:rFonts w:asciiTheme="minorHAnsi" w:hAnsiTheme="minorHAnsi" w:cstheme="minorHAnsi"/>
          <w:u w:val="single"/>
        </w:rPr>
        <w:t>nie wyraża zgody</w:t>
      </w:r>
      <w:r w:rsidRPr="00C71F92">
        <w:rPr>
          <w:rFonts w:asciiTheme="minorHAnsi" w:hAnsiTheme="minorHAnsi" w:cstheme="minorHAnsi"/>
        </w:rPr>
        <w:t xml:space="preserve"> na wniesienie zabezpieczenia w formach wskazanych w art. 450 ust. 2 ustawy </w:t>
      </w:r>
      <w:proofErr w:type="spellStart"/>
      <w:r w:rsidRPr="00C71F92">
        <w:rPr>
          <w:rFonts w:asciiTheme="minorHAnsi" w:hAnsiTheme="minorHAnsi" w:cstheme="minorHAnsi"/>
        </w:rPr>
        <w:t>Pzp</w:t>
      </w:r>
      <w:proofErr w:type="spellEnd"/>
      <w:r w:rsidRPr="00C71F92">
        <w:rPr>
          <w:rFonts w:asciiTheme="minorHAnsi" w:hAnsiTheme="minorHAnsi" w:cstheme="minorHAnsi"/>
        </w:rPr>
        <w:t>.</w:t>
      </w:r>
    </w:p>
    <w:p w14:paraId="34B7E3B4" w14:textId="34F426D4" w:rsidR="007517DE" w:rsidRPr="00C71F92" w:rsidRDefault="007517DE" w:rsidP="00D646F4">
      <w:pPr>
        <w:numPr>
          <w:ilvl w:val="0"/>
          <w:numId w:val="24"/>
        </w:numPr>
        <w:spacing w:before="120" w:after="120" w:line="269" w:lineRule="auto"/>
        <w:ind w:right="-108"/>
        <w:jc w:val="both"/>
        <w:rPr>
          <w:rFonts w:asciiTheme="minorHAnsi" w:hAnsiTheme="minorHAnsi" w:cstheme="minorHAnsi"/>
          <w:i/>
        </w:rPr>
      </w:pPr>
      <w:r w:rsidRPr="00C71F92">
        <w:rPr>
          <w:rFonts w:asciiTheme="minorHAnsi" w:hAnsiTheme="minorHAnsi" w:cstheme="minorHAnsi"/>
        </w:rPr>
        <w:t xml:space="preserve">Zamawiający </w:t>
      </w:r>
      <w:r w:rsidRPr="00C71F92">
        <w:rPr>
          <w:rFonts w:asciiTheme="minorHAnsi" w:hAnsiTheme="minorHAnsi" w:cstheme="minorHAnsi"/>
          <w:u w:val="single"/>
        </w:rPr>
        <w:t>nie wyraża zgody</w:t>
      </w:r>
      <w:r w:rsidRPr="00C71F92">
        <w:rPr>
          <w:rFonts w:asciiTheme="minorHAnsi" w:hAnsiTheme="minorHAnsi" w:cstheme="minorHAnsi"/>
        </w:rPr>
        <w:t xml:space="preserve"> na tworzenie zabezpieczenia przez potrącenia z należności za czę</w:t>
      </w:r>
      <w:r w:rsidR="001627BD" w:rsidRPr="00C71F92">
        <w:rPr>
          <w:rFonts w:asciiTheme="minorHAnsi" w:hAnsiTheme="minorHAnsi" w:cstheme="minorHAnsi"/>
        </w:rPr>
        <w:t>ś</w:t>
      </w:r>
      <w:r w:rsidRPr="00C71F92">
        <w:rPr>
          <w:rFonts w:asciiTheme="minorHAnsi" w:hAnsiTheme="minorHAnsi" w:cstheme="minorHAnsi"/>
        </w:rPr>
        <w:t xml:space="preserve">ciowo wykonane świadczenia. </w:t>
      </w:r>
    </w:p>
    <w:p w14:paraId="0DA74BA8" w14:textId="77777777" w:rsidR="007517DE" w:rsidRPr="00C71F92" w:rsidRDefault="007517DE" w:rsidP="00D646F4">
      <w:pPr>
        <w:numPr>
          <w:ilvl w:val="0"/>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t xml:space="preserve">Do zmiany formy zabezpieczenia w trakcie realizacji umowy stosuje się art. 451 ustawy </w:t>
      </w:r>
      <w:proofErr w:type="spellStart"/>
      <w:r w:rsidRPr="00C71F92">
        <w:rPr>
          <w:rFonts w:asciiTheme="minorHAnsi" w:hAnsiTheme="minorHAnsi" w:cstheme="minorHAnsi"/>
        </w:rPr>
        <w:t>Pzp</w:t>
      </w:r>
      <w:proofErr w:type="spellEnd"/>
      <w:r w:rsidRPr="00C71F92">
        <w:rPr>
          <w:rFonts w:asciiTheme="minorHAnsi" w:hAnsiTheme="minorHAnsi" w:cstheme="minorHAnsi"/>
        </w:rPr>
        <w:t>.</w:t>
      </w:r>
    </w:p>
    <w:p w14:paraId="660E28A5" w14:textId="77777777" w:rsidR="007517DE" w:rsidRPr="00C71F92" w:rsidRDefault="007517DE" w:rsidP="00D646F4">
      <w:pPr>
        <w:numPr>
          <w:ilvl w:val="0"/>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t>Zamawiający zwróci zabezpieczenie w następujących terminach:</w:t>
      </w:r>
    </w:p>
    <w:p w14:paraId="483A401F" w14:textId="77777777" w:rsidR="007517DE" w:rsidRPr="00C71F92" w:rsidRDefault="007517DE" w:rsidP="00FB33CE">
      <w:pPr>
        <w:numPr>
          <w:ilvl w:val="1"/>
          <w:numId w:val="23"/>
        </w:numPr>
        <w:spacing w:before="120" w:after="120" w:line="269" w:lineRule="auto"/>
        <w:ind w:right="-108"/>
        <w:jc w:val="both"/>
        <w:rPr>
          <w:rFonts w:asciiTheme="minorHAnsi" w:hAnsiTheme="minorHAnsi" w:cstheme="minorHAnsi"/>
        </w:rPr>
      </w:pPr>
      <w:r w:rsidRPr="00C71F92">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DBABA9A" w14:textId="77777777" w:rsidR="007517DE" w:rsidRPr="00C71F92" w:rsidRDefault="007517DE" w:rsidP="00FB33CE">
      <w:pPr>
        <w:numPr>
          <w:ilvl w:val="1"/>
          <w:numId w:val="23"/>
        </w:numPr>
        <w:spacing w:before="120" w:after="120" w:line="269" w:lineRule="auto"/>
        <w:ind w:right="-108"/>
        <w:jc w:val="both"/>
        <w:rPr>
          <w:rFonts w:asciiTheme="minorHAnsi" w:hAnsiTheme="minorHAnsi" w:cstheme="minorHAnsi"/>
        </w:rPr>
      </w:pPr>
      <w:r w:rsidRPr="00C71F92">
        <w:rPr>
          <w:rFonts w:asciiTheme="minorHAnsi" w:hAnsiTheme="minorHAnsi" w:cstheme="minorHAnsi"/>
        </w:rPr>
        <w:t>30% wysokości zabezpieczenia w terminie 15 dni od dnia, w którym upływa okres gwarancji, liczony zgodnie z postanowieniami zawartej umowy.</w:t>
      </w:r>
    </w:p>
    <w:p w14:paraId="1CD7D27D" w14:textId="60386FF1" w:rsidR="001627BD" w:rsidRPr="00C71F92" w:rsidRDefault="001627BD" w:rsidP="001627BD">
      <w:pPr>
        <w:numPr>
          <w:ilvl w:val="0"/>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t>Zabezpieczenie należytego wykonania umowy wnoszone w pieniądzu należy przelać na następujący rachunek Zamawiającego:</w:t>
      </w:r>
    </w:p>
    <w:p w14:paraId="71213E07" w14:textId="46110088" w:rsidR="001627BD" w:rsidRPr="00C71F92" w:rsidRDefault="001627BD" w:rsidP="001627BD">
      <w:pPr>
        <w:pStyle w:val="Akapitzlist"/>
        <w:numPr>
          <w:ilvl w:val="3"/>
          <w:numId w:val="5"/>
        </w:numPr>
        <w:spacing w:before="120" w:after="120" w:line="269" w:lineRule="auto"/>
        <w:ind w:left="851" w:right="-108"/>
        <w:jc w:val="both"/>
        <w:rPr>
          <w:rFonts w:asciiTheme="minorHAnsi" w:hAnsiTheme="minorHAnsi" w:cstheme="minorHAnsi"/>
        </w:rPr>
      </w:pPr>
      <w:r w:rsidRPr="00C71F92">
        <w:rPr>
          <w:rFonts w:asciiTheme="minorHAnsi" w:hAnsiTheme="minorHAnsi" w:cstheme="minorHAnsi"/>
        </w:rPr>
        <w:t>Gmina Dopiewo, ul. Leśna 1c, 62-070 Dopiewo, Poznański Bank Spółdzielczy</w:t>
      </w:r>
      <w:r w:rsidR="00707BBF" w:rsidRPr="00C71F92">
        <w:rPr>
          <w:rFonts w:asciiTheme="minorHAnsi" w:hAnsiTheme="minorHAnsi" w:cstheme="minorHAnsi"/>
        </w:rPr>
        <w:t xml:space="preserve"> </w:t>
      </w:r>
      <w:r w:rsidRPr="00C71F92">
        <w:rPr>
          <w:rFonts w:asciiTheme="minorHAnsi" w:hAnsiTheme="minorHAnsi" w:cstheme="minorHAnsi"/>
        </w:rPr>
        <w:t xml:space="preserve">w Poznaniu Oddział w Dopiewie, numer rachunku </w:t>
      </w:r>
      <w:r w:rsidR="00C71F92" w:rsidRPr="00C71F92">
        <w:rPr>
          <w:rFonts w:asciiTheme="minorHAnsi" w:hAnsiTheme="minorHAnsi" w:cstheme="minorHAnsi"/>
        </w:rPr>
        <w:t>11 9043 1012 3012 0025 9105 0102.</w:t>
      </w:r>
    </w:p>
    <w:p w14:paraId="639E8704" w14:textId="3A5D321F" w:rsidR="001627BD" w:rsidRPr="00C71F92" w:rsidRDefault="001627BD" w:rsidP="001627BD">
      <w:pPr>
        <w:pStyle w:val="Akapitzlist"/>
        <w:numPr>
          <w:ilvl w:val="3"/>
          <w:numId w:val="5"/>
        </w:numPr>
        <w:spacing w:before="120" w:after="120" w:line="269" w:lineRule="auto"/>
        <w:ind w:left="851" w:right="-108"/>
        <w:jc w:val="both"/>
        <w:rPr>
          <w:rFonts w:asciiTheme="minorHAnsi" w:hAnsiTheme="minorHAnsi" w:cstheme="minorHAnsi"/>
        </w:rPr>
      </w:pPr>
      <w:r w:rsidRPr="00C71F92">
        <w:rPr>
          <w:rFonts w:asciiTheme="minorHAnsi" w:hAnsiTheme="minorHAnsi" w:cstheme="minorHAnsi"/>
        </w:rPr>
        <w:t>Gmina Komorniki, ul. Stawna 1, 62-052 Komorniki,</w:t>
      </w:r>
      <w:r w:rsidR="00707BBF" w:rsidRPr="00C71F92">
        <w:t xml:space="preserve"> </w:t>
      </w:r>
      <w:r w:rsidR="00707BBF" w:rsidRPr="00C71F92">
        <w:rPr>
          <w:rFonts w:asciiTheme="minorHAnsi" w:hAnsiTheme="minorHAnsi" w:cstheme="minorHAnsi"/>
        </w:rPr>
        <w:t>PEKAO SA,</w:t>
      </w:r>
      <w:r w:rsidRPr="00C71F92">
        <w:rPr>
          <w:rFonts w:asciiTheme="minorHAnsi" w:hAnsiTheme="minorHAnsi" w:cstheme="minorHAnsi"/>
        </w:rPr>
        <w:t xml:space="preserve"> </w:t>
      </w:r>
      <w:r w:rsidR="007517DE" w:rsidRPr="00C71F92">
        <w:rPr>
          <w:rFonts w:asciiTheme="minorHAnsi" w:hAnsiTheme="minorHAnsi" w:cstheme="minorHAnsi"/>
        </w:rPr>
        <w:t xml:space="preserve">numer rachunku </w:t>
      </w:r>
      <w:r w:rsidR="00707BBF" w:rsidRPr="00C71F92">
        <w:rPr>
          <w:rFonts w:asciiTheme="minorHAnsi" w:hAnsiTheme="minorHAnsi" w:cstheme="minorHAnsi"/>
        </w:rPr>
        <w:br/>
      </w:r>
      <w:r w:rsidR="007517DE" w:rsidRPr="00C71F92">
        <w:rPr>
          <w:rFonts w:asciiTheme="minorHAnsi" w:hAnsiTheme="minorHAnsi" w:cstheme="minorHAnsi"/>
        </w:rPr>
        <w:t>56 1240 1747 1111 0000 1848 9057</w:t>
      </w:r>
      <w:r w:rsidRPr="00C71F92">
        <w:rPr>
          <w:rFonts w:asciiTheme="minorHAnsi" w:hAnsiTheme="minorHAnsi" w:cstheme="minorHAnsi"/>
        </w:rPr>
        <w:t>.</w:t>
      </w:r>
    </w:p>
    <w:p w14:paraId="7F95A1E0" w14:textId="7DD4647C" w:rsidR="007517DE" w:rsidRPr="00C71F92" w:rsidRDefault="001627BD" w:rsidP="001627BD">
      <w:pPr>
        <w:pStyle w:val="Akapitzlist"/>
        <w:numPr>
          <w:ilvl w:val="0"/>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t xml:space="preserve"> T</w:t>
      </w:r>
      <w:r w:rsidR="007517DE" w:rsidRPr="00C71F92">
        <w:rPr>
          <w:rFonts w:asciiTheme="minorHAnsi" w:hAnsiTheme="minorHAnsi" w:cstheme="minorHAnsi"/>
        </w:rPr>
        <w:t>ytuł przelewu</w:t>
      </w:r>
      <w:r w:rsidRPr="00C71F92">
        <w:rPr>
          <w:rFonts w:asciiTheme="minorHAnsi" w:hAnsiTheme="minorHAnsi" w:cstheme="minorHAnsi"/>
        </w:rPr>
        <w:t>:</w:t>
      </w:r>
      <w:r w:rsidR="007517DE" w:rsidRPr="00C71F92">
        <w:rPr>
          <w:rFonts w:asciiTheme="minorHAnsi" w:hAnsiTheme="minorHAnsi" w:cstheme="minorHAnsi"/>
        </w:rPr>
        <w:t xml:space="preserve"> zabezpieczenie w postępowaniu na: </w:t>
      </w:r>
      <w:r w:rsidR="00101E0A" w:rsidRPr="00C71F92">
        <w:rPr>
          <w:rFonts w:asciiTheme="minorHAnsi" w:hAnsiTheme="minorHAnsi" w:cstheme="minorHAnsi"/>
        </w:rPr>
        <w:t>Dostawę i montaż instalacji foto</w:t>
      </w:r>
      <w:r w:rsidR="00D646F4" w:rsidRPr="00C71F92">
        <w:rPr>
          <w:rFonts w:asciiTheme="minorHAnsi" w:hAnsiTheme="minorHAnsi" w:cstheme="minorHAnsi"/>
        </w:rPr>
        <w:t>wo</w:t>
      </w:r>
      <w:r w:rsidR="00101E0A" w:rsidRPr="00C71F92">
        <w:rPr>
          <w:rFonts w:asciiTheme="minorHAnsi" w:hAnsiTheme="minorHAnsi" w:cstheme="minorHAnsi"/>
        </w:rPr>
        <w:t>ltaicznych i solarnych w ramach realizacji projektu „Eko-energia w gminach Dopiewo i Komorniki</w:t>
      </w:r>
      <w:r w:rsidR="007517DE" w:rsidRPr="00C71F92">
        <w:rPr>
          <w:rFonts w:asciiTheme="minorHAnsi" w:hAnsiTheme="minorHAnsi" w:cstheme="minorHAnsi"/>
        </w:rPr>
        <w:t>”</w:t>
      </w:r>
      <w:r w:rsidR="00101E0A" w:rsidRPr="00C71F92">
        <w:rPr>
          <w:rFonts w:asciiTheme="minorHAnsi" w:hAnsiTheme="minorHAnsi" w:cstheme="minorHAnsi"/>
        </w:rPr>
        <w:t>.</w:t>
      </w:r>
    </w:p>
    <w:p w14:paraId="2A6FF900" w14:textId="77777777" w:rsidR="007517DE" w:rsidRPr="00C71F92" w:rsidRDefault="007517DE" w:rsidP="00D646F4">
      <w:pPr>
        <w:numPr>
          <w:ilvl w:val="0"/>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t>Zabezpieczenie wnoszone w formie innej niż w pieniądzu powinno być dostarczone w formie oryginału przez Wykonawcę do siedziby Zamawiającego, najpóźniej w dniu podpisania umowy – do chwili jej podpisania.</w:t>
      </w:r>
    </w:p>
    <w:p w14:paraId="24B03AC3" w14:textId="77777777" w:rsidR="007517DE" w:rsidRPr="00C71F92" w:rsidRDefault="007517DE" w:rsidP="00D646F4">
      <w:pPr>
        <w:numPr>
          <w:ilvl w:val="0"/>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t>Treść oświadczenia zawartego w gwarancji lub w poręczeniu musi zostać zaakceptowana przez Zamawiającego przed podpisaniem umowy.</w:t>
      </w:r>
    </w:p>
    <w:p w14:paraId="17CB0270" w14:textId="77777777" w:rsidR="007517DE" w:rsidRPr="00C71F92" w:rsidRDefault="007517DE" w:rsidP="00D646F4">
      <w:pPr>
        <w:numPr>
          <w:ilvl w:val="0"/>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22953FC" w14:textId="77777777" w:rsidR="007517DE" w:rsidRPr="00C71F92" w:rsidRDefault="007517DE" w:rsidP="00D646F4">
      <w:pPr>
        <w:numPr>
          <w:ilvl w:val="0"/>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687C775" w14:textId="77777777" w:rsidR="007517DE" w:rsidRPr="00C71F92" w:rsidRDefault="007517DE" w:rsidP="00D646F4">
      <w:pPr>
        <w:numPr>
          <w:ilvl w:val="0"/>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t xml:space="preserve"> Wypłata, o której mowa w pkt 11, następuje nie później niż w ostatnim dniu ważności dotychczasowego zabezpieczenia.  </w:t>
      </w:r>
    </w:p>
    <w:p w14:paraId="01FBB657" w14:textId="5303559E" w:rsidR="007517DE" w:rsidRPr="00C71F92" w:rsidRDefault="007517DE" w:rsidP="00D646F4">
      <w:pPr>
        <w:numPr>
          <w:ilvl w:val="0"/>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lastRenderedPageBreak/>
        <w:t xml:space="preserve"> Z treści gwarancji lub poręczenia musi jednocześnie wynikać:</w:t>
      </w:r>
    </w:p>
    <w:p w14:paraId="71F1BBC3" w14:textId="77777777" w:rsidR="00D0021A" w:rsidRPr="00C71F92" w:rsidRDefault="00D0021A" w:rsidP="00D646F4">
      <w:pPr>
        <w:numPr>
          <w:ilvl w:val="1"/>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t xml:space="preserve">nazwa zleceniodawcy (Wykonawcy), beneficjenta gwarancji lub poręczenia (Zamawiającego), gwaranta lub poręczyciela (podmiotu udzielającego gwarancji lub poręczenia) oraz adresy ich siedzib, </w:t>
      </w:r>
    </w:p>
    <w:p w14:paraId="61BD0C04" w14:textId="77777777" w:rsidR="00D0021A" w:rsidRPr="00C71F92" w:rsidRDefault="00D0021A" w:rsidP="00D646F4">
      <w:pPr>
        <w:numPr>
          <w:ilvl w:val="1"/>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t>określenie wierzytelności, która ma być zabezpieczona gwarancją lub poręczeniem,</w:t>
      </w:r>
    </w:p>
    <w:p w14:paraId="2C82F01D" w14:textId="77777777" w:rsidR="00D0021A" w:rsidRPr="00C71F92" w:rsidRDefault="00D0021A" w:rsidP="00D646F4">
      <w:pPr>
        <w:numPr>
          <w:ilvl w:val="1"/>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t>kwota gwarancji lub poręczenia,</w:t>
      </w:r>
    </w:p>
    <w:p w14:paraId="36424946" w14:textId="77777777" w:rsidR="00D0021A" w:rsidRPr="00C71F92" w:rsidRDefault="00D0021A" w:rsidP="00D646F4">
      <w:pPr>
        <w:numPr>
          <w:ilvl w:val="1"/>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801D9DF" w14:textId="77777777" w:rsidR="00D0021A" w:rsidRPr="00C71F92" w:rsidRDefault="00D0021A" w:rsidP="00D646F4">
      <w:pPr>
        <w:numPr>
          <w:ilvl w:val="1"/>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A1018E0" w14:textId="43724A14" w:rsidR="00D0021A" w:rsidRPr="00C71F92" w:rsidRDefault="00D0021A" w:rsidP="00D646F4">
      <w:pPr>
        <w:numPr>
          <w:ilvl w:val="1"/>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w:t>
      </w:r>
      <w:r w:rsidR="00D91ADC" w:rsidRPr="00C71F92">
        <w:rPr>
          <w:rFonts w:asciiTheme="minorHAnsi" w:hAnsiTheme="minorHAnsi" w:cstheme="minorHAnsi"/>
        </w:rPr>
        <w:t xml:space="preserve"> </w:t>
      </w:r>
      <w:r w:rsidRPr="00C71F92">
        <w:rPr>
          <w:rFonts w:asciiTheme="minorHAnsi" w:hAnsiTheme="minorHAnsi" w:cstheme="minorHAnsi"/>
        </w:rPr>
        <w:t>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7684F18A" w14:textId="5D8EA006" w:rsidR="00D0021A" w:rsidRPr="00C71F92" w:rsidRDefault="00D0021A" w:rsidP="00D646F4">
      <w:pPr>
        <w:numPr>
          <w:ilvl w:val="0"/>
          <w:numId w:val="24"/>
        </w:numPr>
        <w:spacing w:before="120" w:after="120" w:line="269" w:lineRule="auto"/>
        <w:ind w:right="-108"/>
        <w:jc w:val="both"/>
        <w:rPr>
          <w:rFonts w:asciiTheme="minorHAnsi" w:hAnsiTheme="minorHAnsi" w:cstheme="minorHAnsi"/>
        </w:rPr>
      </w:pPr>
      <w:r w:rsidRPr="00C71F92">
        <w:rPr>
          <w:rFonts w:asciiTheme="minorHAnsi" w:hAnsiTheme="minorHAnsi" w:cstheme="minorHAnsi"/>
        </w:rPr>
        <w:t>W przypadku Wykonawców wspólnie ubiegających się o udzielenie zamówienia, Zamawiający wymaga aby poręczenie lub gwarancja obejmowała swą treścią wszystkich Wykonawców wspólnie ubiegających się o udzielenie zamówienia (tj. zobowiązanych z tytułu poręczenia lub gwarancji) lub aby z jej treści wynikało, że zabezpiecza Wykonawców wspólnie ubiegających się o udzielenie zamówienia (konsorcjum).</w:t>
      </w:r>
    </w:p>
    <w:p w14:paraId="08ABF3D8" w14:textId="77777777" w:rsidR="005B54D5" w:rsidRPr="00C71F92" w:rsidRDefault="005B54D5" w:rsidP="005B54D5">
      <w:pPr>
        <w:spacing w:before="120" w:after="120" w:line="269" w:lineRule="auto"/>
        <w:ind w:left="432" w:right="-108"/>
        <w:jc w:val="both"/>
        <w:rPr>
          <w:rFonts w:asciiTheme="minorHAnsi" w:hAnsiTheme="minorHAnsi" w:cstheme="minorHAnsi"/>
        </w:rPr>
      </w:pPr>
    </w:p>
    <w:p w14:paraId="0C607EEC" w14:textId="02C44026" w:rsidR="007517DE" w:rsidRPr="00C71F92" w:rsidRDefault="007517DE" w:rsidP="00707BBF">
      <w:pPr>
        <w:pStyle w:val="Akapitzlist"/>
        <w:numPr>
          <w:ilvl w:val="5"/>
          <w:numId w:val="5"/>
        </w:numPr>
        <w:autoSpaceDE w:val="0"/>
        <w:autoSpaceDN w:val="0"/>
        <w:spacing w:line="269" w:lineRule="auto"/>
        <w:ind w:left="709"/>
        <w:jc w:val="both"/>
        <w:rPr>
          <w:rFonts w:asciiTheme="minorHAnsi" w:hAnsiTheme="minorHAnsi" w:cstheme="minorHAnsi"/>
          <w:b/>
        </w:rPr>
      </w:pPr>
      <w:r w:rsidRPr="00C71F92">
        <w:rPr>
          <w:rFonts w:asciiTheme="minorHAnsi" w:hAnsiTheme="minorHAnsi" w:cstheme="minorHAnsi"/>
          <w:b/>
        </w:rPr>
        <w:t>PROJEKTOWANE POSTANOWIENIA UMOWY</w:t>
      </w:r>
    </w:p>
    <w:p w14:paraId="62B8A5B5" w14:textId="164625B0" w:rsidR="000C0B0D" w:rsidRPr="00C71F92" w:rsidRDefault="000C0B0D" w:rsidP="00FB33CE">
      <w:pPr>
        <w:pStyle w:val="Akapitzlist"/>
        <w:numPr>
          <w:ilvl w:val="0"/>
          <w:numId w:val="25"/>
        </w:numPr>
        <w:spacing w:before="120" w:after="120" w:line="269" w:lineRule="auto"/>
        <w:ind w:left="426"/>
        <w:jc w:val="both"/>
        <w:rPr>
          <w:rFonts w:asciiTheme="minorHAnsi" w:hAnsiTheme="minorHAnsi" w:cstheme="minorHAnsi"/>
          <w:bCs/>
        </w:rPr>
      </w:pPr>
      <w:r w:rsidRPr="00C71F92">
        <w:rPr>
          <w:rFonts w:asciiTheme="minorHAnsi" w:hAnsiTheme="minorHAnsi" w:cstheme="minorHAnsi"/>
        </w:rPr>
        <w:t xml:space="preserve">Projektowane postanowienia umowy stanowią </w:t>
      </w:r>
      <w:r w:rsidRPr="00C71F92">
        <w:rPr>
          <w:rFonts w:asciiTheme="minorHAnsi" w:hAnsiTheme="minorHAnsi" w:cstheme="minorHAnsi"/>
          <w:b/>
          <w:bCs/>
        </w:rPr>
        <w:t xml:space="preserve">załącznik nr </w:t>
      </w:r>
      <w:r w:rsidR="008950A0" w:rsidRPr="00C71F92">
        <w:rPr>
          <w:rFonts w:asciiTheme="minorHAnsi" w:hAnsiTheme="minorHAnsi" w:cstheme="minorHAnsi"/>
          <w:b/>
          <w:bCs/>
        </w:rPr>
        <w:t>8</w:t>
      </w:r>
      <w:r w:rsidR="00F76A5D" w:rsidRPr="00C71F92">
        <w:rPr>
          <w:rFonts w:asciiTheme="minorHAnsi" w:hAnsiTheme="minorHAnsi" w:cstheme="minorHAnsi"/>
          <w:b/>
          <w:bCs/>
        </w:rPr>
        <w:t xml:space="preserve"> </w:t>
      </w:r>
      <w:r w:rsidRPr="00C71F92">
        <w:rPr>
          <w:rFonts w:asciiTheme="minorHAnsi" w:hAnsiTheme="minorHAnsi" w:cstheme="minorHAnsi"/>
          <w:b/>
          <w:bCs/>
        </w:rPr>
        <w:t>do SWZ</w:t>
      </w:r>
      <w:r w:rsidRPr="00C71F92">
        <w:rPr>
          <w:rFonts w:asciiTheme="minorHAnsi" w:hAnsiTheme="minorHAnsi" w:cstheme="minorHAnsi"/>
        </w:rPr>
        <w:t xml:space="preserve">. </w:t>
      </w:r>
    </w:p>
    <w:p w14:paraId="58C66280" w14:textId="2D9A7A6A" w:rsidR="008E3341" w:rsidRPr="007517DE" w:rsidRDefault="008E3341"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C71F92">
        <w:rPr>
          <w:rFonts w:asciiTheme="minorHAnsi" w:hAnsiTheme="minorHAnsi" w:cstheme="minorHAnsi"/>
        </w:rPr>
        <w:t>Umowa zostanie zaw</w:t>
      </w:r>
      <w:r w:rsidRPr="007517DE">
        <w:rPr>
          <w:rFonts w:asciiTheme="minorHAnsi" w:hAnsiTheme="minorHAnsi" w:cstheme="minorHAnsi"/>
        </w:rPr>
        <w:t>arta na podstawie złożonej przez Wykonawcę oferty.</w:t>
      </w:r>
    </w:p>
    <w:p w14:paraId="4DBDB90B" w14:textId="3CC66905" w:rsidR="008E3341" w:rsidRPr="007517DE" w:rsidRDefault="008E3341"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5F62DAC3" w:rsidR="008E3341" w:rsidRPr="00C71F92" w:rsidRDefault="008E3341"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w:t>
      </w:r>
      <w:r w:rsidRPr="00C71F92">
        <w:rPr>
          <w:rFonts w:asciiTheme="minorHAnsi" w:hAnsiTheme="minorHAnsi" w:cstheme="minorHAnsi"/>
        </w:rPr>
        <w:t>oferty, na podstawie, której dokonano wyboru Wykonawcy w okolicznościach wymienionych w § 1</w:t>
      </w:r>
      <w:r w:rsidR="00C71F92" w:rsidRPr="00C71F92">
        <w:rPr>
          <w:rFonts w:asciiTheme="minorHAnsi" w:hAnsiTheme="minorHAnsi" w:cstheme="minorHAnsi"/>
        </w:rPr>
        <w:t>6</w:t>
      </w:r>
      <w:r w:rsidRPr="00C71F92">
        <w:rPr>
          <w:rFonts w:asciiTheme="minorHAnsi" w:hAnsiTheme="minorHAnsi" w:cstheme="minorHAnsi"/>
        </w:rPr>
        <w:t xml:space="preserve"> </w:t>
      </w:r>
      <w:r w:rsidR="00D10783" w:rsidRPr="00C71F92">
        <w:rPr>
          <w:rFonts w:asciiTheme="minorHAnsi" w:hAnsiTheme="minorHAnsi" w:cstheme="minorHAnsi"/>
        </w:rPr>
        <w:t>projektowanych postanowień umowy</w:t>
      </w:r>
      <w:r w:rsidRPr="00C71F92">
        <w:rPr>
          <w:rFonts w:asciiTheme="minorHAnsi" w:hAnsiTheme="minorHAnsi" w:cstheme="minorHAnsi"/>
        </w:rPr>
        <w:t>.</w:t>
      </w:r>
    </w:p>
    <w:p w14:paraId="60BA0D48" w14:textId="79FD4F03" w:rsidR="000C0B0D" w:rsidRPr="00C71F92" w:rsidRDefault="000C0B0D"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C71F92">
        <w:rPr>
          <w:rFonts w:asciiTheme="minorHAnsi" w:hAnsiTheme="minorHAnsi" w:cstheme="minorHAnsi"/>
          <w:bCs/>
        </w:rPr>
        <w:lastRenderedPageBreak/>
        <w:t xml:space="preserve">Złożenie oferty jest jednoznaczne z akceptacją przez </w:t>
      </w:r>
      <w:r w:rsidR="00D10783" w:rsidRPr="00C71F92">
        <w:rPr>
          <w:rFonts w:asciiTheme="minorHAnsi" w:hAnsiTheme="minorHAnsi" w:cstheme="minorHAnsi"/>
          <w:bCs/>
        </w:rPr>
        <w:t>W</w:t>
      </w:r>
      <w:r w:rsidRPr="00C71F92">
        <w:rPr>
          <w:rFonts w:asciiTheme="minorHAnsi" w:hAnsiTheme="minorHAnsi" w:cstheme="minorHAnsi"/>
          <w:bCs/>
        </w:rPr>
        <w:t>ykonawcę projektowanych postanowień umowy.</w:t>
      </w:r>
    </w:p>
    <w:p w14:paraId="05CD142A" w14:textId="77777777" w:rsidR="006B4596" w:rsidRPr="00C71F92"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60893177" w:rsidR="00E16E38" w:rsidRPr="00C71F92" w:rsidRDefault="00170B3F" w:rsidP="00707BBF">
      <w:pPr>
        <w:pStyle w:val="Akapitzlist"/>
        <w:numPr>
          <w:ilvl w:val="5"/>
          <w:numId w:val="5"/>
        </w:numPr>
        <w:ind w:left="709"/>
        <w:jc w:val="both"/>
        <w:rPr>
          <w:rFonts w:asciiTheme="minorHAnsi" w:hAnsiTheme="minorHAnsi" w:cstheme="minorHAnsi"/>
          <w:b/>
          <w:bCs/>
        </w:rPr>
      </w:pPr>
      <w:r w:rsidRPr="00C71F92">
        <w:rPr>
          <w:rFonts w:asciiTheme="minorHAnsi" w:hAnsiTheme="minorHAnsi" w:cstheme="minorHAnsi"/>
          <w:b/>
          <w:bCs/>
        </w:rPr>
        <w:t>INFORMACJE O FORMALNOŚCIACH</w:t>
      </w:r>
      <w:r w:rsidR="00E16E38" w:rsidRPr="00C71F92">
        <w:rPr>
          <w:rFonts w:asciiTheme="minorHAnsi" w:hAnsiTheme="minorHAnsi" w:cstheme="minorHAnsi"/>
          <w:b/>
          <w:bCs/>
        </w:rPr>
        <w:t>,</w:t>
      </w:r>
      <w:r w:rsidRPr="00C71F92">
        <w:rPr>
          <w:rFonts w:asciiTheme="minorHAnsi" w:hAnsiTheme="minorHAnsi" w:cstheme="minorHAnsi"/>
          <w:b/>
          <w:bCs/>
        </w:rPr>
        <w:t xml:space="preserve"> JAKIE MUSZĄ ZOSTAĆ DOPEŁNIONE PO </w:t>
      </w:r>
      <w:r w:rsidR="00BD407F" w:rsidRPr="00C71F92">
        <w:rPr>
          <w:rFonts w:asciiTheme="minorHAnsi" w:hAnsiTheme="minorHAnsi" w:cstheme="minorHAnsi"/>
          <w:b/>
          <w:bCs/>
        </w:rPr>
        <w:t>W</w:t>
      </w:r>
      <w:r w:rsidRPr="00C71F92">
        <w:rPr>
          <w:rFonts w:asciiTheme="minorHAnsi" w:hAnsiTheme="minorHAnsi" w:cstheme="minorHAnsi"/>
          <w:b/>
          <w:bCs/>
        </w:rPr>
        <w:t xml:space="preserve">YBORZE </w:t>
      </w:r>
      <w:r w:rsidR="00CB1F2D" w:rsidRPr="00C71F92">
        <w:rPr>
          <w:rFonts w:asciiTheme="minorHAnsi" w:hAnsiTheme="minorHAnsi" w:cstheme="minorHAnsi"/>
          <w:b/>
          <w:bCs/>
        </w:rPr>
        <w:t xml:space="preserve">  </w:t>
      </w:r>
      <w:r w:rsidRPr="00C71F92">
        <w:rPr>
          <w:rFonts w:asciiTheme="minorHAnsi" w:hAnsiTheme="minorHAnsi" w:cstheme="minorHAnsi"/>
          <w:b/>
          <w:bCs/>
        </w:rPr>
        <w:t>OFERTY W CELU ZAWARCIA UMOWY</w:t>
      </w:r>
      <w:r w:rsidR="00E16E38" w:rsidRPr="00C71F92">
        <w:rPr>
          <w:rFonts w:asciiTheme="minorHAnsi" w:hAnsiTheme="minorHAnsi" w:cstheme="minorHAnsi"/>
          <w:b/>
          <w:bCs/>
        </w:rPr>
        <w:t xml:space="preserve"> </w:t>
      </w:r>
    </w:p>
    <w:p w14:paraId="74CAC727" w14:textId="6419EEA5" w:rsidR="00F3302D" w:rsidRDefault="00F3302D" w:rsidP="00707BBF">
      <w:pPr>
        <w:pStyle w:val="Akapitzlist"/>
        <w:numPr>
          <w:ilvl w:val="1"/>
          <w:numId w:val="5"/>
        </w:numPr>
        <w:spacing w:before="120" w:after="120" w:line="269" w:lineRule="auto"/>
        <w:ind w:left="426" w:right="-108" w:hanging="284"/>
        <w:jc w:val="both"/>
        <w:rPr>
          <w:rFonts w:asciiTheme="minorHAnsi" w:hAnsiTheme="minorHAnsi" w:cstheme="minorHAnsi"/>
        </w:rPr>
      </w:pPr>
      <w:r w:rsidRPr="00C71F92">
        <w:rPr>
          <w:rFonts w:asciiTheme="minorHAnsi" w:hAnsiTheme="minorHAnsi" w:cstheme="minorHAnsi"/>
        </w:rPr>
        <w:t xml:space="preserve">Niezwłocznie po wyborze najkorzystniejszej oferty Zamawiający poinformuje równocześnie Wykonawców, którzy </w:t>
      </w:r>
      <w:r w:rsidRPr="00BD407F">
        <w:rPr>
          <w:rFonts w:asciiTheme="minorHAnsi" w:hAnsiTheme="minorHAnsi" w:cstheme="minorHAnsi"/>
        </w:rPr>
        <w:t>złożyli oferty, o:</w:t>
      </w:r>
    </w:p>
    <w:p w14:paraId="5C10DFAE" w14:textId="1CBCE3B4" w:rsidR="00BD407F" w:rsidRDefault="00BD407F" w:rsidP="00707BBF">
      <w:pPr>
        <w:pStyle w:val="Akapitzlist"/>
        <w:numPr>
          <w:ilvl w:val="2"/>
          <w:numId w:val="5"/>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707BBF">
      <w:pPr>
        <w:pStyle w:val="Akapitzlist"/>
        <w:numPr>
          <w:ilvl w:val="2"/>
          <w:numId w:val="5"/>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707BBF">
      <w:pPr>
        <w:pStyle w:val="Akapitzlist"/>
        <w:numPr>
          <w:ilvl w:val="1"/>
          <w:numId w:val="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9"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707BBF">
      <w:pPr>
        <w:pStyle w:val="Akapitzlist"/>
        <w:numPr>
          <w:ilvl w:val="1"/>
          <w:numId w:val="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58655ECB" w:rsidR="00CB1F2D" w:rsidRDefault="00CB1F2D" w:rsidP="00707BBF">
      <w:pPr>
        <w:pStyle w:val="Akapitzlist"/>
        <w:numPr>
          <w:ilvl w:val="1"/>
          <w:numId w:val="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10 dni od dnia przekazania informacji o wyborze najkorzystniejszej oferty. </w:t>
      </w:r>
    </w:p>
    <w:p w14:paraId="1673F7A9" w14:textId="4A4FB7F5" w:rsidR="00195828" w:rsidRDefault="00195828" w:rsidP="00707BBF">
      <w:pPr>
        <w:pStyle w:val="Akapitzlist"/>
        <w:numPr>
          <w:ilvl w:val="1"/>
          <w:numId w:val="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4A28AED7" w:rsidR="00195828" w:rsidRDefault="00195828" w:rsidP="00707BBF">
      <w:pPr>
        <w:pStyle w:val="Akapitzlist"/>
        <w:numPr>
          <w:ilvl w:val="1"/>
          <w:numId w:val="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25726C5D" w14:textId="48640D4E" w:rsidR="00195828" w:rsidRPr="00BD407F" w:rsidRDefault="00195828" w:rsidP="00707BBF">
      <w:pPr>
        <w:pStyle w:val="Akapitzlist"/>
        <w:numPr>
          <w:ilvl w:val="1"/>
          <w:numId w:val="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Wykonawca przed zawarciem umowy poda wszelkie informacje niezbędne do wypełnienia treści umowy na wezwanie </w:t>
      </w:r>
      <w:r w:rsidR="00156FED" w:rsidRPr="00BD407F">
        <w:rPr>
          <w:rFonts w:asciiTheme="minorHAnsi" w:hAnsiTheme="minorHAnsi" w:cstheme="minorHAnsi"/>
        </w:rPr>
        <w:t>Z</w:t>
      </w:r>
      <w:r w:rsidRPr="00BD407F">
        <w:rPr>
          <w:rFonts w:asciiTheme="minorHAnsi" w:hAnsiTheme="minorHAnsi" w:cstheme="minorHAnsi"/>
        </w:rPr>
        <w:t xml:space="preserve">amawiającego, a także najpóźniej w dniu podpisania umowy Wykonawca zobowiązany jest do: </w:t>
      </w:r>
    </w:p>
    <w:p w14:paraId="31B402C7" w14:textId="2802FC28" w:rsidR="00195828" w:rsidRDefault="00195828" w:rsidP="00FB33CE">
      <w:pPr>
        <w:pStyle w:val="Akapitzlist"/>
        <w:numPr>
          <w:ilvl w:val="0"/>
          <w:numId w:val="26"/>
        </w:numPr>
        <w:spacing w:before="120" w:after="120" w:line="269" w:lineRule="auto"/>
        <w:ind w:right="-108"/>
        <w:jc w:val="both"/>
        <w:rPr>
          <w:rFonts w:asciiTheme="minorHAnsi" w:hAnsiTheme="minorHAnsi" w:cstheme="minorHAnsi"/>
        </w:rPr>
      </w:pPr>
      <w:r w:rsidRPr="00170B3F">
        <w:rPr>
          <w:rFonts w:asciiTheme="minorHAnsi" w:hAnsiTheme="minorHAnsi" w:cstheme="minorHAnsi"/>
        </w:rPr>
        <w:t>przedłożenia Zamawiającemu obowiązku informacyjnego dla pracowników Zamawiającego dotyczącego ochrony danych osobowych.</w:t>
      </w:r>
    </w:p>
    <w:p w14:paraId="38405FA8" w14:textId="6F796F48" w:rsidR="00195828" w:rsidRDefault="00195828" w:rsidP="00FB33CE">
      <w:pPr>
        <w:pStyle w:val="Akapitzlist"/>
        <w:numPr>
          <w:ilvl w:val="0"/>
          <w:numId w:val="26"/>
        </w:numPr>
        <w:spacing w:before="120" w:after="120" w:line="269" w:lineRule="auto"/>
        <w:ind w:right="-108"/>
        <w:jc w:val="both"/>
        <w:rPr>
          <w:rFonts w:asciiTheme="minorHAnsi" w:hAnsiTheme="minorHAnsi" w:cstheme="minorHAnsi"/>
        </w:rPr>
      </w:pPr>
      <w:r w:rsidRPr="00170B3F">
        <w:rPr>
          <w:rFonts w:asciiTheme="minorHAnsi" w:hAnsiTheme="minorHAnsi" w:cstheme="minorHAnsi"/>
        </w:rPr>
        <w:lastRenderedPageBreak/>
        <w:t>przedstawienia dokumentów potwierdzających posiadanie uprawnień do wykonywania samodzielnych funkcji technicznych w budownictwie przez osoby, które będą kierować robotami budowlanymi będącymi przedmiotem zamówienia</w:t>
      </w:r>
      <w:r w:rsidR="00032969" w:rsidRPr="00170B3F">
        <w:rPr>
          <w:rFonts w:asciiTheme="minorHAnsi" w:hAnsiTheme="minorHAnsi" w:cstheme="minorHAnsi"/>
        </w:rPr>
        <w:t>;</w:t>
      </w:r>
    </w:p>
    <w:p w14:paraId="18A27006" w14:textId="22136A22" w:rsidR="00195828" w:rsidRDefault="00195828" w:rsidP="00FB33CE">
      <w:pPr>
        <w:pStyle w:val="Akapitzlist"/>
        <w:numPr>
          <w:ilvl w:val="0"/>
          <w:numId w:val="26"/>
        </w:numPr>
        <w:spacing w:before="120" w:after="120" w:line="269" w:lineRule="auto"/>
        <w:ind w:right="-108"/>
        <w:jc w:val="both"/>
        <w:rPr>
          <w:rFonts w:asciiTheme="minorHAnsi" w:hAnsiTheme="minorHAnsi" w:cstheme="minorHAnsi"/>
        </w:rPr>
      </w:pPr>
      <w:r w:rsidRPr="00170B3F">
        <w:rPr>
          <w:rFonts w:asciiTheme="minorHAnsi" w:hAnsiTheme="minorHAnsi" w:cstheme="minorHAnsi"/>
        </w:rPr>
        <w:t>przedłożenia zaświadczenia o ważnym członkostwie właściwej Okręgowej Izby Inżynierów dla kierownika robót</w:t>
      </w:r>
      <w:r w:rsidR="00744CF8" w:rsidRPr="00170B3F">
        <w:rPr>
          <w:rFonts w:asciiTheme="minorHAnsi" w:hAnsiTheme="minorHAnsi" w:cstheme="minorHAnsi"/>
        </w:rPr>
        <w:t xml:space="preserve"> </w:t>
      </w:r>
      <w:r w:rsidR="00CC3D04" w:rsidRPr="00170B3F">
        <w:rPr>
          <w:rFonts w:asciiTheme="minorHAnsi" w:hAnsiTheme="minorHAnsi" w:cstheme="minorHAnsi"/>
        </w:rPr>
        <w:t>instalacyjnych sanitarnych i elektrycznych oraz energetycznych</w:t>
      </w:r>
      <w:r w:rsidRPr="00170B3F">
        <w:rPr>
          <w:rFonts w:asciiTheme="minorHAnsi" w:hAnsiTheme="minorHAnsi" w:cstheme="minorHAnsi"/>
        </w:rPr>
        <w:t>;</w:t>
      </w:r>
    </w:p>
    <w:p w14:paraId="1D2C08C9" w14:textId="5A92CF5A" w:rsidR="002D01FA" w:rsidRPr="00E6363B" w:rsidRDefault="002D01FA" w:rsidP="002D01FA">
      <w:pPr>
        <w:pStyle w:val="Akapitzlist"/>
        <w:numPr>
          <w:ilvl w:val="0"/>
          <w:numId w:val="26"/>
        </w:numPr>
        <w:spacing w:before="120" w:after="120" w:line="269" w:lineRule="auto"/>
        <w:ind w:right="-108"/>
        <w:jc w:val="both"/>
        <w:rPr>
          <w:rFonts w:asciiTheme="minorHAnsi" w:hAnsiTheme="minorHAnsi" w:cstheme="minorHAnsi"/>
        </w:rPr>
      </w:pPr>
      <w:r w:rsidRPr="002D01FA">
        <w:rPr>
          <w:rFonts w:asciiTheme="minorHAnsi" w:hAnsiTheme="minorHAnsi" w:cstheme="minorHAnsi"/>
        </w:rPr>
        <w:t>przedstawienia Zamawiającemu dokumentu potwierdzającego, że Wykonawca jest ubezpieczony od odpowiedzialności cywilnej w zakresie prowadzonej działalności związanej z przedmiotem zamówienia na sumę gwarancyjną nie niższą niż</w:t>
      </w:r>
      <w:r>
        <w:rPr>
          <w:rFonts w:asciiTheme="minorHAnsi" w:hAnsiTheme="minorHAnsi" w:cstheme="minorHAnsi"/>
        </w:rPr>
        <w:t xml:space="preserve"> </w:t>
      </w:r>
      <w:r w:rsidR="00793EED">
        <w:rPr>
          <w:rFonts w:asciiTheme="minorHAnsi" w:hAnsiTheme="minorHAnsi" w:cstheme="minorHAnsi"/>
        </w:rPr>
        <w:t>5</w:t>
      </w:r>
      <w:r w:rsidRPr="002D01FA">
        <w:rPr>
          <w:rFonts w:asciiTheme="minorHAnsi" w:hAnsiTheme="minorHAnsi" w:cstheme="minorHAnsi"/>
        </w:rPr>
        <w:t xml:space="preserve"> 000.000,00 PLN (</w:t>
      </w:r>
      <w:r w:rsidR="00793EED">
        <w:rPr>
          <w:rFonts w:asciiTheme="minorHAnsi" w:hAnsiTheme="minorHAnsi" w:cstheme="minorHAnsi"/>
        </w:rPr>
        <w:t>pięć milionów</w:t>
      </w:r>
      <w:r>
        <w:rPr>
          <w:rFonts w:asciiTheme="minorHAnsi" w:hAnsiTheme="minorHAnsi" w:cstheme="minorHAnsi"/>
        </w:rPr>
        <w:t xml:space="preserve"> </w:t>
      </w:r>
      <w:r w:rsidRPr="002D01FA">
        <w:rPr>
          <w:rFonts w:asciiTheme="minorHAnsi" w:hAnsiTheme="minorHAnsi" w:cstheme="minorHAnsi"/>
        </w:rPr>
        <w:t xml:space="preserve">złotych 00/100). Zamawiający wymaga, aby Wykonawca posiadał ważny dokument przez cały okres realizacji zamówienia. </w:t>
      </w:r>
      <w:r w:rsidRPr="00E6363B">
        <w:rPr>
          <w:rFonts w:asciiTheme="minorHAnsi" w:hAnsiTheme="minorHAnsi" w:cstheme="minorHAnsi"/>
        </w:rPr>
        <w:t xml:space="preserve">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zobowiązany jest do przedłużenia czasu obowiązywania dokumentu na dalszy okres uzgodniony z Zamawiającym - dokument potwierdzający ciągłość ubezpieczenia należy niezwłocznie przedłożyć Zamawiającemu; </w:t>
      </w:r>
    </w:p>
    <w:p w14:paraId="3E679239" w14:textId="742ADACF" w:rsidR="002D01FA" w:rsidRPr="00793EED" w:rsidRDefault="002D01FA" w:rsidP="002D01FA">
      <w:pPr>
        <w:pStyle w:val="Akapitzlist"/>
        <w:numPr>
          <w:ilvl w:val="0"/>
          <w:numId w:val="26"/>
        </w:numPr>
        <w:jc w:val="both"/>
        <w:rPr>
          <w:rFonts w:asciiTheme="minorHAnsi" w:hAnsiTheme="minorHAnsi" w:cstheme="minorHAnsi"/>
        </w:rPr>
      </w:pPr>
      <w:r w:rsidRPr="00793EED">
        <w:rPr>
          <w:rFonts w:asciiTheme="minorHAnsi" w:hAnsiTheme="minorHAnsi" w:cstheme="minorHAnsi"/>
        </w:rPr>
        <w:t>wniesienia zabezpieczenia należytego wykonania umowy w wysokości 3% ceny całkowitej podanej w ofercie.</w:t>
      </w:r>
      <w:r w:rsidR="00A6151E" w:rsidRPr="00A6151E">
        <w:t xml:space="preserve"> </w:t>
      </w:r>
      <w:r w:rsidR="00A6151E" w:rsidRPr="00A6151E">
        <w:rPr>
          <w:rFonts w:asciiTheme="minorHAnsi" w:hAnsiTheme="minorHAnsi" w:cstheme="minorHAnsi"/>
        </w:rPr>
        <w:t>W przypadku zabezpieczenia złożonego w formie innej niż pieniądz Zamawiający zastrzega sobie prawo do jego akceptacji.</w:t>
      </w:r>
    </w:p>
    <w:p w14:paraId="4A121235" w14:textId="7EA8B84D" w:rsidR="000C0B0D" w:rsidRDefault="00195828" w:rsidP="00707BBF">
      <w:pPr>
        <w:pStyle w:val="Akapitzlist"/>
        <w:numPr>
          <w:ilvl w:val="1"/>
          <w:numId w:val="5"/>
        </w:numPr>
        <w:spacing w:before="120" w:after="120" w:line="269" w:lineRule="auto"/>
        <w:ind w:left="426" w:right="-108"/>
        <w:jc w:val="both"/>
        <w:rPr>
          <w:rFonts w:asciiTheme="minorHAnsi" w:hAnsiTheme="minorHAnsi" w:cstheme="minorHAnsi"/>
        </w:rPr>
      </w:pPr>
      <w:r w:rsidRPr="00793EED">
        <w:rPr>
          <w:rFonts w:asciiTheme="minorHAnsi" w:hAnsiTheme="minorHAnsi" w:cstheme="minorHAnsi"/>
        </w:rPr>
        <w:t xml:space="preserve">Niezrealizowanie przez Wykonawcę obowiązków wynikających z ust. 5 </w:t>
      </w:r>
      <w:r w:rsidR="001A7E15" w:rsidRPr="00793EED">
        <w:rPr>
          <w:rFonts w:asciiTheme="minorHAnsi" w:hAnsiTheme="minorHAnsi" w:cstheme="minorHAnsi"/>
        </w:rPr>
        <w:t>b</w:t>
      </w:r>
      <w:r w:rsidRPr="00793EED">
        <w:rPr>
          <w:rFonts w:asciiTheme="minorHAnsi" w:hAnsiTheme="minorHAnsi" w:cstheme="minorHAnsi"/>
        </w:rPr>
        <w:t xml:space="preserve"> - </w:t>
      </w:r>
      <w:r w:rsidR="006B4596" w:rsidRPr="00793EED">
        <w:rPr>
          <w:rFonts w:asciiTheme="minorHAnsi" w:hAnsiTheme="minorHAnsi" w:cstheme="minorHAnsi"/>
        </w:rPr>
        <w:t>c</w:t>
      </w:r>
      <w:r w:rsidRPr="00793EED">
        <w:rPr>
          <w:rFonts w:asciiTheme="minorHAnsi" w:hAnsiTheme="minorHAnsi" w:cstheme="minorHAnsi"/>
        </w:rPr>
        <w:t xml:space="preserve"> może zostać potraktowane jako uchylanie się od podpisania umowy w sprawie zamówienia publi</w:t>
      </w:r>
      <w:bookmarkEnd w:id="9"/>
      <w:r w:rsidR="001A7E15" w:rsidRPr="00793EED">
        <w:rPr>
          <w:rFonts w:asciiTheme="minorHAnsi" w:hAnsiTheme="minorHAnsi" w:cstheme="minorHAnsi"/>
        </w:rPr>
        <w:t>cznego i</w:t>
      </w:r>
      <w:r w:rsidR="000C0B0D" w:rsidRPr="00793EED">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29B36B9E" w14:textId="77777777" w:rsidR="008E36DE" w:rsidRPr="008E36DE" w:rsidRDefault="008E36DE" w:rsidP="008E36DE">
      <w:pPr>
        <w:pStyle w:val="Akapitzlist"/>
        <w:spacing w:before="120" w:after="120" w:line="269" w:lineRule="auto"/>
        <w:ind w:left="426" w:right="-108"/>
        <w:jc w:val="both"/>
        <w:rPr>
          <w:rFonts w:asciiTheme="minorHAnsi" w:hAnsiTheme="minorHAnsi" w:cstheme="minorHAnsi"/>
          <w:sz w:val="16"/>
          <w:szCs w:val="16"/>
        </w:rPr>
      </w:pPr>
    </w:p>
    <w:p w14:paraId="4A059817" w14:textId="0AC0510E" w:rsidR="00E95A95" w:rsidRPr="00707BBF" w:rsidRDefault="00170B3F" w:rsidP="00707BBF">
      <w:pPr>
        <w:pStyle w:val="Akapitzlist"/>
        <w:numPr>
          <w:ilvl w:val="6"/>
          <w:numId w:val="4"/>
        </w:numPr>
        <w:spacing w:after="200" w:line="252" w:lineRule="auto"/>
        <w:ind w:left="0" w:firstLine="0"/>
        <w:contextualSpacing/>
        <w:jc w:val="both"/>
        <w:rPr>
          <w:rFonts w:asciiTheme="minorHAnsi" w:eastAsiaTheme="majorEastAsia" w:hAnsiTheme="minorHAnsi" w:cstheme="minorHAnsi"/>
          <w:b/>
          <w:bCs/>
          <w:lang w:eastAsia="en-US"/>
        </w:rPr>
      </w:pPr>
      <w:r w:rsidRPr="00707BBF">
        <w:rPr>
          <w:rFonts w:asciiTheme="minorHAnsi" w:eastAsiaTheme="majorEastAsia" w:hAnsiTheme="minorHAnsi" w:cstheme="minorHAnsi"/>
          <w:b/>
          <w:bCs/>
          <w:lang w:eastAsia="en-US"/>
        </w:rPr>
        <w:t xml:space="preserve">POUCZENIE O ŚRODKACH OCHRONY PRAWNEJ </w:t>
      </w:r>
    </w:p>
    <w:p w14:paraId="061DCE30" w14:textId="798BA87D" w:rsidR="00CB1F2D" w:rsidRPr="00266776" w:rsidRDefault="00CB1F2D" w:rsidP="00FB33CE">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266776">
        <w:rPr>
          <w:rFonts w:asciiTheme="minorHAnsi" w:eastAsiaTheme="majorEastAsia" w:hAnsiTheme="minorHAnsi" w:cstheme="minorHAnsi"/>
          <w:lang w:eastAsia="en-US"/>
        </w:rPr>
        <w:t xml:space="preserve">W toku postępowania o udzielenie zamówienia przysługują środki ochrony prawnej przewidziane w Dziale IX ustawy -  wnoszone w sposób  i w terminach określonych w </w:t>
      </w:r>
      <w:r w:rsidR="00740CBB" w:rsidRPr="00266776">
        <w:rPr>
          <w:rFonts w:asciiTheme="minorHAnsi" w:eastAsiaTheme="majorEastAsia" w:hAnsiTheme="minorHAnsi" w:cstheme="minorHAnsi"/>
          <w:lang w:eastAsia="en-US"/>
        </w:rPr>
        <w:t xml:space="preserve">ustawie </w:t>
      </w:r>
      <w:proofErr w:type="spellStart"/>
      <w:r w:rsidR="00740CBB" w:rsidRPr="00266776">
        <w:rPr>
          <w:rFonts w:asciiTheme="minorHAnsi" w:eastAsiaTheme="majorEastAsia" w:hAnsiTheme="minorHAnsi" w:cstheme="minorHAnsi"/>
          <w:lang w:eastAsia="en-US"/>
        </w:rPr>
        <w:t>Pzp</w:t>
      </w:r>
      <w:proofErr w:type="spellEnd"/>
      <w:r w:rsidRPr="00266776">
        <w:rPr>
          <w:rFonts w:asciiTheme="minorHAnsi" w:eastAsiaTheme="majorEastAsia" w:hAnsiTheme="minorHAnsi" w:cstheme="minorHAnsi"/>
          <w:lang w:eastAsia="en-US"/>
        </w:rPr>
        <w:t xml:space="preserve">. </w:t>
      </w:r>
    </w:p>
    <w:p w14:paraId="407BC4A7" w14:textId="239E080F" w:rsidR="00CB1F2D" w:rsidRPr="00CB1F2D" w:rsidRDefault="00CB1F2D" w:rsidP="00FB33CE">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CB1F2D">
        <w:rPr>
          <w:rFonts w:asciiTheme="minorHAnsi" w:eastAsiaTheme="majorEastAsia" w:hAnsiTheme="minorHAnsi" w:cstheme="minorHAnsi"/>
          <w:lang w:eastAsia="en-US"/>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PZP. </w:t>
      </w:r>
    </w:p>
    <w:p w14:paraId="673423DD" w14:textId="66FB0F1B" w:rsidR="00CB1F2D" w:rsidRPr="00CB1F2D" w:rsidRDefault="00CB1F2D" w:rsidP="00FB33CE">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CB1F2D">
        <w:rPr>
          <w:rFonts w:asciiTheme="minorHAnsi" w:eastAsiaTheme="majorEastAsia" w:hAnsiTheme="minorHAnsi" w:cstheme="minorHAnsi"/>
          <w:lang w:eastAsia="en-US"/>
        </w:rPr>
        <w:t>Odwołanie wnosi się w terminie 10 dni od dnia przekazania informacji o czynności zamawiającego stanowiącej podstawę jego wniesienia, jeżeli informacja została przekazana przy użyciu środków komunikacji elektronicznej.</w:t>
      </w:r>
    </w:p>
    <w:p w14:paraId="5650D663" w14:textId="5D637110" w:rsidR="00CB1F2D" w:rsidRPr="00CB1F2D" w:rsidRDefault="00CB1F2D" w:rsidP="00FB33CE">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CB1F2D">
        <w:rPr>
          <w:rFonts w:asciiTheme="minorHAnsi" w:eastAsiaTheme="majorEastAsia" w:hAnsiTheme="minorHAnsi" w:cstheme="minorHAnsi"/>
          <w:lang w:eastAsia="en-US"/>
        </w:rPr>
        <w:lastRenderedPageBreak/>
        <w:t xml:space="preserve">Odwołanie wobec treści ogłoszenia o zamówieniu, a także wobec treści dokumentów zamówienia, wnosi się w terminie 10 dni od dnia publikacji ogłoszenia w Dzienniku Urzędowym Unii Europejskiej lub zamieszczenia dokumentów zamówienia na stronie internetowej.  </w:t>
      </w:r>
    </w:p>
    <w:p w14:paraId="763D6C87" w14:textId="28D86F0A" w:rsidR="00CB1F2D" w:rsidRPr="00CB1F2D" w:rsidRDefault="00CB1F2D" w:rsidP="00FB33CE">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CB1F2D">
        <w:rPr>
          <w:rFonts w:asciiTheme="minorHAnsi" w:eastAsiaTheme="majorEastAsia" w:hAnsiTheme="minorHAnsi" w:cstheme="minorHAnsi"/>
          <w:lang w:eastAsia="en-US"/>
        </w:rPr>
        <w:t xml:space="preserve">Odwołanie wobec czynności / zaniechań innych niż określone powyżej wnosi się w terminie 10 dni od dnia, w którym powzięto lub przy zachowaniu należytej staranności można było powziąć wiadomość o okolicznościach stanowiących podstawę jego wniesienia. </w:t>
      </w:r>
    </w:p>
    <w:p w14:paraId="2D796BB5" w14:textId="04E6B415" w:rsidR="00CB1F2D" w:rsidRPr="00CB1F2D" w:rsidRDefault="00CB1F2D" w:rsidP="00FB33CE">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CB1F2D">
        <w:rPr>
          <w:rFonts w:asciiTheme="minorHAnsi" w:eastAsiaTheme="majorEastAsia" w:hAnsiTheme="minorHAnsi" w:cstheme="minorHAnsi"/>
          <w:lang w:eastAsia="en-US"/>
        </w:rPr>
        <w:t xml:space="preserve">Jeżeli Zamawiający nie przesłał Wykonawcy zawiadomienia o wyborze oferty najkorzystniejszej odwołanie wnosi się nie później niż w terminie: </w:t>
      </w:r>
    </w:p>
    <w:p w14:paraId="2625D18D" w14:textId="7A55C1A9" w:rsidR="00CB1F2D" w:rsidRDefault="00CB1F2D" w:rsidP="00707BBF">
      <w:pPr>
        <w:pStyle w:val="Akapitzlist"/>
        <w:numPr>
          <w:ilvl w:val="7"/>
          <w:numId w:val="4"/>
        </w:numPr>
        <w:spacing w:before="120" w:after="120" w:line="269" w:lineRule="auto"/>
        <w:ind w:left="851" w:hanging="425"/>
        <w:contextualSpacing/>
        <w:jc w:val="both"/>
        <w:rPr>
          <w:rFonts w:asciiTheme="minorHAnsi" w:eastAsiaTheme="majorEastAsia" w:hAnsiTheme="minorHAnsi" w:cstheme="minorHAnsi"/>
          <w:lang w:eastAsia="en-US"/>
        </w:rPr>
      </w:pPr>
      <w:r w:rsidRPr="00266776">
        <w:rPr>
          <w:rFonts w:asciiTheme="minorHAnsi" w:eastAsiaTheme="majorEastAsia" w:hAnsiTheme="minorHAnsi" w:cstheme="minorHAnsi"/>
          <w:lang w:eastAsia="en-US"/>
        </w:rPr>
        <w:t xml:space="preserve">30 dni od dnia publikacji w Dzienniku Urzędowym Unii Europejskiej ogłoszenia o udzieleniu zamówienia; </w:t>
      </w:r>
    </w:p>
    <w:p w14:paraId="53FF95B5" w14:textId="56D0DE79" w:rsidR="00CB1F2D" w:rsidRPr="00266776" w:rsidRDefault="00CB1F2D" w:rsidP="00707BBF">
      <w:pPr>
        <w:pStyle w:val="Akapitzlist"/>
        <w:numPr>
          <w:ilvl w:val="7"/>
          <w:numId w:val="4"/>
        </w:numPr>
        <w:spacing w:before="120" w:after="120" w:line="269" w:lineRule="auto"/>
        <w:ind w:left="851" w:hanging="425"/>
        <w:contextualSpacing/>
        <w:jc w:val="both"/>
        <w:rPr>
          <w:rFonts w:asciiTheme="minorHAnsi" w:eastAsiaTheme="majorEastAsia" w:hAnsiTheme="minorHAnsi" w:cstheme="minorHAnsi"/>
          <w:lang w:eastAsia="en-US"/>
        </w:rPr>
      </w:pPr>
      <w:r w:rsidRPr="00266776">
        <w:rPr>
          <w:rFonts w:asciiTheme="minorHAnsi" w:eastAsiaTheme="majorEastAsia" w:hAnsiTheme="minorHAnsi" w:cstheme="minorHAnsi"/>
          <w:lang w:eastAsia="en-US"/>
        </w:rPr>
        <w:t xml:space="preserve"> 6 miesięcy od dnia zawarcia umowy, jeżeli Zamawiający nie opublikował w Dzienniku Urzędowym Unii Europejskiej ogłoszenia o udzieleniu zamówienia.</w:t>
      </w:r>
    </w:p>
    <w:p w14:paraId="5AA59F8D" w14:textId="32EF2A24" w:rsidR="00E95A95" w:rsidRPr="00740CBB" w:rsidRDefault="00E95A95" w:rsidP="00FB33CE">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740CBB">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1EE6D478" w14:textId="77777777" w:rsidR="00E95A95" w:rsidRDefault="00E95A95" w:rsidP="00FB33CE">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1871B6D2" w14:textId="77777777" w:rsidR="00E95A95" w:rsidRPr="00170B3F" w:rsidRDefault="00E95A95" w:rsidP="00170B3F">
      <w:pPr>
        <w:ind w:left="360"/>
        <w:rPr>
          <w:rFonts w:asciiTheme="minorHAnsi" w:eastAsiaTheme="majorEastAsia" w:hAnsiTheme="minorHAnsi" w:cstheme="minorHAnsi"/>
          <w:b/>
          <w:bCs/>
          <w:lang w:eastAsia="en-US"/>
        </w:rPr>
      </w:pPr>
    </w:p>
    <w:p w14:paraId="5D7F44BE" w14:textId="79CD076A" w:rsidR="00E95A95" w:rsidRDefault="00E95A95" w:rsidP="00707BBF">
      <w:pPr>
        <w:pStyle w:val="Akapitzlist"/>
        <w:numPr>
          <w:ilvl w:val="0"/>
          <w:numId w:val="44"/>
        </w:numPr>
        <w:tabs>
          <w:tab w:val="left" w:pos="426"/>
        </w:tabs>
        <w:ind w:left="426" w:hanging="426"/>
        <w:jc w:val="both"/>
        <w:rPr>
          <w:rFonts w:asciiTheme="minorHAnsi" w:eastAsiaTheme="majorEastAsia" w:hAnsiTheme="minorHAnsi" w:cstheme="minorHAnsi"/>
          <w:b/>
          <w:bCs/>
          <w:lang w:eastAsia="en-US"/>
        </w:rPr>
      </w:pPr>
      <w:r w:rsidRPr="00707BBF">
        <w:rPr>
          <w:rFonts w:asciiTheme="minorHAnsi" w:eastAsiaTheme="majorEastAsia" w:hAnsiTheme="minorHAnsi" w:cstheme="minorHAnsi"/>
          <w:b/>
          <w:bCs/>
          <w:lang w:eastAsia="en-US"/>
        </w:rPr>
        <w:t>O</w:t>
      </w:r>
      <w:r w:rsidR="00170B3F" w:rsidRPr="00707BBF">
        <w:rPr>
          <w:rFonts w:asciiTheme="minorHAnsi" w:eastAsiaTheme="majorEastAsia" w:hAnsiTheme="minorHAnsi" w:cstheme="minorHAnsi"/>
          <w:b/>
          <w:bCs/>
          <w:lang w:eastAsia="en-US"/>
        </w:rPr>
        <w:t>CHRONA DANYCH OSOBOWYCH ZEBRANYCH PRZEZ</w:t>
      </w:r>
      <w:r w:rsidR="00CB1F2D" w:rsidRPr="00707BBF">
        <w:rPr>
          <w:rFonts w:asciiTheme="minorHAnsi" w:eastAsiaTheme="majorEastAsia" w:hAnsiTheme="minorHAnsi" w:cstheme="minorHAnsi"/>
          <w:b/>
          <w:bCs/>
          <w:lang w:eastAsia="en-US"/>
        </w:rPr>
        <w:t xml:space="preserve"> ZAMAWIAJĄCEGO W TOKU POSTĘPOWANIA </w:t>
      </w:r>
    </w:p>
    <w:p w14:paraId="0E0A5A8E" w14:textId="16973AD0" w:rsidR="000D1EDA" w:rsidRPr="00B36C76" w:rsidRDefault="000D1EDA" w:rsidP="000D1EDA">
      <w:pPr>
        <w:pStyle w:val="Tekstpodstawowy"/>
        <w:spacing w:before="120" w:line="269" w:lineRule="auto"/>
        <w:jc w:val="both"/>
        <w:textAlignment w:val="baseline"/>
        <w:rPr>
          <w:rFonts w:asciiTheme="minorHAnsi" w:hAnsiTheme="minorHAnsi" w:cstheme="minorHAnsi"/>
          <w:bCs/>
          <w:iCs/>
        </w:rPr>
      </w:pPr>
      <w:r>
        <w:rPr>
          <w:rFonts w:asciiTheme="minorHAnsi" w:hAnsiTheme="minorHAnsi" w:cstheme="minorHAnsi"/>
          <w:bCs/>
          <w:iCs/>
        </w:rPr>
        <w:t xml:space="preserve"> 1.  </w:t>
      </w:r>
      <w:r w:rsidRPr="00A867FB">
        <w:rPr>
          <w:rFonts w:asciiTheme="minorHAnsi" w:hAnsiTheme="minorHAnsi" w:cstheme="minorHAnsi"/>
          <w:bCs/>
          <w:iCs/>
        </w:rPr>
        <w:t xml:space="preserve">Zgodnie z art. 13 ust. 1 i 2 rozporządzenia Parlamentu Europejskiego i Rady (UE) 2016/679 </w:t>
      </w:r>
      <w:r>
        <w:rPr>
          <w:rFonts w:asciiTheme="minorHAnsi" w:hAnsiTheme="minorHAnsi" w:cstheme="minorHAnsi"/>
          <w:bCs/>
          <w:iCs/>
        </w:rPr>
        <w:br/>
        <w:t xml:space="preserve">      </w:t>
      </w:r>
      <w:r w:rsidRPr="00A867FB">
        <w:rPr>
          <w:rFonts w:asciiTheme="minorHAnsi" w:hAnsiTheme="minorHAnsi" w:cstheme="minorHAnsi"/>
          <w:bCs/>
          <w:iCs/>
        </w:rPr>
        <w:t xml:space="preserve">z dnia 27 kwietnia 2016 r. w sprawie ochrony osób fizycznych w związku z przetwarzaniem </w:t>
      </w:r>
      <w:r>
        <w:rPr>
          <w:rFonts w:asciiTheme="minorHAnsi" w:hAnsiTheme="minorHAnsi" w:cstheme="minorHAnsi"/>
          <w:bCs/>
          <w:iCs/>
        </w:rPr>
        <w:br/>
        <w:t xml:space="preserve">      </w:t>
      </w:r>
      <w:r w:rsidRPr="00A867FB">
        <w:rPr>
          <w:rFonts w:asciiTheme="minorHAnsi" w:hAnsiTheme="minorHAnsi" w:cstheme="minorHAnsi"/>
          <w:bCs/>
          <w:iCs/>
        </w:rPr>
        <w:t xml:space="preserve">danych osobowych i w sprawie swobodnego przepływu takich danych oraz uchylenia </w:t>
      </w:r>
      <w:r>
        <w:rPr>
          <w:rFonts w:asciiTheme="minorHAnsi" w:hAnsiTheme="minorHAnsi" w:cstheme="minorHAnsi"/>
          <w:bCs/>
          <w:iCs/>
        </w:rPr>
        <w:br/>
        <w:t xml:space="preserve">      </w:t>
      </w:r>
      <w:r w:rsidRPr="00A867FB">
        <w:rPr>
          <w:rFonts w:asciiTheme="minorHAnsi" w:hAnsiTheme="minorHAnsi" w:cstheme="minorHAnsi"/>
          <w:bCs/>
          <w:iCs/>
        </w:rPr>
        <w:t>dyrektywy 95/46/WE (ogólne rozporządzenie o ochronie danych) (Dz. Urz. UE L 119 z</w:t>
      </w:r>
      <w:r>
        <w:rPr>
          <w:rFonts w:asciiTheme="minorHAnsi" w:hAnsiTheme="minorHAnsi" w:cstheme="minorHAnsi"/>
          <w:bCs/>
          <w:iCs/>
        </w:rPr>
        <w:br/>
      </w:r>
      <w:r w:rsidRPr="00B36C76">
        <w:rPr>
          <w:rFonts w:asciiTheme="minorHAnsi" w:hAnsiTheme="minorHAnsi" w:cstheme="minorHAnsi"/>
          <w:bCs/>
          <w:iCs/>
        </w:rPr>
        <w:t xml:space="preserve">      04.05.2016, str. 1), dalej „RODO”, informuję, że: </w:t>
      </w:r>
    </w:p>
    <w:p w14:paraId="68944894" w14:textId="77777777" w:rsidR="00D3615E" w:rsidRPr="00B36C76" w:rsidRDefault="00D3615E" w:rsidP="00D3615E">
      <w:pPr>
        <w:pStyle w:val="Tekstpodstawowy"/>
        <w:spacing w:before="120" w:line="269" w:lineRule="auto"/>
        <w:ind w:left="426"/>
        <w:jc w:val="both"/>
        <w:textAlignment w:val="baseline"/>
        <w:rPr>
          <w:rFonts w:asciiTheme="minorHAnsi" w:hAnsiTheme="minorHAnsi" w:cstheme="minorHAnsi"/>
          <w:bCs/>
          <w:iCs/>
        </w:rPr>
      </w:pPr>
      <w:r w:rsidRPr="00B36C76">
        <w:rPr>
          <w:rFonts w:asciiTheme="minorHAnsi" w:hAnsiTheme="minorHAnsi" w:cstheme="minorHAnsi"/>
          <w:bCs/>
          <w:iCs/>
        </w:rPr>
        <w:t xml:space="preserve">- administratorem Pani/Pana danych osobowych jest: </w:t>
      </w:r>
    </w:p>
    <w:p w14:paraId="1BB14FFA" w14:textId="77777777" w:rsidR="00D3615E" w:rsidRPr="00B36C76" w:rsidRDefault="00D3615E" w:rsidP="00D3615E">
      <w:pPr>
        <w:pStyle w:val="Tekstpodstawowy"/>
        <w:spacing w:before="120" w:line="269" w:lineRule="auto"/>
        <w:ind w:left="426"/>
        <w:jc w:val="both"/>
        <w:textAlignment w:val="baseline"/>
        <w:rPr>
          <w:rFonts w:asciiTheme="minorHAnsi" w:hAnsiTheme="minorHAnsi" w:cstheme="minorHAnsi"/>
          <w:bCs/>
          <w:iCs/>
        </w:rPr>
      </w:pPr>
      <w:r w:rsidRPr="00B36C76">
        <w:rPr>
          <w:rFonts w:asciiTheme="minorHAnsi" w:hAnsiTheme="minorHAnsi" w:cstheme="minorHAnsi"/>
          <w:bCs/>
          <w:iCs/>
        </w:rPr>
        <w:t>•</w:t>
      </w:r>
      <w:r w:rsidRPr="00B36C76">
        <w:rPr>
          <w:rFonts w:asciiTheme="minorHAnsi" w:hAnsiTheme="minorHAnsi" w:cstheme="minorHAnsi"/>
          <w:bCs/>
          <w:iCs/>
        </w:rPr>
        <w:tab/>
        <w:t xml:space="preserve">Gmina Komorniki, ul. Stawna 1,  62-052 Komorniki, </w:t>
      </w:r>
    </w:p>
    <w:p w14:paraId="7C55E71C" w14:textId="77777777" w:rsidR="00D3615E" w:rsidRPr="00B36C76" w:rsidRDefault="00D3615E" w:rsidP="00D3615E">
      <w:pPr>
        <w:pStyle w:val="Tekstpodstawowy"/>
        <w:spacing w:before="120" w:line="269" w:lineRule="auto"/>
        <w:ind w:left="426"/>
        <w:jc w:val="both"/>
        <w:textAlignment w:val="baseline"/>
        <w:rPr>
          <w:rFonts w:asciiTheme="minorHAnsi" w:hAnsiTheme="minorHAnsi" w:cstheme="minorHAnsi"/>
          <w:bCs/>
          <w:iCs/>
        </w:rPr>
      </w:pPr>
      <w:r w:rsidRPr="00B36C76">
        <w:rPr>
          <w:rFonts w:asciiTheme="minorHAnsi" w:hAnsiTheme="minorHAnsi" w:cstheme="minorHAnsi"/>
          <w:bCs/>
          <w:iCs/>
        </w:rPr>
        <w:t>•</w:t>
      </w:r>
      <w:r w:rsidRPr="00B36C76">
        <w:rPr>
          <w:rFonts w:asciiTheme="minorHAnsi" w:hAnsiTheme="minorHAnsi" w:cstheme="minorHAnsi"/>
          <w:bCs/>
          <w:iCs/>
        </w:rPr>
        <w:tab/>
        <w:t>Gmina Dopiewo, ul. Leśna 1c, 62-070 Dopiewo,</w:t>
      </w:r>
    </w:p>
    <w:p w14:paraId="06900D58" w14:textId="77777777" w:rsidR="00D3615E" w:rsidRPr="00B36C76" w:rsidRDefault="00D3615E" w:rsidP="00D3615E">
      <w:pPr>
        <w:pStyle w:val="Tekstpodstawowy"/>
        <w:spacing w:before="120" w:line="269" w:lineRule="auto"/>
        <w:ind w:left="426"/>
        <w:jc w:val="both"/>
        <w:textAlignment w:val="baseline"/>
        <w:rPr>
          <w:rFonts w:asciiTheme="minorHAnsi" w:hAnsiTheme="minorHAnsi" w:cstheme="minorHAnsi"/>
          <w:bCs/>
          <w:iCs/>
        </w:rPr>
      </w:pPr>
      <w:r w:rsidRPr="00B36C76">
        <w:rPr>
          <w:rFonts w:asciiTheme="minorHAnsi" w:hAnsiTheme="minorHAnsi" w:cstheme="minorHAnsi"/>
          <w:bCs/>
          <w:iCs/>
        </w:rPr>
        <w:t>- w sprawach związanych z Pani/Pana danymi proszę się kontaktować z Inspektorem Ochrony Danych Osobowych, którym jest:</w:t>
      </w:r>
    </w:p>
    <w:p w14:paraId="5F5C994C" w14:textId="77777777" w:rsidR="00D3615E" w:rsidRPr="00B36C76" w:rsidRDefault="00D3615E" w:rsidP="00D3615E">
      <w:pPr>
        <w:pStyle w:val="Tekstpodstawowy"/>
        <w:spacing w:before="120" w:line="269" w:lineRule="auto"/>
        <w:ind w:left="426"/>
        <w:jc w:val="both"/>
        <w:textAlignment w:val="baseline"/>
        <w:rPr>
          <w:rFonts w:asciiTheme="minorHAnsi" w:hAnsiTheme="minorHAnsi" w:cstheme="minorHAnsi"/>
          <w:bCs/>
          <w:iCs/>
        </w:rPr>
      </w:pPr>
      <w:r w:rsidRPr="00B36C76">
        <w:rPr>
          <w:rFonts w:asciiTheme="minorHAnsi" w:hAnsiTheme="minorHAnsi" w:cstheme="minorHAnsi"/>
          <w:bCs/>
          <w:iCs/>
        </w:rPr>
        <w:t>•</w:t>
      </w:r>
      <w:r w:rsidRPr="00B36C76">
        <w:rPr>
          <w:rFonts w:asciiTheme="minorHAnsi" w:hAnsiTheme="minorHAnsi" w:cstheme="minorHAnsi"/>
          <w:bCs/>
          <w:iCs/>
        </w:rPr>
        <w:tab/>
        <w:t>dla Gminy Komorniki - Krzysztof Kozik, kontakt: adres e-mail: inspektor@rodo-krp.pl, telefon: +48 792 304 042;</w:t>
      </w:r>
    </w:p>
    <w:p w14:paraId="1EC17038" w14:textId="13DB02D9" w:rsidR="00D3615E" w:rsidRPr="00B36C76" w:rsidRDefault="00D3615E" w:rsidP="00D3615E">
      <w:pPr>
        <w:pStyle w:val="Tekstpodstawowy"/>
        <w:spacing w:before="120" w:line="269" w:lineRule="auto"/>
        <w:ind w:left="426"/>
        <w:jc w:val="both"/>
        <w:textAlignment w:val="baseline"/>
        <w:rPr>
          <w:rFonts w:asciiTheme="minorHAnsi" w:hAnsiTheme="minorHAnsi" w:cstheme="minorHAnsi"/>
          <w:bCs/>
          <w:iCs/>
        </w:rPr>
      </w:pPr>
      <w:r w:rsidRPr="00B36C76">
        <w:rPr>
          <w:rFonts w:asciiTheme="minorHAnsi" w:hAnsiTheme="minorHAnsi" w:cstheme="minorHAnsi"/>
          <w:bCs/>
          <w:iCs/>
        </w:rPr>
        <w:t>•</w:t>
      </w:r>
      <w:r w:rsidRPr="00B36C76">
        <w:rPr>
          <w:rFonts w:asciiTheme="minorHAnsi" w:hAnsiTheme="minorHAnsi" w:cstheme="minorHAnsi"/>
          <w:bCs/>
          <w:iCs/>
        </w:rPr>
        <w:tab/>
        <w:t xml:space="preserve">dla Gminy Dopiewo – Paweł Rosół, kontakt: adres e-mail: </w:t>
      </w:r>
      <w:r w:rsidR="00E6363B" w:rsidRPr="00B36C76">
        <w:rPr>
          <w:rFonts w:asciiTheme="minorHAnsi" w:hAnsiTheme="minorHAnsi" w:cstheme="minorHAnsi"/>
          <w:bCs/>
          <w:iCs/>
        </w:rPr>
        <w:t>iod@dopiewo.pl.</w:t>
      </w:r>
    </w:p>
    <w:p w14:paraId="030FBE78" w14:textId="77777777" w:rsidR="000D1EDA" w:rsidRPr="00B36C76" w:rsidRDefault="000D1EDA" w:rsidP="000D1EDA">
      <w:pPr>
        <w:pStyle w:val="Tekstpodstawowy"/>
        <w:spacing w:before="120" w:line="269" w:lineRule="auto"/>
        <w:ind w:left="426"/>
        <w:jc w:val="both"/>
        <w:textAlignment w:val="baseline"/>
        <w:rPr>
          <w:rFonts w:asciiTheme="minorHAnsi" w:hAnsiTheme="minorHAnsi" w:cstheme="minorHAnsi"/>
          <w:bCs/>
          <w:iCs/>
        </w:rPr>
      </w:pPr>
      <w:r w:rsidRPr="00B36C76">
        <w:rPr>
          <w:rFonts w:asciiTheme="minorHAnsi" w:hAnsiTheme="minorHAnsi" w:cstheme="minorHAnsi"/>
          <w:bCs/>
          <w:iCs/>
        </w:rPr>
        <w:t xml:space="preserve">- Pani/Pana dane osobowe przetwarzane będą na podstawie art. 6 ust. 1 lit. c RODO w celu prowadzenia przedmiotowego postępowania o udzielenie zamówienia publicznego </w:t>
      </w:r>
      <w:r w:rsidRPr="00B36C76">
        <w:rPr>
          <w:rFonts w:asciiTheme="minorHAnsi" w:hAnsiTheme="minorHAnsi" w:cstheme="minorHAnsi"/>
          <w:bCs/>
          <w:iCs/>
        </w:rPr>
        <w:lastRenderedPageBreak/>
        <w:t>oraz zawarcia umowy, a podstawą prawną ich przetwarzania jest obowiązek prawny stosowania sformalizowanych procedur udzielania zamówień publicznych spoczywający na Zamawiającym;</w:t>
      </w:r>
    </w:p>
    <w:p w14:paraId="0E0AA69D" w14:textId="77777777" w:rsidR="000D1EDA" w:rsidRPr="00B36C76" w:rsidRDefault="000D1EDA" w:rsidP="000D1EDA">
      <w:pPr>
        <w:pStyle w:val="Tekstpodstawowy"/>
        <w:spacing w:before="120" w:line="269" w:lineRule="auto"/>
        <w:ind w:left="426"/>
        <w:jc w:val="both"/>
        <w:textAlignment w:val="baseline"/>
        <w:rPr>
          <w:rFonts w:asciiTheme="minorHAnsi" w:hAnsiTheme="minorHAnsi" w:cstheme="minorHAnsi"/>
          <w:bCs/>
          <w:iCs/>
        </w:rPr>
      </w:pPr>
      <w:r w:rsidRPr="00B36C76">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B36C76">
        <w:rPr>
          <w:rFonts w:asciiTheme="minorHAnsi" w:hAnsiTheme="minorHAnsi" w:cstheme="minorHAnsi"/>
          <w:bCs/>
          <w:iCs/>
        </w:rPr>
        <w:t>Pzp</w:t>
      </w:r>
      <w:proofErr w:type="spellEnd"/>
      <w:r w:rsidRPr="00B36C76">
        <w:rPr>
          <w:rFonts w:asciiTheme="minorHAnsi" w:hAnsiTheme="minorHAnsi" w:cstheme="minorHAnsi"/>
          <w:bCs/>
          <w:iCs/>
        </w:rPr>
        <w:t xml:space="preserve">;  </w:t>
      </w:r>
    </w:p>
    <w:p w14:paraId="49A67E2C" w14:textId="77777777" w:rsidR="000D1EDA" w:rsidRPr="00B36C76" w:rsidRDefault="000D1EDA" w:rsidP="000D1EDA">
      <w:pPr>
        <w:pStyle w:val="Tekstpodstawowy"/>
        <w:spacing w:before="120" w:line="269" w:lineRule="auto"/>
        <w:ind w:left="426"/>
        <w:jc w:val="both"/>
        <w:textAlignment w:val="baseline"/>
        <w:rPr>
          <w:rFonts w:asciiTheme="minorHAnsi" w:hAnsiTheme="minorHAnsi" w:cstheme="minorHAnsi"/>
          <w:bCs/>
          <w:iCs/>
        </w:rPr>
      </w:pPr>
      <w:r w:rsidRPr="00B36C76">
        <w:rPr>
          <w:rFonts w:asciiTheme="minorHAnsi" w:hAnsiTheme="minorHAnsi" w:cstheme="minorHAnsi"/>
          <w:bCs/>
          <w:iCs/>
        </w:rPr>
        <w:t xml:space="preserve">- Pani/Pana dane osobowe będą przechowywane, zgodnie z art. 78 ust. 1 ustawy </w:t>
      </w:r>
      <w:proofErr w:type="spellStart"/>
      <w:r w:rsidRPr="00B36C76">
        <w:rPr>
          <w:rFonts w:asciiTheme="minorHAnsi" w:hAnsiTheme="minorHAnsi" w:cstheme="minorHAnsi"/>
          <w:bCs/>
          <w:iCs/>
        </w:rPr>
        <w:t>Pzp</w:t>
      </w:r>
      <w:proofErr w:type="spellEnd"/>
      <w:r w:rsidRPr="00B36C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1343441D" w14:textId="77777777" w:rsidR="000D1EDA" w:rsidRPr="00A867FB" w:rsidRDefault="000D1EDA" w:rsidP="000D1EDA">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1698D61E" w14:textId="77777777" w:rsidR="000D1EDA" w:rsidRPr="00A867FB" w:rsidRDefault="000D1EDA" w:rsidP="000D1EDA">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05AFE9D" w14:textId="77777777" w:rsidR="000D1EDA" w:rsidRPr="00A867FB" w:rsidRDefault="000D1EDA" w:rsidP="000D1EDA">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3DE68BFA" w14:textId="77777777" w:rsidR="000D1EDA" w:rsidRPr="00A867FB" w:rsidRDefault="000D1EDA" w:rsidP="000D1EDA">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5094BF7A" w14:textId="77777777" w:rsidR="000D1EDA" w:rsidRPr="00A867FB" w:rsidRDefault="000D1EDA" w:rsidP="000D1EDA">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75828262" w14:textId="77777777" w:rsidR="000D1EDA" w:rsidRPr="00A867FB" w:rsidRDefault="000D1EDA" w:rsidP="000D1EDA">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D0EC5A" w14:textId="77777777" w:rsidR="000D1EDA" w:rsidRPr="00A867FB" w:rsidRDefault="000D1EDA" w:rsidP="000D1EDA">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2C081130" w14:textId="77777777" w:rsidR="000D1EDA" w:rsidRPr="00B36C76" w:rsidRDefault="000D1EDA" w:rsidP="000D1EDA">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nie </w:t>
      </w:r>
      <w:r w:rsidRPr="00B36C76">
        <w:rPr>
          <w:rFonts w:asciiTheme="minorHAnsi" w:hAnsiTheme="minorHAnsi" w:cstheme="minorHAnsi"/>
          <w:bCs/>
          <w:iCs/>
        </w:rPr>
        <w:t>przysługuje Pani/Panu:</w:t>
      </w:r>
    </w:p>
    <w:p w14:paraId="4C8825C5" w14:textId="77777777" w:rsidR="000D1EDA" w:rsidRPr="00B36C76" w:rsidRDefault="000D1EDA" w:rsidP="000D1EDA">
      <w:pPr>
        <w:pStyle w:val="Tekstpodstawowy"/>
        <w:spacing w:before="120" w:line="269" w:lineRule="auto"/>
        <w:ind w:left="426"/>
        <w:jc w:val="both"/>
        <w:textAlignment w:val="baseline"/>
        <w:rPr>
          <w:rFonts w:asciiTheme="minorHAnsi" w:hAnsiTheme="minorHAnsi" w:cstheme="minorHAnsi"/>
          <w:bCs/>
          <w:iCs/>
        </w:rPr>
      </w:pPr>
      <w:r w:rsidRPr="00B36C76">
        <w:rPr>
          <w:rFonts w:asciiTheme="minorHAnsi" w:hAnsiTheme="minorHAnsi" w:cstheme="minorHAnsi"/>
          <w:bCs/>
          <w:iCs/>
        </w:rPr>
        <w:t>• w związku z art. 17 ust. 3 lit. b, d lub e RODO prawo do usunięcia danych osobowych;</w:t>
      </w:r>
    </w:p>
    <w:p w14:paraId="1E1DCD69" w14:textId="77777777" w:rsidR="000D1EDA" w:rsidRPr="00B36C76" w:rsidRDefault="000D1EDA" w:rsidP="000D1EDA">
      <w:pPr>
        <w:pStyle w:val="Tekstpodstawowy"/>
        <w:spacing w:before="120" w:line="269" w:lineRule="auto"/>
        <w:ind w:left="426"/>
        <w:jc w:val="both"/>
        <w:textAlignment w:val="baseline"/>
        <w:rPr>
          <w:rFonts w:asciiTheme="minorHAnsi" w:hAnsiTheme="minorHAnsi" w:cstheme="minorHAnsi"/>
          <w:bCs/>
          <w:iCs/>
        </w:rPr>
      </w:pPr>
      <w:r w:rsidRPr="00B36C76">
        <w:rPr>
          <w:rFonts w:asciiTheme="minorHAnsi" w:hAnsiTheme="minorHAnsi" w:cstheme="minorHAnsi"/>
          <w:bCs/>
          <w:iCs/>
        </w:rPr>
        <w:lastRenderedPageBreak/>
        <w:t>• prawo do przenoszenia danych osobowych, o którym mowa w art. 20 RODO;</w:t>
      </w:r>
    </w:p>
    <w:p w14:paraId="785DFC9F" w14:textId="37942BA9" w:rsidR="000D1EDA" w:rsidRPr="00B36C76" w:rsidRDefault="000D1EDA" w:rsidP="000D1EDA">
      <w:pPr>
        <w:pStyle w:val="Tekstpodstawowy"/>
        <w:spacing w:before="120" w:line="269" w:lineRule="auto"/>
        <w:ind w:left="426"/>
        <w:jc w:val="both"/>
        <w:textAlignment w:val="baseline"/>
        <w:rPr>
          <w:rFonts w:asciiTheme="minorHAnsi" w:hAnsiTheme="minorHAnsi" w:cstheme="minorHAnsi"/>
          <w:bCs/>
          <w:iCs/>
        </w:rPr>
      </w:pPr>
      <w:r w:rsidRPr="00B36C76">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4A5BD0A7" w14:textId="0EFEA39A" w:rsidR="0066796A" w:rsidRPr="00B36C76" w:rsidRDefault="0066796A" w:rsidP="000D1EDA">
      <w:pPr>
        <w:pStyle w:val="Tekstpodstawowy"/>
        <w:spacing w:before="120" w:line="269" w:lineRule="auto"/>
        <w:ind w:left="426"/>
        <w:jc w:val="both"/>
        <w:textAlignment w:val="baseline"/>
        <w:rPr>
          <w:rFonts w:asciiTheme="minorHAnsi" w:hAnsiTheme="minorHAnsi" w:cstheme="minorHAnsi"/>
          <w:bCs/>
          <w:iCs/>
        </w:rPr>
      </w:pPr>
      <w:r w:rsidRPr="00B36C76">
        <w:rPr>
          <w:rFonts w:asciiTheme="minorHAnsi" w:hAnsiTheme="minorHAnsi" w:cstheme="minorHAnsi"/>
          <w:bCs/>
          <w:iCs/>
        </w:rPr>
        <w:t>Z sprawach związanych z realizacją powyższych praw może się Pani/Pan skontaktować z obojgiem Administratorów.</w:t>
      </w:r>
    </w:p>
    <w:p w14:paraId="48B16AE7" w14:textId="7D460672" w:rsidR="000D1EDA" w:rsidRDefault="000D1EDA" w:rsidP="000D1EDA">
      <w:pPr>
        <w:pStyle w:val="Tekstpodstawowy"/>
        <w:numPr>
          <w:ilvl w:val="0"/>
          <w:numId w:val="23"/>
        </w:numPr>
        <w:spacing w:before="120" w:line="269" w:lineRule="auto"/>
        <w:jc w:val="both"/>
        <w:textAlignment w:val="baseline"/>
        <w:rPr>
          <w:rFonts w:asciiTheme="minorHAnsi" w:hAnsiTheme="minorHAnsi" w:cstheme="minorHAnsi"/>
          <w:bCs/>
          <w:iCs/>
        </w:rPr>
      </w:pPr>
      <w:r w:rsidRPr="00B36C76">
        <w:rPr>
          <w:rFonts w:asciiTheme="minorHAnsi" w:hAnsiTheme="minorHAnsi" w:cstheme="minorHAnsi"/>
          <w:bCs/>
          <w:iCs/>
        </w:rPr>
        <w:t xml:space="preserve">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w:t>
      </w:r>
      <w:r w:rsidRPr="00266776">
        <w:rPr>
          <w:rFonts w:asciiTheme="minorHAnsi" w:hAnsiTheme="minorHAnsi" w:cstheme="minorHAnsi"/>
          <w:bCs/>
          <w:iCs/>
        </w:rPr>
        <w:t>ofertowego.</w:t>
      </w:r>
    </w:p>
    <w:p w14:paraId="595F0598" w14:textId="791799EE" w:rsidR="000D1EDA" w:rsidRPr="00266776" w:rsidRDefault="000D1EDA" w:rsidP="000D1EDA">
      <w:pPr>
        <w:pStyle w:val="Tekstpodstawowy"/>
        <w:numPr>
          <w:ilvl w:val="0"/>
          <w:numId w:val="23"/>
        </w:numPr>
        <w:spacing w:before="120" w:line="269" w:lineRule="auto"/>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7975A083" w14:textId="0B54271D"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r w:rsidR="00AE210C">
        <w:rPr>
          <w:rFonts w:asciiTheme="minorHAnsi" w:eastAsiaTheme="majorEastAsia" w:hAnsiTheme="minorHAnsi" w:cstheme="minorHAnsi"/>
          <w:b/>
          <w:bCs/>
          <w:lang w:eastAsia="en-US"/>
        </w:rPr>
        <w:t>.</w:t>
      </w:r>
    </w:p>
    <w:p w14:paraId="366D421A" w14:textId="6CB4CE81" w:rsidR="00A6151E" w:rsidRDefault="00A6151E" w:rsidP="00E95A95">
      <w:pPr>
        <w:jc w:val="both"/>
        <w:rPr>
          <w:rFonts w:asciiTheme="minorHAnsi" w:eastAsiaTheme="majorEastAsia" w:hAnsiTheme="minorHAnsi" w:cstheme="minorHAnsi"/>
          <w:b/>
          <w:bCs/>
          <w:lang w:eastAsia="en-US"/>
        </w:rPr>
      </w:pPr>
    </w:p>
    <w:p w14:paraId="6F63127D" w14:textId="77777777" w:rsidR="00071D18" w:rsidRDefault="00071D18" w:rsidP="00E95A95">
      <w:pPr>
        <w:jc w:val="both"/>
        <w:rPr>
          <w:rFonts w:asciiTheme="minorHAnsi" w:eastAsiaTheme="majorEastAsia" w:hAnsiTheme="minorHAnsi" w:cstheme="minorHAnsi"/>
          <w:b/>
          <w:bCs/>
          <w:lang w:eastAsia="en-US"/>
        </w:rPr>
      </w:pPr>
    </w:p>
    <w:p w14:paraId="68E4BDBE" w14:textId="4ED2EA81" w:rsidR="00740CBB" w:rsidRPr="00707BBF" w:rsidRDefault="00740CBB" w:rsidP="00707BBF">
      <w:pPr>
        <w:pStyle w:val="Akapitzlist"/>
        <w:numPr>
          <w:ilvl w:val="0"/>
          <w:numId w:val="44"/>
        </w:numPr>
        <w:spacing w:before="120" w:after="120" w:line="269" w:lineRule="auto"/>
        <w:ind w:left="709" w:right="-108"/>
        <w:jc w:val="both"/>
        <w:rPr>
          <w:rFonts w:asciiTheme="minorHAnsi" w:hAnsiTheme="minorHAnsi" w:cstheme="minorHAnsi"/>
          <w:b/>
          <w:bCs/>
        </w:rPr>
      </w:pPr>
      <w:r w:rsidRPr="00707BBF">
        <w:rPr>
          <w:rFonts w:asciiTheme="minorHAnsi" w:hAnsiTheme="minorHAnsi" w:cstheme="minorHAnsi"/>
          <w:b/>
          <w:bCs/>
        </w:rPr>
        <w:t>POZOSTAŁE INFORMACJE</w:t>
      </w:r>
    </w:p>
    <w:p w14:paraId="2A500B26" w14:textId="005CC91A" w:rsidR="00740CBB" w:rsidRPr="00266776" w:rsidRDefault="006C69A0"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2301F4DD" w:rsidR="00740CBB" w:rsidRPr="00266776" w:rsidRDefault="006C69A0"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p>
    <w:p w14:paraId="3A78B848" w14:textId="6D000ABD"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4F0B6797"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Pzp</w:t>
      </w:r>
      <w:proofErr w:type="spellEnd"/>
      <w:r w:rsidRPr="00266776">
        <w:rPr>
          <w:rFonts w:asciiTheme="minorHAnsi" w:hAnsiTheme="minorHAnsi" w:cstheme="minorHAnsi"/>
        </w:rPr>
        <w:t>.</w:t>
      </w:r>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5A407FED"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74877303" w:rsidR="00740CBB" w:rsidRPr="006C3E7D" w:rsidRDefault="00740CBB" w:rsidP="00DC67B9">
      <w:pPr>
        <w:pStyle w:val="Akapitzlist"/>
        <w:numPr>
          <w:ilvl w:val="0"/>
          <w:numId w:val="28"/>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art. 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6C3E7D">
      <w:pPr>
        <w:pStyle w:val="Akapitzlist"/>
        <w:numPr>
          <w:ilvl w:val="0"/>
          <w:numId w:val="28"/>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lastRenderedPageBreak/>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73C41A47"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45310EBA" w14:textId="77777777" w:rsidR="00D744B4" w:rsidRPr="00D744B4" w:rsidRDefault="00D744B4" w:rsidP="006C3E7D">
      <w:pPr>
        <w:spacing w:before="120" w:after="120" w:line="269" w:lineRule="auto"/>
        <w:ind w:right="-108"/>
        <w:jc w:val="both"/>
        <w:rPr>
          <w:rFonts w:asciiTheme="minorHAnsi" w:hAnsiTheme="minorHAnsi" w:cstheme="minorHAnsi"/>
          <w:sz w:val="16"/>
          <w:szCs w:val="16"/>
        </w:rPr>
      </w:pPr>
    </w:p>
    <w:p w14:paraId="7F9B253E" w14:textId="7C8F350D" w:rsidR="000C035A" w:rsidRDefault="006858C9" w:rsidP="00707BBF">
      <w:pPr>
        <w:pStyle w:val="Akapitzlist"/>
        <w:numPr>
          <w:ilvl w:val="0"/>
          <w:numId w:val="44"/>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F29E493" w:rsidR="000C0B0D" w:rsidRDefault="00F76A5D" w:rsidP="00707BBF">
      <w:pPr>
        <w:pStyle w:val="pkt"/>
        <w:numPr>
          <w:ilvl w:val="6"/>
          <w:numId w:val="44"/>
        </w:numPr>
        <w:spacing w:before="0" w:after="0" w:line="240" w:lineRule="auto"/>
        <w:ind w:left="284" w:hanging="284"/>
        <w:rPr>
          <w:rFonts w:cstheme="minorHAnsi"/>
          <w:szCs w:val="24"/>
        </w:rPr>
      </w:pPr>
      <w:r>
        <w:rPr>
          <w:rFonts w:cstheme="minorHAnsi"/>
          <w:szCs w:val="24"/>
        </w:rPr>
        <w:t xml:space="preserve">Formularz ofertowy </w:t>
      </w:r>
    </w:p>
    <w:p w14:paraId="1FCC9010" w14:textId="1A54B549" w:rsidR="00F76A5D" w:rsidRDefault="00F76A5D" w:rsidP="00707BBF">
      <w:pPr>
        <w:pStyle w:val="pkt"/>
        <w:numPr>
          <w:ilvl w:val="6"/>
          <w:numId w:val="44"/>
        </w:numPr>
        <w:spacing w:before="0" w:after="0" w:line="240" w:lineRule="auto"/>
        <w:ind w:left="284" w:hanging="284"/>
        <w:rPr>
          <w:rFonts w:cstheme="minorHAnsi"/>
          <w:szCs w:val="24"/>
        </w:rPr>
      </w:pPr>
      <w:r>
        <w:rPr>
          <w:rFonts w:cstheme="minorHAnsi"/>
          <w:szCs w:val="24"/>
        </w:rPr>
        <w:t>Zobowiązanie podmiotu, na zasoby którego Wykonawca się powołuje</w:t>
      </w:r>
    </w:p>
    <w:p w14:paraId="27ED816D" w14:textId="1D3495CE" w:rsidR="00F76A5D" w:rsidRDefault="00813AF0" w:rsidP="00707BBF">
      <w:pPr>
        <w:pStyle w:val="pkt"/>
        <w:numPr>
          <w:ilvl w:val="6"/>
          <w:numId w:val="44"/>
        </w:numPr>
        <w:spacing w:before="0" w:after="0" w:line="240" w:lineRule="auto"/>
        <w:ind w:left="284" w:hanging="284"/>
        <w:rPr>
          <w:rFonts w:cstheme="minorHAnsi"/>
          <w:szCs w:val="24"/>
        </w:rPr>
      </w:pPr>
      <w:r>
        <w:rPr>
          <w:rFonts w:cstheme="minorHAnsi"/>
          <w:szCs w:val="24"/>
        </w:rPr>
        <w:t>JEDZ</w:t>
      </w:r>
    </w:p>
    <w:p w14:paraId="597EBF2A" w14:textId="633D05AA" w:rsidR="00F76A5D" w:rsidRDefault="00F76A5D" w:rsidP="00707BBF">
      <w:pPr>
        <w:pStyle w:val="pkt"/>
        <w:numPr>
          <w:ilvl w:val="6"/>
          <w:numId w:val="44"/>
        </w:numPr>
        <w:spacing w:before="0" w:after="0" w:line="240" w:lineRule="auto"/>
        <w:ind w:left="284" w:hanging="284"/>
        <w:rPr>
          <w:rFonts w:cstheme="minorHAnsi"/>
          <w:szCs w:val="24"/>
        </w:rPr>
      </w:pPr>
      <w:r>
        <w:rPr>
          <w:rFonts w:cstheme="minorHAnsi"/>
          <w:szCs w:val="24"/>
        </w:rPr>
        <w:t xml:space="preserve">Wykaz </w:t>
      </w:r>
      <w:r w:rsidR="00011A9A">
        <w:rPr>
          <w:rFonts w:cstheme="minorHAnsi"/>
          <w:szCs w:val="24"/>
        </w:rPr>
        <w:t>dostaw</w:t>
      </w:r>
    </w:p>
    <w:p w14:paraId="55547DBE" w14:textId="42F8CD98" w:rsidR="00F76A5D" w:rsidRDefault="00F76A5D" w:rsidP="00707BBF">
      <w:pPr>
        <w:pStyle w:val="pkt"/>
        <w:numPr>
          <w:ilvl w:val="6"/>
          <w:numId w:val="44"/>
        </w:numPr>
        <w:spacing w:before="0" w:after="0" w:line="240" w:lineRule="auto"/>
        <w:ind w:left="284" w:hanging="284"/>
        <w:rPr>
          <w:rFonts w:cstheme="minorHAnsi"/>
          <w:szCs w:val="24"/>
        </w:rPr>
      </w:pPr>
      <w:r>
        <w:rPr>
          <w:rFonts w:cstheme="minorHAnsi"/>
          <w:szCs w:val="24"/>
        </w:rPr>
        <w:t>Wykaz osób</w:t>
      </w:r>
    </w:p>
    <w:p w14:paraId="6FDC58C5" w14:textId="5581E701" w:rsidR="009742F1" w:rsidRDefault="00744CF8" w:rsidP="00707BBF">
      <w:pPr>
        <w:pStyle w:val="pkt"/>
        <w:numPr>
          <w:ilvl w:val="6"/>
          <w:numId w:val="44"/>
        </w:numPr>
        <w:spacing w:before="0" w:after="0" w:line="240" w:lineRule="auto"/>
        <w:ind w:left="284" w:hanging="284"/>
        <w:rPr>
          <w:rFonts w:cstheme="minorHAnsi"/>
          <w:szCs w:val="24"/>
        </w:rPr>
      </w:pPr>
      <w:r>
        <w:rPr>
          <w:rFonts w:cstheme="minorHAnsi"/>
          <w:szCs w:val="24"/>
        </w:rPr>
        <w:t>Oświadczenie o aktualności</w:t>
      </w:r>
      <w:r w:rsidRPr="00744CF8">
        <w:t xml:space="preserve"> </w:t>
      </w:r>
      <w:r w:rsidRPr="00744CF8">
        <w:rPr>
          <w:rFonts w:cstheme="minorHAnsi"/>
          <w:szCs w:val="24"/>
        </w:rPr>
        <w:t>informacji zawartych w oświadczeniu</w:t>
      </w:r>
    </w:p>
    <w:p w14:paraId="553AB73B" w14:textId="34DF26B2" w:rsidR="00AD4FE7" w:rsidRDefault="00AD4FE7" w:rsidP="00707BBF">
      <w:pPr>
        <w:pStyle w:val="pkt"/>
        <w:numPr>
          <w:ilvl w:val="6"/>
          <w:numId w:val="44"/>
        </w:numPr>
        <w:spacing w:before="0" w:after="0" w:line="240" w:lineRule="auto"/>
        <w:ind w:left="284" w:hanging="284"/>
        <w:rPr>
          <w:rFonts w:cstheme="minorHAnsi"/>
          <w:szCs w:val="24"/>
        </w:rPr>
      </w:pPr>
      <w:r>
        <w:rPr>
          <w:rFonts w:cstheme="minorHAnsi"/>
          <w:szCs w:val="24"/>
        </w:rPr>
        <w:t>Oświadczenie - lista kapitałowa</w:t>
      </w:r>
    </w:p>
    <w:p w14:paraId="658F8D0F" w14:textId="288AE443" w:rsidR="00F76A5D" w:rsidRDefault="002D212A" w:rsidP="00707BBF">
      <w:pPr>
        <w:pStyle w:val="pkt"/>
        <w:numPr>
          <w:ilvl w:val="6"/>
          <w:numId w:val="44"/>
        </w:numPr>
        <w:spacing w:before="0" w:after="0" w:line="240" w:lineRule="auto"/>
        <w:ind w:left="284" w:hanging="284"/>
        <w:rPr>
          <w:rFonts w:cstheme="minorHAnsi"/>
          <w:szCs w:val="24"/>
        </w:rPr>
      </w:pPr>
      <w:r w:rsidRPr="002D212A">
        <w:rPr>
          <w:rFonts w:cstheme="minorHAnsi"/>
          <w:szCs w:val="24"/>
        </w:rPr>
        <w:t>Projektowane postanowienia umowy</w:t>
      </w:r>
      <w:r w:rsidR="000C035A">
        <w:rPr>
          <w:rFonts w:cstheme="minorHAnsi"/>
          <w:szCs w:val="24"/>
        </w:rPr>
        <w:t xml:space="preserve"> wraz z załączni</w:t>
      </w:r>
      <w:r w:rsidR="003E3B58">
        <w:rPr>
          <w:rFonts w:cstheme="minorHAnsi"/>
          <w:szCs w:val="24"/>
        </w:rPr>
        <w:t>kami.</w:t>
      </w:r>
    </w:p>
    <w:p w14:paraId="73AEA7A7" w14:textId="0E62A2AA" w:rsidR="00F74A6B" w:rsidRDefault="00F74A6B" w:rsidP="00F74A6B">
      <w:pPr>
        <w:pStyle w:val="pkt"/>
        <w:spacing w:before="0" w:after="0" w:line="240" w:lineRule="auto"/>
        <w:rPr>
          <w:rFonts w:cstheme="minorHAnsi"/>
          <w:szCs w:val="24"/>
        </w:rPr>
      </w:pPr>
    </w:p>
    <w:p w14:paraId="790703EF" w14:textId="1D2EE029" w:rsidR="00F74A6B" w:rsidRDefault="00F74A6B" w:rsidP="00F74A6B">
      <w:pPr>
        <w:pStyle w:val="pkt"/>
        <w:spacing w:before="0" w:after="0" w:line="240" w:lineRule="auto"/>
        <w:rPr>
          <w:rFonts w:cstheme="minorHAnsi"/>
          <w:szCs w:val="24"/>
        </w:rPr>
      </w:pPr>
    </w:p>
    <w:p w14:paraId="2A5A53F2" w14:textId="42153D85" w:rsidR="00F74A6B" w:rsidRDefault="00F74A6B" w:rsidP="00F74A6B">
      <w:pPr>
        <w:pStyle w:val="pkt"/>
        <w:spacing w:before="0" w:after="0" w:line="240" w:lineRule="auto"/>
        <w:rPr>
          <w:rFonts w:cstheme="minorHAnsi"/>
          <w:szCs w:val="24"/>
        </w:rPr>
      </w:pPr>
    </w:p>
    <w:p w14:paraId="65E20C65" w14:textId="77777777" w:rsidR="000E351D" w:rsidRPr="006A4978" w:rsidRDefault="000E351D" w:rsidP="000E351D">
      <w:pPr>
        <w:pStyle w:val="pkt"/>
        <w:ind w:left="284"/>
        <w:rPr>
          <w:rFonts w:cstheme="minorHAnsi"/>
          <w:szCs w:val="24"/>
        </w:rPr>
      </w:pPr>
      <w:r w:rsidRPr="006A4978">
        <w:rPr>
          <w:rFonts w:cstheme="minorHAnsi"/>
          <w:szCs w:val="24"/>
        </w:rPr>
        <w:t>Specyfikację przygotował:</w:t>
      </w:r>
      <w:r w:rsidRPr="006A4978">
        <w:rPr>
          <w:rFonts w:cstheme="minorHAnsi"/>
          <w:szCs w:val="24"/>
        </w:rPr>
        <w:tab/>
        <w:t xml:space="preserve">    </w:t>
      </w:r>
      <w:r>
        <w:rPr>
          <w:rFonts w:cstheme="minorHAnsi"/>
          <w:szCs w:val="24"/>
        </w:rPr>
        <w:t xml:space="preserve">                             </w:t>
      </w:r>
      <w:r w:rsidRPr="006A4978">
        <w:rPr>
          <w:rFonts w:cstheme="minorHAnsi"/>
          <w:szCs w:val="24"/>
        </w:rPr>
        <w:t xml:space="preserve">  Specyfikację 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Specyfikację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4B3ADCE1" w14:textId="178E2B87" w:rsidR="000E351D" w:rsidRPr="006A4978" w:rsidRDefault="000E351D" w:rsidP="000E351D">
      <w:pPr>
        <w:pStyle w:val="pkt"/>
        <w:ind w:left="284"/>
        <w:rPr>
          <w:rFonts w:cstheme="minorHAnsi"/>
          <w:szCs w:val="24"/>
        </w:rPr>
      </w:pPr>
      <w:r w:rsidRPr="006A4978">
        <w:rPr>
          <w:rFonts w:cstheme="minorHAnsi"/>
          <w:szCs w:val="24"/>
        </w:rPr>
        <w:t xml:space="preserve"> Specyfikację 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bookmarkEnd w:id="0"/>
    </w:p>
    <w:sectPr w:rsidR="000E351D" w:rsidSect="008E36DE">
      <w:headerReference w:type="default" r:id="rId11"/>
      <w:footerReference w:type="default" r:id="rId12"/>
      <w:pgSz w:w="11906" w:h="16838"/>
      <w:pgMar w:top="195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0F74" w14:textId="77777777" w:rsidR="00E033E3" w:rsidRDefault="00E033E3" w:rsidP="006A6065">
      <w:r>
        <w:separator/>
      </w:r>
    </w:p>
  </w:endnote>
  <w:endnote w:type="continuationSeparator" w:id="0">
    <w:p w14:paraId="64F7A195" w14:textId="77777777" w:rsidR="00E033E3" w:rsidRDefault="00E033E3"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F24DE9" w:rsidRDefault="00F24DE9">
        <w:pPr>
          <w:pStyle w:val="Stopka"/>
          <w:jc w:val="right"/>
        </w:pPr>
        <w:r>
          <w:fldChar w:fldCharType="begin"/>
        </w:r>
        <w:r>
          <w:instrText>PAGE   \* MERGEFORMAT</w:instrText>
        </w:r>
        <w:r>
          <w:fldChar w:fldCharType="separate"/>
        </w:r>
        <w:r>
          <w:t>2</w:t>
        </w:r>
        <w:r>
          <w:fldChar w:fldCharType="end"/>
        </w:r>
      </w:p>
    </w:sdtContent>
  </w:sdt>
  <w:p w14:paraId="346F4E0B" w14:textId="77777777" w:rsidR="00F24DE9" w:rsidRDefault="00F2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8394" w14:textId="77777777" w:rsidR="00E033E3" w:rsidRDefault="00E033E3" w:rsidP="006A6065">
      <w:r>
        <w:separator/>
      </w:r>
    </w:p>
  </w:footnote>
  <w:footnote w:type="continuationSeparator" w:id="0">
    <w:p w14:paraId="32829A63" w14:textId="77777777" w:rsidR="00E033E3" w:rsidRDefault="00E033E3" w:rsidP="006A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0E16" w14:textId="53FAF7A2" w:rsidR="008D68EB" w:rsidRDefault="008E36DE">
    <w:pPr>
      <w:pStyle w:val="Nagwek"/>
    </w:pPr>
    <w:r>
      <w:rPr>
        <w:noProof/>
      </w:rPr>
      <w:drawing>
        <wp:anchor distT="0" distB="0" distL="114300" distR="114300" simplePos="0" relativeHeight="251659264" behindDoc="1" locked="0" layoutInCell="1" allowOverlap="1" wp14:anchorId="5DFAE74E" wp14:editId="2A1CDA68">
          <wp:simplePos x="0" y="0"/>
          <wp:positionH relativeFrom="column">
            <wp:posOffset>-23495</wp:posOffset>
          </wp:positionH>
          <wp:positionV relativeFrom="paragraph">
            <wp:posOffset>-201930</wp:posOffset>
          </wp:positionV>
          <wp:extent cx="5826760" cy="762000"/>
          <wp:effectExtent l="0" t="0" r="2540" b="0"/>
          <wp:wrapNone/>
          <wp:docPr id="12" name="Obraz 12" descr="Przykład czarno-białego zestawienia znaków: Fundusze Europejskie, Samorząd Województwa Wielkopolskiego,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Przykład czarno-białego zestawienia znaków: Fundusze Europejskie, Samorząd Województwa Wielkopolskiego,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6944" cy="7620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84D2B"/>
    <w:multiLevelType w:val="hybridMultilevel"/>
    <w:tmpl w:val="27FEC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004B2"/>
    <w:multiLevelType w:val="hybridMultilevel"/>
    <w:tmpl w:val="B224808C"/>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5"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956F84"/>
    <w:multiLevelType w:val="hybridMultilevel"/>
    <w:tmpl w:val="3584962A"/>
    <w:lvl w:ilvl="0" w:tplc="440CDA80">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FD4614"/>
    <w:multiLevelType w:val="hybridMultilevel"/>
    <w:tmpl w:val="4B1246E0"/>
    <w:lvl w:ilvl="0" w:tplc="44EEB716">
      <w:start w:val="1"/>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D6E3C17"/>
    <w:multiLevelType w:val="hybridMultilevel"/>
    <w:tmpl w:val="044C4B08"/>
    <w:lvl w:ilvl="0" w:tplc="77DC96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F442DB4"/>
    <w:multiLevelType w:val="hybridMultilevel"/>
    <w:tmpl w:val="25C8F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5" w15:restartNumberingAfterBreak="0">
    <w:nsid w:val="2A287B4F"/>
    <w:multiLevelType w:val="multilevel"/>
    <w:tmpl w:val="CC7A1B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1456EF"/>
    <w:multiLevelType w:val="hybridMultilevel"/>
    <w:tmpl w:val="7BBAF952"/>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49A839B6">
      <w:start w:val="7"/>
      <w:numFmt w:val="upperRoman"/>
      <w:lvlText w:val="%6."/>
      <w:lvlJc w:val="left"/>
      <w:pPr>
        <w:ind w:left="5773" w:hanging="720"/>
      </w:pPr>
      <w:rPr>
        <w:rFonts w:hint="default"/>
      </w:rPr>
    </w:lvl>
    <w:lvl w:ilvl="6" w:tplc="0415000F">
      <w:start w:val="1"/>
      <w:numFmt w:val="decimal"/>
      <w:lvlText w:val="%7."/>
      <w:lvlJc w:val="left"/>
      <w:pPr>
        <w:ind w:left="5953" w:hanging="360"/>
      </w:pPr>
    </w:lvl>
    <w:lvl w:ilvl="7" w:tplc="04150019">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7" w15:restartNumberingAfterBreak="0">
    <w:nsid w:val="36436D3B"/>
    <w:multiLevelType w:val="multilevel"/>
    <w:tmpl w:val="7D1E8AB2"/>
    <w:lvl w:ilvl="0">
      <w:start w:val="1"/>
      <w:numFmt w:val="decimal"/>
      <w:lvlText w:val="%1."/>
      <w:lvlJc w:val="left"/>
      <w:pPr>
        <w:ind w:left="360" w:hanging="360"/>
      </w:pPr>
      <w:rPr>
        <w:b w:val="0"/>
        <w:bCs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D37217"/>
    <w:multiLevelType w:val="hybridMultilevel"/>
    <w:tmpl w:val="39643EC8"/>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7732"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3FDC6D00">
      <w:start w:val="19"/>
      <w:numFmt w:val="upperRoman"/>
      <w:lvlText w:val="%7."/>
      <w:lvlJc w:val="left"/>
      <w:pPr>
        <w:ind w:left="6120" w:hanging="720"/>
      </w:pPr>
      <w:rPr>
        <w:rFonts w:hint="default"/>
      </w:rPr>
    </w:lvl>
    <w:lvl w:ilvl="7" w:tplc="73BA4486">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3392C68"/>
    <w:multiLevelType w:val="hybridMultilevel"/>
    <w:tmpl w:val="6C940588"/>
    <w:lvl w:ilvl="0" w:tplc="A2785CC6">
      <w:start w:val="1"/>
      <w:numFmt w:val="lowerLetter"/>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D57435"/>
    <w:multiLevelType w:val="hybridMultilevel"/>
    <w:tmpl w:val="5DAE6358"/>
    <w:lvl w:ilvl="0" w:tplc="A974799A">
      <w:start w:val="1"/>
      <w:numFmt w:val="decimal"/>
      <w:lvlText w:val="%1."/>
      <w:lvlJc w:val="left"/>
      <w:pPr>
        <w:ind w:left="360" w:hanging="360"/>
      </w:pPr>
      <w:rPr>
        <w:rFonts w:asciiTheme="minorHAnsi" w:eastAsia="Times New Roman" w:hAnsiTheme="minorHAnsi" w:cstheme="minorHAnsi"/>
        <w:i w:val="0"/>
        <w:i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D4B6B56"/>
    <w:multiLevelType w:val="hybridMultilevel"/>
    <w:tmpl w:val="8042E926"/>
    <w:lvl w:ilvl="0" w:tplc="004CA3EE">
      <w:start w:val="20"/>
      <w:numFmt w:val="upperRoman"/>
      <w:lvlText w:val="%1."/>
      <w:lvlJc w:val="left"/>
      <w:pPr>
        <w:ind w:left="6120" w:hanging="720"/>
      </w:pPr>
      <w:rPr>
        <w:rFonts w:hint="default"/>
      </w:rPr>
    </w:lvl>
    <w:lvl w:ilvl="1" w:tplc="04150019">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26"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14686E"/>
    <w:multiLevelType w:val="hybridMultilevel"/>
    <w:tmpl w:val="346C83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3121B2"/>
    <w:multiLevelType w:val="hybridMultilevel"/>
    <w:tmpl w:val="6F163B10"/>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3336" w:hanging="360"/>
      </w:pPr>
      <w:rPr>
        <w:rFonts w:asciiTheme="minorHAnsi" w:eastAsiaTheme="majorEastAsia" w:hAnsiTheme="minorHAnsi" w:cstheme="minorHAnsi"/>
      </w:rPr>
    </w:lvl>
    <w:lvl w:ilvl="2" w:tplc="3EE8A248">
      <w:start w:val="1"/>
      <w:numFmt w:val="decimal"/>
      <w:lvlText w:val="%3."/>
      <w:lvlJc w:val="right"/>
      <w:pPr>
        <w:ind w:left="6558"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CC6F41"/>
    <w:multiLevelType w:val="hybridMultilevel"/>
    <w:tmpl w:val="D7C4FF32"/>
    <w:lvl w:ilvl="0" w:tplc="978EB2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10424DB"/>
    <w:multiLevelType w:val="hybridMultilevel"/>
    <w:tmpl w:val="8152939C"/>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727ED77C">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34"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6" w15:restartNumberingAfterBreak="0">
    <w:nsid w:val="675D2343"/>
    <w:multiLevelType w:val="hybridMultilevel"/>
    <w:tmpl w:val="FB941CEE"/>
    <w:lvl w:ilvl="0" w:tplc="594C42EC">
      <w:start w:val="1"/>
      <w:numFmt w:val="decimal"/>
      <w:lvlText w:val="%1."/>
      <w:lvlJc w:val="left"/>
      <w:pPr>
        <w:ind w:left="2061" w:hanging="360"/>
      </w:pPr>
      <w:rPr>
        <w:rFonts w:asciiTheme="minorHAnsi" w:eastAsiaTheme="majorEastAsia" w:hAnsiTheme="minorHAnsi" w:cstheme="minorHAnsi"/>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7"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0631AB"/>
    <w:multiLevelType w:val="hybridMultilevel"/>
    <w:tmpl w:val="1F266540"/>
    <w:lvl w:ilvl="0" w:tplc="F54E4BF4">
      <w:numFmt w:val="bullet"/>
      <w:lvlText w:val=""/>
      <w:lvlJc w:val="left"/>
      <w:pPr>
        <w:ind w:left="720" w:hanging="360"/>
      </w:pPr>
      <w:rPr>
        <w:rFonts w:ascii="Symbol" w:eastAsiaTheme="maj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FA4F0E"/>
    <w:multiLevelType w:val="hybridMultilevel"/>
    <w:tmpl w:val="35CAE9C2"/>
    <w:lvl w:ilvl="0" w:tplc="49383F3E">
      <w:start w:val="1"/>
      <w:numFmt w:val="upperRoman"/>
      <w:lvlText w:val="%1."/>
      <w:lvlJc w:val="left"/>
      <w:pPr>
        <w:ind w:left="1080" w:hanging="720"/>
      </w:pPr>
      <w:rPr>
        <w:rFonts w:hint="default"/>
        <w:b/>
        <w:bCs w:val="0"/>
      </w:rPr>
    </w:lvl>
    <w:lvl w:ilvl="1" w:tplc="25F0C8CC">
      <w:start w:val="1"/>
      <w:numFmt w:val="decimal"/>
      <w:lvlText w:val="%2."/>
      <w:lvlJc w:val="left"/>
      <w:pPr>
        <w:ind w:left="1440" w:hanging="360"/>
      </w:pPr>
      <w:rPr>
        <w:rFonts w:asciiTheme="minorHAnsi" w:eastAsiaTheme="majorEastAsia" w:hAnsiTheme="minorHAnsi" w:cstheme="minorHAnsi"/>
        <w:b w:val="0"/>
        <w:bCs w:val="0"/>
      </w:rPr>
    </w:lvl>
    <w:lvl w:ilvl="2" w:tplc="90B0197A">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5AF039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73DA177C">
      <w:start w:val="1"/>
      <w:numFmt w:val="decimal"/>
      <w:lvlText w:val="%7."/>
      <w:lvlJc w:val="left"/>
      <w:pPr>
        <w:ind w:left="2911" w:hanging="360"/>
      </w:pPr>
      <w:rPr>
        <w:b w:val="0"/>
        <w:bCs w:val="0"/>
      </w:rPr>
    </w:lvl>
    <w:lvl w:ilvl="7" w:tplc="F0DCB86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40"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BA226D"/>
    <w:multiLevelType w:val="hybridMultilevel"/>
    <w:tmpl w:val="057A905C"/>
    <w:lvl w:ilvl="0" w:tplc="81D64BD0">
      <w:start w:val="1"/>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301B9F"/>
    <w:multiLevelType w:val="hybridMultilevel"/>
    <w:tmpl w:val="466852E4"/>
    <w:lvl w:ilvl="0" w:tplc="905827D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3"/>
  </w:num>
  <w:num w:numId="3">
    <w:abstractNumId w:val="27"/>
  </w:num>
  <w:num w:numId="4">
    <w:abstractNumId w:val="18"/>
  </w:num>
  <w:num w:numId="5">
    <w:abstractNumId w:val="16"/>
  </w:num>
  <w:num w:numId="6">
    <w:abstractNumId w:val="35"/>
  </w:num>
  <w:num w:numId="7">
    <w:abstractNumId w:val="5"/>
  </w:num>
  <w:num w:numId="8">
    <w:abstractNumId w:val="26"/>
  </w:num>
  <w:num w:numId="9">
    <w:abstractNumId w:val="19"/>
  </w:num>
  <w:num w:numId="10">
    <w:abstractNumId w:val="10"/>
  </w:num>
  <w:num w:numId="11">
    <w:abstractNumId w:val="31"/>
  </w:num>
  <w:num w:numId="12">
    <w:abstractNumId w:val="1"/>
  </w:num>
  <w:num w:numId="13">
    <w:abstractNumId w:val="33"/>
  </w:num>
  <w:num w:numId="14">
    <w:abstractNumId w:val="28"/>
  </w:num>
  <w:num w:numId="15">
    <w:abstractNumId w:val="32"/>
  </w:num>
  <w:num w:numId="16">
    <w:abstractNumId w:val="11"/>
  </w:num>
  <w:num w:numId="17">
    <w:abstractNumId w:val="7"/>
  </w:num>
  <w:num w:numId="18">
    <w:abstractNumId w:val="30"/>
  </w:num>
  <w:num w:numId="19">
    <w:abstractNumId w:val="21"/>
  </w:num>
  <w:num w:numId="20">
    <w:abstractNumId w:val="22"/>
  </w:num>
  <w:num w:numId="21">
    <w:abstractNumId w:val="34"/>
  </w:num>
  <w:num w:numId="22">
    <w:abstractNumId w:val="40"/>
  </w:num>
  <w:num w:numId="23">
    <w:abstractNumId w:val="17"/>
  </w:num>
  <w:num w:numId="24">
    <w:abstractNumId w:val="24"/>
  </w:num>
  <w:num w:numId="25">
    <w:abstractNumId w:val="6"/>
  </w:num>
  <w:num w:numId="26">
    <w:abstractNumId w:val="2"/>
  </w:num>
  <w:num w:numId="27">
    <w:abstractNumId w:val="36"/>
  </w:num>
  <w:num w:numId="28">
    <w:abstractNumId w:val="4"/>
  </w:num>
  <w:num w:numId="29">
    <w:abstractNumId w:val="44"/>
  </w:num>
  <w:num w:numId="30">
    <w:abstractNumId w:val="13"/>
  </w:num>
  <w:num w:numId="31">
    <w:abstractNumId w:val="37"/>
  </w:num>
  <w:num w:numId="32">
    <w:abstractNumId w:val="14"/>
  </w:num>
  <w:num w:numId="33">
    <w:abstractNumId w:val="3"/>
  </w:num>
  <w:num w:numId="34">
    <w:abstractNumId w:val="43"/>
  </w:num>
  <w:num w:numId="35">
    <w:abstractNumId w:val="0"/>
  </w:num>
  <w:num w:numId="36">
    <w:abstractNumId w:val="42"/>
  </w:num>
  <w:num w:numId="37">
    <w:abstractNumId w:val="9"/>
  </w:num>
  <w:num w:numId="38">
    <w:abstractNumId w:val="39"/>
  </w:num>
  <w:num w:numId="39">
    <w:abstractNumId w:val="12"/>
  </w:num>
  <w:num w:numId="40">
    <w:abstractNumId w:val="38"/>
  </w:num>
  <w:num w:numId="41">
    <w:abstractNumId w:val="15"/>
  </w:num>
  <w:num w:numId="42">
    <w:abstractNumId w:val="20"/>
  </w:num>
  <w:num w:numId="43">
    <w:abstractNumId w:val="8"/>
  </w:num>
  <w:num w:numId="44">
    <w:abstractNumId w:val="25"/>
  </w:num>
  <w:num w:numId="45">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50F"/>
    <w:rsid w:val="00003D9E"/>
    <w:rsid w:val="00005D27"/>
    <w:rsid w:val="00007F54"/>
    <w:rsid w:val="00011A9A"/>
    <w:rsid w:val="000142A0"/>
    <w:rsid w:val="00032969"/>
    <w:rsid w:val="00032FEC"/>
    <w:rsid w:val="00037246"/>
    <w:rsid w:val="0004037C"/>
    <w:rsid w:val="00046F80"/>
    <w:rsid w:val="00047537"/>
    <w:rsid w:val="00055A35"/>
    <w:rsid w:val="00065D88"/>
    <w:rsid w:val="00066127"/>
    <w:rsid w:val="00071D18"/>
    <w:rsid w:val="000753C4"/>
    <w:rsid w:val="000776B6"/>
    <w:rsid w:val="000815B2"/>
    <w:rsid w:val="00083063"/>
    <w:rsid w:val="0008720E"/>
    <w:rsid w:val="000878A1"/>
    <w:rsid w:val="00087FC1"/>
    <w:rsid w:val="00092EF8"/>
    <w:rsid w:val="00094644"/>
    <w:rsid w:val="00095DB1"/>
    <w:rsid w:val="00096BC1"/>
    <w:rsid w:val="000973A8"/>
    <w:rsid w:val="000A307C"/>
    <w:rsid w:val="000A4BDF"/>
    <w:rsid w:val="000B2AAE"/>
    <w:rsid w:val="000B5725"/>
    <w:rsid w:val="000B6BCB"/>
    <w:rsid w:val="000C035A"/>
    <w:rsid w:val="000C0B0D"/>
    <w:rsid w:val="000C351D"/>
    <w:rsid w:val="000C3821"/>
    <w:rsid w:val="000C59F1"/>
    <w:rsid w:val="000D1EDA"/>
    <w:rsid w:val="000D5666"/>
    <w:rsid w:val="000D63DD"/>
    <w:rsid w:val="000E03F7"/>
    <w:rsid w:val="000E0452"/>
    <w:rsid w:val="000E0700"/>
    <w:rsid w:val="000E14A0"/>
    <w:rsid w:val="000E351D"/>
    <w:rsid w:val="000E50CA"/>
    <w:rsid w:val="000F1D64"/>
    <w:rsid w:val="000F262C"/>
    <w:rsid w:val="000F5411"/>
    <w:rsid w:val="00101E0A"/>
    <w:rsid w:val="00102078"/>
    <w:rsid w:val="001033C8"/>
    <w:rsid w:val="00104175"/>
    <w:rsid w:val="001076B0"/>
    <w:rsid w:val="00113695"/>
    <w:rsid w:val="00114774"/>
    <w:rsid w:val="00115CAF"/>
    <w:rsid w:val="00121C9A"/>
    <w:rsid w:val="00127B12"/>
    <w:rsid w:val="001350C3"/>
    <w:rsid w:val="001417BD"/>
    <w:rsid w:val="00142BB0"/>
    <w:rsid w:val="0015028A"/>
    <w:rsid w:val="00151234"/>
    <w:rsid w:val="00153325"/>
    <w:rsid w:val="001555C7"/>
    <w:rsid w:val="0015567E"/>
    <w:rsid w:val="00156272"/>
    <w:rsid w:val="00156D32"/>
    <w:rsid w:val="00156FED"/>
    <w:rsid w:val="001627BD"/>
    <w:rsid w:val="001636B9"/>
    <w:rsid w:val="00166E08"/>
    <w:rsid w:val="0016777E"/>
    <w:rsid w:val="00170B3F"/>
    <w:rsid w:val="00172A1C"/>
    <w:rsid w:val="00176EC6"/>
    <w:rsid w:val="00177049"/>
    <w:rsid w:val="00180D11"/>
    <w:rsid w:val="00185235"/>
    <w:rsid w:val="001858EC"/>
    <w:rsid w:val="001860DD"/>
    <w:rsid w:val="00190061"/>
    <w:rsid w:val="001919E4"/>
    <w:rsid w:val="00192372"/>
    <w:rsid w:val="0019491D"/>
    <w:rsid w:val="00194C9E"/>
    <w:rsid w:val="00194D98"/>
    <w:rsid w:val="00195828"/>
    <w:rsid w:val="001A7E15"/>
    <w:rsid w:val="001B3A8D"/>
    <w:rsid w:val="001B7B9E"/>
    <w:rsid w:val="001C76F9"/>
    <w:rsid w:val="001D4C71"/>
    <w:rsid w:val="001E074B"/>
    <w:rsid w:val="001E2A3A"/>
    <w:rsid w:val="001F44B7"/>
    <w:rsid w:val="001F4640"/>
    <w:rsid w:val="001F7C6E"/>
    <w:rsid w:val="00202543"/>
    <w:rsid w:val="00205335"/>
    <w:rsid w:val="00205C38"/>
    <w:rsid w:val="0020645C"/>
    <w:rsid w:val="00207D90"/>
    <w:rsid w:val="0021059D"/>
    <w:rsid w:val="00210848"/>
    <w:rsid w:val="002111B2"/>
    <w:rsid w:val="00215886"/>
    <w:rsid w:val="00215C81"/>
    <w:rsid w:val="00215E33"/>
    <w:rsid w:val="002227FE"/>
    <w:rsid w:val="00222820"/>
    <w:rsid w:val="00223702"/>
    <w:rsid w:val="00224495"/>
    <w:rsid w:val="00225ECA"/>
    <w:rsid w:val="00227F11"/>
    <w:rsid w:val="00232A25"/>
    <w:rsid w:val="002337A9"/>
    <w:rsid w:val="0023727A"/>
    <w:rsid w:val="002443FE"/>
    <w:rsid w:val="002470FC"/>
    <w:rsid w:val="002502CC"/>
    <w:rsid w:val="00251C53"/>
    <w:rsid w:val="002523DA"/>
    <w:rsid w:val="002546F1"/>
    <w:rsid w:val="0025677E"/>
    <w:rsid w:val="00257684"/>
    <w:rsid w:val="002629D6"/>
    <w:rsid w:val="00262BF5"/>
    <w:rsid w:val="00262DC7"/>
    <w:rsid w:val="00265E32"/>
    <w:rsid w:val="00266776"/>
    <w:rsid w:val="002676BE"/>
    <w:rsid w:val="00267A33"/>
    <w:rsid w:val="002710E2"/>
    <w:rsid w:val="00273915"/>
    <w:rsid w:val="00274259"/>
    <w:rsid w:val="00277B68"/>
    <w:rsid w:val="0028222C"/>
    <w:rsid w:val="002836DC"/>
    <w:rsid w:val="002859B0"/>
    <w:rsid w:val="002945CB"/>
    <w:rsid w:val="00295EFD"/>
    <w:rsid w:val="00297DD1"/>
    <w:rsid w:val="002A1DE3"/>
    <w:rsid w:val="002A4839"/>
    <w:rsid w:val="002A61F7"/>
    <w:rsid w:val="002A6E56"/>
    <w:rsid w:val="002B59A1"/>
    <w:rsid w:val="002B71BF"/>
    <w:rsid w:val="002C1DB9"/>
    <w:rsid w:val="002C3FA0"/>
    <w:rsid w:val="002C7686"/>
    <w:rsid w:val="002D01FA"/>
    <w:rsid w:val="002D212A"/>
    <w:rsid w:val="002D3007"/>
    <w:rsid w:val="002D329F"/>
    <w:rsid w:val="002D4376"/>
    <w:rsid w:val="002E036E"/>
    <w:rsid w:val="002E03EA"/>
    <w:rsid w:val="002E171D"/>
    <w:rsid w:val="002E31DF"/>
    <w:rsid w:val="002F1421"/>
    <w:rsid w:val="00302019"/>
    <w:rsid w:val="00307EAF"/>
    <w:rsid w:val="00312030"/>
    <w:rsid w:val="003132E1"/>
    <w:rsid w:val="00313AA6"/>
    <w:rsid w:val="00314853"/>
    <w:rsid w:val="00316089"/>
    <w:rsid w:val="00316A98"/>
    <w:rsid w:val="00317D60"/>
    <w:rsid w:val="00325A30"/>
    <w:rsid w:val="00327A0E"/>
    <w:rsid w:val="00330927"/>
    <w:rsid w:val="00333820"/>
    <w:rsid w:val="00341446"/>
    <w:rsid w:val="00346BF4"/>
    <w:rsid w:val="00346C3F"/>
    <w:rsid w:val="003507FA"/>
    <w:rsid w:val="00350AB1"/>
    <w:rsid w:val="00357626"/>
    <w:rsid w:val="00360341"/>
    <w:rsid w:val="00361E91"/>
    <w:rsid w:val="003625B0"/>
    <w:rsid w:val="00362BB0"/>
    <w:rsid w:val="00362E93"/>
    <w:rsid w:val="00363CBB"/>
    <w:rsid w:val="00364C7B"/>
    <w:rsid w:val="00373219"/>
    <w:rsid w:val="0037673E"/>
    <w:rsid w:val="00377664"/>
    <w:rsid w:val="00383926"/>
    <w:rsid w:val="003936A7"/>
    <w:rsid w:val="00393B80"/>
    <w:rsid w:val="00396190"/>
    <w:rsid w:val="00397785"/>
    <w:rsid w:val="003A108F"/>
    <w:rsid w:val="003A20CF"/>
    <w:rsid w:val="003A427C"/>
    <w:rsid w:val="003A7C0D"/>
    <w:rsid w:val="003B171B"/>
    <w:rsid w:val="003B6036"/>
    <w:rsid w:val="003C027A"/>
    <w:rsid w:val="003C0324"/>
    <w:rsid w:val="003C172E"/>
    <w:rsid w:val="003C3D6B"/>
    <w:rsid w:val="003C4507"/>
    <w:rsid w:val="003D6B8D"/>
    <w:rsid w:val="003D6E66"/>
    <w:rsid w:val="003E08A0"/>
    <w:rsid w:val="003E2C64"/>
    <w:rsid w:val="003E3B58"/>
    <w:rsid w:val="003E7F2D"/>
    <w:rsid w:val="003F041F"/>
    <w:rsid w:val="003F5CEC"/>
    <w:rsid w:val="0040225C"/>
    <w:rsid w:val="004053C0"/>
    <w:rsid w:val="00406E83"/>
    <w:rsid w:val="0041326B"/>
    <w:rsid w:val="00421F06"/>
    <w:rsid w:val="0043042D"/>
    <w:rsid w:val="004346B0"/>
    <w:rsid w:val="0044073B"/>
    <w:rsid w:val="00443950"/>
    <w:rsid w:val="00447BF0"/>
    <w:rsid w:val="00454178"/>
    <w:rsid w:val="004545DA"/>
    <w:rsid w:val="004628B3"/>
    <w:rsid w:val="004635C1"/>
    <w:rsid w:val="00467474"/>
    <w:rsid w:val="00470D54"/>
    <w:rsid w:val="004723F1"/>
    <w:rsid w:val="004727B9"/>
    <w:rsid w:val="00473253"/>
    <w:rsid w:val="004743A9"/>
    <w:rsid w:val="00477ABE"/>
    <w:rsid w:val="00477F15"/>
    <w:rsid w:val="00485C56"/>
    <w:rsid w:val="00485D4E"/>
    <w:rsid w:val="0048772B"/>
    <w:rsid w:val="004922EC"/>
    <w:rsid w:val="00492CD0"/>
    <w:rsid w:val="0049413F"/>
    <w:rsid w:val="00497040"/>
    <w:rsid w:val="004A179D"/>
    <w:rsid w:val="004A3959"/>
    <w:rsid w:val="004A5004"/>
    <w:rsid w:val="004B0909"/>
    <w:rsid w:val="004B5225"/>
    <w:rsid w:val="004B76FB"/>
    <w:rsid w:val="004C1DC6"/>
    <w:rsid w:val="004C4F93"/>
    <w:rsid w:val="004C66E2"/>
    <w:rsid w:val="004C78FD"/>
    <w:rsid w:val="004D509A"/>
    <w:rsid w:val="004D6929"/>
    <w:rsid w:val="004D73E5"/>
    <w:rsid w:val="004E0668"/>
    <w:rsid w:val="004E5E89"/>
    <w:rsid w:val="004E6571"/>
    <w:rsid w:val="004F54DC"/>
    <w:rsid w:val="004F740C"/>
    <w:rsid w:val="00500D7C"/>
    <w:rsid w:val="00502757"/>
    <w:rsid w:val="005104DD"/>
    <w:rsid w:val="0051189F"/>
    <w:rsid w:val="00512585"/>
    <w:rsid w:val="0051298E"/>
    <w:rsid w:val="00512A3F"/>
    <w:rsid w:val="00516738"/>
    <w:rsid w:val="00516813"/>
    <w:rsid w:val="005238F9"/>
    <w:rsid w:val="00523BAB"/>
    <w:rsid w:val="00524C7F"/>
    <w:rsid w:val="005315A5"/>
    <w:rsid w:val="00533E44"/>
    <w:rsid w:val="00536803"/>
    <w:rsid w:val="0053682D"/>
    <w:rsid w:val="00536A75"/>
    <w:rsid w:val="005450CE"/>
    <w:rsid w:val="00550A4A"/>
    <w:rsid w:val="00557E3E"/>
    <w:rsid w:val="005662D0"/>
    <w:rsid w:val="00567DB6"/>
    <w:rsid w:val="00567E27"/>
    <w:rsid w:val="0057459F"/>
    <w:rsid w:val="00574D86"/>
    <w:rsid w:val="00575335"/>
    <w:rsid w:val="00580522"/>
    <w:rsid w:val="00585396"/>
    <w:rsid w:val="00587C1D"/>
    <w:rsid w:val="005A04DE"/>
    <w:rsid w:val="005A3581"/>
    <w:rsid w:val="005A4CAF"/>
    <w:rsid w:val="005B14A8"/>
    <w:rsid w:val="005B438C"/>
    <w:rsid w:val="005B54D5"/>
    <w:rsid w:val="005B6365"/>
    <w:rsid w:val="005C2D4C"/>
    <w:rsid w:val="005C31E2"/>
    <w:rsid w:val="005C5888"/>
    <w:rsid w:val="005C5B61"/>
    <w:rsid w:val="005C64B8"/>
    <w:rsid w:val="005D0571"/>
    <w:rsid w:val="005D239B"/>
    <w:rsid w:val="005D2EDA"/>
    <w:rsid w:val="005D542A"/>
    <w:rsid w:val="005E5440"/>
    <w:rsid w:val="005E599F"/>
    <w:rsid w:val="005F2322"/>
    <w:rsid w:val="005F4E4C"/>
    <w:rsid w:val="005F7B21"/>
    <w:rsid w:val="00602A33"/>
    <w:rsid w:val="00602EC5"/>
    <w:rsid w:val="00605793"/>
    <w:rsid w:val="00611ECD"/>
    <w:rsid w:val="00612C69"/>
    <w:rsid w:val="00613782"/>
    <w:rsid w:val="00616B0F"/>
    <w:rsid w:val="006177A0"/>
    <w:rsid w:val="006200EC"/>
    <w:rsid w:val="006209D3"/>
    <w:rsid w:val="0062166F"/>
    <w:rsid w:val="00626744"/>
    <w:rsid w:val="00627B94"/>
    <w:rsid w:val="00630831"/>
    <w:rsid w:val="0063292D"/>
    <w:rsid w:val="00643C70"/>
    <w:rsid w:val="006448F6"/>
    <w:rsid w:val="00655ADC"/>
    <w:rsid w:val="006574A9"/>
    <w:rsid w:val="006578B4"/>
    <w:rsid w:val="00662C5E"/>
    <w:rsid w:val="006658EA"/>
    <w:rsid w:val="0066796A"/>
    <w:rsid w:val="006760E2"/>
    <w:rsid w:val="006858C9"/>
    <w:rsid w:val="0068686D"/>
    <w:rsid w:val="0069704B"/>
    <w:rsid w:val="00697EC6"/>
    <w:rsid w:val="006A0F12"/>
    <w:rsid w:val="006A1EC3"/>
    <w:rsid w:val="006A23F7"/>
    <w:rsid w:val="006A52B5"/>
    <w:rsid w:val="006A6065"/>
    <w:rsid w:val="006A7A28"/>
    <w:rsid w:val="006B4596"/>
    <w:rsid w:val="006B4A43"/>
    <w:rsid w:val="006B521E"/>
    <w:rsid w:val="006B6EF5"/>
    <w:rsid w:val="006C192A"/>
    <w:rsid w:val="006C3E7D"/>
    <w:rsid w:val="006C43ED"/>
    <w:rsid w:val="006C69A0"/>
    <w:rsid w:val="006D0694"/>
    <w:rsid w:val="006D3992"/>
    <w:rsid w:val="006D3A21"/>
    <w:rsid w:val="006D44C6"/>
    <w:rsid w:val="006D6060"/>
    <w:rsid w:val="006D6573"/>
    <w:rsid w:val="006D764C"/>
    <w:rsid w:val="006E1233"/>
    <w:rsid w:val="006E2F8B"/>
    <w:rsid w:val="006E3DF8"/>
    <w:rsid w:val="006E6444"/>
    <w:rsid w:val="006F741A"/>
    <w:rsid w:val="0070333A"/>
    <w:rsid w:val="00704515"/>
    <w:rsid w:val="00704EEC"/>
    <w:rsid w:val="00707BBF"/>
    <w:rsid w:val="00712AF4"/>
    <w:rsid w:val="007152FD"/>
    <w:rsid w:val="007159FE"/>
    <w:rsid w:val="007162C4"/>
    <w:rsid w:val="00716E51"/>
    <w:rsid w:val="00720DAC"/>
    <w:rsid w:val="00724708"/>
    <w:rsid w:val="00725B96"/>
    <w:rsid w:val="007335CA"/>
    <w:rsid w:val="00734EE0"/>
    <w:rsid w:val="00736EB3"/>
    <w:rsid w:val="00737D55"/>
    <w:rsid w:val="00740CBB"/>
    <w:rsid w:val="007435E8"/>
    <w:rsid w:val="007442A9"/>
    <w:rsid w:val="00744CF8"/>
    <w:rsid w:val="00745387"/>
    <w:rsid w:val="007517DE"/>
    <w:rsid w:val="00751A6A"/>
    <w:rsid w:val="00762C59"/>
    <w:rsid w:val="00763327"/>
    <w:rsid w:val="00767489"/>
    <w:rsid w:val="00767697"/>
    <w:rsid w:val="00772A16"/>
    <w:rsid w:val="0077409A"/>
    <w:rsid w:val="00775E15"/>
    <w:rsid w:val="00780BE0"/>
    <w:rsid w:val="007853D8"/>
    <w:rsid w:val="0078713D"/>
    <w:rsid w:val="00793EED"/>
    <w:rsid w:val="007A02EE"/>
    <w:rsid w:val="007A042A"/>
    <w:rsid w:val="007A1A9B"/>
    <w:rsid w:val="007A1C9E"/>
    <w:rsid w:val="007A52A4"/>
    <w:rsid w:val="007A781F"/>
    <w:rsid w:val="007B0B0E"/>
    <w:rsid w:val="007B5857"/>
    <w:rsid w:val="007B58D9"/>
    <w:rsid w:val="007C299C"/>
    <w:rsid w:val="007C3AB1"/>
    <w:rsid w:val="007C5935"/>
    <w:rsid w:val="007C6181"/>
    <w:rsid w:val="007D0300"/>
    <w:rsid w:val="007D1F77"/>
    <w:rsid w:val="007D2AA0"/>
    <w:rsid w:val="007D36B9"/>
    <w:rsid w:val="007D3B00"/>
    <w:rsid w:val="007E3FB9"/>
    <w:rsid w:val="007E5E9E"/>
    <w:rsid w:val="007F21FC"/>
    <w:rsid w:val="007F273B"/>
    <w:rsid w:val="007F6127"/>
    <w:rsid w:val="0080006F"/>
    <w:rsid w:val="0080115B"/>
    <w:rsid w:val="00807578"/>
    <w:rsid w:val="00813AF0"/>
    <w:rsid w:val="00814EB4"/>
    <w:rsid w:val="0082176B"/>
    <w:rsid w:val="00824BD6"/>
    <w:rsid w:val="008318ED"/>
    <w:rsid w:val="00831CBB"/>
    <w:rsid w:val="00835C6D"/>
    <w:rsid w:val="0083676D"/>
    <w:rsid w:val="00836826"/>
    <w:rsid w:val="00844040"/>
    <w:rsid w:val="0084545F"/>
    <w:rsid w:val="0085349D"/>
    <w:rsid w:val="008609DC"/>
    <w:rsid w:val="00861011"/>
    <w:rsid w:val="0086291D"/>
    <w:rsid w:val="00865867"/>
    <w:rsid w:val="0086588F"/>
    <w:rsid w:val="00866733"/>
    <w:rsid w:val="0087227E"/>
    <w:rsid w:val="00873F5D"/>
    <w:rsid w:val="0087645D"/>
    <w:rsid w:val="008769C2"/>
    <w:rsid w:val="00882F72"/>
    <w:rsid w:val="008846A2"/>
    <w:rsid w:val="008846C3"/>
    <w:rsid w:val="00886EFD"/>
    <w:rsid w:val="008934D6"/>
    <w:rsid w:val="0089374A"/>
    <w:rsid w:val="008940C2"/>
    <w:rsid w:val="008950A0"/>
    <w:rsid w:val="00896A3E"/>
    <w:rsid w:val="008A1355"/>
    <w:rsid w:val="008A143B"/>
    <w:rsid w:val="008A31BD"/>
    <w:rsid w:val="008A4152"/>
    <w:rsid w:val="008A43FB"/>
    <w:rsid w:val="008B30CB"/>
    <w:rsid w:val="008B3B8B"/>
    <w:rsid w:val="008B545D"/>
    <w:rsid w:val="008C412B"/>
    <w:rsid w:val="008C6535"/>
    <w:rsid w:val="008D0757"/>
    <w:rsid w:val="008D2B03"/>
    <w:rsid w:val="008D4FD3"/>
    <w:rsid w:val="008D68EB"/>
    <w:rsid w:val="008D7A53"/>
    <w:rsid w:val="008E079B"/>
    <w:rsid w:val="008E0AA6"/>
    <w:rsid w:val="008E2FB1"/>
    <w:rsid w:val="008E3341"/>
    <w:rsid w:val="008E36DE"/>
    <w:rsid w:val="008E526C"/>
    <w:rsid w:val="008E564A"/>
    <w:rsid w:val="008F230F"/>
    <w:rsid w:val="008F2E99"/>
    <w:rsid w:val="008F2EE0"/>
    <w:rsid w:val="00901F9E"/>
    <w:rsid w:val="00906B88"/>
    <w:rsid w:val="00912AED"/>
    <w:rsid w:val="00914923"/>
    <w:rsid w:val="00914AB2"/>
    <w:rsid w:val="00916DB3"/>
    <w:rsid w:val="0091721E"/>
    <w:rsid w:val="00924A88"/>
    <w:rsid w:val="00924E1A"/>
    <w:rsid w:val="00926933"/>
    <w:rsid w:val="00935F19"/>
    <w:rsid w:val="00951339"/>
    <w:rsid w:val="009636B7"/>
    <w:rsid w:val="009649B0"/>
    <w:rsid w:val="00965838"/>
    <w:rsid w:val="00966485"/>
    <w:rsid w:val="00971E5E"/>
    <w:rsid w:val="00973832"/>
    <w:rsid w:val="009742F1"/>
    <w:rsid w:val="00975167"/>
    <w:rsid w:val="00975C1A"/>
    <w:rsid w:val="00976CA2"/>
    <w:rsid w:val="00976FC6"/>
    <w:rsid w:val="00981C19"/>
    <w:rsid w:val="00991965"/>
    <w:rsid w:val="009931AE"/>
    <w:rsid w:val="00993BBE"/>
    <w:rsid w:val="009949D9"/>
    <w:rsid w:val="0099519E"/>
    <w:rsid w:val="009968DC"/>
    <w:rsid w:val="009976D1"/>
    <w:rsid w:val="009B0702"/>
    <w:rsid w:val="009B3761"/>
    <w:rsid w:val="009C0230"/>
    <w:rsid w:val="009C0BAB"/>
    <w:rsid w:val="009C1271"/>
    <w:rsid w:val="009D50E5"/>
    <w:rsid w:val="009D5C52"/>
    <w:rsid w:val="009E075A"/>
    <w:rsid w:val="009E241E"/>
    <w:rsid w:val="009E252F"/>
    <w:rsid w:val="009E460A"/>
    <w:rsid w:val="009F077C"/>
    <w:rsid w:val="009F2B1C"/>
    <w:rsid w:val="009F4F48"/>
    <w:rsid w:val="009F5CCE"/>
    <w:rsid w:val="00A03659"/>
    <w:rsid w:val="00A03ED2"/>
    <w:rsid w:val="00A10BFD"/>
    <w:rsid w:val="00A13916"/>
    <w:rsid w:val="00A15FA3"/>
    <w:rsid w:val="00A2014A"/>
    <w:rsid w:val="00A24515"/>
    <w:rsid w:val="00A258F2"/>
    <w:rsid w:val="00A27125"/>
    <w:rsid w:val="00A31EEF"/>
    <w:rsid w:val="00A32654"/>
    <w:rsid w:val="00A37E0C"/>
    <w:rsid w:val="00A42E61"/>
    <w:rsid w:val="00A440C7"/>
    <w:rsid w:val="00A445CD"/>
    <w:rsid w:val="00A44D27"/>
    <w:rsid w:val="00A4594B"/>
    <w:rsid w:val="00A5090E"/>
    <w:rsid w:val="00A5282E"/>
    <w:rsid w:val="00A530DA"/>
    <w:rsid w:val="00A6151E"/>
    <w:rsid w:val="00A61EA2"/>
    <w:rsid w:val="00A632EB"/>
    <w:rsid w:val="00A63482"/>
    <w:rsid w:val="00A65E2D"/>
    <w:rsid w:val="00A65E57"/>
    <w:rsid w:val="00A71209"/>
    <w:rsid w:val="00A71EE8"/>
    <w:rsid w:val="00A779E2"/>
    <w:rsid w:val="00A820AD"/>
    <w:rsid w:val="00A84662"/>
    <w:rsid w:val="00A867FB"/>
    <w:rsid w:val="00A946B3"/>
    <w:rsid w:val="00AA1D05"/>
    <w:rsid w:val="00AA6BEF"/>
    <w:rsid w:val="00AA77CA"/>
    <w:rsid w:val="00AB0B3C"/>
    <w:rsid w:val="00AB304B"/>
    <w:rsid w:val="00AB35D3"/>
    <w:rsid w:val="00AB37C8"/>
    <w:rsid w:val="00AB3D60"/>
    <w:rsid w:val="00AC00EC"/>
    <w:rsid w:val="00AC0FC8"/>
    <w:rsid w:val="00AC1223"/>
    <w:rsid w:val="00AC17BF"/>
    <w:rsid w:val="00AC20CE"/>
    <w:rsid w:val="00AC510D"/>
    <w:rsid w:val="00AC63B4"/>
    <w:rsid w:val="00AD074A"/>
    <w:rsid w:val="00AD36E7"/>
    <w:rsid w:val="00AD4FE7"/>
    <w:rsid w:val="00AD5B06"/>
    <w:rsid w:val="00AE210C"/>
    <w:rsid w:val="00AE3DEA"/>
    <w:rsid w:val="00AE4166"/>
    <w:rsid w:val="00AF1671"/>
    <w:rsid w:val="00AF3316"/>
    <w:rsid w:val="00AF6EE4"/>
    <w:rsid w:val="00B0049D"/>
    <w:rsid w:val="00B00C11"/>
    <w:rsid w:val="00B01127"/>
    <w:rsid w:val="00B02249"/>
    <w:rsid w:val="00B03939"/>
    <w:rsid w:val="00B04FBC"/>
    <w:rsid w:val="00B067F3"/>
    <w:rsid w:val="00B1107D"/>
    <w:rsid w:val="00B114CA"/>
    <w:rsid w:val="00B16F15"/>
    <w:rsid w:val="00B24E9C"/>
    <w:rsid w:val="00B24ECA"/>
    <w:rsid w:val="00B26754"/>
    <w:rsid w:val="00B27B53"/>
    <w:rsid w:val="00B35AE1"/>
    <w:rsid w:val="00B369A5"/>
    <w:rsid w:val="00B36C76"/>
    <w:rsid w:val="00B40CA9"/>
    <w:rsid w:val="00B42E55"/>
    <w:rsid w:val="00B464B4"/>
    <w:rsid w:val="00B50B61"/>
    <w:rsid w:val="00B52E2C"/>
    <w:rsid w:val="00B535ED"/>
    <w:rsid w:val="00B5598E"/>
    <w:rsid w:val="00B60F9E"/>
    <w:rsid w:val="00B6367D"/>
    <w:rsid w:val="00B71B50"/>
    <w:rsid w:val="00B84419"/>
    <w:rsid w:val="00B85EB7"/>
    <w:rsid w:val="00B91D63"/>
    <w:rsid w:val="00BA501E"/>
    <w:rsid w:val="00BA5F73"/>
    <w:rsid w:val="00BA600A"/>
    <w:rsid w:val="00BA7EE6"/>
    <w:rsid w:val="00BB01F0"/>
    <w:rsid w:val="00BB1275"/>
    <w:rsid w:val="00BB3654"/>
    <w:rsid w:val="00BB698D"/>
    <w:rsid w:val="00BC1FF4"/>
    <w:rsid w:val="00BC2429"/>
    <w:rsid w:val="00BC64F9"/>
    <w:rsid w:val="00BC7296"/>
    <w:rsid w:val="00BD0360"/>
    <w:rsid w:val="00BD407F"/>
    <w:rsid w:val="00BD42B1"/>
    <w:rsid w:val="00BD5657"/>
    <w:rsid w:val="00BE6943"/>
    <w:rsid w:val="00BF6D73"/>
    <w:rsid w:val="00C00022"/>
    <w:rsid w:val="00C01C07"/>
    <w:rsid w:val="00C02362"/>
    <w:rsid w:val="00C06B94"/>
    <w:rsid w:val="00C07E31"/>
    <w:rsid w:val="00C1078E"/>
    <w:rsid w:val="00C15DBC"/>
    <w:rsid w:val="00C17600"/>
    <w:rsid w:val="00C218C0"/>
    <w:rsid w:val="00C225A3"/>
    <w:rsid w:val="00C231B9"/>
    <w:rsid w:val="00C253E5"/>
    <w:rsid w:val="00C40AEA"/>
    <w:rsid w:val="00C41870"/>
    <w:rsid w:val="00C423DE"/>
    <w:rsid w:val="00C4330D"/>
    <w:rsid w:val="00C434F6"/>
    <w:rsid w:val="00C44814"/>
    <w:rsid w:val="00C50828"/>
    <w:rsid w:val="00C51824"/>
    <w:rsid w:val="00C63AFE"/>
    <w:rsid w:val="00C63CB4"/>
    <w:rsid w:val="00C63EEA"/>
    <w:rsid w:val="00C70873"/>
    <w:rsid w:val="00C71F92"/>
    <w:rsid w:val="00C7380D"/>
    <w:rsid w:val="00C75DDC"/>
    <w:rsid w:val="00C86D5E"/>
    <w:rsid w:val="00C87DFA"/>
    <w:rsid w:val="00C90C10"/>
    <w:rsid w:val="00C96305"/>
    <w:rsid w:val="00CB1913"/>
    <w:rsid w:val="00CB1F2D"/>
    <w:rsid w:val="00CB438E"/>
    <w:rsid w:val="00CC2F39"/>
    <w:rsid w:val="00CC3D04"/>
    <w:rsid w:val="00CC4B48"/>
    <w:rsid w:val="00CC6234"/>
    <w:rsid w:val="00CC6BDB"/>
    <w:rsid w:val="00CD0896"/>
    <w:rsid w:val="00CD20CC"/>
    <w:rsid w:val="00CD434C"/>
    <w:rsid w:val="00CE02E4"/>
    <w:rsid w:val="00CE587E"/>
    <w:rsid w:val="00CE6C4B"/>
    <w:rsid w:val="00CF1D9D"/>
    <w:rsid w:val="00CF2A1F"/>
    <w:rsid w:val="00CF41E9"/>
    <w:rsid w:val="00CF4EF3"/>
    <w:rsid w:val="00CF7422"/>
    <w:rsid w:val="00D0021A"/>
    <w:rsid w:val="00D02E00"/>
    <w:rsid w:val="00D05FDD"/>
    <w:rsid w:val="00D10783"/>
    <w:rsid w:val="00D11810"/>
    <w:rsid w:val="00D11BD3"/>
    <w:rsid w:val="00D13BCB"/>
    <w:rsid w:val="00D177CC"/>
    <w:rsid w:val="00D270C7"/>
    <w:rsid w:val="00D27ADD"/>
    <w:rsid w:val="00D31CAD"/>
    <w:rsid w:val="00D32196"/>
    <w:rsid w:val="00D34713"/>
    <w:rsid w:val="00D3615E"/>
    <w:rsid w:val="00D405F8"/>
    <w:rsid w:val="00D428FA"/>
    <w:rsid w:val="00D42A8E"/>
    <w:rsid w:val="00D45A3D"/>
    <w:rsid w:val="00D569D9"/>
    <w:rsid w:val="00D56BAF"/>
    <w:rsid w:val="00D57D3F"/>
    <w:rsid w:val="00D61626"/>
    <w:rsid w:val="00D61EF7"/>
    <w:rsid w:val="00D628AE"/>
    <w:rsid w:val="00D646F4"/>
    <w:rsid w:val="00D71922"/>
    <w:rsid w:val="00D7289E"/>
    <w:rsid w:val="00D730A4"/>
    <w:rsid w:val="00D74084"/>
    <w:rsid w:val="00D744B4"/>
    <w:rsid w:val="00D7559E"/>
    <w:rsid w:val="00D80A5F"/>
    <w:rsid w:val="00D8578B"/>
    <w:rsid w:val="00D85A5E"/>
    <w:rsid w:val="00D87E6E"/>
    <w:rsid w:val="00D90111"/>
    <w:rsid w:val="00D91ADC"/>
    <w:rsid w:val="00DA03A4"/>
    <w:rsid w:val="00DA41C1"/>
    <w:rsid w:val="00DA48EA"/>
    <w:rsid w:val="00DA67E5"/>
    <w:rsid w:val="00DB58C2"/>
    <w:rsid w:val="00DB65A1"/>
    <w:rsid w:val="00DB7293"/>
    <w:rsid w:val="00DC7163"/>
    <w:rsid w:val="00DD6C8D"/>
    <w:rsid w:val="00DE0D99"/>
    <w:rsid w:val="00DE5192"/>
    <w:rsid w:val="00DE61DF"/>
    <w:rsid w:val="00DE660E"/>
    <w:rsid w:val="00DF0ED7"/>
    <w:rsid w:val="00DF2A08"/>
    <w:rsid w:val="00E033E3"/>
    <w:rsid w:val="00E037C4"/>
    <w:rsid w:val="00E03D3A"/>
    <w:rsid w:val="00E04032"/>
    <w:rsid w:val="00E0495B"/>
    <w:rsid w:val="00E12886"/>
    <w:rsid w:val="00E13C2B"/>
    <w:rsid w:val="00E16691"/>
    <w:rsid w:val="00E16E38"/>
    <w:rsid w:val="00E17B3B"/>
    <w:rsid w:val="00E236DE"/>
    <w:rsid w:val="00E24E6C"/>
    <w:rsid w:val="00E31912"/>
    <w:rsid w:val="00E320A1"/>
    <w:rsid w:val="00E33AD0"/>
    <w:rsid w:val="00E40172"/>
    <w:rsid w:val="00E409D9"/>
    <w:rsid w:val="00E416E1"/>
    <w:rsid w:val="00E42E8D"/>
    <w:rsid w:val="00E44599"/>
    <w:rsid w:val="00E47ED7"/>
    <w:rsid w:val="00E51359"/>
    <w:rsid w:val="00E5195B"/>
    <w:rsid w:val="00E53A85"/>
    <w:rsid w:val="00E5727A"/>
    <w:rsid w:val="00E60338"/>
    <w:rsid w:val="00E6363B"/>
    <w:rsid w:val="00E6646F"/>
    <w:rsid w:val="00E6721C"/>
    <w:rsid w:val="00E75236"/>
    <w:rsid w:val="00E7661C"/>
    <w:rsid w:val="00E779EC"/>
    <w:rsid w:val="00E9112A"/>
    <w:rsid w:val="00E91595"/>
    <w:rsid w:val="00E95A95"/>
    <w:rsid w:val="00E964C0"/>
    <w:rsid w:val="00EA37D8"/>
    <w:rsid w:val="00EA43F9"/>
    <w:rsid w:val="00EA54EC"/>
    <w:rsid w:val="00EA59A8"/>
    <w:rsid w:val="00EA5F83"/>
    <w:rsid w:val="00EA680A"/>
    <w:rsid w:val="00EA7FFC"/>
    <w:rsid w:val="00EB0AC5"/>
    <w:rsid w:val="00EC2DFC"/>
    <w:rsid w:val="00EC464A"/>
    <w:rsid w:val="00EC5BF7"/>
    <w:rsid w:val="00ED21F2"/>
    <w:rsid w:val="00ED4913"/>
    <w:rsid w:val="00ED5804"/>
    <w:rsid w:val="00ED5F4B"/>
    <w:rsid w:val="00ED764E"/>
    <w:rsid w:val="00EE0765"/>
    <w:rsid w:val="00EE0F8F"/>
    <w:rsid w:val="00EE509B"/>
    <w:rsid w:val="00EE7F4F"/>
    <w:rsid w:val="00EF3E19"/>
    <w:rsid w:val="00EF68D3"/>
    <w:rsid w:val="00EF6988"/>
    <w:rsid w:val="00EF7F27"/>
    <w:rsid w:val="00F003CA"/>
    <w:rsid w:val="00F043B0"/>
    <w:rsid w:val="00F122C3"/>
    <w:rsid w:val="00F13781"/>
    <w:rsid w:val="00F16EE4"/>
    <w:rsid w:val="00F17006"/>
    <w:rsid w:val="00F21E4A"/>
    <w:rsid w:val="00F22F80"/>
    <w:rsid w:val="00F23624"/>
    <w:rsid w:val="00F24DE9"/>
    <w:rsid w:val="00F24F93"/>
    <w:rsid w:val="00F3253F"/>
    <w:rsid w:val="00F32A44"/>
    <w:rsid w:val="00F3302D"/>
    <w:rsid w:val="00F3521A"/>
    <w:rsid w:val="00F36B4A"/>
    <w:rsid w:val="00F37383"/>
    <w:rsid w:val="00F373C5"/>
    <w:rsid w:val="00F40703"/>
    <w:rsid w:val="00F40A69"/>
    <w:rsid w:val="00F40D86"/>
    <w:rsid w:val="00F40F18"/>
    <w:rsid w:val="00F416C0"/>
    <w:rsid w:val="00F4335C"/>
    <w:rsid w:val="00F44876"/>
    <w:rsid w:val="00F50F5E"/>
    <w:rsid w:val="00F520E3"/>
    <w:rsid w:val="00F55DF4"/>
    <w:rsid w:val="00F56AC6"/>
    <w:rsid w:val="00F639F9"/>
    <w:rsid w:val="00F64870"/>
    <w:rsid w:val="00F72C25"/>
    <w:rsid w:val="00F74A6B"/>
    <w:rsid w:val="00F7586D"/>
    <w:rsid w:val="00F76A5D"/>
    <w:rsid w:val="00F770B4"/>
    <w:rsid w:val="00F80066"/>
    <w:rsid w:val="00F800DE"/>
    <w:rsid w:val="00F821FE"/>
    <w:rsid w:val="00F84884"/>
    <w:rsid w:val="00F8751B"/>
    <w:rsid w:val="00F971C4"/>
    <w:rsid w:val="00F97382"/>
    <w:rsid w:val="00FA0C45"/>
    <w:rsid w:val="00FA338F"/>
    <w:rsid w:val="00FA41F0"/>
    <w:rsid w:val="00FA4289"/>
    <w:rsid w:val="00FA5B28"/>
    <w:rsid w:val="00FA6527"/>
    <w:rsid w:val="00FA7701"/>
    <w:rsid w:val="00FA79CD"/>
    <w:rsid w:val="00FB33CE"/>
    <w:rsid w:val="00FB38B7"/>
    <w:rsid w:val="00FB4BB1"/>
    <w:rsid w:val="00FC041D"/>
    <w:rsid w:val="00FC0806"/>
    <w:rsid w:val="00FC64D3"/>
    <w:rsid w:val="00FC6B80"/>
    <w:rsid w:val="00FC7ED6"/>
    <w:rsid w:val="00FD10F0"/>
    <w:rsid w:val="00FD17BB"/>
    <w:rsid w:val="00FE1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C0B0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omornik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komornik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atformazakupowa.pl/komorniki" TargetMode="External"/><Relationship Id="rId4" Type="http://schemas.openxmlformats.org/officeDocument/2006/relationships/webSettings" Target="web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46</Pages>
  <Words>15333</Words>
  <Characters>92001</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21</cp:revision>
  <cp:lastPrinted>2022-01-20T06:40:00Z</cp:lastPrinted>
  <dcterms:created xsi:type="dcterms:W3CDTF">2022-01-19T07:06:00Z</dcterms:created>
  <dcterms:modified xsi:type="dcterms:W3CDTF">2022-01-26T10:25:00Z</dcterms:modified>
</cp:coreProperties>
</file>