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754FC92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BF5">
        <w:rPr>
          <w:rFonts w:cs="Arial"/>
          <w:b/>
          <w:bCs/>
          <w:szCs w:val="24"/>
        </w:rPr>
        <w:t>1</w:t>
      </w:r>
      <w:r w:rsidR="00160E2F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160E2F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335F3F" w14:textId="2DA0292D" w:rsidR="009A1C74" w:rsidRPr="001B431E" w:rsidRDefault="00074D31" w:rsidP="00BC4347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Utrzymanie, konserwacja, naprawy oraz pełnienie funkcji operatora złączy energetycznych</w:t>
      </w:r>
      <w:r w:rsidR="00BC4347">
        <w:rPr>
          <w:rFonts w:cs="Arial"/>
          <w:b/>
          <w:bCs/>
          <w:szCs w:val="24"/>
        </w:rPr>
        <w:t>:</w:t>
      </w:r>
    </w:p>
    <w:p w14:paraId="67B02883" w14:textId="512C135D" w:rsidR="009A1C74" w:rsidRPr="009A1C74" w:rsidRDefault="00074D31" w:rsidP="00BC4347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</w:t>
      </w:r>
      <w:r w:rsidRPr="00531299">
        <w:rPr>
          <w:rFonts w:cs="Arial"/>
          <w:szCs w:val="24"/>
        </w:rPr>
        <w:t xml:space="preserve"> całkowitą</w:t>
      </w:r>
      <w:r w:rsidR="002B386A">
        <w:rPr>
          <w:rFonts w:cs="Arial"/>
          <w:szCs w:val="24"/>
        </w:rPr>
        <w:t xml:space="preserve"> </w:t>
      </w:r>
      <w:r w:rsidR="00531299" w:rsidRPr="00563B18">
        <w:rPr>
          <w:rFonts w:cs="Arial"/>
          <w:b/>
          <w:bCs/>
          <w:szCs w:val="24"/>
        </w:rPr>
        <w:t>520</w:t>
      </w:r>
      <w:r w:rsidR="00563B18" w:rsidRPr="00563B18">
        <w:rPr>
          <w:rFonts w:cs="Arial"/>
          <w:b/>
          <w:bCs/>
          <w:szCs w:val="24"/>
        </w:rPr>
        <w:t> </w:t>
      </w:r>
      <w:r w:rsidR="00531299" w:rsidRPr="00563B18">
        <w:rPr>
          <w:rFonts w:cs="Arial"/>
          <w:b/>
          <w:bCs/>
          <w:szCs w:val="24"/>
        </w:rPr>
        <w:t>000</w:t>
      </w:r>
      <w:r w:rsidR="00563B18" w:rsidRPr="00563B18">
        <w:rPr>
          <w:rFonts w:cs="Arial"/>
          <w:b/>
          <w:bCs/>
          <w:szCs w:val="24"/>
        </w:rPr>
        <w:t>,00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 w:rsidR="00563B18">
        <w:rPr>
          <w:rFonts w:cs="Arial"/>
          <w:szCs w:val="24"/>
        </w:rPr>
        <w:t xml:space="preserve"> </w:t>
      </w:r>
      <w:r w:rsidR="00563B18" w:rsidRPr="00BC4347">
        <w:rPr>
          <w:rFonts w:cs="Arial"/>
          <w:szCs w:val="24"/>
        </w:rPr>
        <w:t>(kwota brutto zgodnie z kolumną nr 4 „zbiorczego zestawienia kosztów” – tj. załącznika nr 13 do S</w:t>
      </w:r>
      <w:r w:rsidR="00802CAA">
        <w:rPr>
          <w:rFonts w:cs="Arial"/>
          <w:szCs w:val="24"/>
        </w:rPr>
        <w:t>pecyfikacji Warunków Zamówienia</w:t>
      </w:r>
      <w:r w:rsidR="008B4956">
        <w:rPr>
          <w:rFonts w:cs="Arial"/>
          <w:szCs w:val="24"/>
        </w:rPr>
        <w:t>, stanowiącego integralną część oferty</w:t>
      </w:r>
      <w:r w:rsidR="00563B18" w:rsidRPr="00BC4347">
        <w:rPr>
          <w:rFonts w:cs="Arial"/>
          <w:szCs w:val="24"/>
        </w:rPr>
        <w:t>),</w:t>
      </w:r>
      <w:r w:rsidR="00563B1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uwzględniając w tym podatek VAT w wysokości</w:t>
      </w:r>
      <w:r w:rsidR="00952097">
        <w:rPr>
          <w:rFonts w:cs="Arial"/>
          <w:szCs w:val="24"/>
        </w:rPr>
        <w:t xml:space="preserve">: </w:t>
      </w:r>
      <w:r w:rsidR="00563B18" w:rsidRPr="00563B18">
        <w:rPr>
          <w:rFonts w:cs="Arial"/>
          <w:b/>
          <w:bCs/>
          <w:szCs w:val="24"/>
        </w:rPr>
        <w:t>23</w:t>
      </w:r>
      <w:r w:rsidRPr="00563B18">
        <w:rPr>
          <w:rFonts w:cs="Arial"/>
          <w:b/>
          <w:bCs/>
          <w:szCs w:val="24"/>
        </w:rPr>
        <w:t>%</w:t>
      </w:r>
      <w:r w:rsidR="00563B18">
        <w:rPr>
          <w:rFonts w:cs="Arial"/>
          <w:b/>
          <w:bCs/>
          <w:szCs w:val="24"/>
        </w:rPr>
        <w:t>.</w:t>
      </w:r>
    </w:p>
    <w:p w14:paraId="5617C1F8" w14:textId="77777777" w:rsidR="009A1C74" w:rsidRPr="009A1C74" w:rsidRDefault="009A1C74" w:rsidP="009A1C74">
      <w:pPr>
        <w:tabs>
          <w:tab w:val="right" w:leader="underscore" w:pos="9072"/>
        </w:tabs>
        <w:spacing w:after="0"/>
        <w:ind w:left="284"/>
        <w:rPr>
          <w:rFonts w:cs="Arial"/>
          <w:szCs w:val="24"/>
        </w:rPr>
      </w:pPr>
      <w:r w:rsidRPr="009A1C74">
        <w:rPr>
          <w:rFonts w:cs="Arial"/>
          <w:b/>
          <w:bCs/>
          <w:szCs w:val="24"/>
        </w:rPr>
        <w:t>w tym:</w:t>
      </w:r>
    </w:p>
    <w:p w14:paraId="68793BE8" w14:textId="731B5DD4" w:rsidR="009A1C74" w:rsidRPr="009A1C74" w:rsidRDefault="009A1C74" w:rsidP="009A1C74">
      <w:pPr>
        <w:suppressAutoHyphens/>
        <w:spacing w:after="0"/>
        <w:ind w:left="142" w:right="-1"/>
        <w:rPr>
          <w:rFonts w:cs="Arial"/>
          <w:b/>
          <w:bCs/>
          <w:szCs w:val="24"/>
        </w:rPr>
      </w:pPr>
      <w:r w:rsidRPr="009A1C74">
        <w:rPr>
          <w:rFonts w:cs="Arial"/>
          <w:b/>
          <w:szCs w:val="24"/>
        </w:rPr>
        <w:t xml:space="preserve">- </w:t>
      </w:r>
      <w:r w:rsidRPr="009A1C74">
        <w:rPr>
          <w:rFonts w:cs="Arial"/>
          <w:szCs w:val="24"/>
        </w:rPr>
        <w:t xml:space="preserve">_________________ </w:t>
      </w:r>
      <w:r w:rsidRPr="009A1C74">
        <w:rPr>
          <w:rFonts w:cs="Arial"/>
          <w:b/>
          <w:bCs/>
          <w:szCs w:val="24"/>
        </w:rPr>
        <w:t>tj.</w:t>
      </w:r>
      <w:r w:rsidRPr="009A1C74">
        <w:rPr>
          <w:rFonts w:cs="Arial"/>
          <w:szCs w:val="24"/>
        </w:rPr>
        <w:t xml:space="preserve"> </w:t>
      </w:r>
      <w:r w:rsidRPr="009A1C74">
        <w:rPr>
          <w:rFonts w:cs="Arial"/>
          <w:b/>
          <w:bCs/>
          <w:szCs w:val="24"/>
        </w:rPr>
        <w:t xml:space="preserve">cena ryczałtu wg zapisów zakresu rzeczowego </w:t>
      </w:r>
      <w:r w:rsidR="00EF3129">
        <w:rPr>
          <w:rFonts w:cs="Arial"/>
          <w:b/>
          <w:bCs/>
          <w:szCs w:val="24"/>
        </w:rPr>
        <w:br/>
      </w:r>
      <w:r w:rsidRPr="009A1C74">
        <w:rPr>
          <w:rFonts w:cs="Arial"/>
          <w:b/>
          <w:bCs/>
          <w:szCs w:val="24"/>
        </w:rPr>
        <w:t>za 1 miesiąc</w:t>
      </w:r>
      <w:r>
        <w:rPr>
          <w:rFonts w:cs="Arial"/>
          <w:b/>
          <w:bCs/>
          <w:szCs w:val="24"/>
        </w:rPr>
        <w:t xml:space="preserve"> </w:t>
      </w:r>
      <w:r w:rsidRPr="00BC4347">
        <w:rPr>
          <w:rFonts w:cs="Arial"/>
          <w:szCs w:val="24"/>
        </w:rPr>
        <w:t xml:space="preserve">(wpisać kwotę </w:t>
      </w:r>
      <w:r w:rsidR="00A95267">
        <w:rPr>
          <w:rFonts w:cs="Arial"/>
          <w:szCs w:val="24"/>
        </w:rPr>
        <w:t xml:space="preserve">zł </w:t>
      </w:r>
      <w:r w:rsidRPr="00BC4347">
        <w:rPr>
          <w:rFonts w:cs="Arial"/>
          <w:szCs w:val="24"/>
        </w:rPr>
        <w:t>brutto zgodnie z kolumną nr 1 „zbiorczego zestawienia kosztów” – tj. załącznika nr 13 do SWZ)</w:t>
      </w:r>
      <w:r w:rsidR="00BC4347">
        <w:rPr>
          <w:rFonts w:cs="Arial"/>
          <w:szCs w:val="24"/>
        </w:rPr>
        <w:t>;</w:t>
      </w:r>
    </w:p>
    <w:p w14:paraId="39DB7883" w14:textId="64EEA05E" w:rsidR="009A1C74" w:rsidRDefault="009A1C74" w:rsidP="009A1C74">
      <w:pPr>
        <w:suppressAutoHyphens/>
        <w:spacing w:after="0"/>
        <w:ind w:left="142" w:right="-1"/>
        <w:rPr>
          <w:rFonts w:cs="Arial"/>
          <w:b/>
          <w:bCs/>
          <w:szCs w:val="24"/>
        </w:rPr>
      </w:pPr>
      <w:r w:rsidRPr="009A1C74">
        <w:rPr>
          <w:rFonts w:cs="Arial"/>
          <w:b/>
          <w:szCs w:val="24"/>
        </w:rPr>
        <w:t xml:space="preserve">- </w:t>
      </w:r>
      <w:r w:rsidRPr="009A1C74">
        <w:rPr>
          <w:rFonts w:cs="Arial"/>
          <w:szCs w:val="24"/>
        </w:rPr>
        <w:t xml:space="preserve">_________________ </w:t>
      </w:r>
      <w:r w:rsidRPr="009A1C74">
        <w:rPr>
          <w:rFonts w:cs="Arial"/>
          <w:b/>
          <w:bCs/>
          <w:szCs w:val="24"/>
        </w:rPr>
        <w:t>tj.</w:t>
      </w:r>
      <w:r w:rsidRPr="009A1C74">
        <w:rPr>
          <w:rFonts w:cs="Arial"/>
          <w:szCs w:val="24"/>
        </w:rPr>
        <w:t xml:space="preserve"> </w:t>
      </w:r>
      <w:r w:rsidRPr="009A1C74">
        <w:rPr>
          <w:rFonts w:cs="Arial"/>
          <w:b/>
          <w:bCs/>
          <w:szCs w:val="24"/>
        </w:rPr>
        <w:t xml:space="preserve">cena ryczałtu wg zapisów zakresu rzeczowego </w:t>
      </w:r>
      <w:r w:rsidR="00EF3129">
        <w:rPr>
          <w:rFonts w:cs="Arial"/>
          <w:b/>
          <w:bCs/>
          <w:szCs w:val="24"/>
        </w:rPr>
        <w:br/>
      </w:r>
      <w:r w:rsidRPr="009A1C74">
        <w:rPr>
          <w:rFonts w:cs="Arial"/>
          <w:b/>
          <w:bCs/>
          <w:szCs w:val="24"/>
        </w:rPr>
        <w:t xml:space="preserve">za </w:t>
      </w:r>
      <w:r>
        <w:rPr>
          <w:rFonts w:cs="Arial"/>
          <w:b/>
          <w:bCs/>
          <w:szCs w:val="24"/>
        </w:rPr>
        <w:t>36</w:t>
      </w:r>
      <w:r w:rsidRPr="009A1C74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Pr="009A1C74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 xml:space="preserve">y </w:t>
      </w:r>
      <w:r w:rsidRPr="00BC4347">
        <w:rPr>
          <w:rFonts w:cs="Arial"/>
          <w:szCs w:val="24"/>
        </w:rPr>
        <w:t xml:space="preserve">(wpisać kwotę </w:t>
      </w:r>
      <w:r w:rsidR="00A95267">
        <w:rPr>
          <w:rFonts w:cs="Arial"/>
          <w:szCs w:val="24"/>
        </w:rPr>
        <w:t xml:space="preserve">zł </w:t>
      </w:r>
      <w:r w:rsidRPr="00BC4347">
        <w:rPr>
          <w:rFonts w:cs="Arial"/>
          <w:szCs w:val="24"/>
        </w:rPr>
        <w:t>brutto zgodnie z kolumną nr 2 „zbiorczego zestawienia kosztów” – tj. załącznika nr 13 do SWZ)</w:t>
      </w:r>
      <w:r w:rsidR="00BC4347">
        <w:rPr>
          <w:rFonts w:cs="Arial"/>
          <w:szCs w:val="24"/>
        </w:rPr>
        <w:t>;</w:t>
      </w:r>
    </w:p>
    <w:p w14:paraId="6C348EAA" w14:textId="623B5D95" w:rsidR="009A1C74" w:rsidRPr="009A1C74" w:rsidRDefault="009A1C74" w:rsidP="009A1C74">
      <w:pPr>
        <w:suppressAutoHyphens/>
        <w:spacing w:after="0"/>
        <w:ind w:left="142" w:right="-1"/>
        <w:rPr>
          <w:rFonts w:cs="Arial"/>
          <w:b/>
          <w:bCs/>
          <w:szCs w:val="24"/>
        </w:rPr>
      </w:pPr>
      <w:r w:rsidRPr="009A1C74">
        <w:rPr>
          <w:rFonts w:cs="Arial"/>
          <w:b/>
          <w:szCs w:val="24"/>
        </w:rPr>
        <w:t xml:space="preserve">- </w:t>
      </w:r>
      <w:r w:rsidRPr="009A1C74">
        <w:rPr>
          <w:rFonts w:cs="Arial"/>
          <w:szCs w:val="24"/>
        </w:rPr>
        <w:t xml:space="preserve">_________________ </w:t>
      </w:r>
      <w:r w:rsidRPr="009A1C74">
        <w:rPr>
          <w:rFonts w:cs="Arial"/>
          <w:b/>
          <w:bCs/>
          <w:szCs w:val="24"/>
        </w:rPr>
        <w:t>tj.</w:t>
      </w:r>
      <w:r w:rsidRPr="009A1C74">
        <w:rPr>
          <w:rFonts w:cs="Arial"/>
          <w:szCs w:val="24"/>
        </w:rPr>
        <w:t xml:space="preserve"> </w:t>
      </w:r>
      <w:r w:rsidRPr="009A1C74">
        <w:rPr>
          <w:rFonts w:cs="Arial"/>
          <w:b/>
          <w:bCs/>
          <w:szCs w:val="24"/>
        </w:rPr>
        <w:t xml:space="preserve">cena </w:t>
      </w:r>
      <w:r>
        <w:rPr>
          <w:rFonts w:cs="Arial"/>
          <w:b/>
          <w:bCs/>
          <w:szCs w:val="24"/>
        </w:rPr>
        <w:t xml:space="preserve">za naprawy oraz prace </w:t>
      </w:r>
      <w:r w:rsidR="003C0972">
        <w:rPr>
          <w:rFonts w:cs="Arial"/>
          <w:b/>
          <w:bCs/>
          <w:szCs w:val="24"/>
        </w:rPr>
        <w:t xml:space="preserve">dodatkowe </w:t>
      </w:r>
      <w:r>
        <w:rPr>
          <w:rFonts w:cs="Arial"/>
          <w:b/>
          <w:bCs/>
          <w:szCs w:val="24"/>
        </w:rPr>
        <w:t xml:space="preserve">zlecone przez Zamawiającego </w:t>
      </w:r>
      <w:r w:rsidRPr="00BC4347">
        <w:rPr>
          <w:rFonts w:cs="Arial"/>
          <w:szCs w:val="24"/>
        </w:rPr>
        <w:t xml:space="preserve">(wpisać kwotę </w:t>
      </w:r>
      <w:r w:rsidR="00A95267">
        <w:rPr>
          <w:rFonts w:cs="Arial"/>
          <w:szCs w:val="24"/>
        </w:rPr>
        <w:t xml:space="preserve">zł </w:t>
      </w:r>
      <w:r w:rsidRPr="00BC4347">
        <w:rPr>
          <w:rFonts w:cs="Arial"/>
          <w:szCs w:val="24"/>
        </w:rPr>
        <w:t>brutto zgodnie z kolumną nr 3 „zbiorczego zestawienia kosztów” – tj. załącznika nr 13 do SWZ).</w:t>
      </w:r>
    </w:p>
    <w:p w14:paraId="1AA1A896" w14:textId="0AC940D4" w:rsidR="009A1C74" w:rsidRPr="009A1C74" w:rsidRDefault="009A1C74" w:rsidP="009A1C74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9A1C74">
        <w:rPr>
          <w:rFonts w:cs="Arial"/>
          <w:szCs w:val="24"/>
        </w:rPr>
        <w:lastRenderedPageBreak/>
        <w:t>Długość oferowanego okresu gwarancji na prace stanowiące przedmiot umowy, użyte materiały i wbudowane urządzenia:</w:t>
      </w:r>
    </w:p>
    <w:p w14:paraId="46CD331F" w14:textId="77777777" w:rsidR="009A1C74" w:rsidRPr="009A1C74" w:rsidRDefault="009A1C74" w:rsidP="009A1C74">
      <w:pPr>
        <w:tabs>
          <w:tab w:val="right" w:pos="9072"/>
        </w:tabs>
        <w:ind w:left="284"/>
        <w:rPr>
          <w:rFonts w:cs="Arial"/>
          <w:b/>
          <w:bCs/>
          <w:szCs w:val="24"/>
        </w:rPr>
      </w:pPr>
      <w:r w:rsidRPr="009A1C74">
        <w:rPr>
          <w:rFonts w:cs="Arial"/>
          <w:b/>
          <w:bCs/>
          <w:szCs w:val="24"/>
        </w:rPr>
        <w:t>36 miesięcy</w:t>
      </w:r>
    </w:p>
    <w:p w14:paraId="492F01AE" w14:textId="77777777" w:rsidR="009A1C74" w:rsidRPr="009A1C74" w:rsidRDefault="009A1C74" w:rsidP="009A1C74">
      <w:pPr>
        <w:tabs>
          <w:tab w:val="right" w:pos="9072"/>
        </w:tabs>
        <w:ind w:left="284"/>
        <w:rPr>
          <w:rFonts w:cs="Arial"/>
          <w:b/>
          <w:bCs/>
          <w:szCs w:val="24"/>
        </w:rPr>
      </w:pPr>
      <w:r w:rsidRPr="009A1C74">
        <w:rPr>
          <w:rFonts w:cs="Arial"/>
          <w:b/>
          <w:bCs/>
          <w:szCs w:val="24"/>
        </w:rPr>
        <w:t>48 miesięcy</w:t>
      </w:r>
    </w:p>
    <w:p w14:paraId="1191B28A" w14:textId="26FE82E7" w:rsidR="009A1C74" w:rsidRDefault="009A1C74" w:rsidP="009A1C74">
      <w:pPr>
        <w:tabs>
          <w:tab w:val="right" w:pos="9072"/>
        </w:tabs>
        <w:ind w:left="284"/>
        <w:rPr>
          <w:rFonts w:cs="Arial"/>
          <w:szCs w:val="24"/>
        </w:rPr>
      </w:pPr>
      <w:r w:rsidRPr="009A1C74">
        <w:rPr>
          <w:rFonts w:cs="Arial"/>
          <w:szCs w:val="24"/>
        </w:rPr>
        <w:t>Jedną propozycję należy wykreślić i zostawić tylko jedną właściwą. W przypadku nie wskazania proponowanej długości oferowanego okresu gwarancji lub wykreślenie wszystkich zaproponowanych okresów gwarancji Zamawiający uzna, iż Wykonawca zaproponował najkrótszy okres gwarancji na prace stanowiące przedmiot umowy, użyte materiały i wbudowane urządzenia, tj. 36 miesięcy.</w:t>
      </w:r>
    </w:p>
    <w:p w14:paraId="548E0F59" w14:textId="045B1D28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9A1C74" w:rsidRPr="00474150">
        <w:rPr>
          <w:rFonts w:cs="Arial"/>
          <w:b/>
          <w:bCs/>
          <w:szCs w:val="24"/>
        </w:rPr>
        <w:t>03.12.2023r-02.12.2026r.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5F18908D" w:rsidR="005A69EB" w:rsidRDefault="007F0884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802CAA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B855BE0" w:rsidR="00FE488A" w:rsidRPr="007F0884" w:rsidRDefault="007F0884" w:rsidP="006F46E7">
      <w:pPr>
        <w:pStyle w:val="Akapitzlist"/>
        <w:numPr>
          <w:ilvl w:val="0"/>
          <w:numId w:val="10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1C7739A9" w14:textId="4FB17B09" w:rsidR="005A69EB" w:rsidRDefault="005A69EB" w:rsidP="006F46E7">
      <w:pPr>
        <w:pStyle w:val="Akapitzlist"/>
        <w:numPr>
          <w:ilvl w:val="0"/>
          <w:numId w:val="1"/>
        </w:numPr>
        <w:tabs>
          <w:tab w:val="right" w:pos="9072"/>
        </w:tabs>
        <w:spacing w:before="24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6A21DAB8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6DF4072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45648B">
        <w:rPr>
          <w:rFonts w:cs="Arial"/>
          <w:szCs w:val="24"/>
        </w:rPr>
        <w:t>3</w:t>
      </w:r>
      <w:r w:rsidR="007F1309">
        <w:rPr>
          <w:rFonts w:cs="Arial"/>
          <w:szCs w:val="24"/>
        </w:rPr>
        <w:t xml:space="preserve"> r., poz. </w:t>
      </w:r>
      <w:r w:rsidR="0045648B">
        <w:rPr>
          <w:rFonts w:cs="Arial"/>
          <w:szCs w:val="24"/>
        </w:rPr>
        <w:t>1570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2FEF319" w14:textId="50B6C44B" w:rsidR="00FB6CFE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znane </w:t>
      </w:r>
      <w:r w:rsidR="007E3EE0">
        <w:rPr>
          <w:rFonts w:cs="Arial"/>
          <w:szCs w:val="24"/>
        </w:rPr>
        <w:t>nam</w:t>
      </w:r>
      <w:r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5D09A7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r. </w:t>
      </w:r>
      <w:r w:rsidR="007F1309">
        <w:rPr>
          <w:rFonts w:cs="Arial"/>
          <w:szCs w:val="24"/>
        </w:rPr>
        <w:t xml:space="preserve">poz. </w:t>
      </w:r>
      <w:r w:rsidR="005D09A7">
        <w:rPr>
          <w:rFonts w:cs="Arial"/>
          <w:szCs w:val="24"/>
        </w:rPr>
        <w:t>875</w:t>
      </w:r>
      <w:r w:rsidR="007F1309">
        <w:rPr>
          <w:rFonts w:cs="Arial"/>
          <w:szCs w:val="24"/>
        </w:rPr>
        <w:t>) i wynikające z niej oraz z zapisów P</w:t>
      </w:r>
      <w:r w:rsidR="00912E36">
        <w:rPr>
          <w:rFonts w:cs="Arial"/>
          <w:szCs w:val="24"/>
        </w:rPr>
        <w:t>PU</w:t>
      </w:r>
      <w:r w:rsidR="007F1309">
        <w:rPr>
          <w:rFonts w:cs="Arial"/>
          <w:szCs w:val="24"/>
        </w:rPr>
        <w:t xml:space="preserve"> stanowiących załącznik nr 2 do S</w:t>
      </w:r>
      <w:r w:rsidR="00912E36">
        <w:rPr>
          <w:rFonts w:cs="Arial"/>
          <w:szCs w:val="24"/>
        </w:rPr>
        <w:t>WZ</w:t>
      </w:r>
      <w:r w:rsidR="007F1309">
        <w:rPr>
          <w:rFonts w:cs="Arial"/>
          <w:szCs w:val="24"/>
        </w:rPr>
        <w:t xml:space="preserve">, obowiązki nałożone na Wykonawcę w związku z realizacją niniejszego </w:t>
      </w:r>
      <w:r w:rsidR="007F1309">
        <w:rPr>
          <w:rFonts w:cs="Arial"/>
          <w:szCs w:val="24"/>
        </w:rPr>
        <w:lastRenderedPageBreak/>
        <w:t>zamówienia. Jednocześnie oświadczam</w:t>
      </w:r>
      <w:r w:rsidR="007E3EE0">
        <w:rPr>
          <w:rFonts w:cs="Arial"/>
          <w:szCs w:val="24"/>
        </w:rPr>
        <w:t>y</w:t>
      </w:r>
      <w:r w:rsidR="007F1309">
        <w:rPr>
          <w:rFonts w:cs="Arial"/>
          <w:szCs w:val="24"/>
        </w:rPr>
        <w:t>, iż łączny udział pojazdów elektrycznych lub pojazdów napędzanych gazem ziemnym we flocie pojazdów samochodowych w rozumieniu art. 2 pkt 33 ustawy z dnia 20 czerwca 1997 r. Prawo o ruchu drogowym (Dz. U. z 202</w:t>
      </w:r>
      <w:r w:rsidR="0045648B">
        <w:rPr>
          <w:rFonts w:cs="Arial"/>
          <w:szCs w:val="24"/>
        </w:rPr>
        <w:t>3</w:t>
      </w:r>
      <w:r w:rsidR="007F1309">
        <w:rPr>
          <w:rFonts w:cs="Arial"/>
          <w:szCs w:val="24"/>
        </w:rPr>
        <w:t xml:space="preserve"> r., poz. </w:t>
      </w:r>
      <w:r w:rsidR="0045648B">
        <w:rPr>
          <w:rFonts w:cs="Arial"/>
          <w:szCs w:val="24"/>
        </w:rPr>
        <w:t>1047</w:t>
      </w:r>
      <w:r w:rsidR="007F1309">
        <w:rPr>
          <w:rFonts w:cs="Arial"/>
          <w:szCs w:val="24"/>
        </w:rPr>
        <w:t xml:space="preserve">), używanych przy wykonaniu przedmiotowego zamówienia będzie wynosić </w:t>
      </w:r>
      <w:r w:rsidR="007F1309" w:rsidRPr="007F1309">
        <w:rPr>
          <w:rFonts w:cs="Arial"/>
          <w:b/>
          <w:bCs/>
          <w:szCs w:val="24"/>
        </w:rPr>
        <w:t>co najmniej</w:t>
      </w:r>
      <w:r w:rsidR="006219CD">
        <w:rPr>
          <w:rFonts w:cs="Arial"/>
          <w:b/>
          <w:bCs/>
          <w:szCs w:val="24"/>
        </w:rPr>
        <w:t xml:space="preserve"> </w:t>
      </w:r>
      <w:r w:rsidR="006219CD" w:rsidRPr="006219CD">
        <w:rPr>
          <w:rFonts w:cs="Arial"/>
          <w:szCs w:val="24"/>
        </w:rPr>
        <w:t>(wpisać ilość</w:t>
      </w:r>
      <w:r w:rsidR="003B266A">
        <w:rPr>
          <w:rFonts w:cs="Arial"/>
          <w:szCs w:val="24"/>
        </w:rPr>
        <w:t xml:space="preserve"> pojazdów</w:t>
      </w:r>
      <w:r w:rsidR="006219CD" w:rsidRPr="006219CD">
        <w:rPr>
          <w:rFonts w:cs="Arial"/>
          <w:szCs w:val="24"/>
        </w:rPr>
        <w:t>)</w:t>
      </w:r>
      <w:r w:rsidR="007F1309" w:rsidRPr="006219CD">
        <w:rPr>
          <w:rFonts w:cs="Arial"/>
          <w:szCs w:val="24"/>
        </w:rPr>
        <w:t>:</w:t>
      </w:r>
      <w:r w:rsidR="003B266A">
        <w:rPr>
          <w:rFonts w:cs="Arial"/>
          <w:szCs w:val="24"/>
        </w:rPr>
        <w:t xml:space="preserve"> </w:t>
      </w:r>
      <w:r w:rsidR="00B1328E">
        <w:rPr>
          <w:rFonts w:cs="Arial"/>
          <w:szCs w:val="24"/>
        </w:rPr>
        <w:t xml:space="preserve">_________ </w:t>
      </w:r>
      <w:r w:rsidR="007F1309" w:rsidRPr="007F1309">
        <w:rPr>
          <w:rFonts w:cs="Arial"/>
          <w:b/>
          <w:bCs/>
          <w:szCs w:val="24"/>
        </w:rPr>
        <w:t>sztuk</w:t>
      </w:r>
      <w:r w:rsidR="007F1309">
        <w:rPr>
          <w:rFonts w:cs="Arial"/>
          <w:szCs w:val="24"/>
        </w:rPr>
        <w:t xml:space="preserve">, </w:t>
      </w:r>
      <w:r w:rsidR="007F1309" w:rsidRPr="007F1309">
        <w:rPr>
          <w:rFonts w:cs="Arial"/>
          <w:b/>
          <w:bCs/>
          <w:szCs w:val="24"/>
        </w:rPr>
        <w:t>to jest nie mniej niż 10%</w:t>
      </w:r>
      <w:r w:rsidR="007F1309">
        <w:rPr>
          <w:rFonts w:cs="Arial"/>
          <w:szCs w:val="24"/>
        </w:rPr>
        <w:t>.</w:t>
      </w:r>
    </w:p>
    <w:p w14:paraId="0F01FD2A" w14:textId="151496A5" w:rsidR="007F130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20036DAF" w14:textId="3407773B" w:rsidR="001C7A79" w:rsidRPr="001C7A7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1C7A79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60E2F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65828"/>
    <w:rsid w:val="003A4D8B"/>
    <w:rsid w:val="003B266A"/>
    <w:rsid w:val="003C0972"/>
    <w:rsid w:val="003C6262"/>
    <w:rsid w:val="003C7B82"/>
    <w:rsid w:val="0045648B"/>
    <w:rsid w:val="00524421"/>
    <w:rsid w:val="00531299"/>
    <w:rsid w:val="00563B18"/>
    <w:rsid w:val="00567036"/>
    <w:rsid w:val="005A69EB"/>
    <w:rsid w:val="005D09A7"/>
    <w:rsid w:val="006219CD"/>
    <w:rsid w:val="00633D80"/>
    <w:rsid w:val="00697024"/>
    <w:rsid w:val="006A7F9F"/>
    <w:rsid w:val="006C113B"/>
    <w:rsid w:val="006E2941"/>
    <w:rsid w:val="006F46E7"/>
    <w:rsid w:val="00721D3F"/>
    <w:rsid w:val="00743E67"/>
    <w:rsid w:val="00786D82"/>
    <w:rsid w:val="007C5ABB"/>
    <w:rsid w:val="007D3FBB"/>
    <w:rsid w:val="007E3EE0"/>
    <w:rsid w:val="007E61CC"/>
    <w:rsid w:val="007E7EF6"/>
    <w:rsid w:val="007F0884"/>
    <w:rsid w:val="007F1309"/>
    <w:rsid w:val="00802CAA"/>
    <w:rsid w:val="008237DE"/>
    <w:rsid w:val="00825257"/>
    <w:rsid w:val="0087236B"/>
    <w:rsid w:val="008B4956"/>
    <w:rsid w:val="008C7573"/>
    <w:rsid w:val="008D3E3F"/>
    <w:rsid w:val="00912E36"/>
    <w:rsid w:val="00952097"/>
    <w:rsid w:val="009730A2"/>
    <w:rsid w:val="009A1C74"/>
    <w:rsid w:val="00A04A77"/>
    <w:rsid w:val="00A1790C"/>
    <w:rsid w:val="00A201E6"/>
    <w:rsid w:val="00A61316"/>
    <w:rsid w:val="00A95267"/>
    <w:rsid w:val="00AA52F1"/>
    <w:rsid w:val="00AD3753"/>
    <w:rsid w:val="00AF37B1"/>
    <w:rsid w:val="00B1328E"/>
    <w:rsid w:val="00BC4347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CF762F"/>
    <w:rsid w:val="00D16065"/>
    <w:rsid w:val="00D619EF"/>
    <w:rsid w:val="00DA54F6"/>
    <w:rsid w:val="00E400A4"/>
    <w:rsid w:val="00E40F9E"/>
    <w:rsid w:val="00E52E5E"/>
    <w:rsid w:val="00E74600"/>
    <w:rsid w:val="00E757C7"/>
    <w:rsid w:val="00E85E6C"/>
    <w:rsid w:val="00E9513C"/>
    <w:rsid w:val="00EF3129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48</cp:revision>
  <cp:lastPrinted>2023-02-14T08:34:00Z</cp:lastPrinted>
  <dcterms:created xsi:type="dcterms:W3CDTF">2023-02-17T11:04:00Z</dcterms:created>
  <dcterms:modified xsi:type="dcterms:W3CDTF">2023-10-05T08:38:00Z</dcterms:modified>
</cp:coreProperties>
</file>