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E2587" w14:textId="13AB2F03" w:rsidR="008E4726" w:rsidRDefault="008E4726" w:rsidP="00B2394E">
      <w:pPr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>D/</w:t>
      </w:r>
      <w:r w:rsidR="00C27629"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>6</w:t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>/PN/202</w:t>
      </w:r>
      <w:r w:rsidR="00C27629"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>4</w:t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</w:p>
    <w:p w14:paraId="52D28DF9" w14:textId="70C8ED80" w:rsidR="008E4726" w:rsidRPr="00C50A35" w:rsidRDefault="008E4726" w:rsidP="008E4726">
      <w:pPr>
        <w:tabs>
          <w:tab w:val="left" w:pos="6273"/>
        </w:tabs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</w:r>
      <w:r w:rsidRPr="00C50A35">
        <w:rPr>
          <w:rFonts w:asciiTheme="minorHAnsi" w:hAnsiTheme="minorHAnsi" w:cstheme="minorHAnsi"/>
          <w:b/>
          <w:sz w:val="22"/>
          <w:szCs w:val="22"/>
          <w:lang w:eastAsia="ar-SA"/>
        </w:rPr>
        <w:tab/>
        <w:t xml:space="preserve"> </w:t>
      </w:r>
    </w:p>
    <w:p w14:paraId="1D4A3183" w14:textId="04DDEB19" w:rsidR="008E4726" w:rsidRPr="00C50A35" w:rsidRDefault="008E4726" w:rsidP="00787017">
      <w:pPr>
        <w:pStyle w:val="Teksttreci30"/>
        <w:shd w:val="clear" w:color="auto" w:fill="auto"/>
        <w:spacing w:after="0" w:line="240" w:lineRule="auto"/>
        <w:rPr>
          <w:rFonts w:asciiTheme="minorHAnsi" w:hAnsiTheme="minorHAnsi" w:cstheme="minorHAnsi"/>
          <w:i w:val="0"/>
          <w:sz w:val="24"/>
          <w:szCs w:val="24"/>
        </w:rPr>
      </w:pPr>
      <w:r w:rsidRPr="00C50A35">
        <w:rPr>
          <w:rFonts w:asciiTheme="minorHAnsi" w:hAnsiTheme="minorHAnsi" w:cstheme="minorHAnsi"/>
          <w:i w:val="0"/>
          <w:sz w:val="24"/>
          <w:szCs w:val="24"/>
        </w:rPr>
        <w:t>OPIS   PRZEDMIOTU   ZAMÓWIENIA</w:t>
      </w:r>
    </w:p>
    <w:p w14:paraId="1B2F45EE" w14:textId="6049FA1B" w:rsidR="008E4726" w:rsidRPr="00C50A35" w:rsidRDefault="008E4726" w:rsidP="000B32AF">
      <w:pPr>
        <w:tabs>
          <w:tab w:val="left" w:pos="0"/>
        </w:tabs>
        <w:spacing w:after="120"/>
        <w:jc w:val="center"/>
        <w:rPr>
          <w:rFonts w:asciiTheme="minorHAnsi" w:hAnsiTheme="minorHAnsi" w:cstheme="minorHAnsi"/>
          <w:b/>
          <w:iCs/>
          <w:color w:val="0070C0"/>
        </w:rPr>
      </w:pPr>
      <w:r w:rsidRPr="00C50A35">
        <w:rPr>
          <w:rFonts w:asciiTheme="minorHAnsi" w:hAnsiTheme="minorHAnsi" w:cstheme="minorHAnsi"/>
          <w:b/>
          <w:iCs/>
          <w:color w:val="0070C0"/>
        </w:rPr>
        <w:t>Dostawa oleju napędowego i oleju opałowego.</w:t>
      </w:r>
    </w:p>
    <w:p w14:paraId="7F9A8304" w14:textId="77777777" w:rsidR="008E4726" w:rsidRPr="00C50A35" w:rsidRDefault="008E4726" w:rsidP="008E4726">
      <w:pPr>
        <w:pStyle w:val="Teksttreci20"/>
        <w:numPr>
          <w:ilvl w:val="0"/>
          <w:numId w:val="1"/>
        </w:numPr>
        <w:shd w:val="clear" w:color="auto" w:fill="auto"/>
        <w:tabs>
          <w:tab w:val="left" w:pos="523"/>
        </w:tabs>
        <w:spacing w:before="0" w:after="120" w:line="240" w:lineRule="auto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C50A35">
        <w:rPr>
          <w:rFonts w:asciiTheme="minorHAnsi" w:hAnsiTheme="minorHAnsi" w:cstheme="minorHAnsi"/>
          <w:b/>
          <w:sz w:val="22"/>
          <w:szCs w:val="22"/>
        </w:rPr>
        <w:t>Opis przedmiotu zamówienia.</w:t>
      </w:r>
    </w:p>
    <w:p w14:paraId="65A11C33" w14:textId="77777777" w:rsidR="008E4726" w:rsidRPr="00C50A35" w:rsidRDefault="008E4726" w:rsidP="008E4726">
      <w:pPr>
        <w:pStyle w:val="Teksttreci20"/>
        <w:numPr>
          <w:ilvl w:val="1"/>
          <w:numId w:val="1"/>
        </w:numPr>
        <w:shd w:val="clear" w:color="auto" w:fill="auto"/>
        <w:tabs>
          <w:tab w:val="left" w:pos="567"/>
        </w:tabs>
        <w:spacing w:before="120" w:after="120" w:line="240" w:lineRule="auto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Przedmiotem zamówienia jest sukcesywna dostawa:</w:t>
      </w:r>
    </w:p>
    <w:p w14:paraId="70C3B228" w14:textId="77777777" w:rsidR="008E4726" w:rsidRPr="00C50A35" w:rsidRDefault="008E4726" w:rsidP="008E4726">
      <w:pPr>
        <w:pStyle w:val="Teksttreci20"/>
        <w:shd w:val="clear" w:color="auto" w:fill="auto"/>
        <w:spacing w:before="0" w:line="24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  <w:u w:val="single"/>
        </w:rPr>
        <w:t>oleju napędowego</w:t>
      </w:r>
      <w:r w:rsidRPr="00C50A35">
        <w:rPr>
          <w:rFonts w:asciiTheme="minorHAnsi" w:hAnsiTheme="minorHAnsi" w:cstheme="minorHAnsi"/>
          <w:sz w:val="22"/>
          <w:szCs w:val="22"/>
        </w:rPr>
        <w:t xml:space="preserve"> oraz </w:t>
      </w:r>
      <w:r w:rsidRPr="00C50A35">
        <w:rPr>
          <w:rFonts w:asciiTheme="minorHAnsi" w:hAnsiTheme="minorHAnsi" w:cstheme="minorHAnsi"/>
          <w:sz w:val="22"/>
          <w:szCs w:val="22"/>
          <w:u w:val="single"/>
        </w:rPr>
        <w:t>oleju opałowego</w:t>
      </w:r>
      <w:r w:rsidRPr="00C50A35">
        <w:rPr>
          <w:rFonts w:asciiTheme="minorHAnsi" w:hAnsiTheme="minorHAnsi" w:cstheme="minorHAnsi"/>
          <w:sz w:val="22"/>
          <w:szCs w:val="22"/>
        </w:rPr>
        <w:t xml:space="preserve"> w przewidywanych ilościach (rzeczywistych):</w:t>
      </w:r>
    </w:p>
    <w:p w14:paraId="1E969C5F" w14:textId="77777777" w:rsidR="008E4726" w:rsidRPr="00C50A35" w:rsidRDefault="008E4726" w:rsidP="008E4726">
      <w:pPr>
        <w:pStyle w:val="Teksttreci20"/>
        <w:shd w:val="clear" w:color="auto" w:fill="auto"/>
        <w:tabs>
          <w:tab w:val="left" w:pos="1276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ab/>
        <w:t>-olej napędowy:</w:t>
      </w:r>
      <w:r w:rsidRPr="00C50A35">
        <w:rPr>
          <w:rFonts w:asciiTheme="minorHAnsi" w:hAnsiTheme="minorHAnsi" w:cstheme="minorHAnsi"/>
          <w:sz w:val="22"/>
          <w:szCs w:val="22"/>
        </w:rPr>
        <w:tab/>
      </w:r>
      <w:r w:rsidRPr="00C50A35">
        <w:rPr>
          <w:rFonts w:asciiTheme="minorHAnsi" w:hAnsiTheme="minorHAnsi" w:cstheme="minorHAnsi"/>
          <w:sz w:val="22"/>
          <w:szCs w:val="22"/>
        </w:rPr>
        <w:tab/>
      </w:r>
      <w:r w:rsidRPr="00C50A35">
        <w:rPr>
          <w:rFonts w:asciiTheme="minorHAnsi" w:hAnsiTheme="minorHAnsi" w:cstheme="minorHAnsi"/>
          <w:sz w:val="22"/>
          <w:szCs w:val="22"/>
        </w:rPr>
        <w:tab/>
        <w:t>200,00 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</w:p>
    <w:p w14:paraId="12F9BB76" w14:textId="77777777" w:rsidR="008E4726" w:rsidRPr="00C50A35" w:rsidRDefault="008E4726" w:rsidP="008E4726">
      <w:pPr>
        <w:pStyle w:val="Teksttreci20"/>
        <w:shd w:val="clear" w:color="auto" w:fill="auto"/>
        <w:tabs>
          <w:tab w:val="left" w:pos="1276"/>
          <w:tab w:val="left" w:pos="2835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ab/>
        <w:t>-olej opałowy lekki:</w:t>
      </w:r>
      <w:r w:rsidRPr="00C50A35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C50A35">
        <w:rPr>
          <w:rFonts w:asciiTheme="minorHAnsi" w:hAnsiTheme="minorHAnsi" w:cstheme="minorHAnsi"/>
          <w:sz w:val="22"/>
          <w:szCs w:val="22"/>
        </w:rPr>
        <w:tab/>
        <w:t xml:space="preserve">  32,00 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 xml:space="preserve">3 </w:t>
      </w:r>
    </w:p>
    <w:p w14:paraId="11995445" w14:textId="77777777" w:rsidR="008E4726" w:rsidRPr="00C50A35" w:rsidRDefault="008E4726" w:rsidP="008E4726">
      <w:pPr>
        <w:pStyle w:val="Teksttreci20"/>
        <w:numPr>
          <w:ilvl w:val="1"/>
          <w:numId w:val="1"/>
        </w:numPr>
        <w:shd w:val="clear" w:color="auto" w:fill="auto"/>
        <w:tabs>
          <w:tab w:val="left" w:pos="567"/>
        </w:tabs>
        <w:spacing w:before="120" w:after="12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 xml:space="preserve">Miejsce dostawy oleju napędowego: </w:t>
      </w:r>
    </w:p>
    <w:p w14:paraId="42428999" w14:textId="77777777" w:rsidR="008E4726" w:rsidRPr="00C50A35" w:rsidRDefault="008E4726" w:rsidP="008E4726">
      <w:pPr>
        <w:pStyle w:val="Teksttreci20"/>
        <w:numPr>
          <w:ilvl w:val="0"/>
          <w:numId w:val="5"/>
        </w:numPr>
        <w:shd w:val="clear" w:color="auto" w:fill="auto"/>
        <w:tabs>
          <w:tab w:val="left" w:pos="993"/>
          <w:tab w:val="left" w:pos="2835"/>
        </w:tabs>
        <w:spacing w:before="0" w:line="240" w:lineRule="auto"/>
        <w:ind w:hanging="720"/>
        <w:rPr>
          <w:rFonts w:asciiTheme="minorHAnsi" w:hAnsiTheme="minorHAnsi" w:cstheme="minorHAnsi"/>
          <w:sz w:val="22"/>
          <w:szCs w:val="22"/>
        </w:rPr>
      </w:pPr>
      <w:bookmarkStart w:id="0" w:name="_Hlk148616370"/>
      <w:r w:rsidRPr="00C50A35">
        <w:rPr>
          <w:rFonts w:asciiTheme="minorHAnsi" w:hAnsiTheme="minorHAnsi" w:cstheme="minorHAnsi"/>
          <w:sz w:val="22"/>
          <w:szCs w:val="22"/>
        </w:rPr>
        <w:t>Centrum Zagospodarowania Odpadów</w:t>
      </w:r>
      <w:bookmarkEnd w:id="0"/>
      <w:r w:rsidRPr="00C50A35">
        <w:rPr>
          <w:rFonts w:asciiTheme="minorHAnsi" w:hAnsiTheme="minorHAnsi" w:cstheme="minorHAnsi"/>
          <w:sz w:val="22"/>
          <w:szCs w:val="22"/>
        </w:rPr>
        <w:t>, ul. Podmiejska 69, 45-475 Opole;</w:t>
      </w:r>
    </w:p>
    <w:p w14:paraId="0DA584B5" w14:textId="46FD18EF" w:rsidR="008E4726" w:rsidRPr="00C50A35" w:rsidRDefault="008E4726" w:rsidP="008E4726">
      <w:pPr>
        <w:pStyle w:val="Teksttreci20"/>
        <w:numPr>
          <w:ilvl w:val="0"/>
          <w:numId w:val="5"/>
        </w:numPr>
        <w:shd w:val="clear" w:color="auto" w:fill="auto"/>
        <w:tabs>
          <w:tab w:val="left" w:pos="993"/>
          <w:tab w:val="left" w:pos="2835"/>
        </w:tabs>
        <w:spacing w:before="0" w:line="24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Cmentarz Komunalny Opole-Półwieś, ul. 10 Sudeckiej Dywizji Zmechanizowanej</w:t>
      </w:r>
      <w:r w:rsidRPr="00C50A3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50A35">
        <w:rPr>
          <w:rFonts w:asciiTheme="minorHAnsi" w:hAnsiTheme="minorHAnsi" w:cstheme="minorHAnsi"/>
          <w:bCs/>
          <w:sz w:val="22"/>
          <w:szCs w:val="22"/>
        </w:rPr>
        <w:t xml:space="preserve">31,          </w:t>
      </w:r>
      <w:r w:rsidR="00003715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C50A35">
        <w:rPr>
          <w:rFonts w:asciiTheme="minorHAnsi" w:hAnsiTheme="minorHAnsi" w:cstheme="minorHAnsi"/>
          <w:sz w:val="22"/>
          <w:szCs w:val="22"/>
        </w:rPr>
        <w:t>45-834 Opole.</w:t>
      </w:r>
    </w:p>
    <w:p w14:paraId="21E0CA3B" w14:textId="77777777" w:rsidR="008E4726" w:rsidRPr="00C50A35" w:rsidRDefault="008E4726" w:rsidP="00040E33">
      <w:pPr>
        <w:pStyle w:val="Teksttreci20"/>
        <w:numPr>
          <w:ilvl w:val="1"/>
          <w:numId w:val="1"/>
        </w:numPr>
        <w:shd w:val="clear" w:color="auto" w:fill="auto"/>
        <w:tabs>
          <w:tab w:val="left" w:pos="567"/>
        </w:tabs>
        <w:spacing w:before="120" w:after="12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 xml:space="preserve">Miejsce </w:t>
      </w:r>
      <w:r w:rsidRPr="00C50A35">
        <w:rPr>
          <w:rFonts w:asciiTheme="minorHAnsi" w:hAnsiTheme="minorHAnsi" w:cstheme="minorHAnsi"/>
          <w:color w:val="000000"/>
          <w:sz w:val="22"/>
          <w:szCs w:val="22"/>
          <w:lang w:bidi="pl-PL"/>
        </w:rPr>
        <w:t>dostawy</w:t>
      </w:r>
      <w:r w:rsidRPr="00C50A35">
        <w:rPr>
          <w:rFonts w:asciiTheme="minorHAnsi" w:hAnsiTheme="minorHAnsi" w:cstheme="minorHAnsi"/>
          <w:sz w:val="22"/>
          <w:szCs w:val="22"/>
        </w:rPr>
        <w:t xml:space="preserve"> oleju opałowego: </w:t>
      </w:r>
    </w:p>
    <w:p w14:paraId="47BAEEEF" w14:textId="77777777" w:rsidR="008E4726" w:rsidRPr="00C50A35" w:rsidRDefault="008E4726" w:rsidP="008E4726">
      <w:pPr>
        <w:pStyle w:val="Teksttreci20"/>
        <w:numPr>
          <w:ilvl w:val="0"/>
          <w:numId w:val="6"/>
        </w:numPr>
        <w:shd w:val="clear" w:color="auto" w:fill="auto"/>
        <w:tabs>
          <w:tab w:val="left" w:pos="993"/>
          <w:tab w:val="left" w:pos="2835"/>
        </w:tabs>
        <w:spacing w:before="0" w:line="240" w:lineRule="auto"/>
        <w:ind w:hanging="720"/>
        <w:rPr>
          <w:rFonts w:asciiTheme="minorHAnsi" w:hAnsiTheme="minorHAnsi" w:cstheme="minorHAnsi"/>
          <w:color w:val="000000"/>
          <w:sz w:val="22"/>
          <w:szCs w:val="22"/>
          <w:lang w:bidi="pl-PL"/>
        </w:rPr>
      </w:pPr>
      <w:r w:rsidRPr="00C50A35">
        <w:rPr>
          <w:rFonts w:asciiTheme="minorHAnsi" w:hAnsiTheme="minorHAnsi" w:cstheme="minorHAnsi"/>
          <w:sz w:val="22"/>
          <w:szCs w:val="22"/>
        </w:rPr>
        <w:t>Centrum Zagospodarowania Odpadów</w:t>
      </w:r>
      <w:r w:rsidRPr="00C50A35">
        <w:rPr>
          <w:rFonts w:asciiTheme="minorHAnsi" w:hAnsiTheme="minorHAnsi" w:cstheme="minorHAnsi"/>
          <w:color w:val="000000"/>
          <w:sz w:val="22"/>
          <w:szCs w:val="22"/>
          <w:lang w:bidi="pl-PL"/>
        </w:rPr>
        <w:t>, ul. Podmiejska 69, 45-475 Opole;</w:t>
      </w:r>
    </w:p>
    <w:p w14:paraId="696D14D3" w14:textId="77777777" w:rsidR="008E4726" w:rsidRPr="00C50A35" w:rsidRDefault="008E4726" w:rsidP="008E4726">
      <w:pPr>
        <w:pStyle w:val="Teksttreci20"/>
        <w:numPr>
          <w:ilvl w:val="0"/>
          <w:numId w:val="6"/>
        </w:numPr>
        <w:shd w:val="clear" w:color="auto" w:fill="auto"/>
        <w:tabs>
          <w:tab w:val="left" w:pos="993"/>
          <w:tab w:val="left" w:pos="2835"/>
        </w:tabs>
        <w:spacing w:before="0" w:line="240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Kaplica główna w Opolu-Półwsi, ul. Cmentarna 4B, 45-837 Opole;</w:t>
      </w:r>
    </w:p>
    <w:p w14:paraId="18C4BFDE" w14:textId="77777777" w:rsidR="008E4726" w:rsidRPr="00C50A35" w:rsidRDefault="008E4726" w:rsidP="008E4726">
      <w:pPr>
        <w:pStyle w:val="Teksttreci20"/>
        <w:numPr>
          <w:ilvl w:val="0"/>
          <w:numId w:val="6"/>
        </w:numPr>
        <w:shd w:val="clear" w:color="auto" w:fill="auto"/>
        <w:tabs>
          <w:tab w:val="left" w:pos="993"/>
          <w:tab w:val="left" w:pos="2835"/>
        </w:tabs>
        <w:spacing w:before="0" w:line="240" w:lineRule="auto"/>
        <w:ind w:hanging="720"/>
        <w:rPr>
          <w:rFonts w:asciiTheme="minorHAnsi" w:hAnsiTheme="minorHAnsi" w:cstheme="minorHAnsi"/>
          <w:color w:val="000000"/>
          <w:sz w:val="22"/>
          <w:szCs w:val="22"/>
          <w:lang w:bidi="pl-PL"/>
        </w:rPr>
      </w:pPr>
      <w:r w:rsidRPr="00C50A35">
        <w:rPr>
          <w:rFonts w:asciiTheme="minorHAnsi" w:hAnsiTheme="minorHAnsi" w:cstheme="minorHAnsi"/>
          <w:sz w:val="22"/>
          <w:szCs w:val="22"/>
        </w:rPr>
        <w:t>Baza Transportowa, ul. Przeskok 1, 45-627 Opole.</w:t>
      </w:r>
    </w:p>
    <w:p w14:paraId="4F0159A0" w14:textId="77777777" w:rsidR="008E4726" w:rsidRPr="00C50A35" w:rsidRDefault="008E4726" w:rsidP="008E4726">
      <w:pPr>
        <w:pStyle w:val="Teksttreci20"/>
        <w:numPr>
          <w:ilvl w:val="1"/>
          <w:numId w:val="1"/>
        </w:numPr>
        <w:shd w:val="clear" w:color="auto" w:fill="auto"/>
        <w:tabs>
          <w:tab w:val="left" w:pos="567"/>
        </w:tabs>
        <w:spacing w:before="120" w:after="12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Dostawy realizowane będą w dni robocze od poniedziałku do piątku z wyłączeniem dni wolnych</w:t>
      </w:r>
      <w:r w:rsidRPr="00C50A35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C50A35">
        <w:rPr>
          <w:rFonts w:asciiTheme="minorHAnsi" w:hAnsiTheme="minorHAnsi" w:cstheme="minorHAnsi"/>
          <w:sz w:val="22"/>
          <w:szCs w:val="22"/>
        </w:rPr>
        <w:t>od pracy. Odbiór paliw  przez Zamawiającego będzie miał miejsce w godzinach od 7:00 do 15:00.</w:t>
      </w:r>
    </w:p>
    <w:p w14:paraId="01D82EE3" w14:textId="77777777" w:rsidR="008E4726" w:rsidRPr="00C50A35" w:rsidRDefault="008E4726" w:rsidP="00040E33">
      <w:pPr>
        <w:pStyle w:val="Teksttreci20"/>
        <w:numPr>
          <w:ilvl w:val="1"/>
          <w:numId w:val="1"/>
        </w:numPr>
        <w:shd w:val="clear" w:color="auto" w:fill="auto"/>
        <w:tabs>
          <w:tab w:val="left" w:pos="567"/>
        </w:tabs>
        <w:spacing w:before="120" w:after="12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Wykonawca zapewni transport oraz rozładunek na swój koszt.</w:t>
      </w:r>
    </w:p>
    <w:p w14:paraId="5D8B732F" w14:textId="77777777" w:rsidR="008E4726" w:rsidRPr="00C50A35" w:rsidRDefault="008E4726" w:rsidP="008E4726">
      <w:pPr>
        <w:pStyle w:val="Teksttreci20"/>
        <w:numPr>
          <w:ilvl w:val="0"/>
          <w:numId w:val="1"/>
        </w:numPr>
        <w:shd w:val="clear" w:color="auto" w:fill="auto"/>
        <w:tabs>
          <w:tab w:val="left" w:pos="0"/>
          <w:tab w:val="left" w:pos="567"/>
        </w:tabs>
        <w:spacing w:before="240" w:after="120" w:line="240" w:lineRule="auto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C50A35">
        <w:rPr>
          <w:rFonts w:asciiTheme="minorHAnsi" w:hAnsiTheme="minorHAnsi" w:cstheme="minorHAnsi"/>
          <w:b/>
          <w:sz w:val="22"/>
          <w:szCs w:val="22"/>
        </w:rPr>
        <w:t>Przedmiot zamówienia</w:t>
      </w:r>
    </w:p>
    <w:p w14:paraId="49CEBF2C" w14:textId="77777777" w:rsidR="008E4726" w:rsidRPr="00C50A35" w:rsidRDefault="008E4726" w:rsidP="008E4726">
      <w:pPr>
        <w:pStyle w:val="Teksttreci20"/>
        <w:shd w:val="clear" w:color="auto" w:fill="auto"/>
        <w:tabs>
          <w:tab w:val="left" w:pos="567"/>
        </w:tabs>
        <w:spacing w:before="0" w:line="240" w:lineRule="auto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C50A35">
        <w:rPr>
          <w:rFonts w:asciiTheme="minorHAnsi" w:hAnsiTheme="minorHAnsi" w:cstheme="minorHAnsi"/>
          <w:b/>
          <w:sz w:val="22"/>
          <w:szCs w:val="22"/>
        </w:rPr>
        <w:tab/>
        <w:t>Zamawiający dopuszcza składanie ofert częściowych.</w:t>
      </w:r>
    </w:p>
    <w:p w14:paraId="1B88D773" w14:textId="1D8551EA" w:rsidR="008E4726" w:rsidRPr="00B2394E" w:rsidRDefault="008E4726" w:rsidP="008E4726">
      <w:pPr>
        <w:pStyle w:val="Teksttreci20"/>
        <w:numPr>
          <w:ilvl w:val="1"/>
          <w:numId w:val="1"/>
        </w:numPr>
        <w:shd w:val="clear" w:color="auto" w:fill="B4C6E7" w:themeFill="accent5" w:themeFillTint="66"/>
        <w:tabs>
          <w:tab w:val="left" w:pos="567"/>
        </w:tabs>
        <w:spacing w:before="120" w:after="12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B2394E">
        <w:rPr>
          <w:rFonts w:asciiTheme="minorHAnsi" w:hAnsiTheme="minorHAnsi" w:cstheme="minorHAnsi"/>
          <w:b/>
          <w:sz w:val="24"/>
          <w:szCs w:val="24"/>
        </w:rPr>
        <w:t>Część  I</w:t>
      </w:r>
      <w:r w:rsidRPr="00B2394E">
        <w:rPr>
          <w:rFonts w:asciiTheme="minorHAnsi" w:hAnsiTheme="minorHAnsi" w:cstheme="minorHAnsi"/>
          <w:sz w:val="24"/>
          <w:szCs w:val="24"/>
        </w:rPr>
        <w:tab/>
        <w:t xml:space="preserve">- CPV </w:t>
      </w:r>
      <w:r w:rsidR="00CE0175" w:rsidRPr="00B2394E">
        <w:rPr>
          <w:rFonts w:asciiTheme="minorHAnsi" w:hAnsiTheme="minorHAnsi" w:cstheme="minorHAnsi"/>
          <w:sz w:val="24"/>
          <w:szCs w:val="24"/>
        </w:rPr>
        <w:t>09134100-8</w:t>
      </w:r>
      <w:r w:rsidR="00871538" w:rsidRPr="00B2394E">
        <w:rPr>
          <w:rFonts w:asciiTheme="minorHAnsi" w:hAnsiTheme="minorHAnsi" w:cstheme="minorHAnsi"/>
          <w:sz w:val="24"/>
          <w:szCs w:val="24"/>
        </w:rPr>
        <w:t xml:space="preserve"> – </w:t>
      </w:r>
      <w:r w:rsidR="00871538" w:rsidRPr="00B2394E">
        <w:rPr>
          <w:rFonts w:asciiTheme="minorHAnsi" w:hAnsiTheme="minorHAnsi" w:cstheme="minorHAnsi"/>
          <w:b/>
          <w:bCs/>
          <w:sz w:val="24"/>
          <w:szCs w:val="24"/>
        </w:rPr>
        <w:t>olej napędowy</w:t>
      </w:r>
      <w:r w:rsidR="00971D31" w:rsidRPr="00B2394E">
        <w:rPr>
          <w:rFonts w:asciiTheme="minorHAnsi" w:hAnsiTheme="minorHAnsi" w:cstheme="minorHAnsi"/>
          <w:sz w:val="24"/>
          <w:szCs w:val="24"/>
        </w:rPr>
        <w:tab/>
      </w:r>
      <w:r w:rsidR="00971D31" w:rsidRPr="00B2394E">
        <w:rPr>
          <w:rFonts w:asciiTheme="minorHAnsi" w:hAnsiTheme="minorHAnsi" w:cstheme="minorHAnsi"/>
          <w:sz w:val="24"/>
          <w:szCs w:val="24"/>
        </w:rPr>
        <w:tab/>
      </w:r>
      <w:r w:rsidR="00971D31" w:rsidRPr="00B2394E">
        <w:rPr>
          <w:rFonts w:asciiTheme="minorHAnsi" w:hAnsiTheme="minorHAnsi" w:cstheme="minorHAnsi"/>
          <w:sz w:val="24"/>
          <w:szCs w:val="24"/>
        </w:rPr>
        <w:tab/>
      </w:r>
      <w:r w:rsidR="00971D31" w:rsidRPr="00B2394E">
        <w:rPr>
          <w:rFonts w:asciiTheme="minorHAnsi" w:hAnsiTheme="minorHAnsi" w:cstheme="minorHAnsi"/>
          <w:b/>
          <w:bCs/>
          <w:sz w:val="24"/>
          <w:szCs w:val="24"/>
        </w:rPr>
        <w:t>Załącznik nr 1.1</w:t>
      </w:r>
      <w:r w:rsidR="00871538" w:rsidRPr="00B2394E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971D31" w:rsidRPr="00B2394E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6BBE0FCC" w14:textId="77777777" w:rsidR="008E4726" w:rsidRPr="00C50A35" w:rsidRDefault="008E4726" w:rsidP="008E4726">
      <w:pPr>
        <w:pStyle w:val="Teksttreci20"/>
        <w:shd w:val="clear" w:color="auto" w:fill="auto"/>
        <w:spacing w:before="0" w:line="240" w:lineRule="auto"/>
        <w:ind w:left="700" w:hanging="14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 xml:space="preserve">Sukcesywne dostawy przewidywanej ilości </w:t>
      </w:r>
      <w:r w:rsidRPr="00C50A35">
        <w:rPr>
          <w:rFonts w:asciiTheme="minorHAnsi" w:hAnsiTheme="minorHAnsi" w:cstheme="minorHAnsi"/>
          <w:b/>
          <w:sz w:val="22"/>
          <w:szCs w:val="22"/>
          <w:u w:val="single"/>
        </w:rPr>
        <w:t>oleju napędowego</w:t>
      </w:r>
      <w:r w:rsidRPr="00C50A35">
        <w:rPr>
          <w:rFonts w:asciiTheme="minorHAnsi" w:hAnsiTheme="minorHAnsi" w:cstheme="minorHAnsi"/>
          <w:b/>
          <w:sz w:val="22"/>
          <w:szCs w:val="22"/>
        </w:rPr>
        <w:t>:</w:t>
      </w:r>
    </w:p>
    <w:p w14:paraId="077632D2" w14:textId="454AD3D8" w:rsidR="008E4726" w:rsidRPr="00C50A35" w:rsidRDefault="008E4726" w:rsidP="000B32AF">
      <w:pPr>
        <w:pStyle w:val="Teksttreci20"/>
        <w:shd w:val="clear" w:color="auto" w:fill="auto"/>
        <w:spacing w:before="0" w:line="240" w:lineRule="auto"/>
        <w:ind w:left="700" w:hanging="140"/>
        <w:rPr>
          <w:rFonts w:asciiTheme="minorHAnsi" w:hAnsiTheme="minorHAnsi" w:cstheme="minorHAnsi"/>
          <w:sz w:val="22"/>
          <w:szCs w:val="22"/>
        </w:rPr>
      </w:pPr>
      <w:r w:rsidRPr="00355B42">
        <w:rPr>
          <w:rFonts w:asciiTheme="minorHAnsi" w:hAnsiTheme="minorHAnsi" w:cstheme="minorHAnsi"/>
          <w:sz w:val="22"/>
          <w:szCs w:val="22"/>
        </w:rPr>
        <w:t xml:space="preserve">- </w:t>
      </w:r>
      <w:r w:rsidRPr="00355B42">
        <w:rPr>
          <w:rFonts w:asciiTheme="minorHAnsi" w:hAnsiTheme="minorHAnsi" w:cstheme="minorHAnsi"/>
          <w:b/>
          <w:sz w:val="22"/>
          <w:szCs w:val="22"/>
        </w:rPr>
        <w:t>do 200,00 m</w:t>
      </w:r>
      <w:r w:rsidRPr="00355B42">
        <w:rPr>
          <w:rFonts w:asciiTheme="minorHAnsi" w:hAnsiTheme="minorHAnsi" w:cstheme="minorHAnsi"/>
          <w:b/>
          <w:sz w:val="22"/>
          <w:szCs w:val="22"/>
          <w:vertAlign w:val="superscript"/>
        </w:rPr>
        <w:t>3</w:t>
      </w:r>
      <w:r w:rsidRPr="00355B42">
        <w:rPr>
          <w:rFonts w:asciiTheme="minorHAnsi" w:hAnsiTheme="minorHAnsi" w:cstheme="minorHAnsi"/>
          <w:sz w:val="22"/>
          <w:szCs w:val="22"/>
        </w:rPr>
        <w:t xml:space="preserve"> oleju napędowego, spełniającego wymagania jakościowe dla oleju napędowego stosowanego   w pojazdach, ciągnikach rolniczych, a także maszynach nie poruszających się po drogach, wyposażonych w silniki z zapłonem samoczynnym, określone w Rozporządzeniu </w:t>
      </w:r>
      <w:r w:rsidR="00355B42" w:rsidRPr="00355B42">
        <w:rPr>
          <w:rFonts w:asciiTheme="minorHAnsi" w:hAnsiTheme="minorHAnsi" w:cstheme="minorHAnsi"/>
          <w:sz w:val="22"/>
          <w:szCs w:val="22"/>
        </w:rPr>
        <w:t>Ministra Klimatu i Środowiska z dnia 26 czerwca 2024 r. w sprawie wymagań jakościowych dla paliw ciekłych</w:t>
      </w:r>
      <w:r w:rsidRPr="00355B42">
        <w:rPr>
          <w:rFonts w:asciiTheme="minorHAnsi" w:hAnsiTheme="minorHAnsi" w:cstheme="minorHAnsi"/>
          <w:sz w:val="22"/>
          <w:szCs w:val="22"/>
        </w:rPr>
        <w:t xml:space="preserve"> (Dz.U. 20</w:t>
      </w:r>
      <w:r w:rsidR="00C06F33" w:rsidRPr="00355B42">
        <w:rPr>
          <w:rFonts w:asciiTheme="minorHAnsi" w:hAnsiTheme="minorHAnsi" w:cstheme="minorHAnsi"/>
          <w:sz w:val="22"/>
          <w:szCs w:val="22"/>
        </w:rPr>
        <w:t>2</w:t>
      </w:r>
      <w:r w:rsidR="00355B42" w:rsidRPr="00355B42">
        <w:rPr>
          <w:rFonts w:asciiTheme="minorHAnsi" w:hAnsiTheme="minorHAnsi" w:cstheme="minorHAnsi"/>
          <w:sz w:val="22"/>
          <w:szCs w:val="22"/>
        </w:rPr>
        <w:t>4</w:t>
      </w:r>
      <w:r w:rsidR="004624D3">
        <w:rPr>
          <w:rFonts w:asciiTheme="minorHAnsi" w:hAnsiTheme="minorHAnsi" w:cstheme="minorHAnsi"/>
          <w:sz w:val="22"/>
          <w:szCs w:val="22"/>
        </w:rPr>
        <w:t xml:space="preserve"> r.</w:t>
      </w:r>
      <w:r w:rsidRPr="00355B42">
        <w:rPr>
          <w:rFonts w:asciiTheme="minorHAnsi" w:hAnsiTheme="minorHAnsi" w:cstheme="minorHAnsi"/>
          <w:sz w:val="22"/>
          <w:szCs w:val="22"/>
        </w:rPr>
        <w:t xml:space="preserve"> poz. </w:t>
      </w:r>
      <w:r w:rsidR="00C06F33" w:rsidRPr="00355B42">
        <w:rPr>
          <w:rFonts w:asciiTheme="minorHAnsi" w:hAnsiTheme="minorHAnsi" w:cstheme="minorHAnsi"/>
          <w:sz w:val="22"/>
          <w:szCs w:val="22"/>
        </w:rPr>
        <w:t>1</w:t>
      </w:r>
      <w:r w:rsidR="00355B42" w:rsidRPr="00355B42">
        <w:rPr>
          <w:rFonts w:asciiTheme="minorHAnsi" w:hAnsiTheme="minorHAnsi" w:cstheme="minorHAnsi"/>
          <w:sz w:val="22"/>
          <w:szCs w:val="22"/>
        </w:rPr>
        <w:t>018</w:t>
      </w:r>
      <w:r w:rsidRPr="00355B42">
        <w:rPr>
          <w:rFonts w:asciiTheme="minorHAnsi" w:hAnsiTheme="minorHAnsi" w:cstheme="minorHAnsi"/>
          <w:sz w:val="22"/>
          <w:szCs w:val="22"/>
        </w:rPr>
        <w:t xml:space="preserve"> z póź</w:t>
      </w:r>
      <w:r w:rsidR="002A7256">
        <w:rPr>
          <w:rFonts w:asciiTheme="minorHAnsi" w:hAnsiTheme="minorHAnsi" w:cstheme="minorHAnsi"/>
          <w:sz w:val="22"/>
          <w:szCs w:val="22"/>
        </w:rPr>
        <w:t>n</w:t>
      </w:r>
      <w:r w:rsidRPr="00355B42">
        <w:rPr>
          <w:rFonts w:asciiTheme="minorHAnsi" w:hAnsiTheme="minorHAnsi" w:cstheme="minorHAnsi"/>
          <w:sz w:val="22"/>
          <w:szCs w:val="22"/>
        </w:rPr>
        <w:t xml:space="preserve">. zm.), </w:t>
      </w:r>
      <w:r w:rsidR="005C573D" w:rsidRPr="00355B42">
        <w:rPr>
          <w:rFonts w:asciiTheme="minorHAnsi" w:hAnsiTheme="minorHAnsi" w:cstheme="minorHAnsi"/>
          <w:sz w:val="22"/>
          <w:szCs w:val="22"/>
        </w:rPr>
        <w:t>Rozporządzeni</w:t>
      </w:r>
      <w:r w:rsidR="00355B42" w:rsidRPr="00355B42">
        <w:rPr>
          <w:rFonts w:asciiTheme="minorHAnsi" w:hAnsiTheme="minorHAnsi" w:cstheme="minorHAnsi"/>
          <w:sz w:val="22"/>
          <w:szCs w:val="22"/>
        </w:rPr>
        <w:t>u</w:t>
      </w:r>
      <w:r w:rsidR="005C573D" w:rsidRPr="00355B42">
        <w:rPr>
          <w:rFonts w:asciiTheme="minorHAnsi" w:hAnsiTheme="minorHAnsi" w:cstheme="minorHAnsi"/>
          <w:sz w:val="22"/>
          <w:szCs w:val="22"/>
        </w:rPr>
        <w:t xml:space="preserve"> Ministra Klimatu i</w:t>
      </w:r>
      <w:r w:rsidR="002A7256">
        <w:rPr>
          <w:rFonts w:asciiTheme="minorHAnsi" w:hAnsiTheme="minorHAnsi" w:cstheme="minorHAnsi"/>
          <w:sz w:val="22"/>
          <w:szCs w:val="22"/>
        </w:rPr>
        <w:t> </w:t>
      </w:r>
      <w:r w:rsidR="005C573D" w:rsidRPr="00355B42">
        <w:rPr>
          <w:rFonts w:asciiTheme="minorHAnsi" w:hAnsiTheme="minorHAnsi" w:cstheme="minorHAnsi"/>
          <w:sz w:val="22"/>
          <w:szCs w:val="22"/>
        </w:rPr>
        <w:t xml:space="preserve">Środowiska z dnia 26 czerwca 2024 r. w sprawie metod badania jakości paliw ciekłych </w:t>
      </w:r>
      <w:r w:rsidRPr="00355B42">
        <w:rPr>
          <w:rFonts w:asciiTheme="minorHAnsi" w:hAnsiTheme="minorHAnsi" w:cstheme="minorHAnsi"/>
          <w:sz w:val="22"/>
          <w:szCs w:val="22"/>
        </w:rPr>
        <w:t>(Dz.U. 20</w:t>
      </w:r>
      <w:r w:rsidR="0080366A" w:rsidRPr="00355B42">
        <w:rPr>
          <w:rFonts w:asciiTheme="minorHAnsi" w:hAnsiTheme="minorHAnsi" w:cstheme="minorHAnsi"/>
          <w:sz w:val="22"/>
          <w:szCs w:val="22"/>
        </w:rPr>
        <w:t>24</w:t>
      </w:r>
      <w:r w:rsidRPr="00355B42">
        <w:rPr>
          <w:rFonts w:asciiTheme="minorHAnsi" w:hAnsiTheme="minorHAnsi" w:cstheme="minorHAnsi"/>
          <w:sz w:val="22"/>
          <w:szCs w:val="22"/>
        </w:rPr>
        <w:t xml:space="preserve"> </w:t>
      </w:r>
      <w:r w:rsidR="004624D3">
        <w:rPr>
          <w:rFonts w:asciiTheme="minorHAnsi" w:hAnsiTheme="minorHAnsi" w:cstheme="minorHAnsi"/>
          <w:sz w:val="22"/>
          <w:szCs w:val="22"/>
        </w:rPr>
        <w:t xml:space="preserve">r. </w:t>
      </w:r>
      <w:r w:rsidRPr="00355B42">
        <w:rPr>
          <w:rFonts w:asciiTheme="minorHAnsi" w:hAnsiTheme="minorHAnsi" w:cstheme="minorHAnsi"/>
          <w:sz w:val="22"/>
          <w:szCs w:val="22"/>
        </w:rPr>
        <w:t xml:space="preserve">poz. </w:t>
      </w:r>
      <w:r w:rsidR="0080366A" w:rsidRPr="00355B42">
        <w:rPr>
          <w:rFonts w:asciiTheme="minorHAnsi" w:hAnsiTheme="minorHAnsi" w:cstheme="minorHAnsi"/>
          <w:sz w:val="22"/>
          <w:szCs w:val="22"/>
        </w:rPr>
        <w:t>1058</w:t>
      </w:r>
      <w:r w:rsidRPr="00355B42">
        <w:rPr>
          <w:rFonts w:asciiTheme="minorHAnsi" w:hAnsiTheme="minorHAnsi" w:cstheme="minorHAnsi"/>
          <w:sz w:val="22"/>
          <w:szCs w:val="22"/>
        </w:rPr>
        <w:t xml:space="preserve"> z póź</w:t>
      </w:r>
      <w:r w:rsidR="002A7256">
        <w:rPr>
          <w:rFonts w:asciiTheme="minorHAnsi" w:hAnsiTheme="minorHAnsi" w:cstheme="minorHAnsi"/>
          <w:sz w:val="22"/>
          <w:szCs w:val="22"/>
        </w:rPr>
        <w:t>n</w:t>
      </w:r>
      <w:r w:rsidRPr="00355B42">
        <w:rPr>
          <w:rFonts w:asciiTheme="minorHAnsi" w:hAnsiTheme="minorHAnsi" w:cstheme="minorHAnsi"/>
          <w:sz w:val="22"/>
          <w:szCs w:val="22"/>
        </w:rPr>
        <w:t xml:space="preserve">. </w:t>
      </w:r>
      <w:r w:rsidR="005C573D" w:rsidRPr="00355B42">
        <w:rPr>
          <w:rFonts w:asciiTheme="minorHAnsi" w:hAnsiTheme="minorHAnsi" w:cstheme="minorHAnsi"/>
          <w:sz w:val="22"/>
          <w:szCs w:val="22"/>
        </w:rPr>
        <w:t>z</w:t>
      </w:r>
      <w:r w:rsidRPr="00355B42">
        <w:rPr>
          <w:rFonts w:asciiTheme="minorHAnsi" w:hAnsiTheme="minorHAnsi" w:cstheme="minorHAnsi"/>
          <w:sz w:val="22"/>
          <w:szCs w:val="22"/>
        </w:rPr>
        <w:t>m</w:t>
      </w:r>
      <w:r w:rsidR="005C573D" w:rsidRPr="00355B42">
        <w:rPr>
          <w:rFonts w:asciiTheme="minorHAnsi" w:hAnsiTheme="minorHAnsi" w:cstheme="minorHAnsi"/>
          <w:sz w:val="22"/>
          <w:szCs w:val="22"/>
        </w:rPr>
        <w:t>.</w:t>
      </w:r>
      <w:r w:rsidRPr="00355B42">
        <w:rPr>
          <w:rFonts w:asciiTheme="minorHAnsi" w:hAnsiTheme="minorHAnsi" w:cstheme="minorHAnsi"/>
          <w:sz w:val="22"/>
          <w:szCs w:val="22"/>
        </w:rPr>
        <w:t>) oraz wymagania Polskiej Normy PN-EN 590:2013-12 (PN-EN 590+A1:2011) - Paliwa do pojazdów samochodowych - Oleje napędowe - Wymagania  i metody badań.</w:t>
      </w:r>
    </w:p>
    <w:p w14:paraId="5C8865F3" w14:textId="77777777" w:rsidR="008E4726" w:rsidRPr="00C50A35" w:rsidRDefault="008E4726" w:rsidP="000B32AF">
      <w:pPr>
        <w:pStyle w:val="Teksttreci20"/>
        <w:shd w:val="clear" w:color="auto" w:fill="auto"/>
        <w:spacing w:before="120" w:line="240" w:lineRule="auto"/>
        <w:ind w:left="284" w:firstLine="0"/>
        <w:rPr>
          <w:rFonts w:asciiTheme="minorHAnsi" w:hAnsiTheme="minorHAnsi" w:cstheme="minorHAnsi"/>
          <w:b/>
          <w:sz w:val="22"/>
          <w:szCs w:val="22"/>
        </w:rPr>
      </w:pPr>
      <w:r w:rsidRPr="00C50A35">
        <w:rPr>
          <w:rFonts w:asciiTheme="minorHAnsi" w:hAnsiTheme="minorHAnsi" w:cstheme="minorHAnsi"/>
          <w:b/>
          <w:sz w:val="22"/>
          <w:szCs w:val="22"/>
        </w:rPr>
        <w:t xml:space="preserve">Ze względu na posiadany przez Zamawiającego nowy tabor urządzeń i pojazdów wymagana jest dostawa oleju napędowego </w:t>
      </w:r>
      <w:r w:rsidRPr="00C50A35">
        <w:rPr>
          <w:rFonts w:asciiTheme="minorHAnsi" w:hAnsiTheme="minorHAnsi" w:cstheme="minorHAnsi"/>
          <w:b/>
          <w:sz w:val="22"/>
          <w:szCs w:val="22"/>
          <w:u w:val="single"/>
        </w:rPr>
        <w:t>bez domieszki bioestrów</w:t>
      </w:r>
      <w:r w:rsidRPr="00C50A35">
        <w:rPr>
          <w:rFonts w:asciiTheme="minorHAnsi" w:hAnsiTheme="minorHAnsi" w:cstheme="minorHAnsi"/>
          <w:b/>
          <w:sz w:val="22"/>
          <w:szCs w:val="22"/>
        </w:rPr>
        <w:t>, oznaczonego jako „B-0”.</w:t>
      </w:r>
    </w:p>
    <w:p w14:paraId="77BBF5F0" w14:textId="77777777" w:rsidR="008E4726" w:rsidRPr="00C50A35" w:rsidRDefault="008E4726" w:rsidP="008E4726">
      <w:pPr>
        <w:pStyle w:val="Teksttreci20"/>
        <w:shd w:val="clear" w:color="auto" w:fill="auto"/>
        <w:spacing w:before="0" w:line="240" w:lineRule="auto"/>
        <w:ind w:left="284" w:firstLine="0"/>
        <w:rPr>
          <w:rFonts w:asciiTheme="minorHAnsi" w:hAnsiTheme="minorHAnsi" w:cstheme="minorHAnsi"/>
          <w:b/>
          <w:sz w:val="22"/>
          <w:szCs w:val="22"/>
        </w:rPr>
      </w:pPr>
      <w:r w:rsidRPr="00C50A35">
        <w:rPr>
          <w:rFonts w:asciiTheme="minorHAnsi" w:hAnsiTheme="minorHAnsi" w:cstheme="minorHAnsi"/>
          <w:b/>
          <w:sz w:val="22"/>
          <w:szCs w:val="22"/>
        </w:rPr>
        <w:t>Właściwości oleju napędowego według CN 27101943, (zawartość FAME [%OBJ] -  0)</w:t>
      </w:r>
    </w:p>
    <w:p w14:paraId="00D6F027" w14:textId="77777777" w:rsidR="008E4726" w:rsidRPr="00C50A35" w:rsidRDefault="008E4726" w:rsidP="000B32AF">
      <w:pPr>
        <w:pStyle w:val="Teksttreci20"/>
        <w:shd w:val="clear" w:color="auto" w:fill="auto"/>
        <w:spacing w:before="120" w:after="120" w:line="24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Zamawiający posiada:</w:t>
      </w:r>
    </w:p>
    <w:p w14:paraId="50C7B44D" w14:textId="77777777" w:rsidR="008E4726" w:rsidRPr="00C50A35" w:rsidRDefault="008E4726" w:rsidP="008E4726">
      <w:pPr>
        <w:pStyle w:val="Teksttreci20"/>
        <w:numPr>
          <w:ilvl w:val="0"/>
          <w:numId w:val="4"/>
        </w:numPr>
        <w:shd w:val="clear" w:color="auto" w:fill="auto"/>
        <w:spacing w:before="0" w:line="24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 xml:space="preserve">na </w:t>
      </w:r>
      <w:bookmarkStart w:id="1" w:name="_Hlk148616387"/>
      <w:r w:rsidRPr="00C50A35">
        <w:rPr>
          <w:rFonts w:asciiTheme="minorHAnsi" w:hAnsiTheme="minorHAnsi" w:cstheme="minorHAnsi"/>
          <w:sz w:val="22"/>
          <w:szCs w:val="22"/>
        </w:rPr>
        <w:t>Centrum Zagospodarowania Odpadów</w:t>
      </w:r>
      <w:bookmarkEnd w:id="1"/>
      <w:r w:rsidRPr="00C50A35">
        <w:rPr>
          <w:rFonts w:asciiTheme="minorHAnsi" w:hAnsiTheme="minorHAnsi" w:cstheme="minorHAnsi"/>
          <w:sz w:val="22"/>
          <w:szCs w:val="22"/>
        </w:rPr>
        <w:t>; ul. Podmiejskiej 69, Opole 45-574:</w:t>
      </w:r>
    </w:p>
    <w:p w14:paraId="2C5A9B2D" w14:textId="3C740FF7" w:rsidR="00003715" w:rsidRPr="00C50A35" w:rsidRDefault="008E4726" w:rsidP="00D24666">
      <w:pPr>
        <w:pStyle w:val="Teksttreci20"/>
        <w:shd w:val="clear" w:color="auto" w:fill="auto"/>
        <w:spacing w:before="0" w:line="240" w:lineRule="auto"/>
        <w:ind w:left="709" w:hanging="1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- kontenerową stację paliw o pojemności 5 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50A35">
        <w:rPr>
          <w:rFonts w:asciiTheme="minorHAnsi" w:hAnsiTheme="minorHAnsi" w:cstheme="minorHAnsi"/>
          <w:sz w:val="22"/>
          <w:szCs w:val="22"/>
        </w:rPr>
        <w:t>, średnia wielkość jednorazowej dostawy: 3,00 - 5,00 [m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50A35">
        <w:rPr>
          <w:rFonts w:asciiTheme="minorHAnsi" w:hAnsiTheme="minorHAnsi" w:cstheme="minorHAnsi"/>
          <w:sz w:val="22"/>
          <w:szCs w:val="22"/>
        </w:rPr>
        <w:t>] - w zależności od bieżącego zapotrzebowania Zamawiającego;</w:t>
      </w:r>
    </w:p>
    <w:p w14:paraId="3A56349B" w14:textId="708DA3B0" w:rsidR="008E4726" w:rsidRPr="00C50A35" w:rsidRDefault="008E4726" w:rsidP="008E4726">
      <w:pPr>
        <w:pStyle w:val="Teksttreci20"/>
        <w:shd w:val="clear" w:color="auto" w:fill="auto"/>
        <w:spacing w:before="0" w:line="24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b)</w:t>
      </w:r>
      <w:r w:rsidRPr="00C50A35">
        <w:rPr>
          <w:rFonts w:asciiTheme="minorHAnsi" w:hAnsiTheme="minorHAnsi" w:cstheme="minorHAnsi"/>
          <w:sz w:val="22"/>
          <w:szCs w:val="22"/>
        </w:rPr>
        <w:tab/>
        <w:t xml:space="preserve">na terenie cmentarza Opole-Półwieś; ul. 10 Sudeckiej Dywizji Zmechanizowanej 31, </w:t>
      </w:r>
      <w:r w:rsidR="00003715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C50A35">
        <w:rPr>
          <w:rFonts w:asciiTheme="minorHAnsi" w:hAnsiTheme="minorHAnsi" w:cstheme="minorHAnsi"/>
          <w:sz w:val="22"/>
          <w:szCs w:val="22"/>
        </w:rPr>
        <w:t>Opol</w:t>
      </w:r>
      <w:r w:rsidR="00003715">
        <w:rPr>
          <w:rFonts w:asciiTheme="minorHAnsi" w:hAnsiTheme="minorHAnsi" w:cstheme="minorHAnsi"/>
          <w:sz w:val="22"/>
          <w:szCs w:val="22"/>
        </w:rPr>
        <w:t>e </w:t>
      </w:r>
      <w:r w:rsidRPr="00C50A35">
        <w:rPr>
          <w:rFonts w:asciiTheme="minorHAnsi" w:hAnsiTheme="minorHAnsi" w:cstheme="minorHAnsi"/>
          <w:sz w:val="22"/>
          <w:szCs w:val="22"/>
        </w:rPr>
        <w:t>45-834:</w:t>
      </w:r>
    </w:p>
    <w:p w14:paraId="182CE62B" w14:textId="77777777" w:rsidR="008E4726" w:rsidRPr="00C50A35" w:rsidRDefault="008E4726" w:rsidP="008E4726">
      <w:pPr>
        <w:pStyle w:val="Teksttreci20"/>
        <w:shd w:val="clear" w:color="auto" w:fill="auto"/>
        <w:spacing w:before="0" w:line="24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ab/>
        <w:t>- kontenerową stację paliw o pojemności 1,5 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50A35">
        <w:rPr>
          <w:rFonts w:asciiTheme="minorHAnsi" w:hAnsiTheme="minorHAnsi" w:cstheme="minorHAnsi"/>
          <w:sz w:val="22"/>
          <w:szCs w:val="22"/>
        </w:rPr>
        <w:t>; średnia wielkość jednorazowej dostawy: 1,00 [m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50A35">
        <w:rPr>
          <w:rFonts w:asciiTheme="minorHAnsi" w:hAnsiTheme="minorHAnsi" w:cstheme="minorHAnsi"/>
          <w:sz w:val="22"/>
          <w:szCs w:val="22"/>
        </w:rPr>
        <w:t>] - w zależności od bieżącego zapotrzebowania Zamawiającego.</w:t>
      </w:r>
    </w:p>
    <w:p w14:paraId="0D86BA85" w14:textId="1EA4395A" w:rsidR="008E4726" w:rsidRPr="00B2394E" w:rsidRDefault="008E4726" w:rsidP="008E4726">
      <w:pPr>
        <w:pStyle w:val="Teksttreci20"/>
        <w:numPr>
          <w:ilvl w:val="1"/>
          <w:numId w:val="1"/>
        </w:numPr>
        <w:shd w:val="clear" w:color="auto" w:fill="B4C6E7" w:themeFill="accent5" w:themeFillTint="66"/>
        <w:tabs>
          <w:tab w:val="left" w:pos="567"/>
        </w:tabs>
        <w:spacing w:before="240" w:after="24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B2394E">
        <w:rPr>
          <w:rFonts w:asciiTheme="minorHAnsi" w:hAnsiTheme="minorHAnsi" w:cstheme="minorHAnsi"/>
          <w:b/>
          <w:sz w:val="24"/>
          <w:szCs w:val="24"/>
        </w:rPr>
        <w:lastRenderedPageBreak/>
        <w:t>Część  II</w:t>
      </w:r>
      <w:r w:rsidRPr="00B2394E">
        <w:rPr>
          <w:rFonts w:asciiTheme="minorHAnsi" w:hAnsiTheme="minorHAnsi" w:cstheme="minorHAnsi"/>
          <w:sz w:val="24"/>
          <w:szCs w:val="24"/>
        </w:rPr>
        <w:tab/>
        <w:t xml:space="preserve">- CPV </w:t>
      </w:r>
      <w:r w:rsidR="00CE0175" w:rsidRPr="00B2394E">
        <w:rPr>
          <w:rFonts w:asciiTheme="minorHAnsi" w:hAnsiTheme="minorHAnsi" w:cstheme="minorHAnsi"/>
          <w:sz w:val="24"/>
          <w:szCs w:val="24"/>
        </w:rPr>
        <w:t>09135110-5</w:t>
      </w:r>
      <w:r w:rsidR="00871538" w:rsidRPr="00B2394E">
        <w:rPr>
          <w:rFonts w:asciiTheme="minorHAnsi" w:hAnsiTheme="minorHAnsi" w:cstheme="minorHAnsi"/>
          <w:sz w:val="24"/>
          <w:szCs w:val="24"/>
        </w:rPr>
        <w:t xml:space="preserve"> – </w:t>
      </w:r>
      <w:r w:rsidR="00871538" w:rsidRPr="00B2394E">
        <w:rPr>
          <w:rFonts w:asciiTheme="minorHAnsi" w:hAnsiTheme="minorHAnsi" w:cstheme="minorHAnsi"/>
          <w:b/>
          <w:bCs/>
          <w:sz w:val="24"/>
          <w:szCs w:val="24"/>
        </w:rPr>
        <w:t>olej opałowy</w:t>
      </w:r>
      <w:r w:rsidR="00971D31" w:rsidRPr="00B2394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971D31" w:rsidRPr="00B2394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971D31" w:rsidRPr="00B2394E">
        <w:rPr>
          <w:rFonts w:asciiTheme="minorHAnsi" w:hAnsiTheme="minorHAnsi" w:cstheme="minorHAnsi"/>
          <w:b/>
          <w:bCs/>
          <w:sz w:val="24"/>
          <w:szCs w:val="24"/>
        </w:rPr>
        <w:tab/>
        <w:t>Załącznik nr 1.2</w:t>
      </w:r>
      <w:r w:rsidR="00871538" w:rsidRPr="00B2394E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971D31" w:rsidRPr="00B2394E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04AE2AF4" w14:textId="77777777" w:rsidR="008E4726" w:rsidRPr="00C50A35" w:rsidRDefault="008E4726" w:rsidP="008E4726">
      <w:pPr>
        <w:pStyle w:val="Podpistabeli0"/>
        <w:shd w:val="clear" w:color="auto" w:fill="auto"/>
        <w:tabs>
          <w:tab w:val="left" w:pos="567"/>
        </w:tabs>
        <w:spacing w:line="240" w:lineRule="auto"/>
        <w:ind w:left="567"/>
        <w:rPr>
          <w:rFonts w:asciiTheme="minorHAnsi" w:hAnsiTheme="minorHAnsi" w:cstheme="minorHAnsi"/>
          <w:b w:val="0"/>
          <w:sz w:val="22"/>
          <w:szCs w:val="22"/>
        </w:rPr>
      </w:pPr>
      <w:r w:rsidRPr="00C50A35">
        <w:rPr>
          <w:rFonts w:asciiTheme="minorHAnsi" w:hAnsiTheme="minorHAnsi" w:cstheme="minorHAnsi"/>
          <w:b w:val="0"/>
          <w:sz w:val="22"/>
          <w:szCs w:val="22"/>
        </w:rPr>
        <w:t xml:space="preserve">Sukcesywne dostawy przewidywanej ilości </w:t>
      </w:r>
      <w:r w:rsidRPr="00C50A35">
        <w:rPr>
          <w:rFonts w:asciiTheme="minorHAnsi" w:hAnsiTheme="minorHAnsi" w:cstheme="minorHAnsi"/>
          <w:b w:val="0"/>
          <w:sz w:val="22"/>
          <w:szCs w:val="22"/>
          <w:u w:val="single"/>
        </w:rPr>
        <w:t>oleju opałowego lekkiego</w:t>
      </w:r>
      <w:r w:rsidRPr="00C50A3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28B293AE" w14:textId="77777777" w:rsidR="008E4726" w:rsidRPr="00C50A35" w:rsidRDefault="008E4726" w:rsidP="008E4726">
      <w:pPr>
        <w:pStyle w:val="Podpistabeli0"/>
        <w:shd w:val="clear" w:color="auto" w:fill="auto"/>
        <w:tabs>
          <w:tab w:val="left" w:pos="567"/>
        </w:tabs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- do 32,00 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50A35">
        <w:rPr>
          <w:rFonts w:asciiTheme="minorHAnsi" w:hAnsiTheme="minorHAnsi" w:cstheme="minorHAnsi"/>
          <w:sz w:val="22"/>
          <w:szCs w:val="22"/>
        </w:rPr>
        <w:t xml:space="preserve"> </w:t>
      </w:r>
      <w:r w:rsidRPr="00C50A35">
        <w:rPr>
          <w:rFonts w:asciiTheme="minorHAnsi" w:hAnsiTheme="minorHAnsi" w:cstheme="minorHAnsi"/>
          <w:b w:val="0"/>
          <w:sz w:val="22"/>
          <w:szCs w:val="22"/>
        </w:rPr>
        <w:t>oleju spełniającego wymagania Polskiej Normy PN-C-96024:2011P oraz posiadającego niżej wymienione parametry: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5"/>
      </w:tblGrid>
      <w:tr w:rsidR="008E4726" w:rsidRPr="00C50A35" w14:paraId="352EDEA4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65D84729" w14:textId="77777777" w:rsidR="008E4726" w:rsidRPr="00C50A35" w:rsidRDefault="008E4726" w:rsidP="00B852C2">
            <w:pPr>
              <w:pStyle w:val="Podpistabeli0"/>
              <w:tabs>
                <w:tab w:val="left" w:pos="567"/>
                <w:tab w:val="left" w:pos="3402"/>
                <w:tab w:val="left" w:pos="4962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- gęstość w temp. 15°C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nie wyższa niż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860 kg/m</w:t>
            </w:r>
            <w:r w:rsidRPr="00C50A3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8E4726" w:rsidRPr="00C50A35" w14:paraId="008224FB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621FFEE3" w14:textId="77777777" w:rsidR="008E4726" w:rsidRPr="00C50A35" w:rsidRDefault="008E4726" w:rsidP="00B852C2">
            <w:pPr>
              <w:pStyle w:val="Podpistabeli0"/>
              <w:tabs>
                <w:tab w:val="left" w:pos="567"/>
                <w:tab w:val="left" w:pos="3402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- wartość opałowa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nie niższa niż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42,6 MJ/kg</w:t>
            </w:r>
          </w:p>
        </w:tc>
      </w:tr>
      <w:tr w:rsidR="008E4726" w:rsidRPr="00C50A35" w14:paraId="4D7C5D22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1BD174D9" w14:textId="77777777" w:rsidR="008E4726" w:rsidRPr="00C50A35" w:rsidRDefault="008E4726" w:rsidP="00B852C2">
            <w:pPr>
              <w:pStyle w:val="Podpistabeli0"/>
              <w:tabs>
                <w:tab w:val="left" w:pos="567"/>
                <w:tab w:val="left" w:pos="3402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- temperatura zapłonu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nie niższa niż</w:t>
            </w:r>
            <w:r w:rsidRPr="00C50A3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 xml:space="preserve"> 56°C</w:t>
            </w:r>
          </w:p>
        </w:tc>
      </w:tr>
      <w:tr w:rsidR="008E4726" w:rsidRPr="00C50A35" w14:paraId="255022E3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370DBE73" w14:textId="77777777" w:rsidR="008E4726" w:rsidRPr="00C50A35" w:rsidRDefault="008E4726" w:rsidP="00B852C2">
            <w:pPr>
              <w:pStyle w:val="Podpistabeli0"/>
              <w:tabs>
                <w:tab w:val="left" w:pos="567"/>
                <w:tab w:val="left" w:pos="3402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- lepkość kinematyczna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nie większa niż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6,00 mm</w:t>
            </w:r>
            <w:r w:rsidRPr="00C50A3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/s</w:t>
            </w:r>
          </w:p>
        </w:tc>
      </w:tr>
      <w:tr w:rsidR="008E4726" w:rsidRPr="00C50A35" w14:paraId="3FAE0153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0E572187" w14:textId="77777777" w:rsidR="008E4726" w:rsidRPr="00C50A35" w:rsidRDefault="008E4726" w:rsidP="00B852C2">
            <w:pPr>
              <w:pStyle w:val="Podpistabeli0"/>
              <w:tabs>
                <w:tab w:val="left" w:pos="567"/>
                <w:tab w:val="left" w:pos="3402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- temperatura płynięcia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nie większa niż</w:t>
            </w:r>
            <w:r w:rsidRPr="00C50A3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-20°C</w:t>
            </w:r>
          </w:p>
        </w:tc>
      </w:tr>
      <w:tr w:rsidR="008E4726" w:rsidRPr="00C50A35" w14:paraId="6789077B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1175995C" w14:textId="77777777" w:rsidR="008E4726" w:rsidRPr="00C50A35" w:rsidRDefault="008E4726" w:rsidP="00B852C2">
            <w:pPr>
              <w:pStyle w:val="Podpistabeli0"/>
              <w:tabs>
                <w:tab w:val="left" w:pos="567"/>
                <w:tab w:val="left" w:pos="3402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- zawartość siarki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nie większa niż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  <w:t>0,10% (masa/masa)</w:t>
            </w:r>
          </w:p>
        </w:tc>
      </w:tr>
      <w:tr w:rsidR="008E4726" w:rsidRPr="00C50A35" w14:paraId="4B08E9A8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0EF0E835" w14:textId="77777777" w:rsidR="008E4726" w:rsidRPr="00C50A35" w:rsidRDefault="008E4726" w:rsidP="00B852C2">
            <w:pPr>
              <w:pStyle w:val="Podpistabeli0"/>
              <w:tabs>
                <w:tab w:val="left" w:pos="567"/>
                <w:tab w:val="left" w:pos="3544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- barwa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50A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czerwona</w:t>
            </w:r>
          </w:p>
        </w:tc>
      </w:tr>
      <w:tr w:rsidR="008E4726" w:rsidRPr="00C50A35" w14:paraId="73DA852E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2FF8B8E9" w14:textId="77777777" w:rsidR="008E4726" w:rsidRPr="00C50A35" w:rsidRDefault="008E4726" w:rsidP="00B852C2">
            <w:pPr>
              <w:pStyle w:val="Podpistabeli0"/>
              <w:shd w:val="clear" w:color="auto" w:fill="auto"/>
              <w:tabs>
                <w:tab w:val="left" w:pos="567"/>
                <w:tab w:val="left" w:pos="3544"/>
                <w:tab w:val="left" w:pos="4962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 xml:space="preserve">- zawartość wody                                        </w:t>
            </w:r>
            <w:r w:rsidRPr="00C50A3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nie większa niż        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200 mg/kg</w:t>
            </w:r>
          </w:p>
        </w:tc>
      </w:tr>
      <w:tr w:rsidR="008E4726" w:rsidRPr="00C50A35" w14:paraId="66FA524F" w14:textId="77777777" w:rsidTr="00B852C2">
        <w:trPr>
          <w:trHeight w:val="340"/>
        </w:trPr>
        <w:tc>
          <w:tcPr>
            <w:tcW w:w="8727" w:type="dxa"/>
            <w:vAlign w:val="center"/>
          </w:tcPr>
          <w:p w14:paraId="21341AF1" w14:textId="77777777" w:rsidR="008E4726" w:rsidRPr="00C50A35" w:rsidRDefault="008E4726" w:rsidP="00B852C2">
            <w:pPr>
              <w:pStyle w:val="Podpistabeli0"/>
              <w:shd w:val="clear" w:color="auto" w:fill="auto"/>
              <w:tabs>
                <w:tab w:val="left" w:pos="567"/>
                <w:tab w:val="left" w:pos="3544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 xml:space="preserve">-zawartość zanieczyszczeń stałych            </w:t>
            </w:r>
            <w:r w:rsidRPr="00C50A3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nie większa niż        </w:t>
            </w:r>
            <w:r w:rsidRPr="00C50A35">
              <w:rPr>
                <w:rFonts w:asciiTheme="minorHAnsi" w:hAnsiTheme="minorHAnsi" w:cstheme="minorHAnsi"/>
                <w:sz w:val="22"/>
                <w:szCs w:val="22"/>
              </w:rPr>
              <w:t>24  mg/kg</w:t>
            </w:r>
          </w:p>
        </w:tc>
      </w:tr>
    </w:tbl>
    <w:p w14:paraId="2C349AD5" w14:textId="77777777" w:rsidR="008E4726" w:rsidRPr="00C50A35" w:rsidRDefault="008E4726" w:rsidP="008E4726">
      <w:pPr>
        <w:rPr>
          <w:rFonts w:asciiTheme="minorHAnsi" w:hAnsiTheme="minorHAnsi" w:cstheme="minorHAnsi"/>
          <w:sz w:val="22"/>
          <w:szCs w:val="22"/>
        </w:rPr>
      </w:pPr>
    </w:p>
    <w:p w14:paraId="7924BA10" w14:textId="77777777" w:rsidR="008E4726" w:rsidRPr="00C50A35" w:rsidRDefault="008E4726" w:rsidP="008E4726">
      <w:pPr>
        <w:pStyle w:val="Teksttreci20"/>
        <w:shd w:val="clear" w:color="auto" w:fill="auto"/>
        <w:spacing w:before="0" w:line="240" w:lineRule="auto"/>
        <w:ind w:left="560" w:firstLine="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Olej opałowy powinien zawierać znacznik zgodnie z aktualnymi wymogami formalno-prawnymi.</w:t>
      </w:r>
    </w:p>
    <w:p w14:paraId="1102EC1B" w14:textId="77777777" w:rsidR="008E4726" w:rsidRPr="00C50A35" w:rsidRDefault="008E4726" w:rsidP="008E4726">
      <w:pPr>
        <w:pStyle w:val="Teksttreci20"/>
        <w:shd w:val="clear" w:color="auto" w:fill="auto"/>
        <w:spacing w:before="120" w:after="120" w:line="240" w:lineRule="auto"/>
        <w:ind w:left="561" w:firstLine="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Średnia wielkość jednorazowej dostawy: 1,00 [m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50A35">
        <w:rPr>
          <w:rFonts w:asciiTheme="minorHAnsi" w:hAnsiTheme="minorHAnsi" w:cstheme="minorHAnsi"/>
          <w:sz w:val="22"/>
          <w:szCs w:val="22"/>
        </w:rPr>
        <w:t>] - w zależności od bieżącego zapotrzebowania Zamawiającego.</w:t>
      </w:r>
    </w:p>
    <w:p w14:paraId="382877B0" w14:textId="77777777" w:rsidR="008E4726" w:rsidRPr="00C50A35" w:rsidRDefault="008E4726" w:rsidP="00825362">
      <w:pPr>
        <w:pStyle w:val="Teksttreci100"/>
        <w:numPr>
          <w:ilvl w:val="0"/>
          <w:numId w:val="3"/>
        </w:numPr>
        <w:shd w:val="clear" w:color="auto" w:fill="auto"/>
        <w:tabs>
          <w:tab w:val="left" w:pos="567"/>
        </w:tabs>
        <w:spacing w:before="240" w:after="120" w:line="240" w:lineRule="auto"/>
        <w:ind w:left="357" w:hanging="357"/>
        <w:rPr>
          <w:rFonts w:asciiTheme="minorHAnsi" w:hAnsiTheme="minorHAnsi" w:cstheme="minorHAnsi"/>
        </w:rPr>
      </w:pPr>
      <w:r w:rsidRPr="00C50A35">
        <w:rPr>
          <w:rFonts w:asciiTheme="minorHAnsi" w:hAnsiTheme="minorHAnsi" w:cstheme="minorHAnsi"/>
        </w:rPr>
        <w:t>Kody klasyfikacji Wspólnego Słownika Zamówień (CPV)</w:t>
      </w:r>
    </w:p>
    <w:p w14:paraId="03847767" w14:textId="4BB62438" w:rsidR="008E4726" w:rsidRPr="00C50A35" w:rsidRDefault="008E4726" w:rsidP="008E4726">
      <w:pPr>
        <w:pStyle w:val="Teksttreci100"/>
        <w:shd w:val="clear" w:color="auto" w:fill="auto"/>
        <w:tabs>
          <w:tab w:val="left" w:pos="2635"/>
          <w:tab w:val="left" w:pos="4626"/>
        </w:tabs>
        <w:spacing w:line="240" w:lineRule="auto"/>
        <w:ind w:left="560" w:firstLine="0"/>
        <w:rPr>
          <w:rFonts w:asciiTheme="minorHAnsi" w:hAnsiTheme="minorHAnsi" w:cstheme="minorHAnsi"/>
        </w:rPr>
      </w:pPr>
      <w:r w:rsidRPr="00C50A35">
        <w:rPr>
          <w:rStyle w:val="Teksttreci10Bezpogrubienia"/>
          <w:rFonts w:asciiTheme="minorHAnsi" w:hAnsiTheme="minorHAnsi" w:cstheme="minorHAnsi"/>
        </w:rPr>
        <w:t>- olej napędowy</w:t>
      </w:r>
      <w:r w:rsidRPr="00C50A35">
        <w:rPr>
          <w:rStyle w:val="Teksttreci10Bezpogrubienia"/>
          <w:rFonts w:asciiTheme="minorHAnsi" w:hAnsiTheme="minorHAnsi" w:cstheme="minorHAnsi"/>
        </w:rPr>
        <w:tab/>
      </w:r>
      <w:bookmarkStart w:id="2" w:name="_Hlk181703335"/>
      <w:r w:rsidR="0010503E" w:rsidRPr="00C50A35">
        <w:rPr>
          <w:rFonts w:asciiTheme="minorHAnsi" w:hAnsiTheme="minorHAnsi" w:cstheme="minorHAnsi"/>
        </w:rPr>
        <w:t>09134100-8</w:t>
      </w:r>
      <w:bookmarkEnd w:id="2"/>
      <w:r w:rsidRPr="00C50A35">
        <w:rPr>
          <w:rFonts w:asciiTheme="minorHAnsi" w:hAnsiTheme="minorHAnsi" w:cstheme="minorHAnsi"/>
        </w:rPr>
        <w:tab/>
        <w:t>(część I)</w:t>
      </w:r>
    </w:p>
    <w:p w14:paraId="0BE56371" w14:textId="2EB24B6B" w:rsidR="008E4726" w:rsidRPr="00C50A35" w:rsidRDefault="008E4726" w:rsidP="008E4726">
      <w:pPr>
        <w:pStyle w:val="Teksttreci100"/>
        <w:shd w:val="clear" w:color="auto" w:fill="auto"/>
        <w:tabs>
          <w:tab w:val="left" w:pos="2635"/>
          <w:tab w:val="left" w:pos="4626"/>
        </w:tabs>
        <w:spacing w:line="240" w:lineRule="auto"/>
        <w:ind w:left="560" w:firstLine="0"/>
        <w:rPr>
          <w:rFonts w:asciiTheme="minorHAnsi" w:hAnsiTheme="minorHAnsi" w:cstheme="minorHAnsi"/>
        </w:rPr>
      </w:pPr>
      <w:r w:rsidRPr="00C50A35">
        <w:rPr>
          <w:rStyle w:val="Teksttreci10Bezpogrubienia"/>
          <w:rFonts w:asciiTheme="minorHAnsi" w:hAnsiTheme="minorHAnsi" w:cstheme="minorHAnsi"/>
        </w:rPr>
        <w:t>- olej opałowy</w:t>
      </w:r>
      <w:r w:rsidRPr="00C50A35">
        <w:rPr>
          <w:rStyle w:val="Teksttreci10Bezpogrubienia"/>
          <w:rFonts w:asciiTheme="minorHAnsi" w:hAnsiTheme="minorHAnsi" w:cstheme="minorHAnsi"/>
        </w:rPr>
        <w:tab/>
      </w:r>
      <w:bookmarkStart w:id="3" w:name="_Hlk181703350"/>
      <w:r w:rsidRPr="00C50A35">
        <w:rPr>
          <w:rFonts w:asciiTheme="minorHAnsi" w:hAnsiTheme="minorHAnsi" w:cstheme="minorHAnsi"/>
        </w:rPr>
        <w:t>09135</w:t>
      </w:r>
      <w:r w:rsidR="009A19BC" w:rsidRPr="00C50A35">
        <w:rPr>
          <w:rFonts w:asciiTheme="minorHAnsi" w:hAnsiTheme="minorHAnsi" w:cstheme="minorHAnsi"/>
        </w:rPr>
        <w:t>11</w:t>
      </w:r>
      <w:r w:rsidRPr="00C50A35">
        <w:rPr>
          <w:rFonts w:asciiTheme="minorHAnsi" w:hAnsiTheme="minorHAnsi" w:cstheme="minorHAnsi"/>
        </w:rPr>
        <w:t>0-</w:t>
      </w:r>
      <w:r w:rsidR="009A19BC" w:rsidRPr="00C50A35">
        <w:rPr>
          <w:rFonts w:asciiTheme="minorHAnsi" w:hAnsiTheme="minorHAnsi" w:cstheme="minorHAnsi"/>
        </w:rPr>
        <w:t>5</w:t>
      </w:r>
      <w:bookmarkEnd w:id="3"/>
      <w:r w:rsidRPr="00C50A35">
        <w:rPr>
          <w:rFonts w:asciiTheme="minorHAnsi" w:hAnsiTheme="minorHAnsi" w:cstheme="minorHAnsi"/>
        </w:rPr>
        <w:tab/>
        <w:t>(część II)</w:t>
      </w:r>
    </w:p>
    <w:p w14:paraId="7A24A24A" w14:textId="77777777" w:rsidR="008E4726" w:rsidRPr="00C50A35" w:rsidRDefault="008E4726" w:rsidP="008E4726">
      <w:pPr>
        <w:pStyle w:val="Teksttreci100"/>
        <w:numPr>
          <w:ilvl w:val="0"/>
          <w:numId w:val="3"/>
        </w:numPr>
        <w:shd w:val="clear" w:color="auto" w:fill="auto"/>
        <w:tabs>
          <w:tab w:val="left" w:pos="567"/>
        </w:tabs>
        <w:spacing w:before="240" w:after="120" w:line="240" w:lineRule="auto"/>
        <w:ind w:left="357" w:hanging="357"/>
        <w:rPr>
          <w:rFonts w:asciiTheme="minorHAnsi" w:hAnsiTheme="minorHAnsi" w:cstheme="minorHAnsi"/>
        </w:rPr>
      </w:pPr>
      <w:r w:rsidRPr="00C50A35">
        <w:rPr>
          <w:rFonts w:asciiTheme="minorHAnsi" w:hAnsiTheme="minorHAnsi" w:cstheme="minorHAnsi"/>
        </w:rPr>
        <w:t>Wymagania stawiane wykonawcy</w:t>
      </w:r>
    </w:p>
    <w:p w14:paraId="6A72F295" w14:textId="641BD1D8" w:rsidR="008E4726" w:rsidRPr="00C50A35" w:rsidRDefault="008E4726" w:rsidP="008E4726">
      <w:pPr>
        <w:pStyle w:val="Teksttreci20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 xml:space="preserve">Wykonawca odpowiedzialny jest za jakość, zgodność z warunkami </w:t>
      </w:r>
      <w:r w:rsidRPr="00C50A35">
        <w:rPr>
          <w:rStyle w:val="Teksttreci2Kursywa"/>
          <w:rFonts w:asciiTheme="minorHAnsi" w:hAnsiTheme="minorHAnsi" w:cstheme="minorHAnsi"/>
          <w:b/>
          <w:i w:val="0"/>
          <w:iCs w:val="0"/>
          <w:sz w:val="22"/>
          <w:szCs w:val="22"/>
        </w:rPr>
        <w:t>technicznymi i</w:t>
      </w:r>
      <w:r w:rsidR="00CE0175" w:rsidRPr="00C50A35">
        <w:rPr>
          <w:rStyle w:val="Teksttreci2Kursywa"/>
          <w:rFonts w:asciiTheme="minorHAnsi" w:hAnsiTheme="minorHAnsi" w:cstheme="minorHAnsi"/>
          <w:b/>
          <w:i w:val="0"/>
          <w:iCs w:val="0"/>
          <w:sz w:val="22"/>
          <w:szCs w:val="22"/>
        </w:rPr>
        <w:t> </w:t>
      </w:r>
      <w:r w:rsidRPr="00C50A35">
        <w:rPr>
          <w:rStyle w:val="Teksttreci2Kursywa"/>
          <w:rFonts w:asciiTheme="minorHAnsi" w:hAnsiTheme="minorHAnsi" w:cstheme="minorHAnsi"/>
          <w:b/>
          <w:i w:val="0"/>
          <w:iCs w:val="0"/>
          <w:sz w:val="22"/>
          <w:szCs w:val="22"/>
        </w:rPr>
        <w:t>jakościowymi</w:t>
      </w:r>
      <w:r w:rsidRPr="00C50A35">
        <w:rPr>
          <w:rStyle w:val="Teksttreci2Kursywa"/>
          <w:rFonts w:asciiTheme="minorHAnsi" w:hAnsiTheme="minorHAnsi" w:cstheme="minorHAnsi"/>
          <w:sz w:val="22"/>
          <w:szCs w:val="22"/>
        </w:rPr>
        <w:t xml:space="preserve"> </w:t>
      </w:r>
      <w:r w:rsidRPr="00C50A35">
        <w:rPr>
          <w:rFonts w:asciiTheme="minorHAnsi" w:hAnsiTheme="minorHAnsi" w:cstheme="minorHAnsi"/>
          <w:sz w:val="22"/>
          <w:szCs w:val="22"/>
        </w:rPr>
        <w:t>określonymi dla przedmiotu zamówienia.</w:t>
      </w:r>
    </w:p>
    <w:p w14:paraId="56D12827" w14:textId="765EC17E" w:rsidR="008E4726" w:rsidRPr="00C50A35" w:rsidRDefault="008E4726" w:rsidP="008E4726">
      <w:pPr>
        <w:pStyle w:val="Teksttreci20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Dostawy winny odbywać się autocysternami wyposażonymi w pompy, węże</w:t>
      </w:r>
      <w:r w:rsidR="000B32AF" w:rsidRPr="00C50A35">
        <w:rPr>
          <w:rFonts w:asciiTheme="minorHAnsi" w:hAnsiTheme="minorHAnsi" w:cstheme="minorHAnsi"/>
          <w:sz w:val="22"/>
          <w:szCs w:val="22"/>
        </w:rPr>
        <w:t xml:space="preserve"> </w:t>
      </w:r>
      <w:r w:rsidRPr="00C50A35">
        <w:rPr>
          <w:rFonts w:asciiTheme="minorHAnsi" w:hAnsiTheme="minorHAnsi" w:cstheme="minorHAnsi"/>
          <w:sz w:val="22"/>
          <w:szCs w:val="22"/>
        </w:rPr>
        <w:t>z końcówką przystosowaną do wlewu paliwa oraz legalizowane liczniki wskazujące ilość wydanego oleju opalowego. Urządzenia dystrybucyjne w autocysternach powinny być oplombowane oraz posiadać wszystkie wymagane i aktualne dopuszczenia, badania i legalizacje.</w:t>
      </w:r>
    </w:p>
    <w:p w14:paraId="30FE3AD5" w14:textId="77777777" w:rsidR="008E4726" w:rsidRPr="00C50A35" w:rsidRDefault="008E4726" w:rsidP="008E4726">
      <w:pPr>
        <w:pStyle w:val="Teksttreci20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Wymagana jest należyta staranność przy realizacji zobowiązań umowy.</w:t>
      </w:r>
    </w:p>
    <w:p w14:paraId="2423CEFA" w14:textId="77777777" w:rsidR="008E4726" w:rsidRPr="00C50A35" w:rsidRDefault="008E4726" w:rsidP="008E4726">
      <w:pPr>
        <w:pStyle w:val="Teksttreci20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Ustalenia i decyzje dotyczące wykonywania zamówienia uzgadniane będą przez Zamawiającego  z ustanowionym przedstawicielem Wykonawcy.</w:t>
      </w:r>
    </w:p>
    <w:p w14:paraId="0CC81F3F" w14:textId="77777777" w:rsidR="008E4726" w:rsidRPr="00C50A35" w:rsidRDefault="008E4726" w:rsidP="008E4726">
      <w:pPr>
        <w:pStyle w:val="Teksttreci20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Zamawiający wymaga podania przez Wykonawcę telefonów kontaktowych i adresu e-mail oraz innych danych niezbędnych dla sprawnego i terminowego wykonania zamówienia.</w:t>
      </w:r>
    </w:p>
    <w:p w14:paraId="74635FDE" w14:textId="5CEB7974" w:rsidR="008E4726" w:rsidRPr="00C50A35" w:rsidRDefault="008E4726" w:rsidP="008E4726">
      <w:pPr>
        <w:pStyle w:val="Teksttreci20"/>
        <w:numPr>
          <w:ilvl w:val="1"/>
          <w:numId w:val="3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Zamawiający wymaga by podczas dostawy oleju napędowego zostały pobrane dwie próbki oleju, jedna dla Zamawiającego, druga dla Wykonawcy celem ich przechowania przez</w:t>
      </w:r>
      <w:r w:rsidR="00825362" w:rsidRPr="00825362">
        <w:rPr>
          <w:rFonts w:asciiTheme="minorHAnsi" w:hAnsiTheme="minorHAnsi" w:cstheme="minorHAnsi"/>
          <w:sz w:val="22"/>
          <w:szCs w:val="22"/>
        </w:rPr>
        <w:t xml:space="preserve"> okres trzech miesięcy od daty dostawy</w:t>
      </w:r>
      <w:r w:rsidRPr="00C50A35">
        <w:rPr>
          <w:rFonts w:asciiTheme="minorHAnsi" w:hAnsiTheme="minorHAnsi" w:cstheme="minorHAnsi"/>
          <w:sz w:val="22"/>
          <w:szCs w:val="22"/>
        </w:rPr>
        <w:t>, by w przypadku  pojawienia się wątpliwości co do jakości danej partii dostarczonego paliwa była możliwość zlecenia badania paliw na zgodność z aktualną normą dotyczącą oleju napędowego. Butelki pobrania do próbek oleju wraz z odpowiednimi plombami dostarcza Wykonawca.</w:t>
      </w:r>
    </w:p>
    <w:p w14:paraId="3BEACFA8" w14:textId="2EE93505" w:rsidR="008E4726" w:rsidRDefault="008E4726" w:rsidP="000B32AF">
      <w:pPr>
        <w:pStyle w:val="Teksttreci20"/>
        <w:numPr>
          <w:ilvl w:val="1"/>
          <w:numId w:val="3"/>
        </w:numPr>
        <w:shd w:val="clear" w:color="auto" w:fill="auto"/>
        <w:tabs>
          <w:tab w:val="left" w:pos="560"/>
        </w:tabs>
        <w:spacing w:before="0" w:line="24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W ramach zamówienia Zamawiający wymaga aby Wykonawca sporządzał i dostarczał Zamawiającemu miesięczne raporty dotyczące ilości, rodzaju danego oleju oraz miejsca   jego dostawy.</w:t>
      </w:r>
    </w:p>
    <w:p w14:paraId="6043B09C" w14:textId="77777777" w:rsidR="00FB7690" w:rsidRDefault="00FB7690" w:rsidP="00FB7690">
      <w:pPr>
        <w:pStyle w:val="Teksttreci20"/>
        <w:shd w:val="clear" w:color="auto" w:fill="auto"/>
        <w:tabs>
          <w:tab w:val="left" w:pos="560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3FC12C2F" w14:textId="77777777" w:rsidR="009D5F8D" w:rsidRDefault="009D5F8D" w:rsidP="00FB7690">
      <w:pPr>
        <w:pStyle w:val="Teksttreci20"/>
        <w:shd w:val="clear" w:color="auto" w:fill="auto"/>
        <w:tabs>
          <w:tab w:val="left" w:pos="560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05ED7ED3" w14:textId="77777777" w:rsidR="009D5F8D" w:rsidRDefault="009D5F8D" w:rsidP="00FB7690">
      <w:pPr>
        <w:pStyle w:val="Teksttreci20"/>
        <w:shd w:val="clear" w:color="auto" w:fill="auto"/>
        <w:tabs>
          <w:tab w:val="left" w:pos="560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0D991E61" w14:textId="77777777" w:rsidR="009D5F8D" w:rsidRPr="00C50A35" w:rsidRDefault="009D5F8D" w:rsidP="00FB7690">
      <w:pPr>
        <w:pStyle w:val="Teksttreci20"/>
        <w:shd w:val="clear" w:color="auto" w:fill="auto"/>
        <w:tabs>
          <w:tab w:val="left" w:pos="560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3A2D2F9B" w14:textId="77777777" w:rsidR="008E4726" w:rsidRPr="00C50A35" w:rsidRDefault="008E4726" w:rsidP="008E4726">
      <w:pPr>
        <w:pStyle w:val="Teksttreci100"/>
        <w:numPr>
          <w:ilvl w:val="0"/>
          <w:numId w:val="3"/>
        </w:numPr>
        <w:shd w:val="clear" w:color="auto" w:fill="auto"/>
        <w:tabs>
          <w:tab w:val="left" w:pos="567"/>
        </w:tabs>
        <w:spacing w:before="240" w:after="120" w:line="240" w:lineRule="auto"/>
        <w:ind w:left="357" w:hanging="357"/>
        <w:rPr>
          <w:rFonts w:asciiTheme="minorHAnsi" w:hAnsiTheme="minorHAnsi" w:cstheme="minorHAnsi"/>
        </w:rPr>
      </w:pPr>
      <w:r w:rsidRPr="00C50A35">
        <w:rPr>
          <w:rFonts w:asciiTheme="minorHAnsi" w:hAnsiTheme="minorHAnsi" w:cstheme="minorHAnsi"/>
        </w:rPr>
        <w:lastRenderedPageBreak/>
        <w:t>Posiadane przez Zamawiającego zbiorniki (miejsca dostawy):</w:t>
      </w:r>
    </w:p>
    <w:p w14:paraId="72882366" w14:textId="77777777" w:rsidR="008E4726" w:rsidRPr="00E13348" w:rsidRDefault="008E4726" w:rsidP="008E4726">
      <w:pPr>
        <w:pStyle w:val="Teksttreci20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13348">
        <w:rPr>
          <w:rFonts w:asciiTheme="minorHAnsi" w:hAnsiTheme="minorHAnsi" w:cstheme="minorHAnsi"/>
          <w:b/>
          <w:bCs/>
          <w:sz w:val="22"/>
          <w:szCs w:val="22"/>
          <w:u w:val="single"/>
        </w:rPr>
        <w:t>Olej napędowy</w:t>
      </w:r>
      <w:r w:rsidRPr="00E13348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6BC2F4F1" w14:textId="655AF1D1" w:rsidR="008E4726" w:rsidRPr="00C50A35" w:rsidRDefault="008E4726" w:rsidP="006A45AD">
      <w:pPr>
        <w:pStyle w:val="Teksttreci20"/>
        <w:shd w:val="clear" w:color="auto" w:fill="auto"/>
        <w:tabs>
          <w:tab w:val="left" w:pos="1375"/>
        </w:tabs>
        <w:spacing w:before="0" w:line="240" w:lineRule="auto"/>
        <w:ind w:left="1375" w:hanging="815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5m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50A35">
        <w:rPr>
          <w:rFonts w:asciiTheme="minorHAnsi" w:hAnsiTheme="minorHAnsi" w:cstheme="minorHAnsi"/>
          <w:sz w:val="22"/>
          <w:szCs w:val="22"/>
        </w:rPr>
        <w:tab/>
        <w:t xml:space="preserve">- </w:t>
      </w:r>
      <w:r w:rsidR="006A45AD">
        <w:rPr>
          <w:rFonts w:asciiTheme="minorHAnsi" w:hAnsiTheme="minorHAnsi" w:cstheme="minorHAnsi"/>
          <w:sz w:val="22"/>
          <w:szCs w:val="22"/>
        </w:rPr>
        <w:t xml:space="preserve">  </w:t>
      </w:r>
      <w:r w:rsidRPr="00C50A35">
        <w:rPr>
          <w:rFonts w:asciiTheme="minorHAnsi" w:hAnsiTheme="minorHAnsi" w:cstheme="minorHAnsi"/>
          <w:sz w:val="22"/>
          <w:szCs w:val="22"/>
        </w:rPr>
        <w:t>Centrum Zagospodarowania Odpadów w Opolu 45-475, ul. Podmiejska 69;</w:t>
      </w:r>
    </w:p>
    <w:p w14:paraId="7C3B96C0" w14:textId="6CFBBB76" w:rsidR="00CE0175" w:rsidRPr="00C50A35" w:rsidRDefault="008E4726" w:rsidP="006A45AD">
      <w:pPr>
        <w:pStyle w:val="Teksttreci20"/>
        <w:shd w:val="clear" w:color="auto" w:fill="auto"/>
        <w:tabs>
          <w:tab w:val="left" w:pos="1560"/>
        </w:tabs>
        <w:spacing w:before="0" w:line="240" w:lineRule="auto"/>
        <w:ind w:left="1418" w:hanging="858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1,5m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50A35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50A35">
        <w:rPr>
          <w:rFonts w:asciiTheme="minorHAnsi" w:hAnsiTheme="minorHAnsi" w:cstheme="minorHAnsi"/>
          <w:sz w:val="22"/>
          <w:szCs w:val="22"/>
        </w:rPr>
        <w:t>-</w:t>
      </w:r>
      <w:r w:rsidR="006A45AD">
        <w:rPr>
          <w:rFonts w:asciiTheme="minorHAnsi" w:hAnsiTheme="minorHAnsi" w:cstheme="minorHAnsi"/>
          <w:sz w:val="22"/>
          <w:szCs w:val="22"/>
        </w:rPr>
        <w:t xml:space="preserve"> </w:t>
      </w:r>
      <w:r w:rsidRPr="00C50A35">
        <w:rPr>
          <w:rFonts w:asciiTheme="minorHAnsi" w:hAnsiTheme="minorHAnsi" w:cstheme="minorHAnsi"/>
          <w:sz w:val="22"/>
          <w:szCs w:val="22"/>
        </w:rPr>
        <w:t xml:space="preserve">Cmentarz Opole-Półwieś, ul. 10 Sudeckiej Dywizji Zmechanizowanej 31,  </w:t>
      </w:r>
      <w:r w:rsidR="00E13348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6A45AD">
        <w:rPr>
          <w:rFonts w:asciiTheme="minorHAnsi" w:hAnsiTheme="minorHAnsi" w:cstheme="minorHAnsi"/>
          <w:sz w:val="22"/>
          <w:szCs w:val="22"/>
        </w:rPr>
        <w:t xml:space="preserve"> </w:t>
      </w:r>
      <w:r w:rsidRPr="00C50A35">
        <w:rPr>
          <w:rFonts w:asciiTheme="minorHAnsi" w:hAnsiTheme="minorHAnsi" w:cstheme="minorHAnsi"/>
          <w:sz w:val="22"/>
          <w:szCs w:val="22"/>
        </w:rPr>
        <w:t>45-834 Opole</w:t>
      </w:r>
      <w:r w:rsidR="00E13348">
        <w:rPr>
          <w:rFonts w:asciiTheme="minorHAnsi" w:hAnsiTheme="minorHAnsi" w:cstheme="minorHAnsi"/>
          <w:sz w:val="22"/>
          <w:szCs w:val="22"/>
        </w:rPr>
        <w:t>.</w:t>
      </w:r>
    </w:p>
    <w:p w14:paraId="58D60547" w14:textId="77777777" w:rsidR="008E4726" w:rsidRPr="00E13348" w:rsidRDefault="008E4726" w:rsidP="008E4726">
      <w:pPr>
        <w:pStyle w:val="Teksttreci20"/>
        <w:numPr>
          <w:ilvl w:val="1"/>
          <w:numId w:val="3"/>
        </w:numPr>
        <w:shd w:val="clear" w:color="auto" w:fill="auto"/>
        <w:tabs>
          <w:tab w:val="left" w:pos="567"/>
        </w:tabs>
        <w:spacing w:before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13348">
        <w:rPr>
          <w:rFonts w:asciiTheme="minorHAnsi" w:hAnsiTheme="minorHAnsi" w:cstheme="minorHAnsi"/>
          <w:b/>
          <w:bCs/>
          <w:sz w:val="22"/>
          <w:szCs w:val="22"/>
          <w:u w:val="single"/>
        </w:rPr>
        <w:t>Olej opałowy</w:t>
      </w:r>
      <w:r w:rsidRPr="00E1334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5955E25" w14:textId="5034F11F" w:rsidR="008E4726" w:rsidRPr="00C50A35" w:rsidRDefault="00493012" w:rsidP="008E4726">
      <w:pPr>
        <w:pStyle w:val="Teksttreci20"/>
        <w:shd w:val="clear" w:color="auto" w:fill="auto"/>
        <w:tabs>
          <w:tab w:val="left" w:pos="1375"/>
        </w:tabs>
        <w:spacing w:before="0" w:line="240" w:lineRule="auto"/>
        <w:ind w:left="560" w:firstLine="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6</w:t>
      </w:r>
      <w:r w:rsidR="008E4726" w:rsidRPr="00C50A35">
        <w:rPr>
          <w:rFonts w:asciiTheme="minorHAnsi" w:hAnsiTheme="minorHAnsi" w:cstheme="minorHAnsi"/>
          <w:sz w:val="22"/>
          <w:szCs w:val="22"/>
        </w:rPr>
        <w:t>m</w:t>
      </w:r>
      <w:r w:rsidR="008E4726"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8E4726" w:rsidRPr="00C50A35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="008E4726" w:rsidRPr="00C50A35">
        <w:rPr>
          <w:rFonts w:asciiTheme="minorHAnsi" w:hAnsiTheme="minorHAnsi" w:cstheme="minorHAnsi"/>
          <w:sz w:val="22"/>
          <w:szCs w:val="22"/>
        </w:rPr>
        <w:t>- Centrum Zagospodarowania Odpadów w Opolu, ul. Podmiejska 69,</w:t>
      </w:r>
      <w:r w:rsidR="008E4726" w:rsidRPr="00C50A35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="008E4726" w:rsidRPr="00C50A35">
        <w:rPr>
          <w:rFonts w:asciiTheme="minorHAnsi" w:hAnsiTheme="minorHAnsi" w:cstheme="minorHAnsi"/>
          <w:sz w:val="22"/>
          <w:szCs w:val="22"/>
        </w:rPr>
        <w:t>45-475 Opole;</w:t>
      </w:r>
    </w:p>
    <w:p w14:paraId="6E4973C0" w14:textId="200892B1" w:rsidR="008E4726" w:rsidRPr="00C50A35" w:rsidRDefault="00493012" w:rsidP="008E4726">
      <w:pPr>
        <w:pStyle w:val="Teksttreci20"/>
        <w:shd w:val="clear" w:color="auto" w:fill="auto"/>
        <w:tabs>
          <w:tab w:val="left" w:pos="1375"/>
        </w:tabs>
        <w:spacing w:before="0" w:line="240" w:lineRule="auto"/>
        <w:ind w:left="860" w:hanging="30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4</w:t>
      </w:r>
      <w:r w:rsidR="008E4726" w:rsidRPr="00C50A35">
        <w:rPr>
          <w:rFonts w:asciiTheme="minorHAnsi" w:hAnsiTheme="minorHAnsi" w:cstheme="minorHAnsi"/>
          <w:sz w:val="22"/>
          <w:szCs w:val="22"/>
        </w:rPr>
        <w:t>m</w:t>
      </w:r>
      <w:r w:rsidR="008E4726" w:rsidRPr="00C50A3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8E4726" w:rsidRPr="00C50A35">
        <w:rPr>
          <w:rFonts w:asciiTheme="minorHAnsi" w:hAnsiTheme="minorHAnsi" w:cstheme="minorHAnsi"/>
          <w:sz w:val="22"/>
          <w:szCs w:val="22"/>
        </w:rPr>
        <w:tab/>
        <w:t>- Kaplica główna w Opolu-Półwsi, ul. Cmentarna 4B, 45-847 Opole;</w:t>
      </w:r>
    </w:p>
    <w:p w14:paraId="12EA8371" w14:textId="3570236E" w:rsidR="008E4726" w:rsidRPr="00C50A35" w:rsidRDefault="008E4726" w:rsidP="008E4726">
      <w:pPr>
        <w:tabs>
          <w:tab w:val="left" w:pos="1375"/>
        </w:tabs>
        <w:spacing w:line="234" w:lineRule="exact"/>
        <w:ind w:left="860" w:hanging="300"/>
        <w:jc w:val="both"/>
        <w:rPr>
          <w:rFonts w:asciiTheme="minorHAnsi" w:eastAsia="MS Reference Specialty" w:hAnsiTheme="minorHAnsi" w:cstheme="minorHAnsi"/>
          <w:color w:val="auto"/>
          <w:sz w:val="22"/>
          <w:szCs w:val="22"/>
          <w:lang w:bidi="ar-SA"/>
        </w:rPr>
      </w:pPr>
      <w:r w:rsidRPr="00C50A35">
        <w:rPr>
          <w:rFonts w:asciiTheme="minorHAnsi" w:eastAsia="MS Reference Specialty" w:hAnsiTheme="minorHAnsi" w:cstheme="minorHAnsi"/>
          <w:color w:val="auto"/>
          <w:sz w:val="22"/>
          <w:szCs w:val="22"/>
          <w:lang w:bidi="ar-SA"/>
        </w:rPr>
        <w:t>1,6m</w:t>
      </w:r>
      <w:r w:rsidRPr="00C50A35">
        <w:rPr>
          <w:rFonts w:asciiTheme="minorHAnsi" w:eastAsia="MS Reference Specialty" w:hAnsiTheme="minorHAnsi" w:cstheme="minorHAnsi"/>
          <w:color w:val="auto"/>
          <w:sz w:val="22"/>
          <w:szCs w:val="22"/>
          <w:vertAlign w:val="superscript"/>
          <w:lang w:bidi="ar-SA"/>
        </w:rPr>
        <w:t>3</w:t>
      </w:r>
      <w:r w:rsidRPr="00C50A35">
        <w:rPr>
          <w:rFonts w:asciiTheme="minorHAnsi" w:eastAsia="MS Reference Specialty" w:hAnsiTheme="minorHAnsi" w:cstheme="minorHAnsi"/>
          <w:color w:val="auto"/>
          <w:sz w:val="22"/>
          <w:szCs w:val="22"/>
          <w:lang w:bidi="ar-SA"/>
        </w:rPr>
        <w:tab/>
        <w:t>- Baza Techniczna ul. Przeskok 1, 45-672 Opole Groszowice.</w:t>
      </w:r>
    </w:p>
    <w:p w14:paraId="49C12EBD" w14:textId="77777777" w:rsidR="008E4726" w:rsidRPr="00C50A35" w:rsidRDefault="008E4726" w:rsidP="008E4726">
      <w:pPr>
        <w:tabs>
          <w:tab w:val="left" w:pos="1375"/>
        </w:tabs>
        <w:spacing w:line="234" w:lineRule="exact"/>
        <w:ind w:left="860" w:hanging="300"/>
        <w:jc w:val="both"/>
        <w:rPr>
          <w:rFonts w:asciiTheme="minorHAnsi" w:eastAsia="MS Reference Specialty" w:hAnsiTheme="minorHAnsi" w:cstheme="minorHAnsi"/>
          <w:color w:val="auto"/>
          <w:sz w:val="22"/>
          <w:szCs w:val="22"/>
          <w:lang w:bidi="ar-SA"/>
        </w:rPr>
      </w:pPr>
    </w:p>
    <w:p w14:paraId="132AD457" w14:textId="77777777" w:rsidR="008E4726" w:rsidRPr="00C50A35" w:rsidRDefault="008E4726" w:rsidP="008E4726">
      <w:pPr>
        <w:ind w:left="567"/>
        <w:jc w:val="both"/>
        <w:rPr>
          <w:rFonts w:asciiTheme="minorHAnsi" w:eastAsia="MS Reference Specialty" w:hAnsiTheme="minorHAnsi" w:cstheme="minorHAnsi"/>
          <w:b/>
          <w:color w:val="0070C0"/>
          <w:sz w:val="22"/>
          <w:szCs w:val="22"/>
          <w:lang w:bidi="ar-SA"/>
        </w:rPr>
      </w:pPr>
      <w:r w:rsidRPr="00C50A35">
        <w:rPr>
          <w:rFonts w:asciiTheme="minorHAnsi" w:eastAsia="MS Reference Specialty" w:hAnsiTheme="minorHAnsi" w:cstheme="minorHAnsi"/>
          <w:b/>
          <w:color w:val="0070C0"/>
          <w:sz w:val="22"/>
          <w:szCs w:val="22"/>
          <w:lang w:bidi="ar-SA"/>
        </w:rPr>
        <w:t>We wszystkich wymienionych miejscach dostawy wymagany jest rozładunek przy użyciu pompy przy autocysternie.</w:t>
      </w:r>
    </w:p>
    <w:p w14:paraId="6D20D29D" w14:textId="77777777" w:rsidR="008E4726" w:rsidRPr="00C50A35" w:rsidRDefault="008E4726" w:rsidP="008E4726">
      <w:pPr>
        <w:ind w:left="567"/>
        <w:jc w:val="both"/>
        <w:rPr>
          <w:rFonts w:asciiTheme="minorHAnsi" w:eastAsia="MS Reference Specialty" w:hAnsiTheme="minorHAnsi" w:cstheme="minorHAnsi"/>
          <w:b/>
          <w:color w:val="0070C0"/>
          <w:sz w:val="22"/>
          <w:szCs w:val="22"/>
          <w:lang w:bidi="ar-SA"/>
        </w:rPr>
      </w:pPr>
    </w:p>
    <w:p w14:paraId="1F3CB60A" w14:textId="77777777" w:rsidR="008E4726" w:rsidRPr="00C50A35" w:rsidRDefault="008E4726" w:rsidP="008E4726">
      <w:pPr>
        <w:ind w:left="567"/>
        <w:jc w:val="both"/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</w:pPr>
      <w:r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 xml:space="preserve">UWAGA! </w:t>
      </w:r>
    </w:p>
    <w:p w14:paraId="772071C6" w14:textId="2DB6352C" w:rsidR="008E4726" w:rsidRPr="00C50A35" w:rsidRDefault="008E4726" w:rsidP="008E4726">
      <w:pPr>
        <w:ind w:left="567"/>
        <w:jc w:val="both"/>
        <w:rPr>
          <w:rFonts w:asciiTheme="minorHAnsi" w:eastAsia="MS Reference Specialty" w:hAnsiTheme="minorHAnsi" w:cstheme="minorHAnsi"/>
          <w:bCs/>
          <w:color w:val="auto"/>
          <w:sz w:val="22"/>
          <w:szCs w:val="22"/>
        </w:rPr>
      </w:pPr>
      <w:r w:rsidRPr="00C50A35">
        <w:rPr>
          <w:rFonts w:asciiTheme="minorHAnsi" w:eastAsia="MS Reference Specialty" w:hAnsiTheme="minorHAnsi" w:cstheme="minorHAnsi"/>
          <w:bCs/>
          <w:color w:val="auto"/>
          <w:sz w:val="22"/>
          <w:szCs w:val="22"/>
        </w:rPr>
        <w:t>Lokalizacja niektórych obiekt</w:t>
      </w:r>
      <w:r w:rsidR="008D4054" w:rsidRPr="00C50A35">
        <w:rPr>
          <w:rFonts w:asciiTheme="minorHAnsi" w:eastAsia="MS Reference Specialty" w:hAnsiTheme="minorHAnsi" w:cstheme="minorHAnsi"/>
          <w:bCs/>
          <w:color w:val="auto"/>
          <w:sz w:val="22"/>
          <w:szCs w:val="22"/>
        </w:rPr>
        <w:t>ów</w:t>
      </w:r>
      <w:r w:rsidRPr="00C50A35">
        <w:rPr>
          <w:rFonts w:asciiTheme="minorHAnsi" w:eastAsia="MS Reference Specialty" w:hAnsiTheme="minorHAnsi" w:cstheme="minorHAnsi"/>
          <w:bCs/>
          <w:color w:val="auto"/>
          <w:sz w:val="22"/>
          <w:szCs w:val="22"/>
        </w:rPr>
        <w:t xml:space="preserve"> utrudnia dostawy paliw autocysternami  o wymiarach:</w:t>
      </w:r>
    </w:p>
    <w:p w14:paraId="32B9B875" w14:textId="77777777" w:rsidR="008E4726" w:rsidRPr="00C50A35" w:rsidRDefault="008E4726" w:rsidP="008E4726">
      <w:pPr>
        <w:ind w:left="567"/>
        <w:jc w:val="both"/>
        <w:rPr>
          <w:rFonts w:asciiTheme="minorHAnsi" w:eastAsia="MS Reference Specialty" w:hAnsiTheme="minorHAnsi" w:cstheme="minorHAnsi"/>
          <w:bCs/>
          <w:color w:val="auto"/>
          <w:sz w:val="22"/>
          <w:szCs w:val="22"/>
        </w:rPr>
      </w:pPr>
      <w:r w:rsidRPr="00C50A35">
        <w:rPr>
          <w:rFonts w:asciiTheme="minorHAnsi" w:eastAsia="MS Reference Specialty" w:hAnsiTheme="minorHAnsi" w:cstheme="minorHAnsi"/>
          <w:bCs/>
          <w:color w:val="auto"/>
          <w:sz w:val="22"/>
          <w:szCs w:val="22"/>
        </w:rPr>
        <w:t xml:space="preserve">14,6 m/ 2,8 m/ 3,6 m lub większych (długość/szerokość/wysokość). </w:t>
      </w:r>
    </w:p>
    <w:p w14:paraId="19E64057" w14:textId="3049B91F" w:rsidR="008E4726" w:rsidRPr="00C50A35" w:rsidRDefault="008E4726" w:rsidP="008E4726">
      <w:pPr>
        <w:ind w:left="567"/>
        <w:jc w:val="both"/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</w:pPr>
      <w:r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 xml:space="preserve">- </w:t>
      </w:r>
      <w:r w:rsidR="008D4054"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 xml:space="preserve"> </w:t>
      </w:r>
      <w:r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>dotyczy dostaw oleju opałowego do kaplicy głównej ul. Cmentarna, Opole-Półwieś;</w:t>
      </w:r>
    </w:p>
    <w:p w14:paraId="73A22F8A" w14:textId="43A3C932" w:rsidR="008E4726" w:rsidRPr="00C50A35" w:rsidRDefault="008E4726" w:rsidP="000B32AF">
      <w:pPr>
        <w:ind w:left="567"/>
        <w:jc w:val="both"/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</w:pPr>
      <w:r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>-</w:t>
      </w:r>
      <w:r w:rsidR="008D4054"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 xml:space="preserve"> </w:t>
      </w:r>
      <w:r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>dotyczy dostaw oleju napędowego do dystrybutora na cmentarzu Opole-Półwieś, ul.</w:t>
      </w:r>
      <w:r w:rsidR="008D4054"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> </w:t>
      </w:r>
      <w:r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>10</w:t>
      </w:r>
      <w:r w:rsidR="008D4054"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> </w:t>
      </w:r>
      <w:r w:rsidRPr="00C50A35">
        <w:rPr>
          <w:rFonts w:asciiTheme="minorHAnsi" w:eastAsia="MS Reference Specialty" w:hAnsiTheme="minorHAnsi" w:cstheme="minorHAnsi"/>
          <w:b/>
          <w:color w:val="auto"/>
          <w:sz w:val="22"/>
          <w:szCs w:val="22"/>
        </w:rPr>
        <w:t>Sudeckiej Dywizji Zmechanizowanej 31,  45-834 Opole.</w:t>
      </w:r>
    </w:p>
    <w:p w14:paraId="3006A610" w14:textId="77777777" w:rsidR="008E4726" w:rsidRPr="00C50A35" w:rsidRDefault="008E4726" w:rsidP="005101BF">
      <w:pPr>
        <w:pStyle w:val="Teksttreci100"/>
        <w:numPr>
          <w:ilvl w:val="0"/>
          <w:numId w:val="3"/>
        </w:numPr>
        <w:shd w:val="clear" w:color="auto" w:fill="auto"/>
        <w:tabs>
          <w:tab w:val="left" w:pos="567"/>
        </w:tabs>
        <w:spacing w:before="240" w:after="120" w:line="240" w:lineRule="auto"/>
        <w:ind w:left="357" w:hanging="357"/>
        <w:rPr>
          <w:rFonts w:asciiTheme="minorHAnsi" w:hAnsiTheme="minorHAnsi" w:cstheme="minorHAnsi"/>
        </w:rPr>
      </w:pPr>
      <w:r w:rsidRPr="00C50A35">
        <w:rPr>
          <w:rFonts w:asciiTheme="minorHAnsi" w:hAnsiTheme="minorHAnsi" w:cstheme="minorHAnsi"/>
        </w:rPr>
        <w:t>Ilość dostarczonego oleju będzie ustalana na podstawie dokumentu przyjęcia wystawianego przez Wykonawcę (forma pisemna pod rygorem nieważności).</w:t>
      </w:r>
    </w:p>
    <w:p w14:paraId="0A1D8111" w14:textId="77777777" w:rsidR="008E4726" w:rsidRPr="00C50A35" w:rsidRDefault="008E4726" w:rsidP="000B32AF">
      <w:pPr>
        <w:pStyle w:val="Teksttreci20"/>
        <w:shd w:val="clear" w:color="auto" w:fill="auto"/>
        <w:spacing w:before="120" w:line="240" w:lineRule="auto"/>
        <w:ind w:left="862" w:hanging="301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Dokument przyjęcia będzie zawierać następujące informacje:</w:t>
      </w:r>
    </w:p>
    <w:p w14:paraId="28ED2711" w14:textId="77777777" w:rsidR="008E4726" w:rsidRPr="00C50A35" w:rsidRDefault="008E4726" w:rsidP="008E4726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860" w:hanging="30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data wystawienia dokumentu,</w:t>
      </w:r>
    </w:p>
    <w:p w14:paraId="2D00925D" w14:textId="77777777" w:rsidR="008E4726" w:rsidRPr="00C50A35" w:rsidRDefault="008E4726" w:rsidP="008E4726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860" w:hanging="30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miejsce przyjęcia oleju,</w:t>
      </w:r>
    </w:p>
    <w:p w14:paraId="09FBD5CD" w14:textId="77777777" w:rsidR="008E4726" w:rsidRPr="00C50A35" w:rsidRDefault="008E4726" w:rsidP="008E4726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860" w:hanging="30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data i godzina przyjęcia oleju</w:t>
      </w:r>
    </w:p>
    <w:p w14:paraId="1D45CF0D" w14:textId="77777777" w:rsidR="008E4726" w:rsidRPr="00C50A35" w:rsidRDefault="008E4726" w:rsidP="008E4726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860" w:hanging="30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ilość przyjętego oleju zgodna ze wskazaniem zalegalizowanego licznika paliwa na cysternie Wykonawcy,</w:t>
      </w:r>
    </w:p>
    <w:p w14:paraId="1A24D455" w14:textId="53010AB6" w:rsidR="008E4726" w:rsidRPr="00C50A35" w:rsidRDefault="001D7F36" w:rsidP="008E4726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40" w:lineRule="auto"/>
        <w:ind w:left="860" w:hanging="30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numer</w:t>
      </w:r>
      <w:r w:rsidR="008E4726" w:rsidRPr="00C50A35">
        <w:rPr>
          <w:rFonts w:asciiTheme="minorHAnsi" w:hAnsiTheme="minorHAnsi" w:cstheme="minorHAnsi"/>
          <w:sz w:val="22"/>
          <w:szCs w:val="22"/>
        </w:rPr>
        <w:t xml:space="preserve"> SENT wymagany do zamknięcia dostawy przez Zamawiającego w systemie PUESC,</w:t>
      </w:r>
    </w:p>
    <w:p w14:paraId="1D49DA07" w14:textId="22B0BBBD" w:rsidR="008E4726" w:rsidRPr="00C50A35" w:rsidRDefault="008E4726" w:rsidP="000B32AF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240" w:line="240" w:lineRule="auto"/>
        <w:ind w:left="860" w:hanging="300"/>
        <w:rPr>
          <w:rFonts w:asciiTheme="minorHAnsi" w:hAnsiTheme="minorHAnsi" w:cstheme="minorHAnsi"/>
          <w:sz w:val="22"/>
          <w:szCs w:val="22"/>
        </w:rPr>
      </w:pPr>
      <w:r w:rsidRPr="00C50A35">
        <w:rPr>
          <w:rFonts w:asciiTheme="minorHAnsi" w:hAnsiTheme="minorHAnsi" w:cstheme="minorHAnsi"/>
          <w:sz w:val="22"/>
          <w:szCs w:val="22"/>
        </w:rPr>
        <w:t>podpisy osoby przekazującej i przyjmującej.</w:t>
      </w:r>
    </w:p>
    <w:p w14:paraId="3E2E30CF" w14:textId="116ED565" w:rsidR="002652BC" w:rsidRPr="00C50A35" w:rsidRDefault="002652BC" w:rsidP="002652BC">
      <w:pPr>
        <w:pStyle w:val="Teksttreci100"/>
        <w:numPr>
          <w:ilvl w:val="0"/>
          <w:numId w:val="3"/>
        </w:numPr>
        <w:shd w:val="clear" w:color="auto" w:fill="auto"/>
        <w:tabs>
          <w:tab w:val="left" w:pos="567"/>
        </w:tabs>
        <w:spacing w:before="240" w:after="120" w:line="240" w:lineRule="auto"/>
        <w:ind w:left="357" w:hanging="357"/>
        <w:rPr>
          <w:rFonts w:asciiTheme="minorHAnsi" w:hAnsiTheme="minorHAnsi" w:cstheme="minorHAnsi"/>
        </w:rPr>
      </w:pPr>
      <w:r w:rsidRPr="00C50A35">
        <w:rPr>
          <w:rFonts w:asciiTheme="minorHAnsi" w:hAnsiTheme="minorHAnsi" w:cstheme="minorHAnsi"/>
        </w:rPr>
        <w:t>Realizacja przedmiotu zamówienia</w:t>
      </w:r>
    </w:p>
    <w:p w14:paraId="0D135A81" w14:textId="00E530D8" w:rsidR="002652BC" w:rsidRPr="00C50A35" w:rsidRDefault="002652BC" w:rsidP="00E13348">
      <w:pPr>
        <w:pStyle w:val="Akapitzlist"/>
        <w:numPr>
          <w:ilvl w:val="0"/>
          <w:numId w:val="7"/>
        </w:numPr>
        <w:shd w:val="clear" w:color="auto" w:fill="FFFFFF"/>
        <w:ind w:left="851" w:hanging="284"/>
        <w:jc w:val="both"/>
        <w:rPr>
          <w:rFonts w:asciiTheme="minorHAnsi" w:eastAsia="Times New Roman" w:hAnsiTheme="minorHAnsi" w:cstheme="minorHAnsi"/>
          <w:sz w:val="22"/>
          <w:szCs w:val="22"/>
          <w:lang w:val="x-none"/>
        </w:rPr>
      </w:pPr>
      <w:r w:rsidRPr="00C50A35">
        <w:rPr>
          <w:rFonts w:asciiTheme="minorHAnsi" w:eastAsia="Times New Roman" w:hAnsiTheme="minorHAnsi" w:cstheme="minorHAnsi"/>
          <w:sz w:val="22"/>
          <w:szCs w:val="22"/>
          <w:lang w:val="x-none"/>
        </w:rPr>
        <w:t>część I - sukcesywnie od dnia 25 stycznia 2025 r. do dnia 31 grudnia 2025 r. lub do</w:t>
      </w:r>
      <w:r w:rsidR="00C50A35" w:rsidRPr="00C50A35">
        <w:rPr>
          <w:rFonts w:asciiTheme="minorHAnsi" w:eastAsia="Times New Roman" w:hAnsiTheme="minorHAnsi" w:cstheme="minorHAnsi"/>
          <w:sz w:val="22"/>
          <w:szCs w:val="22"/>
          <w:lang w:val="x-none"/>
        </w:rPr>
        <w:t> </w:t>
      </w:r>
      <w:r w:rsidRPr="00C50A35">
        <w:rPr>
          <w:rFonts w:asciiTheme="minorHAnsi" w:eastAsia="Times New Roman" w:hAnsiTheme="minorHAnsi" w:cstheme="minorHAnsi"/>
          <w:sz w:val="22"/>
          <w:szCs w:val="22"/>
          <w:lang w:val="x-none"/>
        </w:rPr>
        <w:t>wyczerpania szacunkowej ilości 2</w:t>
      </w:r>
      <w:r w:rsidRPr="00C50A35">
        <w:rPr>
          <w:rFonts w:asciiTheme="minorHAnsi" w:eastAsia="Times New Roman" w:hAnsiTheme="minorHAnsi" w:cstheme="minorHAnsi"/>
          <w:sz w:val="22"/>
          <w:szCs w:val="22"/>
        </w:rPr>
        <w:t>0</w:t>
      </w:r>
      <w:r w:rsidRPr="00C50A35">
        <w:rPr>
          <w:rFonts w:asciiTheme="minorHAnsi" w:eastAsia="Times New Roman" w:hAnsiTheme="minorHAnsi" w:cstheme="minorHAnsi"/>
          <w:sz w:val="22"/>
          <w:szCs w:val="22"/>
          <w:lang w:val="x-none"/>
        </w:rPr>
        <w:t>0 000 litrów oleju napędowego;</w:t>
      </w:r>
    </w:p>
    <w:p w14:paraId="3A83D085" w14:textId="16D42D5B" w:rsidR="002652BC" w:rsidRPr="00C50A35" w:rsidRDefault="002652BC" w:rsidP="00E13348">
      <w:pPr>
        <w:pStyle w:val="Akapitzlist"/>
        <w:numPr>
          <w:ilvl w:val="0"/>
          <w:numId w:val="7"/>
        </w:numPr>
        <w:shd w:val="clear" w:color="auto" w:fill="FFFFFF"/>
        <w:ind w:left="851" w:hanging="284"/>
        <w:jc w:val="both"/>
        <w:rPr>
          <w:rFonts w:asciiTheme="minorHAnsi" w:eastAsia="Times New Roman" w:hAnsiTheme="minorHAnsi" w:cstheme="minorHAnsi"/>
          <w:sz w:val="22"/>
          <w:szCs w:val="22"/>
          <w:lang w:val="x-none"/>
        </w:rPr>
      </w:pPr>
      <w:r w:rsidRPr="00C50A35">
        <w:rPr>
          <w:rFonts w:asciiTheme="minorHAnsi" w:eastAsia="Times New Roman" w:hAnsiTheme="minorHAnsi" w:cstheme="minorHAnsi"/>
          <w:sz w:val="22"/>
          <w:szCs w:val="22"/>
          <w:lang w:val="x-none"/>
        </w:rPr>
        <w:t>część II - sukcesywnie od dnia 18 stycznia 2025 r. do dnia 31 grudnia 2025 r. lub do</w:t>
      </w:r>
      <w:r w:rsidR="00C50A35" w:rsidRPr="00C50A35">
        <w:rPr>
          <w:rFonts w:asciiTheme="minorHAnsi" w:eastAsia="Times New Roman" w:hAnsiTheme="minorHAnsi" w:cstheme="minorHAnsi"/>
          <w:sz w:val="22"/>
          <w:szCs w:val="22"/>
          <w:lang w:val="x-none"/>
        </w:rPr>
        <w:t> </w:t>
      </w:r>
      <w:r w:rsidRPr="00C50A35">
        <w:rPr>
          <w:rFonts w:asciiTheme="minorHAnsi" w:eastAsia="Times New Roman" w:hAnsiTheme="minorHAnsi" w:cstheme="minorHAnsi"/>
          <w:sz w:val="22"/>
          <w:szCs w:val="22"/>
          <w:lang w:val="x-none"/>
        </w:rPr>
        <w:t>wyczerpania szacunkowej ilości 32 000 litrów oleju opałowego</w:t>
      </w:r>
      <w:r w:rsidRPr="00C50A35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5DFFB406" w14:textId="77777777" w:rsidR="00DB18ED" w:rsidRPr="00C50A35" w:rsidRDefault="00DB18ED" w:rsidP="007120E9">
      <w:pPr>
        <w:ind w:firstLine="567"/>
        <w:rPr>
          <w:rFonts w:asciiTheme="minorHAnsi" w:hAnsiTheme="minorHAnsi" w:cstheme="minorHAnsi"/>
          <w:sz w:val="20"/>
          <w:szCs w:val="20"/>
        </w:rPr>
      </w:pPr>
    </w:p>
    <w:p w14:paraId="7E6E8ACF" w14:textId="3E989C0F" w:rsidR="00DB18ED" w:rsidRPr="00C50A35" w:rsidRDefault="00DB18ED" w:rsidP="001C46C4">
      <w:pPr>
        <w:rPr>
          <w:rFonts w:asciiTheme="minorHAnsi" w:hAnsiTheme="minorHAnsi" w:cstheme="minorHAnsi"/>
          <w:sz w:val="20"/>
          <w:szCs w:val="20"/>
        </w:rPr>
      </w:pPr>
    </w:p>
    <w:sectPr w:rsidR="00DB18ED" w:rsidRPr="00C50A35" w:rsidSect="00D24666">
      <w:headerReference w:type="default" r:id="rId7"/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859AC" w14:textId="77777777" w:rsidR="008E4726" w:rsidRDefault="008E4726" w:rsidP="008E4726">
      <w:r>
        <w:separator/>
      </w:r>
    </w:p>
  </w:endnote>
  <w:endnote w:type="continuationSeparator" w:id="0">
    <w:p w14:paraId="7F2114C8" w14:textId="77777777" w:rsidR="008E4726" w:rsidRDefault="008E4726" w:rsidP="008E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D4571" w14:textId="77777777" w:rsidR="008E4726" w:rsidRDefault="008E4726" w:rsidP="008E4726">
      <w:r>
        <w:separator/>
      </w:r>
    </w:p>
  </w:footnote>
  <w:footnote w:type="continuationSeparator" w:id="0">
    <w:p w14:paraId="64069DE2" w14:textId="77777777" w:rsidR="008E4726" w:rsidRDefault="008E4726" w:rsidP="008E4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EE17A" w14:textId="0687FCAF" w:rsidR="008E4726" w:rsidRPr="00771E15" w:rsidRDefault="00771E15">
    <w:pPr>
      <w:pStyle w:val="Nagwek"/>
      <w:rPr>
        <w:rFonts w:asciiTheme="minorHAnsi" w:hAnsiTheme="minorHAnsi" w:cstheme="minorHAnsi"/>
        <w:b/>
        <w:bCs/>
        <w:sz w:val="22"/>
        <w:szCs w:val="22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DB01894" wp14:editId="72505DD4">
          <wp:simplePos x="0" y="0"/>
          <wp:positionH relativeFrom="column">
            <wp:posOffset>-429260</wp:posOffset>
          </wp:positionH>
          <wp:positionV relativeFrom="paragraph">
            <wp:posOffset>-191991</wp:posOffset>
          </wp:positionV>
          <wp:extent cx="2269208" cy="501650"/>
          <wp:effectExtent l="0" t="0" r="0" b="0"/>
          <wp:wrapNone/>
          <wp:docPr id="1785036428" name="Obraz 1785036428" descr="Obraz zawierający Grafika, projekt graficzny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Grafika, projekt graficzny, zrzut ekranu, Czcion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0A35">
      <w:rPr>
        <w:rFonts w:asciiTheme="minorHAnsi" w:hAnsiTheme="minorHAnsi" w:cstheme="minorHAnsi"/>
        <w:b/>
        <w:bCs/>
        <w:sz w:val="22"/>
        <w:szCs w:val="22"/>
      </w:rPr>
      <w:tab/>
    </w:r>
    <w:r>
      <w:rPr>
        <w:rFonts w:asciiTheme="minorHAnsi" w:hAnsiTheme="minorHAnsi" w:cstheme="minorHAnsi"/>
        <w:b/>
        <w:bCs/>
        <w:sz w:val="22"/>
        <w:szCs w:val="22"/>
      </w:rPr>
      <w:tab/>
    </w:r>
    <w:r w:rsidR="00C50A35" w:rsidRPr="00C50A35">
      <w:rPr>
        <w:rFonts w:asciiTheme="minorHAnsi" w:hAnsiTheme="minorHAnsi" w:cstheme="minorHAnsi"/>
        <w:b/>
        <w:bCs/>
        <w:sz w:val="22"/>
        <w:szCs w:val="22"/>
      </w:rPr>
      <w:t>Załącznik nr 1.1</w:t>
    </w:r>
    <w:r w:rsidR="00C50A35">
      <w:rPr>
        <w:rFonts w:asciiTheme="minorHAnsi" w:hAnsiTheme="minorHAnsi" w:cstheme="minorHAnsi"/>
        <w:b/>
        <w:bCs/>
        <w:sz w:val="22"/>
        <w:szCs w:val="22"/>
      </w:rPr>
      <w:t xml:space="preserve">. i 1.2. </w:t>
    </w:r>
    <w:r w:rsidR="00C50A35" w:rsidRPr="00C50A35">
      <w:rPr>
        <w:rFonts w:asciiTheme="minorHAnsi" w:hAnsiTheme="minorHAnsi" w:cstheme="minorHAnsi"/>
        <w:b/>
        <w:bCs/>
        <w:sz w:val="22"/>
        <w:szCs w:val="22"/>
      </w:rPr>
      <w:t>do SWZ</w:t>
    </w:r>
  </w:p>
  <w:p w14:paraId="52EA5EB7" w14:textId="46E19409" w:rsidR="00771E15" w:rsidRPr="00771E15" w:rsidRDefault="00771E15">
    <w:pPr>
      <w:pStyle w:val="Nagwek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ab/>
    </w:r>
    <w:r>
      <w:rPr>
        <w:rFonts w:asciiTheme="minorHAnsi" w:hAnsiTheme="minorHAnsi" w:cstheme="minorHAnsi"/>
        <w:b/>
        <w:bCs/>
        <w:sz w:val="22"/>
        <w:szCs w:val="22"/>
      </w:rPr>
      <w:tab/>
    </w:r>
    <w:r w:rsidRPr="00771E15">
      <w:rPr>
        <w:rFonts w:asciiTheme="minorHAnsi" w:hAnsiTheme="minorHAnsi" w:cstheme="minorHAnsi"/>
        <w:sz w:val="22"/>
        <w:szCs w:val="22"/>
      </w:rPr>
      <w:t>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037BE"/>
    <w:multiLevelType w:val="hybridMultilevel"/>
    <w:tmpl w:val="436288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49508B"/>
    <w:multiLevelType w:val="multilevel"/>
    <w:tmpl w:val="9276232A"/>
    <w:lvl w:ilvl="0">
      <w:start w:val="1"/>
      <w:numFmt w:val="decimal"/>
      <w:lvlText w:val="%1."/>
      <w:lvlJc w:val="left"/>
      <w:rPr>
        <w:rFonts w:asciiTheme="minorHAnsi" w:eastAsia="MS Reference Specialty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MS Reference Specialty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56703A"/>
    <w:multiLevelType w:val="hybridMultilevel"/>
    <w:tmpl w:val="B8DE9964"/>
    <w:lvl w:ilvl="0" w:tplc="62ACFD1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F9761A"/>
    <w:multiLevelType w:val="hybridMultilevel"/>
    <w:tmpl w:val="765AD572"/>
    <w:lvl w:ilvl="0" w:tplc="EFF4FB8A">
      <w:start w:val="1"/>
      <w:numFmt w:val="lowerLetter"/>
      <w:lvlText w:val="%1)"/>
      <w:lvlJc w:val="left"/>
      <w:pPr>
        <w:ind w:left="1287" w:hanging="360"/>
      </w:pPr>
      <w:rPr>
        <w:rFonts w:ascii="Times New Roman" w:eastAsia="Cambria Math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FA01306"/>
    <w:multiLevelType w:val="multilevel"/>
    <w:tmpl w:val="471A0132"/>
    <w:lvl w:ilvl="0">
      <w:start w:val="1"/>
      <w:numFmt w:val="lowerLetter"/>
      <w:lvlText w:val="%1)"/>
      <w:lvlJc w:val="left"/>
      <w:rPr>
        <w:rFonts w:asciiTheme="minorHAnsi" w:eastAsia="MS Reference Specialty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5B6A66"/>
    <w:multiLevelType w:val="hybridMultilevel"/>
    <w:tmpl w:val="57D4B984"/>
    <w:lvl w:ilvl="0" w:tplc="D27EB4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A363340"/>
    <w:multiLevelType w:val="multilevel"/>
    <w:tmpl w:val="1DD6187E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04442515">
    <w:abstractNumId w:val="1"/>
  </w:num>
  <w:num w:numId="2" w16cid:durableId="386612919">
    <w:abstractNumId w:val="4"/>
  </w:num>
  <w:num w:numId="3" w16cid:durableId="1072702881">
    <w:abstractNumId w:val="6"/>
  </w:num>
  <w:num w:numId="4" w16cid:durableId="827093801">
    <w:abstractNumId w:val="5"/>
  </w:num>
  <w:num w:numId="5" w16cid:durableId="2145734748">
    <w:abstractNumId w:val="0"/>
  </w:num>
  <w:num w:numId="6" w16cid:durableId="140119941">
    <w:abstractNumId w:val="3"/>
  </w:num>
  <w:num w:numId="7" w16cid:durableId="979381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CC"/>
    <w:rsid w:val="00003715"/>
    <w:rsid w:val="00040E33"/>
    <w:rsid w:val="00052D34"/>
    <w:rsid w:val="000B32AF"/>
    <w:rsid w:val="001015B9"/>
    <w:rsid w:val="0010503E"/>
    <w:rsid w:val="001C46C4"/>
    <w:rsid w:val="001D7F36"/>
    <w:rsid w:val="002652BC"/>
    <w:rsid w:val="00272A39"/>
    <w:rsid w:val="002A46AE"/>
    <w:rsid w:val="002A7256"/>
    <w:rsid w:val="002E0FA1"/>
    <w:rsid w:val="00355B42"/>
    <w:rsid w:val="004624D3"/>
    <w:rsid w:val="00493012"/>
    <w:rsid w:val="005101BF"/>
    <w:rsid w:val="005C573D"/>
    <w:rsid w:val="006A45AD"/>
    <w:rsid w:val="007120E9"/>
    <w:rsid w:val="00771E15"/>
    <w:rsid w:val="00787017"/>
    <w:rsid w:val="0080366A"/>
    <w:rsid w:val="00825362"/>
    <w:rsid w:val="008440A4"/>
    <w:rsid w:val="00871538"/>
    <w:rsid w:val="00873140"/>
    <w:rsid w:val="0088622D"/>
    <w:rsid w:val="008D1829"/>
    <w:rsid w:val="008D4054"/>
    <w:rsid w:val="008E4726"/>
    <w:rsid w:val="00971D31"/>
    <w:rsid w:val="0097707F"/>
    <w:rsid w:val="009A19BC"/>
    <w:rsid w:val="009D5339"/>
    <w:rsid w:val="009D5F8D"/>
    <w:rsid w:val="00B147F2"/>
    <w:rsid w:val="00B2394E"/>
    <w:rsid w:val="00C06F33"/>
    <w:rsid w:val="00C27629"/>
    <w:rsid w:val="00C50A35"/>
    <w:rsid w:val="00CA01AB"/>
    <w:rsid w:val="00CE0175"/>
    <w:rsid w:val="00D177CC"/>
    <w:rsid w:val="00D24666"/>
    <w:rsid w:val="00DB18ED"/>
    <w:rsid w:val="00E13348"/>
    <w:rsid w:val="00F5747D"/>
    <w:rsid w:val="00FB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D22DBF"/>
  <w15:chartTrackingRefBased/>
  <w15:docId w15:val="{B6A74B7D-251C-4C5E-95F9-CECE424B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E4726"/>
    <w:pPr>
      <w:widowControl w:val="0"/>
      <w:jc w:val="left"/>
    </w:pPr>
    <w:rPr>
      <w:rFonts w:ascii="Lucida Sans Unicode" w:eastAsia="Lucida Sans Unicode" w:hAnsi="Lucida Sans Unicode" w:cs="Lucida Sans Unicode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E4726"/>
    <w:rPr>
      <w:rFonts w:ascii="Segoe UI" w:eastAsia="Segoe UI" w:hAnsi="Segoe UI" w:cs="Segoe UI"/>
      <w:b/>
      <w:bCs/>
      <w:i/>
      <w:iCs/>
      <w:spacing w:val="-10"/>
      <w:sz w:val="19"/>
      <w:szCs w:val="19"/>
      <w:shd w:val="clear" w:color="auto" w:fill="FFFFFF"/>
    </w:rPr>
  </w:style>
  <w:style w:type="character" w:customStyle="1" w:styleId="Teksttreci2">
    <w:name w:val="Tekst treści (2)_"/>
    <w:link w:val="Teksttreci20"/>
    <w:rsid w:val="008E4726"/>
    <w:rPr>
      <w:rFonts w:ascii="Cambria Math" w:eastAsia="Cambria Math" w:hAnsi="Cambria Math" w:cs="Cambria Math"/>
      <w:sz w:val="18"/>
      <w:szCs w:val="18"/>
      <w:shd w:val="clear" w:color="auto" w:fill="FFFFFF"/>
    </w:rPr>
  </w:style>
  <w:style w:type="character" w:customStyle="1" w:styleId="Podpistabeli">
    <w:name w:val="Podpis tabeli_"/>
    <w:link w:val="Podpistabeli0"/>
    <w:rsid w:val="008E4726"/>
    <w:rPr>
      <w:rFonts w:ascii="Cambria Math" w:eastAsia="Cambria Math" w:hAnsi="Cambria Math" w:cs="Cambria Math"/>
      <w:b/>
      <w:bCs/>
      <w:sz w:val="19"/>
      <w:szCs w:val="19"/>
      <w:shd w:val="clear" w:color="auto" w:fill="FFFFFF"/>
    </w:rPr>
  </w:style>
  <w:style w:type="character" w:customStyle="1" w:styleId="Teksttreci5">
    <w:name w:val="Tekst treści (5)_"/>
    <w:link w:val="Teksttreci50"/>
    <w:rsid w:val="008E4726"/>
    <w:rPr>
      <w:rFonts w:ascii="Cambria Math" w:eastAsia="Cambria Math" w:hAnsi="Cambria Math" w:cs="Cambria Math"/>
      <w:b/>
      <w:b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4726"/>
    <w:pPr>
      <w:shd w:val="clear" w:color="auto" w:fill="FFFFFF"/>
      <w:spacing w:after="360" w:line="302" w:lineRule="exact"/>
      <w:jc w:val="center"/>
    </w:pPr>
    <w:rPr>
      <w:rFonts w:ascii="Segoe UI" w:eastAsia="Segoe UI" w:hAnsi="Segoe UI" w:cs="Segoe UI"/>
      <w:b/>
      <w:bCs/>
      <w:i/>
      <w:iCs/>
      <w:color w:val="auto"/>
      <w:spacing w:val="-10"/>
      <w:kern w:val="2"/>
      <w:sz w:val="19"/>
      <w:szCs w:val="19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8E4726"/>
    <w:pPr>
      <w:shd w:val="clear" w:color="auto" w:fill="FFFFFF"/>
      <w:spacing w:before="360" w:line="252" w:lineRule="exact"/>
      <w:ind w:hanging="740"/>
      <w:jc w:val="both"/>
    </w:pPr>
    <w:rPr>
      <w:rFonts w:ascii="Cambria Math" w:eastAsia="Cambria Math" w:hAnsi="Cambria Math" w:cs="Cambria Math"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8E4726"/>
    <w:pPr>
      <w:shd w:val="clear" w:color="auto" w:fill="FFFFFF"/>
      <w:spacing w:line="227" w:lineRule="exact"/>
      <w:jc w:val="both"/>
    </w:pPr>
    <w:rPr>
      <w:rFonts w:ascii="Cambria Math" w:eastAsia="Cambria Math" w:hAnsi="Cambria Math" w:cs="Cambria Math"/>
      <w:b/>
      <w:bCs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Teksttreci50">
    <w:name w:val="Tekst treści (5)"/>
    <w:basedOn w:val="Normalny"/>
    <w:link w:val="Teksttreci5"/>
    <w:rsid w:val="008E4726"/>
    <w:pPr>
      <w:shd w:val="clear" w:color="auto" w:fill="FFFFFF"/>
      <w:spacing w:before="420" w:after="60" w:line="0" w:lineRule="atLeast"/>
      <w:ind w:hanging="460"/>
      <w:jc w:val="both"/>
    </w:pPr>
    <w:rPr>
      <w:rFonts w:ascii="Cambria Math" w:eastAsia="Cambria Math" w:hAnsi="Cambria Math" w:cs="Cambria Math"/>
      <w:b/>
      <w:bCs/>
      <w:color w:val="auto"/>
      <w:kern w:val="2"/>
      <w:sz w:val="19"/>
      <w:szCs w:val="19"/>
      <w:lang w:eastAsia="en-US" w:bidi="ar-SA"/>
      <w14:ligatures w14:val="standardContextual"/>
    </w:rPr>
  </w:style>
  <w:style w:type="character" w:customStyle="1" w:styleId="Teksttreci2Kursywa">
    <w:name w:val="Tekst treści (2) + Kursywa"/>
    <w:rsid w:val="008E4726"/>
    <w:rPr>
      <w:rFonts w:ascii="MS Reference Specialty" w:eastAsia="MS Reference Specialty" w:hAnsi="MS Reference Specialty" w:cs="MS Reference Specialt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0">
    <w:name w:val="Tekst treści (10)_"/>
    <w:link w:val="Teksttreci100"/>
    <w:rsid w:val="008E4726"/>
    <w:rPr>
      <w:rFonts w:ascii="MS Reference Specialty" w:eastAsia="MS Reference Specialty" w:hAnsi="MS Reference Specialty" w:cs="MS Reference Specialty"/>
      <w:b/>
      <w:bCs/>
      <w:shd w:val="clear" w:color="auto" w:fill="FFFFFF"/>
    </w:rPr>
  </w:style>
  <w:style w:type="character" w:customStyle="1" w:styleId="Teksttreci10Bezpogrubienia">
    <w:name w:val="Tekst treści (10) + Bez pogrubienia"/>
    <w:rsid w:val="008E4726"/>
    <w:rPr>
      <w:rFonts w:ascii="MS Reference Specialty" w:eastAsia="MS Reference Specialty" w:hAnsi="MS Reference Specialty" w:cs="MS Reference Specialty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100">
    <w:name w:val="Tekst treści (10)"/>
    <w:basedOn w:val="Normalny"/>
    <w:link w:val="Teksttreci10"/>
    <w:rsid w:val="008E4726"/>
    <w:pPr>
      <w:shd w:val="clear" w:color="auto" w:fill="FFFFFF"/>
      <w:spacing w:line="295" w:lineRule="exact"/>
      <w:ind w:hanging="580"/>
      <w:jc w:val="both"/>
    </w:pPr>
    <w:rPr>
      <w:rFonts w:ascii="MS Reference Specialty" w:eastAsia="MS Reference Specialty" w:hAnsi="MS Reference Specialty" w:cs="MS Reference Specialty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">
    <w:name w:val="tekst"/>
    <w:basedOn w:val="Normalny"/>
    <w:rsid w:val="008E4726"/>
    <w:pPr>
      <w:suppressLineNumbers/>
      <w:suppressAutoHyphens/>
      <w:spacing w:before="60" w:after="60"/>
      <w:jc w:val="both"/>
    </w:pPr>
    <w:rPr>
      <w:rFonts w:ascii="MS Reference Specialty" w:hAnsi="MS Reference Specialty" w:cs="MS Reference Specialty"/>
      <w:color w:val="auto"/>
      <w:szCs w:val="20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8E4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726"/>
    <w:rPr>
      <w:rFonts w:ascii="Lucida Sans Unicode" w:eastAsia="Lucida Sans Unicode" w:hAnsi="Lucida Sans Unicode" w:cs="Lucida Sans Unicode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4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726"/>
    <w:rPr>
      <w:rFonts w:ascii="Lucida Sans Unicode" w:eastAsia="Lucida Sans Unicode" w:hAnsi="Lucida Sans Unicode" w:cs="Lucida Sans Unicode"/>
      <w:color w:val="000000"/>
      <w:kern w:val="0"/>
      <w:sz w:val="24"/>
      <w:szCs w:val="24"/>
      <w:lang w:eastAsia="pl-PL" w:bidi="pl-PL"/>
      <w14:ligatures w14:val="none"/>
    </w:rPr>
  </w:style>
  <w:style w:type="paragraph" w:styleId="Akapitzlist">
    <w:name w:val="List Paragraph"/>
    <w:aliases w:val="Wypunktowanie,CW_Lista,zwykły tekst,Γράφημα,Bulleted list,Odstavec,Podsis rysunku,sw tekst,Akapit z listą numerowaną,lp1,Bullet List,FooterText,numbered,列出段落,列出段落1,Preambuła,Średnia lista 2 — akcent 41,HŁ_Bullet1,Normal,Akapit z listą3"/>
    <w:basedOn w:val="Normalny"/>
    <w:uiPriority w:val="34"/>
    <w:qFormat/>
    <w:rsid w:val="002652BC"/>
    <w:pPr>
      <w:widowControl/>
      <w:suppressAutoHyphens/>
      <w:ind w:left="708"/>
    </w:pPr>
    <w:rPr>
      <w:rFonts w:ascii="Z@RDBB.tmp" w:eastAsia="Z@RDBB.tmp" w:hAnsi="Z@RDBB.tmp" w:cs="Z@RDBB.tmp"/>
      <w:color w:val="auto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Oliwia Łazarska</cp:lastModifiedBy>
  <cp:revision>8</cp:revision>
  <cp:lastPrinted>2023-10-23T06:47:00Z</cp:lastPrinted>
  <dcterms:created xsi:type="dcterms:W3CDTF">2024-11-05T11:42:00Z</dcterms:created>
  <dcterms:modified xsi:type="dcterms:W3CDTF">2024-11-06T11:54:00Z</dcterms:modified>
</cp:coreProperties>
</file>