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CAC5" w14:textId="77777777" w:rsidR="003863E7" w:rsidRPr="003863E7" w:rsidRDefault="003863E7" w:rsidP="003863E7">
      <w:pPr>
        <w:jc w:val="center"/>
        <w:rPr>
          <w:rFonts w:cs="Calibri"/>
          <w:b/>
          <w:bCs/>
        </w:rPr>
      </w:pPr>
      <w:r w:rsidRPr="003863E7">
        <w:rPr>
          <w:rFonts w:cs="Calibri"/>
          <w:b/>
          <w:bCs/>
        </w:rPr>
        <w:t>Wzór Umowy</w:t>
      </w:r>
    </w:p>
    <w:p w14:paraId="015FA2FD" w14:textId="77777777" w:rsidR="003863E7" w:rsidRPr="00083002" w:rsidRDefault="003863E7" w:rsidP="003863E7">
      <w:pPr>
        <w:spacing w:line="276" w:lineRule="auto"/>
        <w:jc w:val="right"/>
        <w:rPr>
          <w:rFonts w:cs="Arial"/>
        </w:rPr>
      </w:pPr>
    </w:p>
    <w:p w14:paraId="4CFC78F5" w14:textId="77777777" w:rsidR="003863E7" w:rsidRPr="00083002" w:rsidRDefault="003863E7" w:rsidP="003863E7">
      <w:pPr>
        <w:pStyle w:val="Tekstpodstawowy"/>
        <w:spacing w:line="276" w:lineRule="auto"/>
        <w:rPr>
          <w:rFonts w:ascii="Calibri" w:hAnsi="Calibri" w:cs="Arial"/>
        </w:rPr>
      </w:pPr>
      <w:r w:rsidRPr="00083002">
        <w:rPr>
          <w:rFonts w:ascii="Calibri" w:hAnsi="Calibri" w:cs="Arial"/>
        </w:rPr>
        <w:t xml:space="preserve">zawarta w dniu </w:t>
      </w:r>
      <w:r>
        <w:rPr>
          <w:rFonts w:ascii="Calibri" w:hAnsi="Calibri" w:cs="Arial"/>
          <w:lang w:val="pl-PL"/>
        </w:rPr>
        <w:t>……………202</w:t>
      </w:r>
      <w:r w:rsidR="00990FFA">
        <w:rPr>
          <w:rFonts w:ascii="Calibri" w:hAnsi="Calibri" w:cs="Arial"/>
          <w:lang w:val="pl-PL"/>
        </w:rPr>
        <w:t>3</w:t>
      </w:r>
      <w:r w:rsidRPr="00083002">
        <w:rPr>
          <w:rFonts w:ascii="Calibri" w:hAnsi="Calibri" w:cs="Arial"/>
        </w:rPr>
        <w:t xml:space="preserve"> roku</w:t>
      </w:r>
      <w:r>
        <w:rPr>
          <w:rFonts w:ascii="Calibri" w:hAnsi="Calibri" w:cs="Arial"/>
          <w:lang w:val="pl-PL"/>
        </w:rPr>
        <w:t xml:space="preserve"> w Gdyni</w:t>
      </w:r>
      <w:r w:rsidRPr="00083002">
        <w:rPr>
          <w:rFonts w:ascii="Calibri" w:hAnsi="Calibri" w:cs="Arial"/>
        </w:rPr>
        <w:t>, pomiędzy:</w:t>
      </w:r>
    </w:p>
    <w:p w14:paraId="0CB93FED" w14:textId="77777777" w:rsidR="00990FFA" w:rsidRPr="00990FFA" w:rsidRDefault="00990FFA" w:rsidP="00990FFA">
      <w:pPr>
        <w:spacing w:after="120" w:line="276" w:lineRule="auto"/>
        <w:jc w:val="both"/>
        <w:rPr>
          <w:rFonts w:cs="Calibri"/>
          <w:b/>
          <w:sz w:val="24"/>
          <w:szCs w:val="24"/>
        </w:rPr>
      </w:pPr>
      <w:r w:rsidRPr="00990FFA">
        <w:rPr>
          <w:rFonts w:cs="Calibri"/>
          <w:b/>
          <w:sz w:val="24"/>
          <w:szCs w:val="24"/>
        </w:rPr>
        <w:t xml:space="preserve">Okręgowym Przedsiębiorstwem Energetyki Cieplnej Sp. z o.o. z siedzibą w Gdyni przy  </w:t>
      </w:r>
    </w:p>
    <w:p w14:paraId="39D61BC6" w14:textId="77777777" w:rsidR="00B71B15" w:rsidRPr="00990FFA" w:rsidRDefault="00990FFA" w:rsidP="00990FFA">
      <w:pPr>
        <w:spacing w:after="120" w:line="276" w:lineRule="auto"/>
        <w:jc w:val="both"/>
        <w:rPr>
          <w:rFonts w:cs="Calibri"/>
          <w:bCs/>
          <w:sz w:val="24"/>
          <w:szCs w:val="24"/>
        </w:rPr>
      </w:pPr>
      <w:r w:rsidRPr="00990FFA">
        <w:rPr>
          <w:rFonts w:cs="Calibri"/>
          <w:bCs/>
          <w:sz w:val="24"/>
          <w:szCs w:val="24"/>
        </w:rPr>
        <w:t xml:space="preserve">ul. Opata Hackiego 14, 81-213, wpisaną do Krajowego Rejestru Sądowego pod nr KRS 0000047173 Sądu Rejonowego w Gdańsku – VIII Wydział Gospodarczy Krajowego Rejestru Sądowego, NIP: 586-010-42–91, REGON: 190563632, kapitał zakładowy 47.669.000,00  PLN,  mającym status dużego przedsiębiorcy, </w:t>
      </w:r>
      <w:r w:rsidR="00B71B15" w:rsidRPr="00990FFA">
        <w:rPr>
          <w:rFonts w:cs="Calibri"/>
          <w:bCs/>
          <w:sz w:val="24"/>
          <w:szCs w:val="24"/>
        </w:rPr>
        <w:t xml:space="preserve">[zwanym dalej </w:t>
      </w:r>
      <w:r w:rsidR="00B71B15" w:rsidRPr="00990FFA">
        <w:rPr>
          <w:rFonts w:cs="Calibri"/>
          <w:bCs/>
          <w:i/>
          <w:sz w:val="24"/>
          <w:szCs w:val="24"/>
        </w:rPr>
        <w:t>Zamawiającym]</w:t>
      </w:r>
      <w:r w:rsidR="00B71B15" w:rsidRPr="00990FFA">
        <w:rPr>
          <w:rFonts w:cs="Calibri"/>
          <w:bCs/>
          <w:sz w:val="24"/>
          <w:szCs w:val="24"/>
        </w:rPr>
        <w:t>, reprezentowanym przez:</w:t>
      </w:r>
    </w:p>
    <w:p w14:paraId="65F44901" w14:textId="77777777" w:rsidR="00B71B15" w:rsidRDefault="00B71B15" w:rsidP="008F4A41">
      <w:pPr>
        <w:pStyle w:val="Tekstpodstawowy2"/>
        <w:spacing w:after="120" w:line="276" w:lineRule="auto"/>
        <w:rPr>
          <w:rFonts w:ascii="Calibri" w:hAnsi="Calibri" w:cs="Calibri"/>
          <w:sz w:val="24"/>
          <w:lang w:val="pl-PL"/>
        </w:rPr>
      </w:pPr>
      <w:r w:rsidRPr="003245EA">
        <w:rPr>
          <w:rFonts w:ascii="Calibri" w:hAnsi="Calibri" w:cs="Calibri"/>
          <w:sz w:val="24"/>
        </w:rPr>
        <w:t>…………………………………………………………………………</w:t>
      </w:r>
    </w:p>
    <w:p w14:paraId="67A18F8A" w14:textId="77777777" w:rsidR="00F71E03" w:rsidRPr="00F71E03" w:rsidRDefault="00F71E03" w:rsidP="008F4A41">
      <w:pPr>
        <w:pStyle w:val="Tekstpodstawowy2"/>
        <w:spacing w:after="120" w:line="276" w:lineRule="auto"/>
        <w:rPr>
          <w:rFonts w:ascii="Calibri" w:hAnsi="Calibri" w:cs="Calibri"/>
          <w:sz w:val="24"/>
          <w:lang w:val="pl-PL"/>
        </w:rPr>
      </w:pPr>
      <w:r>
        <w:rPr>
          <w:rFonts w:ascii="Calibri" w:hAnsi="Calibri" w:cs="Calibri"/>
          <w:sz w:val="24"/>
          <w:lang w:val="pl-PL"/>
        </w:rPr>
        <w:t>………………………………………………………………………….</w:t>
      </w:r>
    </w:p>
    <w:p w14:paraId="3C0C9BB7" w14:textId="77777777" w:rsidR="00B71B15" w:rsidRPr="003245EA" w:rsidRDefault="00B71B15" w:rsidP="008F4A41">
      <w:pPr>
        <w:pStyle w:val="Tekstpodstawowy2"/>
        <w:spacing w:after="120" w:line="276" w:lineRule="auto"/>
        <w:rPr>
          <w:rFonts w:ascii="Calibri" w:hAnsi="Calibri" w:cs="Calibri"/>
          <w:sz w:val="24"/>
        </w:rPr>
      </w:pPr>
      <w:r w:rsidRPr="003245EA">
        <w:rPr>
          <w:rFonts w:ascii="Calibri" w:hAnsi="Calibri" w:cs="Calibri"/>
          <w:sz w:val="24"/>
        </w:rPr>
        <w:t>a</w:t>
      </w:r>
    </w:p>
    <w:p w14:paraId="4ABE9B9D" w14:textId="77777777" w:rsidR="00B71B15" w:rsidRPr="003245EA" w:rsidRDefault="00B71B15" w:rsidP="008F4A41">
      <w:pPr>
        <w:pStyle w:val="Tekstpodstawowy2"/>
        <w:spacing w:after="120" w:line="276" w:lineRule="auto"/>
        <w:rPr>
          <w:rFonts w:ascii="Calibri" w:hAnsi="Calibri" w:cs="Calibri"/>
          <w:sz w:val="24"/>
        </w:rPr>
      </w:pPr>
      <w:r w:rsidRPr="003245EA">
        <w:rPr>
          <w:rFonts w:ascii="Calibri" w:hAnsi="Calibri" w:cs="Calibri"/>
          <w:b/>
          <w:sz w:val="24"/>
        </w:rPr>
        <w:t>………………………………………………………………</w:t>
      </w:r>
      <w:r w:rsidRPr="003245EA">
        <w:rPr>
          <w:rFonts w:ascii="Calibri" w:hAnsi="Calibri" w:cs="Calibri"/>
          <w:sz w:val="24"/>
        </w:rPr>
        <w:t>,</w:t>
      </w:r>
      <w:r w:rsidRPr="003245EA">
        <w:rPr>
          <w:rFonts w:ascii="Calibri" w:hAnsi="Calibri" w:cs="Calibri"/>
          <w:b/>
          <w:sz w:val="24"/>
        </w:rPr>
        <w:t xml:space="preserve"> </w:t>
      </w:r>
      <w:r w:rsidRPr="003245EA">
        <w:rPr>
          <w:rFonts w:ascii="Calibri" w:hAnsi="Calibri" w:cs="Calibri"/>
          <w:b/>
          <w:sz w:val="24"/>
        </w:rPr>
        <w:br/>
      </w:r>
      <w:r w:rsidRPr="003245EA">
        <w:rPr>
          <w:rFonts w:ascii="Calibri" w:hAnsi="Calibri" w:cs="Calibri"/>
          <w:sz w:val="24"/>
        </w:rPr>
        <w:t>NIP: …………………… , REGON: ………………………………..,</w:t>
      </w:r>
    </w:p>
    <w:p w14:paraId="0D64B19A" w14:textId="77777777" w:rsidR="00B71B15" w:rsidRPr="003245EA" w:rsidRDefault="00B71B15" w:rsidP="008F4A41">
      <w:pPr>
        <w:pStyle w:val="Tekstpodstawowy2"/>
        <w:spacing w:after="120" w:line="276" w:lineRule="auto"/>
        <w:rPr>
          <w:rFonts w:ascii="Calibri" w:hAnsi="Calibri" w:cs="Calibri"/>
          <w:sz w:val="24"/>
        </w:rPr>
      </w:pPr>
      <w:r w:rsidRPr="003245EA">
        <w:rPr>
          <w:rFonts w:ascii="Calibri" w:hAnsi="Calibri" w:cs="Calibri"/>
          <w:sz w:val="24"/>
          <w:lang w:val="pl-PL"/>
        </w:rPr>
        <w:t>[</w:t>
      </w:r>
      <w:r w:rsidRPr="003245EA">
        <w:rPr>
          <w:rFonts w:ascii="Calibri" w:hAnsi="Calibri" w:cs="Calibri"/>
          <w:sz w:val="24"/>
        </w:rPr>
        <w:t xml:space="preserve">zwanym dalej </w:t>
      </w:r>
      <w:r w:rsidRPr="003245EA">
        <w:rPr>
          <w:rFonts w:ascii="Calibri" w:hAnsi="Calibri" w:cs="Calibri"/>
          <w:b/>
          <w:i/>
          <w:sz w:val="24"/>
        </w:rPr>
        <w:t>Wykonawcą</w:t>
      </w:r>
      <w:r w:rsidRPr="003245EA">
        <w:rPr>
          <w:rFonts w:ascii="Calibri" w:hAnsi="Calibri" w:cs="Calibri"/>
          <w:b/>
          <w:i/>
          <w:sz w:val="24"/>
          <w:lang w:val="pl-PL"/>
        </w:rPr>
        <w:t>]</w:t>
      </w:r>
      <w:r w:rsidRPr="003245EA">
        <w:rPr>
          <w:rFonts w:ascii="Calibri" w:hAnsi="Calibri" w:cs="Calibri"/>
          <w:sz w:val="24"/>
        </w:rPr>
        <w:t xml:space="preserve">, reprezentowanym przez: </w:t>
      </w:r>
    </w:p>
    <w:p w14:paraId="6AFE1312" w14:textId="77777777" w:rsidR="00B71B15" w:rsidRPr="003245EA" w:rsidRDefault="00B71B15" w:rsidP="008F4A41">
      <w:pPr>
        <w:pStyle w:val="Tekstpodstawowy2"/>
        <w:spacing w:after="120" w:line="276" w:lineRule="auto"/>
        <w:rPr>
          <w:rFonts w:ascii="Calibri" w:hAnsi="Calibri" w:cs="Calibri"/>
          <w:sz w:val="24"/>
        </w:rPr>
      </w:pPr>
      <w:r w:rsidRPr="003245EA">
        <w:rPr>
          <w:rFonts w:ascii="Calibri" w:hAnsi="Calibri" w:cs="Calibri"/>
          <w:sz w:val="24"/>
        </w:rPr>
        <w:t>……………………………………………………………</w:t>
      </w:r>
    </w:p>
    <w:p w14:paraId="302E873C" w14:textId="20D8612E" w:rsidR="00B71B15" w:rsidRPr="003245EA" w:rsidRDefault="00B71B15" w:rsidP="008F4A41">
      <w:pPr>
        <w:pStyle w:val="Tekstpodstawowy2"/>
        <w:spacing w:after="120" w:line="276" w:lineRule="auto"/>
        <w:rPr>
          <w:rFonts w:ascii="Calibri" w:hAnsi="Calibri" w:cs="Calibri"/>
          <w:sz w:val="24"/>
          <w:lang w:val="pl-PL"/>
        </w:rPr>
      </w:pPr>
      <w:r w:rsidRPr="003245EA">
        <w:rPr>
          <w:rFonts w:ascii="Calibri" w:hAnsi="Calibri" w:cs="Calibri"/>
          <w:sz w:val="24"/>
          <w:lang w:val="pl-PL"/>
        </w:rPr>
        <w:t>[łącznie zwanymi Stronami a każdy z nich z osob</w:t>
      </w:r>
      <w:r w:rsidR="00DE092C">
        <w:rPr>
          <w:rFonts w:ascii="Calibri" w:hAnsi="Calibri" w:cs="Calibri"/>
          <w:sz w:val="24"/>
          <w:lang w:val="pl-PL"/>
        </w:rPr>
        <w:t>n</w:t>
      </w:r>
      <w:r w:rsidRPr="003245EA">
        <w:rPr>
          <w:rFonts w:ascii="Calibri" w:hAnsi="Calibri" w:cs="Calibri"/>
          <w:sz w:val="24"/>
          <w:lang w:val="pl-PL"/>
        </w:rPr>
        <w:t>a Stroną],</w:t>
      </w:r>
    </w:p>
    <w:p w14:paraId="0406DFA5" w14:textId="77777777" w:rsidR="00B71B15" w:rsidRPr="003245EA" w:rsidRDefault="00B71B15" w:rsidP="008F4A41">
      <w:pPr>
        <w:pStyle w:val="Tekstpodstawowy2"/>
        <w:spacing w:after="120" w:line="276" w:lineRule="auto"/>
        <w:rPr>
          <w:rFonts w:ascii="Calibri" w:hAnsi="Calibri" w:cs="Calibri"/>
          <w:sz w:val="24"/>
          <w:lang w:val="pl-PL"/>
        </w:rPr>
      </w:pPr>
      <w:r w:rsidRPr="003245EA">
        <w:rPr>
          <w:rFonts w:ascii="Calibri" w:hAnsi="Calibri" w:cs="Calibri"/>
          <w:sz w:val="24"/>
          <w:lang w:val="pl-PL"/>
        </w:rPr>
        <w:t>[dalej zwana Umową]</w:t>
      </w:r>
    </w:p>
    <w:p w14:paraId="16BE5E10" w14:textId="77777777" w:rsidR="00B71B15" w:rsidRPr="003245EA" w:rsidRDefault="00B71B15" w:rsidP="008F4A41">
      <w:pPr>
        <w:pStyle w:val="Tekstpodstawowy2"/>
        <w:spacing w:after="120" w:line="276" w:lineRule="auto"/>
        <w:rPr>
          <w:rFonts w:ascii="Calibri" w:hAnsi="Calibri" w:cs="Calibri"/>
          <w:sz w:val="24"/>
        </w:rPr>
      </w:pPr>
      <w:r w:rsidRPr="003245EA">
        <w:rPr>
          <w:rFonts w:ascii="Calibri" w:hAnsi="Calibri" w:cs="Calibri"/>
          <w:sz w:val="24"/>
        </w:rPr>
        <w:t>o treści następującej:</w:t>
      </w:r>
    </w:p>
    <w:p w14:paraId="202B4A3B" w14:textId="77777777" w:rsidR="00D13EE4" w:rsidRDefault="00D13EE4" w:rsidP="00150681">
      <w:pPr>
        <w:pStyle w:val="Tekstpodstawowy2"/>
        <w:spacing w:line="276" w:lineRule="auto"/>
        <w:jc w:val="center"/>
        <w:rPr>
          <w:rFonts w:ascii="Calibri" w:hAnsi="Calibri"/>
          <w:b/>
          <w:sz w:val="24"/>
        </w:rPr>
      </w:pPr>
      <w:r w:rsidRPr="00BA2D97">
        <w:rPr>
          <w:rFonts w:ascii="Calibri" w:hAnsi="Calibri"/>
          <w:b/>
          <w:sz w:val="24"/>
        </w:rPr>
        <w:t>§ 1.</w:t>
      </w:r>
    </w:p>
    <w:p w14:paraId="37CB78AD" w14:textId="77777777" w:rsidR="00150681" w:rsidRPr="00150681" w:rsidRDefault="00150681" w:rsidP="00150681">
      <w:pPr>
        <w:pStyle w:val="Tekstpodstawowy2"/>
        <w:spacing w:line="276" w:lineRule="auto"/>
        <w:jc w:val="center"/>
        <w:rPr>
          <w:rFonts w:ascii="Calibri" w:hAnsi="Calibri"/>
          <w:b/>
          <w:sz w:val="24"/>
          <w:lang w:val="pl-PL"/>
        </w:rPr>
      </w:pPr>
      <w:r>
        <w:rPr>
          <w:rFonts w:ascii="Calibri" w:hAnsi="Calibri"/>
          <w:b/>
          <w:sz w:val="24"/>
          <w:lang w:val="pl-PL"/>
        </w:rPr>
        <w:t>PRZEDMIOT UMOWY</w:t>
      </w:r>
    </w:p>
    <w:p w14:paraId="13E14404" w14:textId="4A856FDE" w:rsidR="00735F7F" w:rsidRPr="00AB39A9" w:rsidRDefault="00D13EE4" w:rsidP="00422309">
      <w:pPr>
        <w:pStyle w:val="Akapitzlist"/>
        <w:numPr>
          <w:ilvl w:val="0"/>
          <w:numId w:val="40"/>
        </w:numPr>
        <w:spacing w:line="276" w:lineRule="auto"/>
        <w:ind w:left="284" w:hanging="284"/>
        <w:jc w:val="both"/>
        <w:rPr>
          <w:rFonts w:ascii="Calibri" w:hAnsi="Calibri" w:cs="Calibri"/>
        </w:rPr>
      </w:pPr>
      <w:r w:rsidRPr="00AB39A9">
        <w:rPr>
          <w:rFonts w:ascii="Calibri" w:hAnsi="Calibri" w:cs="Calibri"/>
        </w:rPr>
        <w:t xml:space="preserve">Wykonawca zobowiązuje się do </w:t>
      </w:r>
      <w:r w:rsidR="00990FFA" w:rsidRPr="00AB39A9">
        <w:rPr>
          <w:rFonts w:ascii="Calibri" w:hAnsi="Calibri" w:cs="Calibri"/>
          <w:lang w:val="pl-PL"/>
        </w:rPr>
        <w:t xml:space="preserve">wykonania robót budowlanych w zakresie </w:t>
      </w:r>
      <w:r w:rsidR="000C3C94" w:rsidRPr="000C3C94">
        <w:rPr>
          <w:rFonts w:ascii="Calibri" w:hAnsi="Calibri" w:cs="Calibri"/>
          <w:b/>
          <w:bCs/>
          <w:lang w:val="pl-PL"/>
        </w:rPr>
        <w:t xml:space="preserve">budowy osiedlowej sieci ciepłowniczej wysokich parametrów Gdynia- Chwarzno, przejście pod </w:t>
      </w:r>
      <w:r w:rsidR="0090429D">
        <w:rPr>
          <w:rFonts w:ascii="Calibri" w:hAnsi="Calibri" w:cs="Calibri"/>
          <w:b/>
          <w:bCs/>
          <w:lang w:val="pl-PL"/>
        </w:rPr>
        <w:br/>
      </w:r>
      <w:r w:rsidR="000C3C94" w:rsidRPr="000C3C94">
        <w:rPr>
          <w:rFonts w:ascii="Calibri" w:hAnsi="Calibri" w:cs="Calibri"/>
          <w:b/>
          <w:bCs/>
          <w:lang w:val="pl-PL"/>
        </w:rPr>
        <w:t>ul. Chwarznieńską</w:t>
      </w:r>
      <w:r w:rsidR="00AB39A9" w:rsidRPr="00AB39A9">
        <w:rPr>
          <w:rFonts w:ascii="Calibri" w:hAnsi="Calibri" w:cs="Calibri"/>
          <w:b/>
          <w:bCs/>
          <w:lang w:val="pl-PL"/>
        </w:rPr>
        <w:t xml:space="preserve"> </w:t>
      </w:r>
      <w:r w:rsidRPr="00AB39A9">
        <w:rPr>
          <w:rFonts w:ascii="Calibri" w:hAnsi="Calibri" w:cs="Calibri"/>
        </w:rPr>
        <w:t>szczegółowo określon</w:t>
      </w:r>
      <w:r w:rsidR="00E9665B" w:rsidRPr="00AB39A9">
        <w:rPr>
          <w:rFonts w:ascii="Calibri" w:hAnsi="Calibri" w:cs="Calibri"/>
          <w:lang w:val="pl-PL"/>
        </w:rPr>
        <w:t xml:space="preserve">ych </w:t>
      </w:r>
      <w:r w:rsidRPr="00AB39A9">
        <w:rPr>
          <w:rFonts w:ascii="Calibri" w:hAnsi="Calibri" w:cs="Calibri"/>
        </w:rPr>
        <w:t xml:space="preserve">w </w:t>
      </w:r>
      <w:r w:rsidR="00405B9E" w:rsidRPr="00AB39A9">
        <w:rPr>
          <w:rFonts w:ascii="Calibri" w:hAnsi="Calibri" w:cs="Calibri"/>
          <w:i/>
          <w:iCs/>
          <w:lang w:val="pl-PL"/>
        </w:rPr>
        <w:t>Dokumentacji projektowej</w:t>
      </w:r>
      <w:r w:rsidR="00E96CDF" w:rsidRPr="00AB39A9">
        <w:rPr>
          <w:rFonts w:ascii="Calibri" w:hAnsi="Calibri" w:cs="Calibri"/>
          <w:lang w:val="pl-PL"/>
        </w:rPr>
        <w:t>, któr</w:t>
      </w:r>
      <w:r w:rsidR="00405B9E" w:rsidRPr="00AB39A9">
        <w:rPr>
          <w:rFonts w:ascii="Calibri" w:hAnsi="Calibri" w:cs="Calibri"/>
          <w:lang w:val="pl-PL"/>
        </w:rPr>
        <w:t>a</w:t>
      </w:r>
      <w:r w:rsidR="00CA4452" w:rsidRPr="00AB39A9">
        <w:rPr>
          <w:rFonts w:ascii="Calibri" w:hAnsi="Calibri" w:cs="Calibri"/>
          <w:lang w:val="pl-PL"/>
        </w:rPr>
        <w:t xml:space="preserve"> </w:t>
      </w:r>
      <w:r w:rsidRPr="00AB39A9">
        <w:rPr>
          <w:rFonts w:ascii="Calibri" w:hAnsi="Calibri" w:cs="Calibri"/>
          <w:bCs/>
        </w:rPr>
        <w:t xml:space="preserve">stanowi </w:t>
      </w:r>
      <w:r w:rsidRPr="00AB39A9">
        <w:rPr>
          <w:rFonts w:ascii="Calibri" w:hAnsi="Calibri" w:cs="Calibri"/>
          <w:b/>
        </w:rPr>
        <w:t>załącznik nr 1</w:t>
      </w:r>
      <w:r w:rsidRPr="00AB39A9">
        <w:rPr>
          <w:rFonts w:ascii="Calibri" w:hAnsi="Calibri" w:cs="Calibri"/>
        </w:rPr>
        <w:t xml:space="preserve"> do niniejszej Umowy</w:t>
      </w:r>
      <w:r w:rsidR="003948DF" w:rsidRPr="00AB39A9">
        <w:rPr>
          <w:rFonts w:ascii="Calibri" w:hAnsi="Calibri" w:cs="Calibri"/>
          <w:lang w:val="pl-PL"/>
        </w:rPr>
        <w:t xml:space="preserve"> oraz przedłożenia Zamawiającemu dokumentacji odbiorowej, o której mowa </w:t>
      </w:r>
      <w:r w:rsidR="003948DF" w:rsidRPr="004269C1">
        <w:rPr>
          <w:rFonts w:ascii="Calibri" w:hAnsi="Calibri" w:cs="Calibri"/>
          <w:lang w:val="pl-PL"/>
        </w:rPr>
        <w:t>w § 5 ust. 4</w:t>
      </w:r>
      <w:r w:rsidR="00DE092C">
        <w:rPr>
          <w:rFonts w:ascii="Calibri" w:hAnsi="Calibri" w:cs="Calibri"/>
          <w:lang w:val="pl-PL"/>
        </w:rPr>
        <w:t>,</w:t>
      </w:r>
      <w:r w:rsidR="003948DF" w:rsidRPr="004269C1">
        <w:rPr>
          <w:rFonts w:ascii="Calibri" w:hAnsi="Calibri" w:cs="Calibri"/>
          <w:color w:val="00B050"/>
          <w:lang w:val="pl-PL"/>
        </w:rPr>
        <w:t xml:space="preserve"> </w:t>
      </w:r>
      <w:r w:rsidRPr="004269C1">
        <w:rPr>
          <w:rFonts w:ascii="Calibri" w:hAnsi="Calibri" w:cs="Calibri"/>
        </w:rPr>
        <w:t xml:space="preserve"> zwan</w:t>
      </w:r>
      <w:r w:rsidR="00E9665B" w:rsidRPr="004269C1">
        <w:rPr>
          <w:rFonts w:ascii="Calibri" w:hAnsi="Calibri" w:cs="Calibri"/>
          <w:lang w:val="pl-PL"/>
        </w:rPr>
        <w:t>ych</w:t>
      </w:r>
      <w:r w:rsidR="00E9665B" w:rsidRPr="00AB39A9">
        <w:rPr>
          <w:rFonts w:ascii="Calibri" w:hAnsi="Calibri" w:cs="Calibri"/>
          <w:lang w:val="pl-PL"/>
        </w:rPr>
        <w:t xml:space="preserve"> </w:t>
      </w:r>
      <w:r w:rsidRPr="00AB39A9">
        <w:rPr>
          <w:rFonts w:ascii="Calibri" w:hAnsi="Calibri" w:cs="Calibri"/>
        </w:rPr>
        <w:t xml:space="preserve"> dalej „</w:t>
      </w:r>
      <w:r w:rsidR="00F71E03" w:rsidRPr="00AB39A9">
        <w:rPr>
          <w:rFonts w:ascii="Calibri" w:hAnsi="Calibri" w:cs="Calibri"/>
        </w:rPr>
        <w:t>P</w:t>
      </w:r>
      <w:r w:rsidRPr="00AB39A9">
        <w:rPr>
          <w:rFonts w:ascii="Calibri" w:hAnsi="Calibri" w:cs="Calibri"/>
        </w:rPr>
        <w:t xml:space="preserve">rzedmiotem Umowy”, zgodnie ze złożoną ofertą w przeprowadzonym postępowaniu nr </w:t>
      </w:r>
      <w:r w:rsidRPr="00AB39A9">
        <w:rPr>
          <w:rFonts w:ascii="Calibri" w:hAnsi="Calibri" w:cs="Calibri"/>
          <w:b/>
        </w:rPr>
        <w:t>EZP/</w:t>
      </w:r>
      <w:r w:rsidR="000C3C94">
        <w:rPr>
          <w:rFonts w:ascii="Calibri" w:hAnsi="Calibri" w:cs="Calibri"/>
          <w:b/>
          <w:lang w:val="pl-PL"/>
        </w:rPr>
        <w:t>539</w:t>
      </w:r>
      <w:r w:rsidRPr="00AB39A9">
        <w:rPr>
          <w:rFonts w:ascii="Calibri" w:hAnsi="Calibri" w:cs="Calibri"/>
          <w:b/>
        </w:rPr>
        <w:t>/202</w:t>
      </w:r>
      <w:r w:rsidR="00990FFA" w:rsidRPr="00AB39A9">
        <w:rPr>
          <w:rFonts w:ascii="Calibri" w:hAnsi="Calibri" w:cs="Calibri"/>
          <w:b/>
          <w:lang w:val="pl-PL"/>
        </w:rPr>
        <w:t>3</w:t>
      </w:r>
      <w:r w:rsidRPr="00AB39A9">
        <w:rPr>
          <w:rFonts w:ascii="Calibri" w:hAnsi="Calibri" w:cs="Calibri"/>
        </w:rPr>
        <w:t>.</w:t>
      </w:r>
    </w:p>
    <w:p w14:paraId="43FB05A6" w14:textId="5A149EE2" w:rsidR="002B6B94" w:rsidRPr="0088225D" w:rsidRDefault="002B6B94" w:rsidP="00422309">
      <w:pPr>
        <w:pStyle w:val="Akapitzlist"/>
        <w:numPr>
          <w:ilvl w:val="0"/>
          <w:numId w:val="40"/>
        </w:numPr>
        <w:spacing w:line="276" w:lineRule="auto"/>
        <w:ind w:left="284" w:hanging="284"/>
        <w:jc w:val="both"/>
        <w:rPr>
          <w:rFonts w:ascii="Calibri" w:hAnsi="Calibri" w:cs="Calibri"/>
        </w:rPr>
      </w:pPr>
      <w:bookmarkStart w:id="0" w:name="_Hlk94593251"/>
      <w:r w:rsidRPr="0088225D">
        <w:rPr>
          <w:rFonts w:ascii="Calibri" w:hAnsi="Calibri" w:cs="Calibri"/>
        </w:rPr>
        <w:t>Zakres robót przewidzianych do wykonania w ramach niniejsze</w:t>
      </w:r>
      <w:r w:rsidR="004269C1">
        <w:rPr>
          <w:rFonts w:ascii="Calibri" w:hAnsi="Calibri" w:cs="Calibri"/>
          <w:lang w:val="pl-PL"/>
        </w:rPr>
        <w:t>j</w:t>
      </w:r>
      <w:r w:rsidRPr="0088225D">
        <w:rPr>
          <w:rFonts w:ascii="Calibri" w:hAnsi="Calibri" w:cs="Calibri"/>
          <w:lang w:val="pl-PL"/>
        </w:rPr>
        <w:t xml:space="preserve"> </w:t>
      </w:r>
      <w:r w:rsidR="004269C1">
        <w:rPr>
          <w:rFonts w:ascii="Calibri" w:hAnsi="Calibri" w:cs="Calibri"/>
          <w:lang w:val="pl-PL"/>
        </w:rPr>
        <w:t xml:space="preserve">Umowy </w:t>
      </w:r>
      <w:r w:rsidRPr="0088225D">
        <w:rPr>
          <w:rFonts w:ascii="Calibri" w:hAnsi="Calibri" w:cs="Calibri"/>
          <w:lang w:val="pl-PL"/>
        </w:rPr>
        <w:t xml:space="preserve">dotyczy </w:t>
      </w:r>
      <w:r w:rsidRPr="0088225D">
        <w:rPr>
          <w:rFonts w:ascii="Calibri" w:hAnsi="Calibri" w:cs="Calibri"/>
          <w:bCs/>
          <w:lang w:val="pl-PL"/>
        </w:rPr>
        <w:t>b</w:t>
      </w:r>
      <w:r w:rsidRPr="0088225D">
        <w:rPr>
          <w:rFonts w:ascii="Calibri" w:hAnsi="Calibri" w:cs="Calibri"/>
          <w:bCs/>
        </w:rPr>
        <w:t>udow</w:t>
      </w:r>
      <w:r w:rsidRPr="0088225D">
        <w:rPr>
          <w:rFonts w:ascii="Calibri" w:hAnsi="Calibri" w:cs="Calibri"/>
          <w:bCs/>
          <w:lang w:val="pl-PL"/>
        </w:rPr>
        <w:t>y</w:t>
      </w:r>
      <w:r w:rsidRPr="0088225D">
        <w:rPr>
          <w:rFonts w:ascii="Calibri" w:hAnsi="Calibri" w:cs="Calibri"/>
          <w:bCs/>
        </w:rPr>
        <w:t xml:space="preserve"> </w:t>
      </w:r>
      <w:r w:rsidRPr="0088225D">
        <w:rPr>
          <w:rFonts w:ascii="Calibri" w:hAnsi="Calibri" w:cs="Calibri"/>
          <w:bCs/>
          <w:lang w:val="pl-PL"/>
        </w:rPr>
        <w:t xml:space="preserve">fragmentu </w:t>
      </w:r>
      <w:r w:rsidRPr="0088225D">
        <w:rPr>
          <w:rFonts w:ascii="Calibri" w:hAnsi="Calibri" w:cs="Calibri"/>
          <w:bCs/>
        </w:rPr>
        <w:t xml:space="preserve">osiedlowej sieci ciepłowniczej wysokich </w:t>
      </w:r>
      <w:r w:rsidRPr="0088225D">
        <w:rPr>
          <w:rFonts w:ascii="Calibri" w:hAnsi="Calibri" w:cs="Calibri"/>
          <w:bCs/>
          <w:lang w:val="pl-PL"/>
        </w:rPr>
        <w:t xml:space="preserve">parametrów na odcinku oznaczonym w Dokumentacji projektowej </w:t>
      </w:r>
      <w:r w:rsidRPr="004269C1">
        <w:rPr>
          <w:rFonts w:ascii="Calibri" w:hAnsi="Calibri" w:cs="Calibri"/>
          <w:bCs/>
          <w:u w:val="single"/>
          <w:lang w:val="pl-PL"/>
        </w:rPr>
        <w:t>od pkt A do pkt. 6.4</w:t>
      </w:r>
      <w:r w:rsidRPr="0088225D">
        <w:rPr>
          <w:rFonts w:ascii="Calibri" w:hAnsi="Calibri" w:cs="Calibri"/>
          <w:bCs/>
          <w:lang w:val="pl-PL"/>
        </w:rPr>
        <w:t>.</w:t>
      </w:r>
    </w:p>
    <w:p w14:paraId="101493FD" w14:textId="09C24F95" w:rsidR="002B6B94" w:rsidRPr="0088225D" w:rsidRDefault="002B6B94" w:rsidP="00422309">
      <w:pPr>
        <w:pStyle w:val="Akapitzlist"/>
        <w:numPr>
          <w:ilvl w:val="0"/>
          <w:numId w:val="40"/>
        </w:numPr>
        <w:spacing w:line="276" w:lineRule="auto"/>
        <w:ind w:left="284" w:hanging="284"/>
        <w:jc w:val="both"/>
        <w:rPr>
          <w:rFonts w:ascii="Calibri" w:hAnsi="Calibri" w:cs="Calibri"/>
        </w:rPr>
      </w:pPr>
      <w:r w:rsidRPr="0088225D">
        <w:rPr>
          <w:rFonts w:ascii="Calibri" w:hAnsi="Calibri" w:cs="Calibri"/>
        </w:rPr>
        <w:t xml:space="preserve">Przedmiot </w:t>
      </w:r>
      <w:r w:rsidR="004269C1">
        <w:rPr>
          <w:rFonts w:ascii="Calibri" w:hAnsi="Calibri" w:cs="Calibri"/>
          <w:lang w:val="pl-PL"/>
        </w:rPr>
        <w:t>Umowy</w:t>
      </w:r>
      <w:r w:rsidRPr="0088225D">
        <w:rPr>
          <w:rFonts w:ascii="Calibri" w:hAnsi="Calibri" w:cs="Calibri"/>
        </w:rPr>
        <w:t xml:space="preserve"> </w:t>
      </w:r>
      <w:bookmarkStart w:id="1" w:name="_Hlk149887843"/>
      <w:r w:rsidRPr="0088225D">
        <w:rPr>
          <w:rFonts w:ascii="Calibri" w:hAnsi="Calibri" w:cs="Calibri"/>
        </w:rPr>
        <w:t>obejmuje budowę odcinka sieci ciepłowniczej 2xDN200 oraz włączenie do istniejącej, nieczynnej sieci DN350, z użyciem zaworów pełnoprzelotowych, znajdującej się na działce 2996</w:t>
      </w:r>
      <w:r w:rsidR="00DE092C">
        <w:rPr>
          <w:rFonts w:ascii="Calibri" w:hAnsi="Calibri" w:cs="Calibri"/>
          <w:lang w:val="pl-PL"/>
        </w:rPr>
        <w:t>,</w:t>
      </w:r>
      <w:r w:rsidRPr="0088225D">
        <w:rPr>
          <w:rFonts w:ascii="Calibri" w:hAnsi="Calibri" w:cs="Calibri"/>
        </w:rPr>
        <w:t xml:space="preserve"> obręb 0011 Chwarzno-Wiczlino, a następnie przejście metodą bezwykopową pod ul. Chwarznieńską do miejsca połączenia z rurą przewiertową (fragment projektu dotyczący odcinka od pkt A do pkt 6.4) zlokalizowanej na działkach 2996, 2995, 2994, 3024, 3116, 3117, 3118/1, 3118/3, 3123, 3124/2</w:t>
      </w:r>
      <w:r w:rsidR="00DE092C">
        <w:rPr>
          <w:rFonts w:ascii="Calibri" w:hAnsi="Calibri" w:cs="Calibri"/>
          <w:lang w:val="pl-PL"/>
        </w:rPr>
        <w:t xml:space="preserve">, </w:t>
      </w:r>
      <w:r w:rsidRPr="0088225D">
        <w:rPr>
          <w:rFonts w:ascii="Calibri" w:hAnsi="Calibri" w:cs="Calibri"/>
        </w:rPr>
        <w:t xml:space="preserve"> nr obręb: 0011 Chwarzno-Wiczlino</w:t>
      </w:r>
      <w:r w:rsidR="00DE092C">
        <w:rPr>
          <w:rFonts w:ascii="Calibri" w:hAnsi="Calibri" w:cs="Calibri"/>
          <w:lang w:val="pl-PL"/>
        </w:rPr>
        <w:t>,</w:t>
      </w:r>
      <w:r w:rsidRPr="0088225D">
        <w:rPr>
          <w:rFonts w:ascii="Calibri" w:hAnsi="Calibri" w:cs="Calibri"/>
        </w:rPr>
        <w:t xml:space="preserve"> </w:t>
      </w:r>
      <w:r w:rsidR="00DE092C">
        <w:rPr>
          <w:rFonts w:ascii="Calibri" w:hAnsi="Calibri" w:cs="Calibri"/>
          <w:lang w:val="pl-PL"/>
        </w:rPr>
        <w:t>stanowiących własność</w:t>
      </w:r>
      <w:r w:rsidRPr="0088225D">
        <w:rPr>
          <w:rFonts w:ascii="Calibri" w:hAnsi="Calibri" w:cs="Calibri"/>
        </w:rPr>
        <w:t xml:space="preserve"> </w:t>
      </w:r>
      <w:r w:rsidR="00DE092C">
        <w:rPr>
          <w:rFonts w:ascii="Calibri" w:hAnsi="Calibri" w:cs="Calibri"/>
          <w:lang w:val="pl-PL"/>
        </w:rPr>
        <w:t>G</w:t>
      </w:r>
      <w:r w:rsidR="00DE092C" w:rsidRPr="0088225D">
        <w:rPr>
          <w:rFonts w:ascii="Calibri" w:hAnsi="Calibri" w:cs="Calibri"/>
        </w:rPr>
        <w:t xml:space="preserve">miny </w:t>
      </w:r>
      <w:r w:rsidR="00DE092C">
        <w:rPr>
          <w:rFonts w:ascii="Calibri" w:hAnsi="Calibri" w:cs="Calibri"/>
          <w:lang w:val="pl-PL"/>
        </w:rPr>
        <w:t>M</w:t>
      </w:r>
      <w:r w:rsidRPr="0088225D">
        <w:rPr>
          <w:rFonts w:ascii="Calibri" w:hAnsi="Calibri" w:cs="Calibri"/>
        </w:rPr>
        <w:t>iasta Gdyni (ID 1752-1).</w:t>
      </w:r>
      <w:bookmarkEnd w:id="1"/>
    </w:p>
    <w:p w14:paraId="007E0CDB" w14:textId="77777777" w:rsidR="002B6B94" w:rsidRPr="002B6B94" w:rsidRDefault="002B6B94" w:rsidP="002B6B94">
      <w:pPr>
        <w:pStyle w:val="Akapitzlist"/>
        <w:ind w:left="284"/>
        <w:rPr>
          <w:rFonts w:cs="Calibri"/>
        </w:rPr>
      </w:pPr>
    </w:p>
    <w:p w14:paraId="7EBFED05" w14:textId="77777777" w:rsidR="002B6B94" w:rsidRPr="0088225D" w:rsidRDefault="002B6B94" w:rsidP="00422309">
      <w:pPr>
        <w:pStyle w:val="Akapitzlist"/>
        <w:numPr>
          <w:ilvl w:val="0"/>
          <w:numId w:val="40"/>
        </w:numPr>
        <w:ind w:left="284" w:hanging="284"/>
        <w:rPr>
          <w:rFonts w:ascii="Calibri" w:hAnsi="Calibri" w:cs="Calibri"/>
          <w:b/>
          <w:bCs/>
        </w:rPr>
      </w:pPr>
      <w:bookmarkStart w:id="2" w:name="_Hlk147736473"/>
      <w:r w:rsidRPr="0088225D">
        <w:rPr>
          <w:rFonts w:ascii="Calibri" w:hAnsi="Calibri" w:cs="Calibri"/>
          <w:b/>
          <w:bCs/>
        </w:rPr>
        <w:lastRenderedPageBreak/>
        <w:t xml:space="preserve">Przedmiot </w:t>
      </w:r>
      <w:r w:rsidRPr="0088225D">
        <w:rPr>
          <w:rFonts w:ascii="Calibri" w:hAnsi="Calibri" w:cs="Calibri"/>
          <w:b/>
          <w:bCs/>
          <w:lang w:val="pl-PL"/>
        </w:rPr>
        <w:t>Umowy</w:t>
      </w:r>
      <w:r w:rsidRPr="0088225D">
        <w:rPr>
          <w:rFonts w:ascii="Calibri" w:hAnsi="Calibri" w:cs="Calibri"/>
          <w:b/>
          <w:bCs/>
        </w:rPr>
        <w:t xml:space="preserve"> obejmuje </w:t>
      </w:r>
      <w:r w:rsidRPr="0088225D">
        <w:rPr>
          <w:rFonts w:ascii="Calibri" w:hAnsi="Calibri" w:cs="Calibri"/>
          <w:b/>
          <w:bCs/>
          <w:lang w:val="pl-PL"/>
        </w:rPr>
        <w:t>wykonanie</w:t>
      </w:r>
      <w:r w:rsidRPr="0088225D">
        <w:rPr>
          <w:rFonts w:ascii="Calibri" w:hAnsi="Calibri" w:cs="Calibri"/>
          <w:b/>
          <w:bCs/>
        </w:rPr>
        <w:t xml:space="preserve"> następujących </w:t>
      </w:r>
      <w:r w:rsidRPr="0088225D">
        <w:rPr>
          <w:rFonts w:ascii="Calibri" w:hAnsi="Calibri" w:cs="Calibri"/>
          <w:b/>
          <w:bCs/>
          <w:lang w:val="pl-PL"/>
        </w:rPr>
        <w:t>p</w:t>
      </w:r>
      <w:r w:rsidRPr="0088225D">
        <w:rPr>
          <w:rFonts w:ascii="Calibri" w:hAnsi="Calibri" w:cs="Calibri"/>
          <w:b/>
          <w:bCs/>
        </w:rPr>
        <w:t xml:space="preserve">rac: </w:t>
      </w:r>
    </w:p>
    <w:p w14:paraId="23F4D341" w14:textId="77777777" w:rsidR="002B6B94" w:rsidRPr="0088225D" w:rsidRDefault="002B6B94" w:rsidP="00422309">
      <w:pPr>
        <w:pStyle w:val="Akapitzlist"/>
        <w:numPr>
          <w:ilvl w:val="0"/>
          <w:numId w:val="52"/>
        </w:numPr>
        <w:spacing w:line="276" w:lineRule="auto"/>
        <w:ind w:left="709" w:hanging="425"/>
        <w:jc w:val="both"/>
        <w:rPr>
          <w:rFonts w:ascii="Calibri" w:hAnsi="Calibri" w:cs="Calibri"/>
          <w:lang w:val="pl-PL"/>
        </w:rPr>
      </w:pPr>
      <w:r w:rsidRPr="0088225D">
        <w:rPr>
          <w:rFonts w:ascii="Calibri" w:hAnsi="Calibri" w:cs="Calibri"/>
          <w:lang w:val="pl-PL"/>
        </w:rPr>
        <w:t xml:space="preserve">roboty technologiczne – związane z budową sieci ciepłowniczej </w:t>
      </w:r>
      <w:r w:rsidR="00966C23" w:rsidRPr="0088225D">
        <w:rPr>
          <w:rFonts w:ascii="Calibri" w:hAnsi="Calibri" w:cs="Calibri"/>
          <w:lang w:val="pl-PL"/>
        </w:rPr>
        <w:t>(</w:t>
      </w:r>
      <w:r w:rsidRPr="0088225D">
        <w:rPr>
          <w:rFonts w:ascii="Calibri" w:hAnsi="Calibri" w:cs="Calibri"/>
          <w:lang w:val="pl-PL"/>
        </w:rPr>
        <w:t>wraz z dostawą wszelkich niezbędnych materiałów</w:t>
      </w:r>
      <w:r w:rsidR="00966C23" w:rsidRPr="0088225D">
        <w:rPr>
          <w:rFonts w:ascii="Calibri" w:hAnsi="Calibri" w:cs="Calibri"/>
          <w:lang w:val="pl-PL"/>
        </w:rPr>
        <w:t>)</w:t>
      </w:r>
      <w:r w:rsidRPr="0088225D">
        <w:rPr>
          <w:rFonts w:ascii="Calibri" w:hAnsi="Calibri" w:cs="Calibri"/>
          <w:lang w:val="pl-PL"/>
        </w:rPr>
        <w:t>, w tym między innymi:</w:t>
      </w:r>
    </w:p>
    <w:p w14:paraId="02591BFD" w14:textId="77777777" w:rsidR="002B6B94" w:rsidRPr="0088225D" w:rsidRDefault="002B6B94" w:rsidP="00422309">
      <w:pPr>
        <w:pStyle w:val="Akapitzlist"/>
        <w:numPr>
          <w:ilvl w:val="0"/>
          <w:numId w:val="53"/>
        </w:numPr>
        <w:spacing w:line="276" w:lineRule="auto"/>
        <w:jc w:val="both"/>
        <w:rPr>
          <w:rFonts w:ascii="Calibri" w:hAnsi="Calibri" w:cs="Calibri"/>
        </w:rPr>
      </w:pPr>
      <w:r w:rsidRPr="0088225D">
        <w:rPr>
          <w:rFonts w:ascii="Calibri" w:hAnsi="Calibri" w:cs="Calibri"/>
        </w:rPr>
        <w:t xml:space="preserve">roboty demontażowe wraz z utylizacją,  </w:t>
      </w:r>
    </w:p>
    <w:p w14:paraId="2F93754E" w14:textId="77777777" w:rsidR="002B6B94" w:rsidRPr="0088225D" w:rsidRDefault="002B6B94" w:rsidP="00422309">
      <w:pPr>
        <w:pStyle w:val="Akapitzlist"/>
        <w:numPr>
          <w:ilvl w:val="0"/>
          <w:numId w:val="53"/>
        </w:numPr>
        <w:spacing w:line="276" w:lineRule="auto"/>
        <w:jc w:val="both"/>
        <w:rPr>
          <w:rFonts w:ascii="Calibri" w:hAnsi="Calibri" w:cs="Calibri"/>
        </w:rPr>
      </w:pPr>
      <w:r w:rsidRPr="0088225D">
        <w:rPr>
          <w:rFonts w:ascii="Calibri" w:hAnsi="Calibri" w:cs="Calibri"/>
        </w:rPr>
        <w:t>wykonanie przecisku  pod ul. Chwarznieńską w Gdyni</w:t>
      </w:r>
      <w:r w:rsidRPr="0088225D">
        <w:rPr>
          <w:rFonts w:ascii="Calibri" w:hAnsi="Calibri" w:cs="Calibri"/>
          <w:lang w:val="pl-PL"/>
        </w:rPr>
        <w:t>,</w:t>
      </w:r>
    </w:p>
    <w:p w14:paraId="4707F440" w14:textId="77777777" w:rsidR="002B6B94" w:rsidRPr="0088225D" w:rsidRDefault="002B6B94" w:rsidP="00422309">
      <w:pPr>
        <w:pStyle w:val="Akapitzlist"/>
        <w:numPr>
          <w:ilvl w:val="0"/>
          <w:numId w:val="53"/>
        </w:numPr>
        <w:spacing w:line="276" w:lineRule="auto"/>
        <w:jc w:val="both"/>
        <w:rPr>
          <w:rFonts w:ascii="Calibri" w:hAnsi="Calibri" w:cs="Calibri"/>
        </w:rPr>
      </w:pPr>
      <w:r w:rsidRPr="0088225D">
        <w:rPr>
          <w:rFonts w:ascii="Calibri" w:hAnsi="Calibri" w:cs="Calibri"/>
        </w:rPr>
        <w:t xml:space="preserve">ułożenie  ciepłociągów  w  wykonanym  wykopie,  </w:t>
      </w:r>
    </w:p>
    <w:p w14:paraId="17320D99" w14:textId="10A65344" w:rsidR="002B6B94" w:rsidRPr="00B1562A" w:rsidRDefault="002B6B94" w:rsidP="00856C16">
      <w:pPr>
        <w:pStyle w:val="Akapitzlist"/>
        <w:numPr>
          <w:ilvl w:val="0"/>
          <w:numId w:val="53"/>
        </w:numPr>
        <w:spacing w:line="276" w:lineRule="auto"/>
        <w:jc w:val="both"/>
        <w:rPr>
          <w:rFonts w:ascii="Calibri" w:hAnsi="Calibri" w:cs="Calibri"/>
        </w:rPr>
      </w:pPr>
      <w:r w:rsidRPr="00B1562A">
        <w:rPr>
          <w:rFonts w:ascii="Calibri" w:hAnsi="Calibri" w:cs="Calibri"/>
        </w:rPr>
        <w:t>wcink</w:t>
      </w:r>
      <w:r w:rsidRPr="00B1562A">
        <w:rPr>
          <w:rFonts w:ascii="Calibri" w:hAnsi="Calibri" w:cs="Calibri"/>
          <w:lang w:val="pl-PL"/>
        </w:rPr>
        <w:t>ę</w:t>
      </w:r>
      <w:r w:rsidRPr="00B1562A">
        <w:rPr>
          <w:rFonts w:ascii="Calibri" w:hAnsi="Calibri" w:cs="Calibri"/>
        </w:rPr>
        <w:t xml:space="preserve"> w istniejący, nieczynny ciepłociąg DN350</w:t>
      </w:r>
      <w:r w:rsidR="00856C16" w:rsidRPr="00B1562A">
        <w:rPr>
          <w:rFonts w:ascii="Calibri" w:hAnsi="Calibri" w:cs="Calibri"/>
          <w:lang w:val="pl-PL"/>
        </w:rPr>
        <w:t>,</w:t>
      </w:r>
    </w:p>
    <w:p w14:paraId="70D7F049" w14:textId="77777777" w:rsidR="00731754" w:rsidRPr="00856C16" w:rsidRDefault="002B6B94" w:rsidP="00856C16">
      <w:pPr>
        <w:pStyle w:val="Akapitzlist"/>
        <w:numPr>
          <w:ilvl w:val="0"/>
          <w:numId w:val="52"/>
        </w:numPr>
        <w:spacing w:line="276" w:lineRule="auto"/>
        <w:ind w:left="709" w:hanging="425"/>
        <w:jc w:val="both"/>
        <w:rPr>
          <w:rFonts w:ascii="Calibri" w:hAnsi="Calibri" w:cs="Calibri"/>
        </w:rPr>
      </w:pPr>
      <w:r w:rsidRPr="00856C16">
        <w:rPr>
          <w:rFonts w:ascii="Calibri" w:hAnsi="Calibri" w:cs="Calibri"/>
        </w:rPr>
        <w:t>wykonanie  wszystkich  prac  spawalniczych  potwierdzonych pozytywnym protokołem odbioru świetleń spawów wraz z mufowaniem, zapewniające ciągłą</w:t>
      </w:r>
      <w:r w:rsidRPr="00856C16">
        <w:rPr>
          <w:rFonts w:ascii="Calibri" w:hAnsi="Calibri" w:cs="Calibri"/>
          <w:lang w:val="pl-PL"/>
        </w:rPr>
        <w:t xml:space="preserve"> </w:t>
      </w:r>
      <w:r w:rsidRPr="00856C16">
        <w:rPr>
          <w:rFonts w:ascii="Calibri" w:hAnsi="Calibri" w:cs="Calibri"/>
        </w:rPr>
        <w:t xml:space="preserve">i stabilną pracę sieci  ciepłowniczej,  </w:t>
      </w:r>
    </w:p>
    <w:p w14:paraId="6C23C1B0" w14:textId="0EB2E4DB" w:rsidR="00D94E14" w:rsidRPr="00D94E14" w:rsidRDefault="007A1421" w:rsidP="00422309">
      <w:pPr>
        <w:pStyle w:val="Akapitzlist"/>
        <w:numPr>
          <w:ilvl w:val="0"/>
          <w:numId w:val="52"/>
        </w:numPr>
        <w:spacing w:line="276" w:lineRule="auto"/>
        <w:ind w:left="709" w:hanging="425"/>
        <w:jc w:val="both"/>
        <w:rPr>
          <w:rFonts w:ascii="Calibri" w:hAnsi="Calibri" w:cs="Calibri"/>
        </w:rPr>
      </w:pPr>
      <w:r w:rsidRPr="00B1562A">
        <w:rPr>
          <w:rFonts w:ascii="Calibri" w:hAnsi="Calibri" w:cs="Calibri"/>
          <w:lang w:val="pl-PL"/>
        </w:rPr>
        <w:t xml:space="preserve">udział przy </w:t>
      </w:r>
      <w:r w:rsidR="002B6B94" w:rsidRPr="00B1562A">
        <w:rPr>
          <w:rFonts w:ascii="Calibri" w:hAnsi="Calibri" w:cs="Calibri"/>
        </w:rPr>
        <w:t>uruchomieni</w:t>
      </w:r>
      <w:r w:rsidRPr="00B1562A">
        <w:rPr>
          <w:rFonts w:ascii="Calibri" w:hAnsi="Calibri" w:cs="Calibri"/>
          <w:lang w:val="pl-PL"/>
        </w:rPr>
        <w:t>u</w:t>
      </w:r>
      <w:r w:rsidR="002B6B94" w:rsidRPr="00B1562A">
        <w:rPr>
          <w:rFonts w:ascii="Calibri" w:hAnsi="Calibri" w:cs="Calibri"/>
        </w:rPr>
        <w:t xml:space="preserve"> wybudowanej sieci ciepłowniczej (zgodnie</w:t>
      </w:r>
      <w:r w:rsidR="002B6B94" w:rsidRPr="00B1562A">
        <w:rPr>
          <w:rFonts w:ascii="Calibri" w:hAnsi="Calibri" w:cs="Calibri"/>
          <w:lang w:val="pl-PL"/>
        </w:rPr>
        <w:t xml:space="preserve"> </w:t>
      </w:r>
      <w:r w:rsidR="002B6B94" w:rsidRPr="00B1562A">
        <w:rPr>
          <w:rFonts w:ascii="Calibri" w:hAnsi="Calibri" w:cs="Calibri"/>
        </w:rPr>
        <w:t>z Wytycznymi techniczno-eksploatacyjnymi do projektowania, budowy</w:t>
      </w:r>
      <w:r w:rsidR="002B6B94" w:rsidRPr="00B1562A">
        <w:rPr>
          <w:rFonts w:ascii="Calibri" w:hAnsi="Calibri" w:cs="Calibri"/>
          <w:lang w:val="pl-PL"/>
        </w:rPr>
        <w:t xml:space="preserve"> </w:t>
      </w:r>
      <w:r w:rsidR="002B6B94" w:rsidRPr="00B1562A">
        <w:rPr>
          <w:rFonts w:ascii="Calibri" w:hAnsi="Calibri" w:cs="Calibri"/>
        </w:rPr>
        <w:t>i eksploatacji rurociągów układanych bezpośrednio w gruncie),</w:t>
      </w:r>
      <w:r w:rsidR="00856C16" w:rsidRPr="00B1562A">
        <w:rPr>
          <w:rFonts w:ascii="Calibri" w:hAnsi="Calibri" w:cs="Calibri"/>
          <w:lang w:val="pl-PL"/>
        </w:rPr>
        <w:t xml:space="preserve"> planowane uruchomienie sieci nastąpi w III kwartale 2024 r., o uruchomieniu sieci </w:t>
      </w:r>
      <w:r w:rsidR="00B1562A" w:rsidRPr="00B1562A">
        <w:rPr>
          <w:rFonts w:ascii="Calibri" w:hAnsi="Calibri" w:cs="Calibri"/>
          <w:lang w:val="pl-PL"/>
        </w:rPr>
        <w:t>Zamawiający</w:t>
      </w:r>
      <w:r w:rsidR="00856C16" w:rsidRPr="00B1562A">
        <w:rPr>
          <w:rFonts w:ascii="Calibri" w:hAnsi="Calibri" w:cs="Calibri"/>
          <w:lang w:val="pl-PL"/>
        </w:rPr>
        <w:t xml:space="preserve"> powiadomi Wykonawcę z 14-dniowym wyprzedzeniem</w:t>
      </w:r>
      <w:r w:rsidR="00D94E14">
        <w:rPr>
          <w:rFonts w:ascii="Calibri" w:hAnsi="Calibri" w:cs="Calibri"/>
          <w:lang w:val="pl-PL"/>
        </w:rPr>
        <w:t>:</w:t>
      </w:r>
    </w:p>
    <w:p w14:paraId="2160B9DE" w14:textId="20B45C79" w:rsidR="002B6B94" w:rsidRPr="00174200" w:rsidRDefault="00F70A02" w:rsidP="00D94E14">
      <w:pPr>
        <w:pStyle w:val="Akapitzlist"/>
        <w:numPr>
          <w:ilvl w:val="0"/>
          <w:numId w:val="58"/>
        </w:numPr>
        <w:spacing w:line="276" w:lineRule="auto"/>
        <w:jc w:val="both"/>
        <w:rPr>
          <w:rFonts w:ascii="Calibri" w:hAnsi="Calibri" w:cs="Calibri"/>
        </w:rPr>
      </w:pPr>
      <w:r w:rsidRPr="00174200">
        <w:rPr>
          <w:rFonts w:ascii="Calibri" w:hAnsi="Calibri" w:cs="Calibri"/>
          <w:lang w:val="pl-PL"/>
        </w:rPr>
        <w:t xml:space="preserve">uruchomienie sieci będzie podstawą do </w:t>
      </w:r>
      <w:r w:rsidR="003A6D2D" w:rsidRPr="00174200">
        <w:rPr>
          <w:rFonts w:ascii="Calibri" w:hAnsi="Calibri" w:cs="Calibri"/>
          <w:lang w:val="pl-PL"/>
        </w:rPr>
        <w:t>sporządzenia</w:t>
      </w:r>
      <w:r w:rsidRPr="00174200">
        <w:rPr>
          <w:rFonts w:ascii="Calibri" w:hAnsi="Calibri" w:cs="Calibri"/>
          <w:lang w:val="pl-PL"/>
        </w:rPr>
        <w:t xml:space="preserve"> </w:t>
      </w:r>
      <w:r w:rsidRPr="00174200">
        <w:rPr>
          <w:rFonts w:ascii="Calibri" w:hAnsi="Calibri" w:cs="Calibri"/>
          <w:i/>
          <w:iCs/>
          <w:lang w:val="pl-PL"/>
        </w:rPr>
        <w:t xml:space="preserve">Protokołu odbioru </w:t>
      </w:r>
      <w:r w:rsidR="00174200" w:rsidRPr="00174200">
        <w:rPr>
          <w:rFonts w:ascii="Calibri" w:hAnsi="Calibri" w:cs="Calibri"/>
          <w:i/>
          <w:iCs/>
          <w:lang w:val="pl-PL"/>
        </w:rPr>
        <w:t>ostatecznego</w:t>
      </w:r>
      <w:r w:rsidR="00D94E14" w:rsidRPr="00174200">
        <w:rPr>
          <w:rFonts w:ascii="Calibri" w:hAnsi="Calibri" w:cs="Calibri"/>
          <w:lang w:val="pl-PL"/>
        </w:rPr>
        <w:t>;</w:t>
      </w:r>
    </w:p>
    <w:p w14:paraId="55902272" w14:textId="53F5B744" w:rsidR="00D94E14" w:rsidRPr="00174200" w:rsidRDefault="00174200" w:rsidP="00D94E14">
      <w:pPr>
        <w:pStyle w:val="Akapitzlist"/>
        <w:numPr>
          <w:ilvl w:val="0"/>
          <w:numId w:val="58"/>
        </w:numPr>
        <w:spacing w:line="276" w:lineRule="auto"/>
        <w:jc w:val="both"/>
        <w:rPr>
          <w:rFonts w:ascii="Calibri" w:hAnsi="Calibri" w:cs="Calibri"/>
          <w:lang w:val="pl-PL"/>
        </w:rPr>
      </w:pPr>
      <w:r w:rsidRPr="00174200">
        <w:rPr>
          <w:rFonts w:ascii="Calibri" w:hAnsi="Calibri" w:cs="Calibri"/>
          <w:lang w:val="pl-PL"/>
        </w:rPr>
        <w:t xml:space="preserve">uznaje </w:t>
      </w:r>
      <w:r w:rsidR="00D94E14" w:rsidRPr="00174200">
        <w:rPr>
          <w:rFonts w:ascii="Calibri" w:hAnsi="Calibri" w:cs="Calibri"/>
          <w:lang w:val="pl-PL"/>
        </w:rPr>
        <w:t xml:space="preserve">się, że skuteczną formą powiadomienia Wykonawcy o </w:t>
      </w:r>
      <w:r w:rsidR="007D3A44" w:rsidRPr="00174200">
        <w:rPr>
          <w:rFonts w:ascii="Calibri" w:hAnsi="Calibri" w:cs="Calibri"/>
          <w:lang w:val="pl-PL"/>
        </w:rPr>
        <w:t>uruchomieniu sieci</w:t>
      </w:r>
      <w:r w:rsidR="00D94E14" w:rsidRPr="00174200">
        <w:rPr>
          <w:rFonts w:ascii="Calibri" w:hAnsi="Calibri" w:cs="Calibri"/>
          <w:lang w:val="pl-PL"/>
        </w:rPr>
        <w:t xml:space="preserve">, jest przesłanie informacji na adres e-mail Wykonawcy </w:t>
      </w:r>
      <w:r w:rsidR="00B74222" w:rsidRPr="00174200">
        <w:rPr>
          <w:rFonts w:ascii="Calibri" w:hAnsi="Calibri" w:cs="Calibri"/>
          <w:lang w:val="pl-PL"/>
        </w:rPr>
        <w:t>na 14 dni przed uruchomieniem;</w:t>
      </w:r>
    </w:p>
    <w:p w14:paraId="16BDAA21" w14:textId="775C4141" w:rsidR="00D94E14" w:rsidRPr="00174200" w:rsidRDefault="00D94E14" w:rsidP="00D94E14">
      <w:pPr>
        <w:pStyle w:val="Akapitzlist"/>
        <w:numPr>
          <w:ilvl w:val="0"/>
          <w:numId w:val="58"/>
        </w:numPr>
        <w:spacing w:line="276" w:lineRule="auto"/>
        <w:jc w:val="both"/>
        <w:rPr>
          <w:rFonts w:ascii="Calibri" w:hAnsi="Calibri" w:cs="Calibri"/>
          <w:lang w:val="pl-PL"/>
        </w:rPr>
      </w:pPr>
      <w:r w:rsidRPr="00174200">
        <w:rPr>
          <w:rFonts w:ascii="Calibri" w:hAnsi="Calibri" w:cs="Calibri"/>
          <w:lang w:val="pl-PL"/>
        </w:rPr>
        <w:t>nieobecność Wykonawcy przy wykonywaniu prac, o których mowa w ust. 3 lit. a) powyżej, po skutecznym dostarczeniu informacji, o której mowa w ust. 3 niniejszego paragrafu, nie spowoduje konieczności wstrzymania prac przez Zamawiającego;</w:t>
      </w:r>
    </w:p>
    <w:p w14:paraId="0534775A" w14:textId="5E607E20" w:rsidR="00D94E14" w:rsidRPr="00174200" w:rsidRDefault="003A6D2D" w:rsidP="00D94E14">
      <w:pPr>
        <w:pStyle w:val="Akapitzlist"/>
        <w:numPr>
          <w:ilvl w:val="0"/>
          <w:numId w:val="58"/>
        </w:numPr>
        <w:spacing w:line="276" w:lineRule="auto"/>
        <w:jc w:val="both"/>
        <w:rPr>
          <w:rFonts w:ascii="Calibri" w:hAnsi="Calibri" w:cs="Calibri"/>
          <w:lang w:val="pl-PL"/>
        </w:rPr>
      </w:pPr>
      <w:r w:rsidRPr="00174200">
        <w:rPr>
          <w:rFonts w:ascii="Calibri" w:hAnsi="Calibri" w:cs="Calibri"/>
          <w:lang w:val="pl-PL"/>
        </w:rPr>
        <w:t>b</w:t>
      </w:r>
      <w:r w:rsidR="00D94E14" w:rsidRPr="00174200">
        <w:rPr>
          <w:rFonts w:ascii="Calibri" w:hAnsi="Calibri" w:cs="Calibri"/>
          <w:lang w:val="pl-PL"/>
        </w:rPr>
        <w:t xml:space="preserve">rak obecności przedstawiciela Wykonawcy nie spowoduje utraty gwarancji na </w:t>
      </w:r>
      <w:r w:rsidRPr="00174200">
        <w:rPr>
          <w:rFonts w:ascii="Calibri" w:hAnsi="Calibri" w:cs="Calibri"/>
          <w:lang w:val="pl-PL"/>
        </w:rPr>
        <w:t>P</w:t>
      </w:r>
      <w:r w:rsidR="00D94E14" w:rsidRPr="00174200">
        <w:rPr>
          <w:rFonts w:ascii="Calibri" w:hAnsi="Calibri" w:cs="Calibri"/>
          <w:lang w:val="pl-PL"/>
        </w:rPr>
        <w:t>rzedmiot Umowy, a Wykonawcy nie będą przysługiwały żadne roszczenia z tego tytułu;</w:t>
      </w:r>
    </w:p>
    <w:p w14:paraId="48D3767C" w14:textId="00C9C205" w:rsidR="00D94E14" w:rsidRPr="00174200" w:rsidRDefault="00D94E14" w:rsidP="00D94E14">
      <w:pPr>
        <w:pStyle w:val="Akapitzlist"/>
        <w:numPr>
          <w:ilvl w:val="0"/>
          <w:numId w:val="58"/>
        </w:numPr>
        <w:spacing w:line="276" w:lineRule="auto"/>
        <w:jc w:val="both"/>
        <w:rPr>
          <w:rFonts w:ascii="Calibri" w:hAnsi="Calibri" w:cs="Calibri"/>
          <w:lang w:val="pl-PL"/>
        </w:rPr>
      </w:pPr>
      <w:r w:rsidRPr="00174200">
        <w:rPr>
          <w:rFonts w:ascii="Calibri" w:hAnsi="Calibri" w:cs="Calibri"/>
          <w:lang w:val="pl-PL"/>
        </w:rPr>
        <w:t xml:space="preserve">wykonane prace potwierdzone zostaną </w:t>
      </w:r>
      <w:r w:rsidRPr="00174200">
        <w:rPr>
          <w:rFonts w:ascii="Calibri" w:hAnsi="Calibri" w:cs="Calibri"/>
          <w:i/>
          <w:iCs/>
          <w:lang w:val="pl-PL"/>
        </w:rPr>
        <w:t xml:space="preserve">Protokołem odbioru </w:t>
      </w:r>
      <w:r w:rsidR="00174200" w:rsidRPr="00174200">
        <w:rPr>
          <w:rFonts w:ascii="Calibri" w:hAnsi="Calibri" w:cs="Calibri"/>
          <w:i/>
          <w:iCs/>
          <w:lang w:val="pl-PL"/>
        </w:rPr>
        <w:t>ostatecznego</w:t>
      </w:r>
      <w:r w:rsidR="00B74222" w:rsidRPr="00174200">
        <w:rPr>
          <w:rFonts w:ascii="Calibri" w:hAnsi="Calibri" w:cs="Calibri"/>
          <w:lang w:val="pl-PL"/>
        </w:rPr>
        <w:t xml:space="preserve"> </w:t>
      </w:r>
      <w:r w:rsidRPr="00174200">
        <w:rPr>
          <w:rFonts w:ascii="Calibri" w:hAnsi="Calibri" w:cs="Calibri"/>
          <w:lang w:val="pl-PL"/>
        </w:rPr>
        <w:t>podpisanym przez obie Strony, chyba, że Wykonawca mimo skutecznego powiadomienia, nie stawił się w wyznaczonym terminie na miejsce wykonywanych prac;</w:t>
      </w:r>
      <w:r w:rsidR="00B74222" w:rsidRPr="00174200">
        <w:rPr>
          <w:rFonts w:ascii="Calibri" w:hAnsi="Calibri" w:cs="Calibri"/>
          <w:lang w:val="pl-PL"/>
        </w:rPr>
        <w:t xml:space="preserve"> </w:t>
      </w:r>
      <w:r w:rsidR="00174200" w:rsidRPr="00174200">
        <w:rPr>
          <w:rFonts w:ascii="Calibri" w:hAnsi="Calibri" w:cs="Calibri"/>
          <w:lang w:val="pl-PL"/>
        </w:rPr>
        <w:t>w takim wypadku</w:t>
      </w:r>
      <w:r w:rsidR="00B74222" w:rsidRPr="00174200">
        <w:rPr>
          <w:rFonts w:ascii="Calibri" w:hAnsi="Calibri" w:cs="Calibri"/>
          <w:lang w:val="pl-PL"/>
        </w:rPr>
        <w:t xml:space="preserve"> </w:t>
      </w:r>
      <w:r w:rsidR="00174200" w:rsidRPr="00174200">
        <w:rPr>
          <w:rFonts w:ascii="Calibri" w:hAnsi="Calibri" w:cs="Calibri"/>
          <w:i/>
          <w:iCs/>
          <w:lang w:val="pl-PL"/>
        </w:rPr>
        <w:t>P</w:t>
      </w:r>
      <w:r w:rsidR="00B74222" w:rsidRPr="00174200">
        <w:rPr>
          <w:rFonts w:ascii="Calibri" w:hAnsi="Calibri" w:cs="Calibri"/>
          <w:i/>
          <w:iCs/>
          <w:lang w:val="pl-PL"/>
        </w:rPr>
        <w:t xml:space="preserve">rotokół </w:t>
      </w:r>
      <w:r w:rsidR="00174200" w:rsidRPr="00174200">
        <w:rPr>
          <w:rFonts w:ascii="Calibri" w:hAnsi="Calibri" w:cs="Calibri"/>
          <w:i/>
          <w:iCs/>
          <w:lang w:val="pl-PL"/>
        </w:rPr>
        <w:t>odbioru ostatecznego</w:t>
      </w:r>
      <w:r w:rsidR="00174200" w:rsidRPr="00174200">
        <w:rPr>
          <w:rFonts w:ascii="Calibri" w:hAnsi="Calibri" w:cs="Calibri"/>
          <w:lang w:val="pl-PL"/>
        </w:rPr>
        <w:t xml:space="preserve"> </w:t>
      </w:r>
      <w:r w:rsidR="00B74222" w:rsidRPr="00174200">
        <w:rPr>
          <w:rFonts w:ascii="Calibri" w:hAnsi="Calibri" w:cs="Calibri"/>
          <w:lang w:val="pl-PL"/>
        </w:rPr>
        <w:t>zostanie podpisany jednostronnie</w:t>
      </w:r>
      <w:r w:rsidR="00174200" w:rsidRPr="00174200">
        <w:rPr>
          <w:rFonts w:ascii="Calibri" w:hAnsi="Calibri" w:cs="Calibri"/>
          <w:lang w:val="pl-PL"/>
        </w:rPr>
        <w:t>;</w:t>
      </w:r>
    </w:p>
    <w:p w14:paraId="73755520" w14:textId="618E18EE" w:rsidR="00D94E14" w:rsidRPr="00174200" w:rsidRDefault="00D94E14" w:rsidP="00D94E14">
      <w:pPr>
        <w:pStyle w:val="Akapitzlist"/>
        <w:numPr>
          <w:ilvl w:val="0"/>
          <w:numId w:val="58"/>
        </w:numPr>
        <w:spacing w:line="276" w:lineRule="auto"/>
        <w:jc w:val="both"/>
        <w:rPr>
          <w:rFonts w:ascii="Calibri" w:hAnsi="Calibri" w:cs="Calibri"/>
          <w:lang w:val="pl-PL"/>
        </w:rPr>
      </w:pPr>
      <w:r w:rsidRPr="00174200">
        <w:rPr>
          <w:rFonts w:ascii="Calibri" w:hAnsi="Calibri" w:cs="Calibri"/>
          <w:lang w:val="pl-PL"/>
        </w:rPr>
        <w:t xml:space="preserve">dopuszcza się możliwość oddelegowania na miejsce przeprowadzanych prac, przez Wykonawcę, innej osoby posiadającej stosowne upoważnienie do występowania w imieniu Wykonawcy i podpisania w jego imieniu </w:t>
      </w:r>
      <w:r w:rsidRPr="00174200">
        <w:rPr>
          <w:rFonts w:ascii="Calibri" w:hAnsi="Calibri" w:cs="Calibri"/>
          <w:i/>
          <w:iCs/>
          <w:lang w:val="pl-PL"/>
        </w:rPr>
        <w:t xml:space="preserve">Protokołu odbioru </w:t>
      </w:r>
      <w:r w:rsidR="00174200" w:rsidRPr="00174200">
        <w:rPr>
          <w:rFonts w:ascii="Calibri" w:hAnsi="Calibri" w:cs="Calibri"/>
          <w:i/>
          <w:iCs/>
          <w:lang w:val="pl-PL"/>
        </w:rPr>
        <w:t>ostatecznego</w:t>
      </w:r>
      <w:r w:rsidR="009F1AFA" w:rsidRPr="00174200">
        <w:rPr>
          <w:rFonts w:ascii="Calibri" w:hAnsi="Calibri" w:cs="Calibri"/>
          <w:lang w:val="pl-PL"/>
        </w:rPr>
        <w:t>;</w:t>
      </w:r>
    </w:p>
    <w:p w14:paraId="2C01740B" w14:textId="243A5E15" w:rsidR="009F1AFA" w:rsidRPr="00174200" w:rsidRDefault="009F1AFA" w:rsidP="00D94E14">
      <w:pPr>
        <w:pStyle w:val="Akapitzlist"/>
        <w:numPr>
          <w:ilvl w:val="0"/>
          <w:numId w:val="58"/>
        </w:numPr>
        <w:spacing w:line="276" w:lineRule="auto"/>
        <w:jc w:val="both"/>
        <w:rPr>
          <w:rFonts w:ascii="Calibri" w:hAnsi="Calibri" w:cs="Calibri"/>
          <w:lang w:val="pl-PL"/>
        </w:rPr>
      </w:pPr>
      <w:r w:rsidRPr="00174200">
        <w:rPr>
          <w:rFonts w:ascii="Calibri" w:hAnsi="Calibri" w:cs="Calibri"/>
          <w:lang w:val="pl-PL"/>
        </w:rPr>
        <w:t xml:space="preserve">stwierdzenie w czasie rozruchu sieci ciepłowniczej wad w Przedmiocie Umowy, </w:t>
      </w:r>
      <w:r w:rsidR="003A6D2D" w:rsidRPr="00174200">
        <w:rPr>
          <w:rFonts w:ascii="Calibri" w:hAnsi="Calibri" w:cs="Calibri"/>
          <w:lang w:val="pl-PL"/>
        </w:rPr>
        <w:t xml:space="preserve">spowoduje wyznaczenie przez </w:t>
      </w:r>
      <w:r w:rsidRPr="00174200">
        <w:rPr>
          <w:rFonts w:ascii="Calibri" w:hAnsi="Calibri" w:cs="Calibri"/>
          <w:lang w:val="pl-PL"/>
        </w:rPr>
        <w:t>Zamawiając</w:t>
      </w:r>
      <w:r w:rsidR="003A6D2D" w:rsidRPr="00174200">
        <w:rPr>
          <w:rFonts w:ascii="Calibri" w:hAnsi="Calibri" w:cs="Calibri"/>
          <w:lang w:val="pl-PL"/>
        </w:rPr>
        <w:t>ego</w:t>
      </w:r>
      <w:r w:rsidRPr="00174200">
        <w:rPr>
          <w:rFonts w:ascii="Calibri" w:hAnsi="Calibri" w:cs="Calibri"/>
          <w:lang w:val="pl-PL"/>
        </w:rPr>
        <w:t xml:space="preserve"> termin</w:t>
      </w:r>
      <w:r w:rsidR="003A6D2D" w:rsidRPr="00174200">
        <w:rPr>
          <w:rFonts w:ascii="Calibri" w:hAnsi="Calibri" w:cs="Calibri"/>
          <w:lang w:val="pl-PL"/>
        </w:rPr>
        <w:t>u</w:t>
      </w:r>
      <w:r w:rsidRPr="00174200">
        <w:rPr>
          <w:rFonts w:ascii="Calibri" w:hAnsi="Calibri" w:cs="Calibri"/>
          <w:lang w:val="pl-PL"/>
        </w:rPr>
        <w:t xml:space="preserve"> na ich usunięcie, a nie wywiązanie się Wykonawcy z niniejszego spowoduje możliwość naliczania kar</w:t>
      </w:r>
      <w:r w:rsidR="004B3CF7">
        <w:rPr>
          <w:rFonts w:ascii="Calibri" w:hAnsi="Calibri" w:cs="Calibri"/>
          <w:lang w:val="pl-PL"/>
        </w:rPr>
        <w:t xml:space="preserve"> umownych</w:t>
      </w:r>
      <w:r w:rsidRPr="00174200">
        <w:rPr>
          <w:rFonts w:ascii="Calibri" w:hAnsi="Calibri" w:cs="Calibri"/>
          <w:lang w:val="pl-PL"/>
        </w:rPr>
        <w:t>, zgodnie z zapisem §  7 ust. 3 niniejszej Umowy.</w:t>
      </w:r>
    </w:p>
    <w:p w14:paraId="4D198CDB" w14:textId="77777777" w:rsidR="00F10102" w:rsidRPr="00F10102" w:rsidRDefault="002B6B94" w:rsidP="00F10102">
      <w:pPr>
        <w:pStyle w:val="Akapitzlist"/>
        <w:numPr>
          <w:ilvl w:val="0"/>
          <w:numId w:val="52"/>
        </w:numPr>
        <w:spacing w:line="276" w:lineRule="auto"/>
        <w:ind w:left="709" w:hanging="425"/>
        <w:jc w:val="both"/>
        <w:rPr>
          <w:rFonts w:ascii="Calibri" w:hAnsi="Calibri" w:cs="Calibri"/>
          <w:b/>
          <w:bCs/>
        </w:rPr>
      </w:pPr>
      <w:r w:rsidRPr="0088225D">
        <w:rPr>
          <w:rFonts w:ascii="Calibri" w:hAnsi="Calibri" w:cs="Calibri"/>
          <w:lang w:val="pl-PL"/>
        </w:rPr>
        <w:t>zasypanie wykopów z odtworzeniem nawierzchni</w:t>
      </w:r>
      <w:r w:rsidR="00F10102">
        <w:rPr>
          <w:rFonts w:ascii="Calibri" w:hAnsi="Calibri" w:cs="Calibri"/>
          <w:lang w:val="pl-PL"/>
        </w:rPr>
        <w:t xml:space="preserve"> </w:t>
      </w:r>
      <w:r w:rsidR="00F10102" w:rsidRPr="00F10102">
        <w:rPr>
          <w:rFonts w:ascii="Calibri" w:hAnsi="Calibri" w:cs="Calibri"/>
          <w:b/>
          <w:bCs/>
          <w:color w:val="FF0000"/>
        </w:rPr>
        <w:t xml:space="preserve">modyfikacja z dnia 14.11.2023 r.: </w:t>
      </w:r>
      <w:r w:rsidR="00F10102" w:rsidRPr="00F10102">
        <w:rPr>
          <w:rFonts w:ascii="Calibri" w:hAnsi="Calibri" w:cs="Calibri"/>
          <w:b/>
          <w:bCs/>
        </w:rPr>
        <w:t>wraz z przeprowadzeniem badań zagęszczenia gruntu (po zasypaniu wykopów) w trzech punktach wskazanych przez Inspektora Nadzoru,</w:t>
      </w:r>
    </w:p>
    <w:p w14:paraId="40154FEE" w14:textId="77777777" w:rsidR="00734BED" w:rsidRDefault="002B6B94" w:rsidP="00422309">
      <w:pPr>
        <w:pStyle w:val="Akapitzlist"/>
        <w:numPr>
          <w:ilvl w:val="0"/>
          <w:numId w:val="52"/>
        </w:numPr>
        <w:spacing w:line="276" w:lineRule="auto"/>
        <w:ind w:left="709" w:hanging="425"/>
        <w:jc w:val="both"/>
        <w:rPr>
          <w:rFonts w:ascii="Calibri" w:hAnsi="Calibri" w:cs="Calibri"/>
          <w:lang w:val="pl-PL"/>
        </w:rPr>
      </w:pPr>
      <w:r w:rsidRPr="0088225D">
        <w:rPr>
          <w:rFonts w:ascii="Calibri" w:hAnsi="Calibri" w:cs="Calibri"/>
          <w:lang w:val="pl-PL"/>
        </w:rPr>
        <w:lastRenderedPageBreak/>
        <w:t>roboty odtworzeniowe, rozumiane jako przywrócenie terenu do stanu poprzedniego lub określonego w dokumentacji projektowej i uzgodnieniach</w:t>
      </w:r>
      <w:r w:rsidR="00734BED">
        <w:rPr>
          <w:rFonts w:ascii="Calibri" w:hAnsi="Calibri" w:cs="Calibri"/>
          <w:lang w:val="pl-PL"/>
        </w:rPr>
        <w:t>,</w:t>
      </w:r>
    </w:p>
    <w:p w14:paraId="56DB0148" w14:textId="057F11C9" w:rsidR="00734BED" w:rsidRPr="00734BED" w:rsidRDefault="00734BED" w:rsidP="00734BED">
      <w:pPr>
        <w:pStyle w:val="Akapitzlist"/>
        <w:spacing w:line="276" w:lineRule="auto"/>
        <w:ind w:left="709"/>
        <w:jc w:val="both"/>
        <w:rPr>
          <w:rFonts w:ascii="Calibri" w:hAnsi="Calibri" w:cs="Calibri"/>
          <w:b/>
          <w:bCs/>
          <w:color w:val="FF0000"/>
          <w:lang w:val="pl-PL"/>
        </w:rPr>
      </w:pPr>
      <w:r>
        <w:rPr>
          <w:rFonts w:ascii="Calibri" w:hAnsi="Calibri" w:cs="Calibri"/>
          <w:b/>
          <w:bCs/>
          <w:color w:val="FF0000"/>
          <w:lang w:val="pl-PL"/>
        </w:rPr>
        <w:t>Modyfikacja z dnia 13.11.2023 r.:</w:t>
      </w:r>
    </w:p>
    <w:p w14:paraId="078DF417" w14:textId="0C9B25A1" w:rsidR="00734BED" w:rsidRPr="00734BED" w:rsidRDefault="00734BED" w:rsidP="00734BED">
      <w:pPr>
        <w:pStyle w:val="Akapitzlist"/>
        <w:numPr>
          <w:ilvl w:val="0"/>
          <w:numId w:val="52"/>
        </w:numPr>
        <w:spacing w:line="276" w:lineRule="auto"/>
        <w:ind w:left="709" w:hanging="425"/>
        <w:jc w:val="both"/>
        <w:rPr>
          <w:rFonts w:asciiTheme="minorHAnsi" w:hAnsiTheme="minorHAnsi" w:cstheme="minorHAnsi"/>
          <w:b/>
          <w:bCs/>
        </w:rPr>
      </w:pPr>
      <w:r>
        <w:rPr>
          <w:rFonts w:asciiTheme="minorHAnsi" w:hAnsiTheme="minorHAnsi" w:cstheme="minorHAnsi"/>
          <w:b/>
          <w:bCs/>
          <w:lang w:val="pl-PL"/>
        </w:rPr>
        <w:t>realizacj</w:t>
      </w:r>
      <w:r w:rsidR="007F284F">
        <w:rPr>
          <w:rFonts w:asciiTheme="minorHAnsi" w:hAnsiTheme="minorHAnsi" w:cstheme="minorHAnsi"/>
          <w:b/>
          <w:bCs/>
          <w:lang w:val="pl-PL"/>
        </w:rPr>
        <w:t>ę</w:t>
      </w:r>
      <w:r w:rsidRPr="00734BED">
        <w:rPr>
          <w:rFonts w:asciiTheme="minorHAnsi" w:hAnsiTheme="minorHAnsi" w:cstheme="minorHAnsi"/>
          <w:b/>
          <w:bCs/>
        </w:rPr>
        <w:t xml:space="preserve"> wszelkich wymaganych formalności administracyjno-prawnych niezbędnych do należytej realizacji prac, w tym uzyskania wszelkich uzgodnień, pozwoleń, zezwoleń i innych decyzji administracyjnych, jak również uzgodnień</w:t>
      </w:r>
      <w:r w:rsidR="007F284F">
        <w:rPr>
          <w:rFonts w:asciiTheme="minorHAnsi" w:hAnsiTheme="minorHAnsi" w:cstheme="minorHAnsi"/>
          <w:b/>
          <w:bCs/>
          <w:lang w:val="pl-PL"/>
        </w:rPr>
        <w:t xml:space="preserve"> </w:t>
      </w:r>
      <w:r w:rsidRPr="00734BED">
        <w:rPr>
          <w:rFonts w:asciiTheme="minorHAnsi" w:hAnsiTheme="minorHAnsi" w:cstheme="minorHAnsi"/>
          <w:b/>
          <w:bCs/>
        </w:rPr>
        <w:t>z podmiotami trzecimi niezbędnymi do należytego wykonania przedmiotu zamówienia, z wyłączeniem tych, które zostały wyraźnie zastrzeżone jako leżące w gestii Zamawiającego</w:t>
      </w:r>
      <w:r w:rsidR="007F284F">
        <w:rPr>
          <w:rFonts w:asciiTheme="minorHAnsi" w:hAnsiTheme="minorHAnsi" w:cstheme="minorHAnsi"/>
          <w:b/>
          <w:bCs/>
          <w:lang w:val="pl-PL"/>
        </w:rPr>
        <w:t>.</w:t>
      </w:r>
    </w:p>
    <w:p w14:paraId="712CA68B" w14:textId="77777777" w:rsidR="002B6B94" w:rsidRPr="0088225D" w:rsidRDefault="002B6B94" w:rsidP="00422309">
      <w:pPr>
        <w:pStyle w:val="Akapitzlist"/>
        <w:numPr>
          <w:ilvl w:val="0"/>
          <w:numId w:val="40"/>
        </w:numPr>
        <w:spacing w:line="276" w:lineRule="auto"/>
        <w:ind w:left="284" w:hanging="284"/>
        <w:rPr>
          <w:rFonts w:ascii="Calibri" w:hAnsi="Calibri" w:cs="Calibri"/>
        </w:rPr>
      </w:pPr>
      <w:r w:rsidRPr="0088225D">
        <w:rPr>
          <w:rFonts w:ascii="Calibri" w:hAnsi="Calibri" w:cs="Calibri"/>
        </w:rPr>
        <w:t>Zakres robót przewidzianych do wykonania w ramach niniejsz</w:t>
      </w:r>
      <w:r w:rsidRPr="0088225D">
        <w:rPr>
          <w:rFonts w:ascii="Calibri" w:hAnsi="Calibri" w:cs="Calibri"/>
          <w:lang w:val="pl-PL"/>
        </w:rPr>
        <w:t>ej</w:t>
      </w:r>
      <w:r w:rsidRPr="0088225D">
        <w:rPr>
          <w:rFonts w:ascii="Calibri" w:hAnsi="Calibri" w:cs="Calibri"/>
        </w:rPr>
        <w:t xml:space="preserve"> </w:t>
      </w:r>
      <w:bookmarkEnd w:id="2"/>
      <w:r w:rsidRPr="0088225D">
        <w:rPr>
          <w:rFonts w:ascii="Calibri" w:hAnsi="Calibri" w:cs="Calibri"/>
          <w:lang w:val="pl-PL"/>
        </w:rPr>
        <w:t>Umowy</w:t>
      </w:r>
      <w:r w:rsidRPr="0088225D">
        <w:rPr>
          <w:rFonts w:ascii="Calibri" w:hAnsi="Calibri" w:cs="Calibri"/>
        </w:rPr>
        <w:t xml:space="preserve"> zawarty został w </w:t>
      </w:r>
      <w:r w:rsidRPr="0088225D">
        <w:rPr>
          <w:rFonts w:ascii="Calibri" w:hAnsi="Calibri" w:cs="Calibri"/>
          <w:b/>
          <w:bCs/>
        </w:rPr>
        <w:t>Dokumentacji projektowej</w:t>
      </w:r>
      <w:r w:rsidRPr="0088225D">
        <w:rPr>
          <w:rFonts w:ascii="Calibri" w:hAnsi="Calibri" w:cs="Calibri"/>
        </w:rPr>
        <w:t xml:space="preserve"> stanowiącej </w:t>
      </w:r>
      <w:r w:rsidRPr="0088225D">
        <w:rPr>
          <w:rFonts w:ascii="Calibri" w:hAnsi="Calibri" w:cs="Calibri"/>
          <w:b/>
          <w:bCs/>
        </w:rPr>
        <w:t>załącznik nr 1</w:t>
      </w:r>
      <w:r w:rsidRPr="0088225D">
        <w:rPr>
          <w:rFonts w:ascii="Calibri" w:hAnsi="Calibri" w:cs="Calibri"/>
        </w:rPr>
        <w:t xml:space="preserve"> do SWZ.</w:t>
      </w:r>
    </w:p>
    <w:p w14:paraId="58FE0853" w14:textId="77777777" w:rsidR="00CA5689" w:rsidRPr="00E96CDF" w:rsidRDefault="00F442E0" w:rsidP="00422309">
      <w:pPr>
        <w:pStyle w:val="Akapitzlist"/>
        <w:numPr>
          <w:ilvl w:val="0"/>
          <w:numId w:val="40"/>
        </w:numPr>
        <w:spacing w:line="276" w:lineRule="auto"/>
        <w:ind w:left="284" w:hanging="284"/>
        <w:jc w:val="both"/>
        <w:rPr>
          <w:rFonts w:ascii="Calibri" w:hAnsi="Calibri" w:cs="Calibri"/>
        </w:rPr>
      </w:pPr>
      <w:r>
        <w:rPr>
          <w:rFonts w:ascii="Calibri" w:hAnsi="Calibri" w:cs="Calibri"/>
        </w:rPr>
        <w:t xml:space="preserve">W ramach wynagrodzenia, o którym mowa w § 2 ust. 1 poniżej </w:t>
      </w:r>
      <w:r w:rsidR="00D13EE4" w:rsidRPr="00CA5689">
        <w:rPr>
          <w:rFonts w:ascii="Calibri" w:hAnsi="Calibri" w:cs="Calibri"/>
        </w:rPr>
        <w:t>Wykonawca zobowiązany</w:t>
      </w:r>
      <w:r w:rsidR="00E77E7F" w:rsidRPr="00E77E7F">
        <w:rPr>
          <w:rFonts w:ascii="Calibri" w:hAnsi="Calibri" w:cs="Calibri"/>
        </w:rPr>
        <w:t xml:space="preserve"> </w:t>
      </w:r>
      <w:r w:rsidR="00E77E7F" w:rsidRPr="00CA5689">
        <w:rPr>
          <w:rFonts w:ascii="Calibri" w:hAnsi="Calibri" w:cs="Calibri"/>
        </w:rPr>
        <w:t>jest</w:t>
      </w:r>
      <w:r w:rsidR="00D13EE4" w:rsidRPr="00CA5689">
        <w:rPr>
          <w:rFonts w:ascii="Calibri" w:hAnsi="Calibri" w:cs="Calibri"/>
        </w:rPr>
        <w:t xml:space="preserve"> do zapewnienia wszystkich koniecznych materiałów do wykonania </w:t>
      </w:r>
      <w:r>
        <w:rPr>
          <w:rFonts w:ascii="Calibri" w:hAnsi="Calibri" w:cs="Calibri"/>
        </w:rPr>
        <w:t>Przedmiotu Umowy, przy czym  w</w:t>
      </w:r>
      <w:r w:rsidR="00D13EE4" w:rsidRPr="00CA5689">
        <w:rPr>
          <w:rFonts w:ascii="Calibri" w:hAnsi="Calibri" w:cs="Calibri"/>
        </w:rPr>
        <w:t xml:space="preserve">szystkie materiały użyte </w:t>
      </w:r>
      <w:r>
        <w:rPr>
          <w:rFonts w:ascii="Calibri" w:hAnsi="Calibri" w:cs="Calibri"/>
        </w:rPr>
        <w:t xml:space="preserve">do jego </w:t>
      </w:r>
      <w:r w:rsidR="00D13EE4" w:rsidRPr="00CA5689">
        <w:rPr>
          <w:rFonts w:ascii="Calibri" w:hAnsi="Calibri" w:cs="Calibri"/>
        </w:rPr>
        <w:t xml:space="preserve"> realizacji  muszą być fabrycznie nowe</w:t>
      </w:r>
      <w:r>
        <w:rPr>
          <w:rFonts w:ascii="Calibri" w:hAnsi="Calibri" w:cs="Calibri"/>
        </w:rPr>
        <w:t>, odpowiadające obowiązującym normom i standardom, w tym jakościowym, wynikającym i/lub związanym ze szczególnym rodzajem i charakterem Przedmiotu Umowy</w:t>
      </w:r>
      <w:r w:rsidR="003D744A">
        <w:rPr>
          <w:rFonts w:ascii="Calibri" w:hAnsi="Calibri" w:cs="Calibri"/>
          <w:lang w:val="pl-PL"/>
        </w:rPr>
        <w:t>, a także muszą posiadać wszelkie wymagane prawem atesty</w:t>
      </w:r>
      <w:r>
        <w:rPr>
          <w:rFonts w:ascii="Calibri" w:hAnsi="Calibri" w:cs="Calibri"/>
        </w:rPr>
        <w:t xml:space="preserve">. </w:t>
      </w:r>
      <w:bookmarkStart w:id="3" w:name="_Hlk75336337"/>
      <w:r w:rsidR="00FD1CDB" w:rsidRPr="00E100AD">
        <w:rPr>
          <w:rFonts w:ascii="Calibri" w:hAnsi="Calibri" w:cs="Calibri"/>
          <w:lang w:val="pl-PL"/>
        </w:rPr>
        <w:t xml:space="preserve">Wskazane w zdaniu poprzednim materiały nie mogą pochodzić z takich krajów, jak Białoruś </w:t>
      </w:r>
      <w:r w:rsidR="00CA0ED9" w:rsidRPr="00E100AD">
        <w:rPr>
          <w:rFonts w:ascii="Calibri" w:hAnsi="Calibri" w:cs="Calibri"/>
          <w:lang w:val="pl-PL"/>
        </w:rPr>
        <w:t>i/lub</w:t>
      </w:r>
      <w:r w:rsidR="00FD1CDB" w:rsidRPr="00E100AD">
        <w:rPr>
          <w:rFonts w:ascii="Calibri" w:hAnsi="Calibri" w:cs="Calibri"/>
          <w:lang w:val="pl-PL"/>
        </w:rPr>
        <w:t xml:space="preserve"> Federacja Rosyjska.</w:t>
      </w:r>
      <w:bookmarkStart w:id="4" w:name="_Hlk103147601"/>
      <w:r w:rsidR="00E100AD">
        <w:rPr>
          <w:rFonts w:ascii="Calibri" w:hAnsi="Calibri" w:cs="Calibri"/>
          <w:lang w:val="pl-PL"/>
        </w:rPr>
        <w:t xml:space="preserve"> </w:t>
      </w:r>
      <w:r w:rsidR="00BD36A9" w:rsidRPr="0056076E">
        <w:rPr>
          <w:rFonts w:ascii="Calibri" w:hAnsi="Calibri" w:cs="Calibri"/>
          <w:lang w:val="pl-PL"/>
        </w:rPr>
        <w:t xml:space="preserve">Wykonawca </w:t>
      </w:r>
      <w:r w:rsidR="00BD36A9" w:rsidRPr="0056076E">
        <w:rPr>
          <w:rFonts w:ascii="Calibri" w:hAnsi="Calibri" w:cs="Calibri"/>
        </w:rPr>
        <w:t xml:space="preserve">gwarantuje i zapewnia, iż </w:t>
      </w:r>
      <w:r w:rsidR="00BD36A9" w:rsidRPr="0056076E">
        <w:rPr>
          <w:rFonts w:ascii="Calibri" w:hAnsi="Calibri" w:cs="Calibri"/>
          <w:lang w:val="pl-PL"/>
        </w:rPr>
        <w:t xml:space="preserve">użyte przez niego do wykonania Przedmiotu Umowy materiały </w:t>
      </w:r>
      <w:r w:rsidR="00BD36A9" w:rsidRPr="0056076E">
        <w:rPr>
          <w:rFonts w:ascii="Calibri" w:hAnsi="Calibri" w:cs="Calibri"/>
        </w:rPr>
        <w:t>nie pochodz</w:t>
      </w:r>
      <w:r w:rsidR="00BD36A9">
        <w:rPr>
          <w:rFonts w:ascii="Calibri" w:hAnsi="Calibri" w:cs="Calibri"/>
          <w:lang w:val="pl-PL"/>
        </w:rPr>
        <w:t>ą</w:t>
      </w:r>
      <w:r w:rsidR="00BD36A9" w:rsidRPr="0056076E">
        <w:rPr>
          <w:rFonts w:ascii="Calibri" w:hAnsi="Calibri" w:cs="Calibri"/>
        </w:rPr>
        <w:t>, ani nie będ</w:t>
      </w:r>
      <w:r w:rsidR="00BD36A9" w:rsidRPr="0056076E">
        <w:rPr>
          <w:rFonts w:ascii="Calibri" w:hAnsi="Calibri" w:cs="Calibri"/>
          <w:lang w:val="pl-PL"/>
        </w:rPr>
        <w:t>ą</w:t>
      </w:r>
      <w:r w:rsidR="00BD36A9" w:rsidRPr="0056076E">
        <w:rPr>
          <w:rFonts w:ascii="Calibri" w:hAnsi="Calibri" w:cs="Calibri"/>
        </w:rPr>
        <w:t xml:space="preserve"> pochodził</w:t>
      </w:r>
      <w:r w:rsidR="00BD36A9" w:rsidRPr="0056076E">
        <w:rPr>
          <w:rFonts w:ascii="Calibri" w:hAnsi="Calibri" w:cs="Calibri"/>
          <w:lang w:val="pl-PL"/>
        </w:rPr>
        <w:t>y</w:t>
      </w:r>
      <w:r w:rsidR="00BD36A9" w:rsidRPr="0056076E">
        <w:rPr>
          <w:rFonts w:ascii="Calibri" w:hAnsi="Calibri" w:cs="Calibri"/>
        </w:rPr>
        <w:t xml:space="preserve"> z krajów i/lub obszarów i/lub od dostawców</w:t>
      </w:r>
      <w:r w:rsidR="00BD36A9">
        <w:rPr>
          <w:rFonts w:ascii="Calibri" w:hAnsi="Calibri" w:cs="Calibri"/>
          <w:lang w:val="pl-PL"/>
        </w:rPr>
        <w:t xml:space="preserve">/producentów </w:t>
      </w:r>
      <w:r w:rsidR="00BD36A9" w:rsidRPr="0056076E">
        <w:rPr>
          <w:rFonts w:ascii="Calibri" w:hAnsi="Calibri" w:cs="Calibri"/>
        </w:rPr>
        <w:t>objętych embargiem bądź sankcjami polskimi i/lub międzynarodowymi</w:t>
      </w:r>
      <w:r w:rsidR="00BD36A9">
        <w:rPr>
          <w:rFonts w:ascii="Calibri" w:hAnsi="Calibri" w:cs="Calibri"/>
          <w:lang w:val="pl-PL"/>
        </w:rPr>
        <w:t>. Naruszenie obowiązków, gwarancji i zapewnień, o których mowa w zdaniach poprzednich stanowi rażące naruszenie niniejszej Umowy.</w:t>
      </w:r>
      <w:bookmarkEnd w:id="4"/>
    </w:p>
    <w:p w14:paraId="16BA38C7" w14:textId="46723529" w:rsidR="009E5AFE" w:rsidRPr="00731754" w:rsidRDefault="00CA5689" w:rsidP="00422309">
      <w:pPr>
        <w:pStyle w:val="Akapitzlist"/>
        <w:numPr>
          <w:ilvl w:val="0"/>
          <w:numId w:val="40"/>
        </w:numPr>
        <w:spacing w:line="276" w:lineRule="auto"/>
        <w:ind w:left="284" w:hanging="284"/>
        <w:jc w:val="both"/>
        <w:rPr>
          <w:rFonts w:ascii="Calibri" w:hAnsi="Calibri" w:cs="Calibri"/>
        </w:rPr>
      </w:pPr>
      <w:bookmarkStart w:id="5" w:name="_Hlk74825311"/>
      <w:bookmarkEnd w:id="0"/>
      <w:bookmarkEnd w:id="3"/>
      <w:r w:rsidRPr="00731754">
        <w:rPr>
          <w:rFonts w:ascii="Calibri" w:hAnsi="Calibri" w:cs="Calibri"/>
          <w:u w:val="single"/>
        </w:rPr>
        <w:t xml:space="preserve">Przedmiot </w:t>
      </w:r>
      <w:r w:rsidR="00F442E0" w:rsidRPr="00731754">
        <w:rPr>
          <w:rFonts w:ascii="Calibri" w:hAnsi="Calibri" w:cs="Calibri"/>
          <w:u w:val="single"/>
        </w:rPr>
        <w:t xml:space="preserve">Umowy </w:t>
      </w:r>
      <w:r w:rsidRPr="00731754">
        <w:rPr>
          <w:rFonts w:ascii="Calibri" w:hAnsi="Calibri" w:cs="Calibri"/>
          <w:u w:val="single"/>
        </w:rPr>
        <w:t xml:space="preserve"> obejmuje </w:t>
      </w:r>
      <w:r w:rsidR="009E5AFE" w:rsidRPr="00731754">
        <w:rPr>
          <w:rFonts w:ascii="Calibri" w:hAnsi="Calibri" w:cs="Calibri"/>
          <w:u w:val="single"/>
        </w:rPr>
        <w:t>kontrolę prac spawalniczych w zakresie badań spoin,</w:t>
      </w:r>
      <w:bookmarkStart w:id="6" w:name="_Hlk119658951"/>
      <w:r w:rsidR="009E5AFE" w:rsidRPr="00731754">
        <w:rPr>
          <w:rFonts w:ascii="Calibri" w:hAnsi="Calibri" w:cs="Calibri"/>
          <w:u w:val="single"/>
        </w:rPr>
        <w:t xml:space="preserve"> które należy przeprowadzić zgodnie z </w:t>
      </w:r>
      <w:bookmarkEnd w:id="6"/>
      <w:r w:rsidR="009E5AFE" w:rsidRPr="00731754">
        <w:rPr>
          <w:rFonts w:ascii="Calibri" w:hAnsi="Calibri" w:cs="Calibri"/>
          <w:b/>
          <w:bCs/>
          <w:u w:val="single"/>
        </w:rPr>
        <w:t xml:space="preserve">załącznikiem nr </w:t>
      </w:r>
      <w:r w:rsidR="00AC48CD" w:rsidRPr="00731754">
        <w:rPr>
          <w:rFonts w:ascii="Calibri" w:hAnsi="Calibri" w:cs="Calibri"/>
          <w:b/>
          <w:bCs/>
          <w:u w:val="single"/>
          <w:lang w:val="pl-PL"/>
        </w:rPr>
        <w:t>2</w:t>
      </w:r>
      <w:r w:rsidR="009E5AFE" w:rsidRPr="00731754">
        <w:rPr>
          <w:rFonts w:ascii="Calibri" w:hAnsi="Calibri" w:cs="Calibri"/>
          <w:u w:val="single"/>
        </w:rPr>
        <w:t xml:space="preserve"> do </w:t>
      </w:r>
      <w:r w:rsidR="00AC48CD" w:rsidRPr="00731754">
        <w:rPr>
          <w:rFonts w:ascii="Calibri" w:hAnsi="Calibri" w:cs="Calibri"/>
          <w:u w:val="single"/>
          <w:lang w:val="pl-PL"/>
        </w:rPr>
        <w:t>Umowy</w:t>
      </w:r>
    </w:p>
    <w:bookmarkEnd w:id="5"/>
    <w:p w14:paraId="0120E39E" w14:textId="6850914E" w:rsidR="00400024" w:rsidRPr="00D56253" w:rsidRDefault="00D13EE4" w:rsidP="00422309">
      <w:pPr>
        <w:pStyle w:val="Akapitzlist"/>
        <w:numPr>
          <w:ilvl w:val="0"/>
          <w:numId w:val="40"/>
        </w:numPr>
        <w:spacing w:line="276" w:lineRule="auto"/>
        <w:ind w:left="284" w:hanging="284"/>
        <w:jc w:val="both"/>
        <w:rPr>
          <w:rFonts w:ascii="Calibri" w:hAnsi="Calibri" w:cs="Calibri"/>
        </w:rPr>
      </w:pPr>
      <w:r w:rsidRPr="00634FB2">
        <w:rPr>
          <w:rFonts w:ascii="Calibri" w:hAnsi="Calibri" w:cs="Calibri"/>
        </w:rPr>
        <w:t xml:space="preserve">Realizacja </w:t>
      </w:r>
      <w:r w:rsidR="00BD36A9" w:rsidRPr="00D56253">
        <w:rPr>
          <w:rFonts w:ascii="Calibri" w:hAnsi="Calibri" w:cs="Calibri"/>
        </w:rPr>
        <w:t>P</w:t>
      </w:r>
      <w:r w:rsidRPr="00634FB2">
        <w:rPr>
          <w:rFonts w:ascii="Calibri" w:hAnsi="Calibri" w:cs="Calibri"/>
        </w:rPr>
        <w:t xml:space="preserve">rzedmiotu Umowy podlega prawu polskiemu, w szczególności: ustawie z dnia 7 lipca 1994r. Prawo budowlane </w:t>
      </w:r>
      <w:r w:rsidR="00400024" w:rsidRPr="00634FB2">
        <w:rPr>
          <w:rFonts w:ascii="Calibri" w:hAnsi="Calibri" w:cs="Calibri"/>
        </w:rPr>
        <w:t xml:space="preserve">(t.j. Dz. U. </w:t>
      </w:r>
      <w:r w:rsidR="004B3CF7">
        <w:rPr>
          <w:rFonts w:ascii="Calibri" w:hAnsi="Calibri" w:cs="Calibri"/>
          <w:lang w:val="pl-PL"/>
        </w:rPr>
        <w:t xml:space="preserve">z </w:t>
      </w:r>
      <w:r w:rsidR="004B3CF7" w:rsidRPr="00634FB2">
        <w:rPr>
          <w:rFonts w:ascii="Calibri" w:hAnsi="Calibri" w:cs="Calibri"/>
        </w:rPr>
        <w:t>202</w:t>
      </w:r>
      <w:r w:rsidR="004B3CF7">
        <w:rPr>
          <w:rFonts w:ascii="Calibri" w:hAnsi="Calibri" w:cs="Calibri"/>
          <w:lang w:val="pl-PL"/>
        </w:rPr>
        <w:t>3</w:t>
      </w:r>
      <w:r w:rsidR="004B3CF7" w:rsidRPr="00634FB2">
        <w:rPr>
          <w:rFonts w:ascii="Calibri" w:hAnsi="Calibri" w:cs="Calibri"/>
        </w:rPr>
        <w:t xml:space="preserve"> </w:t>
      </w:r>
      <w:r w:rsidR="004B3CF7">
        <w:rPr>
          <w:rFonts w:ascii="Calibri" w:hAnsi="Calibri" w:cs="Calibri"/>
          <w:lang w:val="pl-PL"/>
        </w:rPr>
        <w:t xml:space="preserve">r. </w:t>
      </w:r>
      <w:r w:rsidR="00400024" w:rsidRPr="00634FB2">
        <w:rPr>
          <w:rFonts w:ascii="Calibri" w:hAnsi="Calibri" w:cs="Calibri"/>
        </w:rPr>
        <w:t xml:space="preserve">poz. </w:t>
      </w:r>
      <w:r w:rsidR="004B3CF7">
        <w:rPr>
          <w:rFonts w:ascii="Calibri" w:hAnsi="Calibri" w:cs="Calibri"/>
          <w:lang w:val="pl-PL"/>
        </w:rPr>
        <w:t>682</w:t>
      </w:r>
      <w:r w:rsidR="004B3CF7" w:rsidRPr="00634FB2">
        <w:rPr>
          <w:rFonts w:ascii="Calibri" w:hAnsi="Calibri" w:cs="Calibri"/>
        </w:rPr>
        <w:t xml:space="preserve"> </w:t>
      </w:r>
      <w:r w:rsidR="00400024" w:rsidRPr="00634FB2">
        <w:rPr>
          <w:rFonts w:ascii="Calibri" w:hAnsi="Calibri" w:cs="Calibri"/>
        </w:rPr>
        <w:t>z późniejszymi zmianami), ustawie z dnia 23 kwietnia 1964r. Kodeks cywilny (t.</w:t>
      </w:r>
      <w:r w:rsidR="00400024" w:rsidRPr="00CD0008">
        <w:rPr>
          <w:rFonts w:ascii="Calibri" w:hAnsi="Calibri" w:cs="Calibri"/>
        </w:rPr>
        <w:t xml:space="preserve">j. Dz. U. </w:t>
      </w:r>
      <w:r w:rsidR="004B3CF7">
        <w:rPr>
          <w:rFonts w:ascii="Calibri" w:hAnsi="Calibri" w:cs="Calibri"/>
          <w:lang w:val="pl-PL"/>
        </w:rPr>
        <w:t xml:space="preserve">z </w:t>
      </w:r>
      <w:r w:rsidR="004B3CF7" w:rsidRPr="00CD0008">
        <w:rPr>
          <w:rFonts w:ascii="Calibri" w:hAnsi="Calibri" w:cs="Calibri"/>
        </w:rPr>
        <w:t>202</w:t>
      </w:r>
      <w:r w:rsidR="004B3CF7">
        <w:rPr>
          <w:rFonts w:ascii="Calibri" w:hAnsi="Calibri" w:cs="Calibri"/>
          <w:lang w:val="pl-PL"/>
        </w:rPr>
        <w:t>3 r.</w:t>
      </w:r>
      <w:r w:rsidR="004B3CF7" w:rsidRPr="00CD0008">
        <w:rPr>
          <w:rFonts w:ascii="Calibri" w:hAnsi="Calibri" w:cs="Calibri"/>
        </w:rPr>
        <w:t xml:space="preserve"> </w:t>
      </w:r>
      <w:r w:rsidR="00400024" w:rsidRPr="00CD0008">
        <w:rPr>
          <w:rFonts w:ascii="Calibri" w:hAnsi="Calibri" w:cs="Calibri"/>
        </w:rPr>
        <w:t xml:space="preserve">poz. </w:t>
      </w:r>
      <w:r w:rsidR="004B3CF7">
        <w:rPr>
          <w:rFonts w:ascii="Calibri" w:hAnsi="Calibri" w:cs="Calibri"/>
          <w:lang w:val="pl-PL"/>
        </w:rPr>
        <w:t>1610</w:t>
      </w:r>
      <w:r w:rsidR="004B3CF7" w:rsidRPr="00CD0008">
        <w:rPr>
          <w:rFonts w:ascii="Calibri" w:hAnsi="Calibri" w:cs="Calibri"/>
          <w:lang w:val="pl-PL"/>
        </w:rPr>
        <w:t xml:space="preserve"> </w:t>
      </w:r>
      <w:r w:rsidR="00400024" w:rsidRPr="00CD0008">
        <w:rPr>
          <w:rFonts w:ascii="Calibri" w:hAnsi="Calibri" w:cs="Calibri"/>
        </w:rPr>
        <w:t>z</w:t>
      </w:r>
      <w:r w:rsidR="00400024" w:rsidRPr="00634FB2">
        <w:rPr>
          <w:rFonts w:ascii="Calibri" w:hAnsi="Calibri" w:cs="Calibri"/>
        </w:rPr>
        <w:t xml:space="preserve"> późniejszymi zmianami)</w:t>
      </w:r>
      <w:r w:rsidR="0064414B">
        <w:rPr>
          <w:rFonts w:ascii="Calibri" w:hAnsi="Calibri" w:cs="Calibri"/>
        </w:rPr>
        <w:t xml:space="preserve"> </w:t>
      </w:r>
      <w:bookmarkStart w:id="7" w:name="_Hlk94596068"/>
      <w:r w:rsidR="0064414B">
        <w:rPr>
          <w:rFonts w:ascii="Calibri" w:hAnsi="Calibri" w:cs="Calibri"/>
        </w:rPr>
        <w:t>oraz przepisom szczególnym</w:t>
      </w:r>
      <w:r w:rsidR="00400024" w:rsidRPr="00634FB2">
        <w:rPr>
          <w:rFonts w:ascii="Calibri" w:hAnsi="Calibri" w:cs="Calibri"/>
        </w:rPr>
        <w:t>.</w:t>
      </w:r>
      <w:bookmarkEnd w:id="7"/>
    </w:p>
    <w:p w14:paraId="64CC6105" w14:textId="77777777" w:rsidR="00F61857" w:rsidRPr="009E05C4" w:rsidRDefault="00F61857" w:rsidP="00422309">
      <w:pPr>
        <w:pStyle w:val="Akapitzlist"/>
        <w:numPr>
          <w:ilvl w:val="0"/>
          <w:numId w:val="40"/>
        </w:numPr>
        <w:spacing w:line="276" w:lineRule="auto"/>
        <w:ind w:left="284" w:hanging="284"/>
        <w:jc w:val="both"/>
        <w:rPr>
          <w:rFonts w:ascii="Calibri" w:hAnsi="Calibri" w:cs="Calibri"/>
        </w:rPr>
      </w:pPr>
      <w:r w:rsidRPr="009E05C4">
        <w:rPr>
          <w:rFonts w:ascii="Calibri" w:hAnsi="Calibri" w:cs="Calibri"/>
        </w:rPr>
        <w:t>Na podstawie przepisu art. 5k ust. 1 Rozporządzenia (UE) nr 833/2014 dotyczącego środków ograniczających w związku z działaniami Rosji destabilizującymi sytuację na Ukrainie (Dz. Urz. UE nr L 111 z 8.4.2022, str. 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FB2F3BB" w14:textId="77777777" w:rsidR="00F61857" w:rsidRPr="009E05C4" w:rsidRDefault="00F61857" w:rsidP="00422309">
      <w:pPr>
        <w:pStyle w:val="Akapitzlist"/>
        <w:numPr>
          <w:ilvl w:val="0"/>
          <w:numId w:val="50"/>
        </w:numPr>
        <w:shd w:val="clear" w:color="auto" w:fill="FFFFFF"/>
        <w:spacing w:line="336" w:lineRule="atLeast"/>
        <w:ind w:left="567" w:hanging="283"/>
        <w:contextualSpacing/>
        <w:jc w:val="both"/>
        <w:rPr>
          <w:rFonts w:ascii="Calibri" w:hAnsi="Calibri" w:cs="Calibri"/>
        </w:rPr>
      </w:pPr>
      <w:r w:rsidRPr="009E05C4">
        <w:rPr>
          <w:rFonts w:ascii="Calibri" w:hAnsi="Calibri" w:cs="Calibri"/>
        </w:rPr>
        <w:t>obywateli rosyjskich lub osób fizycznych lub prawnych, podmiotów lub organów z siedzibą w Rosji;</w:t>
      </w:r>
    </w:p>
    <w:p w14:paraId="5F3D0A86" w14:textId="77777777" w:rsidR="00F61857" w:rsidRPr="009E05C4" w:rsidRDefault="00F61857" w:rsidP="00422309">
      <w:pPr>
        <w:pStyle w:val="Akapitzlist"/>
        <w:numPr>
          <w:ilvl w:val="0"/>
          <w:numId w:val="50"/>
        </w:numPr>
        <w:shd w:val="clear" w:color="auto" w:fill="FFFFFF"/>
        <w:spacing w:line="336" w:lineRule="atLeast"/>
        <w:ind w:left="567" w:hanging="283"/>
        <w:contextualSpacing/>
        <w:jc w:val="both"/>
        <w:rPr>
          <w:rFonts w:ascii="Calibri" w:hAnsi="Calibri" w:cs="Calibri"/>
        </w:rPr>
      </w:pPr>
      <w:r w:rsidRPr="009E05C4">
        <w:rPr>
          <w:rFonts w:ascii="Calibri" w:hAnsi="Calibri" w:cs="Calibri"/>
        </w:rPr>
        <w:t>osób prawnych, podmiotów lub organów, do których prawa własności bezpośrednio lub pośrednio w ponad 50 % należą do podmiotu, o którym mowa w lit. a) niniejszego ustępu; lub</w:t>
      </w:r>
    </w:p>
    <w:p w14:paraId="43C99C5C" w14:textId="77777777" w:rsidR="00750EC4" w:rsidRPr="009E05C4" w:rsidRDefault="00F61857" w:rsidP="00422309">
      <w:pPr>
        <w:pStyle w:val="Akapitzlist"/>
        <w:numPr>
          <w:ilvl w:val="0"/>
          <w:numId w:val="50"/>
        </w:numPr>
        <w:shd w:val="clear" w:color="auto" w:fill="FFFFFF"/>
        <w:spacing w:line="336" w:lineRule="atLeast"/>
        <w:ind w:left="567" w:hanging="283"/>
        <w:contextualSpacing/>
        <w:jc w:val="both"/>
        <w:rPr>
          <w:rFonts w:ascii="Calibri" w:hAnsi="Calibri" w:cs="Calibri"/>
        </w:rPr>
      </w:pPr>
      <w:r w:rsidRPr="009E05C4">
        <w:rPr>
          <w:rFonts w:ascii="Calibri" w:hAnsi="Calibri" w:cs="Calibri"/>
        </w:rPr>
        <w:lastRenderedPageBreak/>
        <w:t>osób fizycznych lub prawnych, podmiotów lub organów działających w imieniu lub pod kierunkiem podmiotu, o którym mowa w lit. a) lub b) niniejszego ustępu,</w:t>
      </w:r>
    </w:p>
    <w:p w14:paraId="28803B8E" w14:textId="77777777" w:rsidR="00F61857" w:rsidRPr="009E05C4" w:rsidRDefault="00F61857" w:rsidP="00422309">
      <w:pPr>
        <w:pStyle w:val="Akapitzlist"/>
        <w:numPr>
          <w:ilvl w:val="0"/>
          <w:numId w:val="50"/>
        </w:numPr>
        <w:shd w:val="clear" w:color="auto" w:fill="FFFFFF"/>
        <w:spacing w:line="336" w:lineRule="atLeast"/>
        <w:ind w:left="567" w:hanging="283"/>
        <w:contextualSpacing/>
        <w:jc w:val="both"/>
        <w:rPr>
          <w:rFonts w:ascii="Calibri" w:hAnsi="Calibri" w:cs="Calibri"/>
        </w:rPr>
      </w:pPr>
      <w:r w:rsidRPr="009E05C4">
        <w:rPr>
          <w:rFonts w:ascii="Calibri" w:hAnsi="Calibri" w:cs="Calibri"/>
        </w:rPr>
        <w:t>w tym podwykonawców, dostawców lub podmiotów, na których zdolności polega się w rozumieniu dyrektyw w sprawie zamówień publicznych, w przypadku gdy przypada na nich ponad 10 % wartości zamówienia.</w:t>
      </w:r>
    </w:p>
    <w:p w14:paraId="5A799106" w14:textId="77777777" w:rsidR="00F61857" w:rsidRPr="009E05C4" w:rsidRDefault="00F61857" w:rsidP="00422309">
      <w:pPr>
        <w:pStyle w:val="Akapitzlist"/>
        <w:numPr>
          <w:ilvl w:val="0"/>
          <w:numId w:val="40"/>
        </w:numPr>
        <w:spacing w:line="276" w:lineRule="auto"/>
        <w:ind w:left="426" w:hanging="426"/>
        <w:jc w:val="both"/>
        <w:rPr>
          <w:rFonts w:ascii="Calibri" w:hAnsi="Calibri" w:cs="Calibri"/>
        </w:rPr>
      </w:pPr>
      <w:r w:rsidRPr="009E05C4">
        <w:rPr>
          <w:rFonts w:ascii="Calibri" w:hAnsi="Calibri" w:cs="Calibri"/>
        </w:rPr>
        <w:t>Wykonawca ma obowiązek informowania Zamawiającego o wystąpieniu wobec niego jednej z przesłanek określonych przepisie art. 5k ust. 1 Rozporządzenia (UE) nr 833/2014 dotyczącego środków ograniczających w związku z działaniami Rosji destabilizującymi sytuację na Ukrainie (Dz. Urz. UE nr L 111 z 8.4.2022, str. 1).</w:t>
      </w:r>
    </w:p>
    <w:p w14:paraId="04BD763D" w14:textId="77777777" w:rsidR="00F61857" w:rsidRPr="009E05C4" w:rsidRDefault="00F61857" w:rsidP="00422309">
      <w:pPr>
        <w:pStyle w:val="Akapitzlist"/>
        <w:numPr>
          <w:ilvl w:val="0"/>
          <w:numId w:val="40"/>
        </w:numPr>
        <w:spacing w:line="276" w:lineRule="auto"/>
        <w:ind w:left="426" w:hanging="426"/>
        <w:jc w:val="both"/>
        <w:rPr>
          <w:rFonts w:ascii="Calibri" w:hAnsi="Calibri" w:cs="Calibri"/>
        </w:rPr>
      </w:pPr>
      <w:r w:rsidRPr="009E05C4">
        <w:rPr>
          <w:rFonts w:ascii="Calibri" w:hAnsi="Calibri" w:cs="Calibri"/>
        </w:rPr>
        <w:t>Zamawiający ma prawo w każdym czasie badać</w:t>
      </w:r>
      <w:r w:rsidR="009F1D66" w:rsidRPr="009E05C4">
        <w:rPr>
          <w:rFonts w:ascii="Calibri" w:hAnsi="Calibri" w:cs="Calibri"/>
        </w:rPr>
        <w:t>,</w:t>
      </w:r>
      <w:r w:rsidRPr="009E05C4">
        <w:rPr>
          <w:rFonts w:ascii="Calibri" w:hAnsi="Calibri" w:cs="Calibri"/>
        </w:rPr>
        <w:t xml:space="preserve"> czy wobec Wykonawcy nie zachodzi jedna z przesłanek określona w przepisie art. 5k ust. 1 Rozporządzenia (UE) nr 833/2014 dotyczącego środków ograniczających w związku z działaniami Rosji destabilizującymi sytuację na Ukrainie (Dz. Urz. UE nr L 111 z 8.4.2022, str. 1).</w:t>
      </w:r>
    </w:p>
    <w:p w14:paraId="736DBA94" w14:textId="3F17A85E" w:rsidR="00F61857" w:rsidRPr="00F61857" w:rsidRDefault="00F61857" w:rsidP="00422309">
      <w:pPr>
        <w:pStyle w:val="Akapitzlist"/>
        <w:numPr>
          <w:ilvl w:val="0"/>
          <w:numId w:val="40"/>
        </w:numPr>
        <w:spacing w:line="276" w:lineRule="auto"/>
        <w:ind w:left="426" w:hanging="426"/>
        <w:jc w:val="both"/>
        <w:rPr>
          <w:rFonts w:ascii="Calibri" w:hAnsi="Calibri" w:cs="Arial"/>
        </w:rPr>
      </w:pPr>
      <w:r w:rsidRPr="00F61857">
        <w:rPr>
          <w:rFonts w:ascii="Calibri" w:hAnsi="Calibri" w:cs="Arial"/>
        </w:rPr>
        <w:t xml:space="preserve">Weryfikacja zakazu, określonego w ust. </w:t>
      </w:r>
      <w:r w:rsidR="00564908">
        <w:rPr>
          <w:rFonts w:ascii="Calibri" w:hAnsi="Calibri" w:cs="Arial"/>
          <w:lang w:val="pl-PL"/>
        </w:rPr>
        <w:t>9</w:t>
      </w:r>
      <w:r w:rsidRPr="00F61857">
        <w:rPr>
          <w:rFonts w:ascii="Calibri" w:hAnsi="Calibri" w:cs="Arial"/>
        </w:rPr>
        <w:t xml:space="preserve"> powyżej, w stosunku do konkretnego podmiotu, zostanie dokonana za pomocą wszelkich dostępnych środków, w szczególności ogólnodostępne rejestry w tym Krajowy Rejestr Sądowy, Centralna Ewidencja i Informacja o Działalności Gospodarczej czy Centralny Rejestr Beneficjentów Rzeczywistych. W uzasadnionych przypadkach Zamawiający będzie żądał przedłożenia w wyznaczonym terminie innych koniecznych dokumentów lub oświadczeń, w szczególności poświadczonego przez Wykonawcę za zgodność z oryginałem wyciągu z księgi udziałów, rejestru akcji, a Wykonawcy zagraniczni dodatkowo mogą być zobowiązani do przedkładania w wyznaczonym terminie dokumentów z odpowiedniego rejestru, takiego jak rejestr sądowy, albo w przypadku braku takiego rejestru, innego równoważnego dokumentu, wydanego przez właściwy organ sądowy lub administracyjny kraju, w którym Wykonawca ma siedzibę lub miejsce zamieszkania wraz z tłumaczeniem na język polski.</w:t>
      </w:r>
    </w:p>
    <w:p w14:paraId="539BB75A" w14:textId="1C9D5673" w:rsidR="00E477EE" w:rsidRPr="00734BED" w:rsidRDefault="00E477EE" w:rsidP="00422309">
      <w:pPr>
        <w:pStyle w:val="Akapitzlist"/>
        <w:numPr>
          <w:ilvl w:val="0"/>
          <w:numId w:val="40"/>
        </w:numPr>
        <w:spacing w:line="276" w:lineRule="auto"/>
        <w:ind w:left="426" w:hanging="426"/>
        <w:jc w:val="both"/>
        <w:rPr>
          <w:rFonts w:ascii="Calibri" w:hAnsi="Calibri" w:cs="Calibri"/>
          <w:b/>
        </w:rPr>
      </w:pPr>
      <w:r w:rsidRPr="000F70BC">
        <w:rPr>
          <w:rFonts w:ascii="Calibri" w:hAnsi="Calibri" w:cs="Calibri"/>
        </w:rPr>
        <w:t xml:space="preserve">Zamawiający wymaga zatrudnienia przez Wykonawcę lub Podwykonawcę na podstawie stosunku pracy osób wykonujących wskazane poniżej przez Zamawiającego czynności w trakcie realizacji przedmiotu zamówienia, jeżeli ich wykonanie polega na świadczeniu pracy w sposób określony w art. 22 § 1 ustawy z dnia 26 czerwca 1974 r. – Kodeks pracy (t. j. Dz. U. z </w:t>
      </w:r>
      <w:r w:rsidR="004B3CF7" w:rsidRPr="000F70BC">
        <w:rPr>
          <w:rFonts w:ascii="Calibri" w:hAnsi="Calibri" w:cs="Calibri"/>
        </w:rPr>
        <w:t>202</w:t>
      </w:r>
      <w:r w:rsidR="004B3CF7">
        <w:rPr>
          <w:rFonts w:ascii="Calibri" w:hAnsi="Calibri" w:cs="Calibri"/>
          <w:lang w:val="pl-PL"/>
        </w:rPr>
        <w:t>3</w:t>
      </w:r>
      <w:r w:rsidR="004B3CF7" w:rsidRPr="000F70BC">
        <w:rPr>
          <w:rFonts w:ascii="Calibri" w:hAnsi="Calibri" w:cs="Calibri"/>
        </w:rPr>
        <w:t xml:space="preserve"> </w:t>
      </w:r>
      <w:r w:rsidRPr="000F70BC">
        <w:rPr>
          <w:rFonts w:ascii="Calibri" w:hAnsi="Calibri" w:cs="Calibri"/>
        </w:rPr>
        <w:t xml:space="preserve">r. poz. </w:t>
      </w:r>
      <w:r w:rsidR="004B3CF7">
        <w:rPr>
          <w:rFonts w:ascii="Calibri" w:hAnsi="Calibri" w:cs="Calibri"/>
          <w:lang w:val="pl-PL"/>
        </w:rPr>
        <w:t>1465</w:t>
      </w:r>
      <w:r w:rsidRPr="000F70BC">
        <w:rPr>
          <w:rFonts w:ascii="Calibri" w:hAnsi="Calibri" w:cs="Calibri"/>
        </w:rPr>
        <w:t xml:space="preserve">). Czas trwania umów o pracę musi obejmować w całości okres wykonania przedmiotu zamówienia i obejmować realizację poniżej wymienionych czynności: </w:t>
      </w:r>
      <w:r w:rsidRPr="00734BED">
        <w:rPr>
          <w:rFonts w:ascii="Calibri" w:hAnsi="Calibri" w:cs="Calibri"/>
          <w:bCs/>
        </w:rPr>
        <w:t>wykonywanie robót przygotowawczych, wykonywanie robót ziemnych, wykonywanie prac spawalniczych, robót montażowych rurociągów sieci cieplnej, prac antykorozyjnych i budowlanych, wykonywanie robót izolacyjnych, montaż rur ochronnych oraz wszelkie prace związane z układaniem preizolowanej sieci ciepłowniczej.</w:t>
      </w:r>
      <w:r w:rsidRPr="000F70BC">
        <w:rPr>
          <w:rFonts w:ascii="Calibri" w:hAnsi="Calibri" w:cs="Calibri"/>
        </w:rPr>
        <w:t xml:space="preserve"> W przypadku rozwiązania w okres realizacji zamówienia umów o pracę, o których mowa w zdaniu poprzednim, kolejni pracownicy, również winni być zatrudnieni na podstawie umowy o pracę. Wymóg zatrudnienia przez Wykonawcę lub Podwykonawcę na podstawie stosunku pracy nie dotyczy osób pełniących samodzielne funkcje techniczne w budownictwie w rozumieniu ustawy z dnia 7 lipca 1994 r. Prawo budowlane (t. j. Dz. U. </w:t>
      </w:r>
      <w:r w:rsidR="00A92895">
        <w:rPr>
          <w:rFonts w:ascii="Calibri" w:hAnsi="Calibri" w:cs="Calibri"/>
          <w:lang w:val="pl-PL"/>
        </w:rPr>
        <w:t xml:space="preserve">z </w:t>
      </w:r>
      <w:r w:rsidR="00A92895" w:rsidRPr="000F70BC">
        <w:rPr>
          <w:rFonts w:ascii="Calibri" w:hAnsi="Calibri" w:cs="Calibri"/>
        </w:rPr>
        <w:t>202</w:t>
      </w:r>
      <w:r w:rsidR="00A92895">
        <w:rPr>
          <w:rFonts w:ascii="Calibri" w:hAnsi="Calibri" w:cs="Calibri"/>
          <w:lang w:val="pl-PL"/>
        </w:rPr>
        <w:t>3 r.</w:t>
      </w:r>
      <w:r w:rsidR="00A92895" w:rsidRPr="000F70BC">
        <w:rPr>
          <w:rFonts w:ascii="Calibri" w:hAnsi="Calibri" w:cs="Calibri"/>
        </w:rPr>
        <w:t xml:space="preserve"> </w:t>
      </w:r>
      <w:r w:rsidRPr="000F70BC">
        <w:rPr>
          <w:rFonts w:ascii="Calibri" w:hAnsi="Calibri" w:cs="Calibri"/>
        </w:rPr>
        <w:t xml:space="preserve">poz. </w:t>
      </w:r>
      <w:r w:rsidR="00A92895">
        <w:rPr>
          <w:rFonts w:ascii="Calibri" w:hAnsi="Calibri" w:cs="Calibri"/>
          <w:lang w:val="pl-PL"/>
        </w:rPr>
        <w:t>682</w:t>
      </w:r>
      <w:r w:rsidR="00A92895" w:rsidRPr="000F70BC">
        <w:rPr>
          <w:rFonts w:ascii="Calibri" w:hAnsi="Calibri" w:cs="Calibri"/>
        </w:rPr>
        <w:t xml:space="preserve"> </w:t>
      </w:r>
      <w:r w:rsidRPr="000F70BC">
        <w:rPr>
          <w:rFonts w:ascii="Calibri" w:hAnsi="Calibri" w:cs="Calibri"/>
        </w:rPr>
        <w:t xml:space="preserve">z późniejszymi zmianami),  których zajmowane stanowiska nie polegają </w:t>
      </w:r>
      <w:r w:rsidRPr="000F70BC">
        <w:rPr>
          <w:rFonts w:ascii="Calibri" w:hAnsi="Calibri" w:cs="Calibri"/>
        </w:rPr>
        <w:lastRenderedPageBreak/>
        <w:t>na wykonywaniu pracy w rozumieniu Kodeksu pracy (osoby wykonujące te czynności są samodzielnymi uczestnikami procesu budowlanego i działają samodzielnie).</w:t>
      </w:r>
    </w:p>
    <w:p w14:paraId="3B51A520" w14:textId="77777777" w:rsidR="00734BED" w:rsidRPr="000F70BC" w:rsidRDefault="00734BED" w:rsidP="00734BED">
      <w:pPr>
        <w:pStyle w:val="Akapitzlist"/>
        <w:spacing w:line="276" w:lineRule="auto"/>
        <w:ind w:left="426"/>
        <w:jc w:val="both"/>
        <w:rPr>
          <w:rFonts w:ascii="Calibri" w:hAnsi="Calibri" w:cs="Calibri"/>
          <w:b/>
        </w:rPr>
      </w:pPr>
    </w:p>
    <w:p w14:paraId="6EC029CA" w14:textId="77777777" w:rsidR="0090429D" w:rsidRDefault="0090429D" w:rsidP="00150681">
      <w:pPr>
        <w:pStyle w:val="Tekstpodstawowy2"/>
        <w:spacing w:line="276" w:lineRule="auto"/>
        <w:jc w:val="center"/>
        <w:rPr>
          <w:rFonts w:ascii="Calibri" w:hAnsi="Calibri"/>
          <w:b/>
          <w:sz w:val="24"/>
        </w:rPr>
      </w:pPr>
    </w:p>
    <w:p w14:paraId="17D5CDA4" w14:textId="253148BC" w:rsidR="00D13EE4" w:rsidRPr="00150681" w:rsidRDefault="00D13EE4" w:rsidP="00150681">
      <w:pPr>
        <w:pStyle w:val="Tekstpodstawowy2"/>
        <w:spacing w:line="276" w:lineRule="auto"/>
        <w:jc w:val="center"/>
        <w:rPr>
          <w:rFonts w:ascii="Calibri" w:hAnsi="Calibri"/>
          <w:b/>
          <w:sz w:val="24"/>
        </w:rPr>
      </w:pPr>
      <w:r w:rsidRPr="00150681">
        <w:rPr>
          <w:rFonts w:ascii="Calibri" w:hAnsi="Calibri"/>
          <w:b/>
          <w:sz w:val="24"/>
        </w:rPr>
        <w:t>§ 2.</w:t>
      </w:r>
    </w:p>
    <w:p w14:paraId="003ECD2C" w14:textId="77777777" w:rsidR="00150681" w:rsidRPr="00150681" w:rsidRDefault="00150681" w:rsidP="00150681">
      <w:pPr>
        <w:pStyle w:val="Tekstpodstawowy2"/>
        <w:spacing w:line="276" w:lineRule="auto"/>
        <w:jc w:val="center"/>
        <w:rPr>
          <w:rFonts w:ascii="Calibri" w:hAnsi="Calibri"/>
          <w:b/>
          <w:sz w:val="24"/>
        </w:rPr>
      </w:pPr>
      <w:r w:rsidRPr="00150681">
        <w:rPr>
          <w:rFonts w:ascii="Calibri" w:hAnsi="Calibri" w:cs="Calibri"/>
          <w:b/>
          <w:sz w:val="24"/>
        </w:rPr>
        <w:t>WARUNKI ROZLICZENIA</w:t>
      </w:r>
    </w:p>
    <w:p w14:paraId="0451B421" w14:textId="5607738D" w:rsidR="00D13EE4" w:rsidRPr="0061538E" w:rsidRDefault="00D13EE4" w:rsidP="00D13EE4">
      <w:pPr>
        <w:pStyle w:val="Tekstpodstawowywcity"/>
        <w:widowControl w:val="0"/>
        <w:numPr>
          <w:ilvl w:val="0"/>
          <w:numId w:val="9"/>
        </w:numPr>
        <w:tabs>
          <w:tab w:val="clear" w:pos="720"/>
        </w:tabs>
        <w:adjustRightInd w:val="0"/>
        <w:spacing w:after="0" w:line="276" w:lineRule="auto"/>
        <w:ind w:left="284" w:hanging="284"/>
        <w:jc w:val="both"/>
        <w:textAlignment w:val="baseline"/>
        <w:rPr>
          <w:rFonts w:ascii="Calibri" w:hAnsi="Calibri"/>
        </w:rPr>
      </w:pPr>
      <w:r w:rsidRPr="0061538E">
        <w:rPr>
          <w:rFonts w:ascii="Calibri" w:hAnsi="Calibri"/>
        </w:rPr>
        <w:t>Za wykonanie</w:t>
      </w:r>
      <w:r w:rsidR="00837273">
        <w:rPr>
          <w:rFonts w:ascii="Calibri" w:hAnsi="Calibri"/>
          <w:lang w:val="pl-PL"/>
        </w:rPr>
        <w:t xml:space="preserve"> </w:t>
      </w:r>
      <w:r w:rsidR="0064414B">
        <w:rPr>
          <w:rFonts w:ascii="Calibri" w:hAnsi="Calibri"/>
          <w:lang w:val="pl-PL"/>
        </w:rPr>
        <w:t>P</w:t>
      </w:r>
      <w:r w:rsidRPr="0061538E">
        <w:rPr>
          <w:rFonts w:ascii="Calibri" w:hAnsi="Calibri"/>
        </w:rPr>
        <w:t xml:space="preserve">rzedmiotu Umowy Strony ustalają </w:t>
      </w:r>
      <w:r w:rsidRPr="000B79F4">
        <w:rPr>
          <w:rFonts w:ascii="Calibri" w:hAnsi="Calibri"/>
          <w:b/>
          <w:bCs/>
        </w:rPr>
        <w:t xml:space="preserve">wynagrodzenie </w:t>
      </w:r>
      <w:r w:rsidRPr="000B79F4">
        <w:rPr>
          <w:rFonts w:ascii="Calibri" w:hAnsi="Calibri"/>
          <w:b/>
          <w:bCs/>
          <w:lang w:val="pl-PL"/>
        </w:rPr>
        <w:t>ryczałtowe</w:t>
      </w:r>
      <w:r w:rsidRPr="0061538E">
        <w:rPr>
          <w:rFonts w:ascii="Calibri" w:hAnsi="Calibri"/>
          <w:lang w:val="pl-PL"/>
        </w:rPr>
        <w:t xml:space="preserve"> </w:t>
      </w:r>
      <w:r w:rsidRPr="0061538E">
        <w:rPr>
          <w:rFonts w:ascii="Calibri" w:hAnsi="Calibri"/>
        </w:rPr>
        <w:t>w wysokości:</w:t>
      </w:r>
    </w:p>
    <w:p w14:paraId="4D7810BC" w14:textId="77777777" w:rsidR="00D13EE4" w:rsidRPr="0061538E" w:rsidRDefault="003245EA" w:rsidP="00D13EE4">
      <w:pPr>
        <w:spacing w:line="276" w:lineRule="auto"/>
        <w:ind w:left="284"/>
        <w:rPr>
          <w:sz w:val="24"/>
          <w:szCs w:val="24"/>
        </w:rPr>
      </w:pPr>
      <w:r>
        <w:rPr>
          <w:b/>
          <w:sz w:val="24"/>
          <w:szCs w:val="24"/>
        </w:rPr>
        <w:t>………………………………………….</w:t>
      </w:r>
      <w:r w:rsidR="00D13EE4" w:rsidRPr="0061538E">
        <w:rPr>
          <w:b/>
          <w:sz w:val="24"/>
          <w:szCs w:val="24"/>
        </w:rPr>
        <w:t xml:space="preserve"> PLN (wartość netto)</w:t>
      </w:r>
      <w:r w:rsidR="00D13EE4" w:rsidRPr="0061538E">
        <w:rPr>
          <w:sz w:val="24"/>
          <w:szCs w:val="24"/>
        </w:rPr>
        <w:t xml:space="preserve"> słownie: </w:t>
      </w:r>
      <w:r>
        <w:rPr>
          <w:sz w:val="24"/>
          <w:szCs w:val="24"/>
        </w:rPr>
        <w:t>……………………………</w:t>
      </w:r>
      <w:r w:rsidR="004C2013">
        <w:rPr>
          <w:sz w:val="24"/>
          <w:szCs w:val="24"/>
        </w:rPr>
        <w:t>.</w:t>
      </w:r>
      <w:r>
        <w:rPr>
          <w:sz w:val="24"/>
          <w:szCs w:val="24"/>
        </w:rPr>
        <w:t>….</w:t>
      </w:r>
      <w:r w:rsidR="00D13EE4" w:rsidRPr="0061538E">
        <w:rPr>
          <w:sz w:val="24"/>
          <w:szCs w:val="24"/>
        </w:rPr>
        <w:t xml:space="preserve"> zł </w:t>
      </w:r>
      <w:r>
        <w:rPr>
          <w:sz w:val="24"/>
          <w:szCs w:val="24"/>
        </w:rPr>
        <w:t>…</w:t>
      </w:r>
      <w:r w:rsidR="00D13EE4" w:rsidRPr="0061538E">
        <w:rPr>
          <w:sz w:val="24"/>
          <w:szCs w:val="24"/>
        </w:rPr>
        <w:t>/100</w:t>
      </w:r>
    </w:p>
    <w:p w14:paraId="1226CDBC" w14:textId="77777777" w:rsidR="00D13EE4" w:rsidRPr="0061538E" w:rsidRDefault="003245EA" w:rsidP="00D13EE4">
      <w:pPr>
        <w:spacing w:line="276" w:lineRule="auto"/>
        <w:ind w:left="284"/>
        <w:rPr>
          <w:b/>
          <w:sz w:val="24"/>
          <w:szCs w:val="24"/>
        </w:rPr>
      </w:pPr>
      <w:r>
        <w:rPr>
          <w:b/>
          <w:sz w:val="24"/>
          <w:szCs w:val="24"/>
        </w:rPr>
        <w:t>…………………………………………. PLN</w:t>
      </w:r>
      <w:r w:rsidR="00D13EE4" w:rsidRPr="0061538E">
        <w:rPr>
          <w:b/>
          <w:sz w:val="24"/>
          <w:szCs w:val="24"/>
        </w:rPr>
        <w:t xml:space="preserve"> (podatek Vat) </w:t>
      </w:r>
      <w:r w:rsidR="00D13EE4" w:rsidRPr="0061538E">
        <w:rPr>
          <w:sz w:val="24"/>
          <w:szCs w:val="24"/>
        </w:rPr>
        <w:t xml:space="preserve">słownie: </w:t>
      </w:r>
      <w:r>
        <w:rPr>
          <w:sz w:val="24"/>
          <w:szCs w:val="24"/>
        </w:rPr>
        <w:t>………………………………</w:t>
      </w:r>
      <w:r w:rsidR="004C2013">
        <w:rPr>
          <w:sz w:val="24"/>
          <w:szCs w:val="24"/>
        </w:rPr>
        <w:t>….</w:t>
      </w:r>
      <w:r>
        <w:rPr>
          <w:sz w:val="24"/>
          <w:szCs w:val="24"/>
        </w:rPr>
        <w:t xml:space="preserve">. </w:t>
      </w:r>
      <w:r w:rsidR="00D13EE4" w:rsidRPr="0061538E">
        <w:rPr>
          <w:sz w:val="24"/>
          <w:szCs w:val="24"/>
        </w:rPr>
        <w:t xml:space="preserve">zł </w:t>
      </w:r>
      <w:r>
        <w:rPr>
          <w:sz w:val="24"/>
          <w:szCs w:val="24"/>
        </w:rPr>
        <w:t>…</w:t>
      </w:r>
      <w:r w:rsidR="00D13EE4" w:rsidRPr="0061538E">
        <w:rPr>
          <w:sz w:val="24"/>
          <w:szCs w:val="24"/>
        </w:rPr>
        <w:t>/100</w:t>
      </w:r>
    </w:p>
    <w:p w14:paraId="75AF52ED" w14:textId="77777777" w:rsidR="00D13EE4" w:rsidRPr="0061538E" w:rsidRDefault="003245EA" w:rsidP="00D13EE4">
      <w:pPr>
        <w:spacing w:line="276" w:lineRule="auto"/>
        <w:ind w:left="284"/>
        <w:rPr>
          <w:b/>
          <w:sz w:val="24"/>
          <w:szCs w:val="24"/>
        </w:rPr>
      </w:pPr>
      <w:r>
        <w:rPr>
          <w:b/>
          <w:sz w:val="24"/>
          <w:szCs w:val="24"/>
        </w:rPr>
        <w:t xml:space="preserve">…………………………………………. </w:t>
      </w:r>
      <w:r w:rsidR="00D13EE4" w:rsidRPr="0061538E">
        <w:rPr>
          <w:b/>
          <w:sz w:val="24"/>
          <w:szCs w:val="24"/>
        </w:rPr>
        <w:t>PLN (cena brutto)</w:t>
      </w:r>
      <w:r w:rsidR="00D13EE4" w:rsidRPr="0061538E">
        <w:rPr>
          <w:sz w:val="24"/>
          <w:szCs w:val="24"/>
        </w:rPr>
        <w:t xml:space="preserve"> słownie: </w:t>
      </w:r>
      <w:r>
        <w:rPr>
          <w:sz w:val="24"/>
          <w:szCs w:val="24"/>
        </w:rPr>
        <w:t>……………………………………</w:t>
      </w:r>
      <w:r w:rsidR="00D13EE4" w:rsidRPr="0061538E">
        <w:rPr>
          <w:sz w:val="24"/>
          <w:szCs w:val="24"/>
        </w:rPr>
        <w:t xml:space="preserve"> zł </w:t>
      </w:r>
      <w:r>
        <w:rPr>
          <w:sz w:val="24"/>
          <w:szCs w:val="24"/>
        </w:rPr>
        <w:t>…</w:t>
      </w:r>
      <w:r w:rsidR="00D13EE4" w:rsidRPr="0061538E">
        <w:rPr>
          <w:sz w:val="24"/>
          <w:szCs w:val="24"/>
        </w:rPr>
        <w:t>/100</w:t>
      </w:r>
    </w:p>
    <w:p w14:paraId="620D3FB0" w14:textId="0264B5C1" w:rsidR="00A257A8" w:rsidRPr="00955255" w:rsidRDefault="006F0037" w:rsidP="00A257A8">
      <w:pPr>
        <w:pStyle w:val="Tekstpodstawowywcity"/>
        <w:widowControl w:val="0"/>
        <w:numPr>
          <w:ilvl w:val="0"/>
          <w:numId w:val="9"/>
        </w:numPr>
        <w:tabs>
          <w:tab w:val="clear" w:pos="720"/>
        </w:tabs>
        <w:adjustRightInd w:val="0"/>
        <w:spacing w:after="0" w:line="276" w:lineRule="auto"/>
        <w:ind w:left="284" w:hanging="284"/>
        <w:jc w:val="both"/>
        <w:textAlignment w:val="baseline"/>
        <w:rPr>
          <w:rFonts w:ascii="Calibri" w:hAnsi="Calibri"/>
        </w:rPr>
      </w:pPr>
      <w:bookmarkStart w:id="8" w:name="_Hlk45102000"/>
      <w:r>
        <w:rPr>
          <w:rFonts w:ascii="Calibri" w:hAnsi="Calibri"/>
          <w:lang w:val="pl-PL"/>
        </w:rPr>
        <w:t>T</w:t>
      </w:r>
      <w:r w:rsidR="00A257A8" w:rsidRPr="0061538E">
        <w:rPr>
          <w:rFonts w:ascii="Calibri" w:hAnsi="Calibri"/>
        </w:rPr>
        <w:t xml:space="preserve">ermin wykonania </w:t>
      </w:r>
      <w:r w:rsidR="00554E2D">
        <w:rPr>
          <w:rFonts w:ascii="Calibri" w:hAnsi="Calibri"/>
          <w:lang w:val="pl-PL"/>
        </w:rPr>
        <w:t>P</w:t>
      </w:r>
      <w:r w:rsidR="00A257A8" w:rsidRPr="0061538E">
        <w:rPr>
          <w:rFonts w:ascii="Calibri" w:hAnsi="Calibri"/>
        </w:rPr>
        <w:t xml:space="preserve">rzedmiotu Umowy: </w:t>
      </w:r>
      <w:r w:rsidR="00E92EB2">
        <w:rPr>
          <w:rFonts w:ascii="Calibri" w:hAnsi="Calibri" w:cs="Calibri"/>
          <w:b/>
          <w:lang w:val="pl-PL"/>
        </w:rPr>
        <w:t>do dnia 0</w:t>
      </w:r>
      <w:r w:rsidR="008363AE">
        <w:rPr>
          <w:rFonts w:ascii="Calibri" w:hAnsi="Calibri" w:cs="Calibri"/>
          <w:b/>
          <w:lang w:val="pl-PL"/>
        </w:rPr>
        <w:t>4</w:t>
      </w:r>
      <w:r w:rsidR="00E92EB2">
        <w:rPr>
          <w:rFonts w:ascii="Calibri" w:hAnsi="Calibri" w:cs="Calibri"/>
          <w:b/>
          <w:lang w:val="pl-PL"/>
        </w:rPr>
        <w:t>.0</w:t>
      </w:r>
      <w:r w:rsidR="008363AE">
        <w:rPr>
          <w:rFonts w:ascii="Calibri" w:hAnsi="Calibri" w:cs="Calibri"/>
          <w:b/>
          <w:lang w:val="pl-PL"/>
        </w:rPr>
        <w:t>3</w:t>
      </w:r>
      <w:r w:rsidR="00E92EB2">
        <w:rPr>
          <w:rFonts w:ascii="Calibri" w:hAnsi="Calibri" w:cs="Calibri"/>
          <w:b/>
          <w:lang w:val="pl-PL"/>
        </w:rPr>
        <w:t xml:space="preserve">.2024 r. </w:t>
      </w:r>
    </w:p>
    <w:p w14:paraId="31512ADD" w14:textId="77777777" w:rsidR="00955255" w:rsidRPr="00837273" w:rsidRDefault="00955255" w:rsidP="00955255">
      <w:pPr>
        <w:pStyle w:val="Tekstpodstawowywcity"/>
        <w:widowControl w:val="0"/>
        <w:numPr>
          <w:ilvl w:val="0"/>
          <w:numId w:val="9"/>
        </w:numPr>
        <w:tabs>
          <w:tab w:val="clear" w:pos="720"/>
        </w:tabs>
        <w:adjustRightInd w:val="0"/>
        <w:spacing w:after="0" w:line="276" w:lineRule="auto"/>
        <w:ind w:left="284" w:hanging="284"/>
        <w:jc w:val="both"/>
        <w:textAlignment w:val="baseline"/>
        <w:rPr>
          <w:rFonts w:ascii="Calibri" w:hAnsi="Calibri"/>
        </w:rPr>
      </w:pPr>
      <w:r w:rsidRPr="00837273">
        <w:rPr>
          <w:rFonts w:ascii="Calibri" w:hAnsi="Calibri" w:cs="Arial"/>
        </w:rPr>
        <w:t xml:space="preserve">Szczegółowy </w:t>
      </w:r>
      <w:r w:rsidRPr="009B33FB">
        <w:rPr>
          <w:rFonts w:ascii="Calibri" w:hAnsi="Calibri" w:cs="Arial"/>
          <w:b/>
          <w:bCs/>
        </w:rPr>
        <w:t>Harmonogram prac</w:t>
      </w:r>
      <w:r w:rsidRPr="00837273">
        <w:rPr>
          <w:rFonts w:ascii="Calibri" w:hAnsi="Calibri" w:cs="Arial"/>
        </w:rPr>
        <w:t xml:space="preserve"> </w:t>
      </w:r>
      <w:r w:rsidR="00837273" w:rsidRPr="00837273">
        <w:rPr>
          <w:rFonts w:ascii="Calibri" w:hAnsi="Calibri" w:cs="Arial"/>
          <w:lang w:val="pl-PL"/>
        </w:rPr>
        <w:t>zawiera</w:t>
      </w:r>
      <w:r w:rsidRPr="00837273">
        <w:rPr>
          <w:rFonts w:ascii="Calibri" w:hAnsi="Calibri" w:cs="Arial"/>
        </w:rPr>
        <w:t xml:space="preserve"> </w:t>
      </w:r>
      <w:r w:rsidRPr="00837273">
        <w:rPr>
          <w:rFonts w:ascii="Calibri" w:hAnsi="Calibri" w:cs="Arial"/>
          <w:b/>
          <w:bCs/>
        </w:rPr>
        <w:t xml:space="preserve">Załącznik nr </w:t>
      </w:r>
      <w:r w:rsidRPr="00837273">
        <w:rPr>
          <w:rFonts w:ascii="Calibri" w:hAnsi="Calibri" w:cs="Arial"/>
          <w:b/>
          <w:bCs/>
          <w:lang w:val="pl-PL"/>
        </w:rPr>
        <w:t>7</w:t>
      </w:r>
      <w:r w:rsidRPr="00837273">
        <w:rPr>
          <w:rFonts w:ascii="Calibri" w:hAnsi="Calibri" w:cs="Arial"/>
        </w:rPr>
        <w:t xml:space="preserve"> do Umowy</w:t>
      </w:r>
      <w:r w:rsidRPr="00837273">
        <w:rPr>
          <w:rFonts w:ascii="Calibri" w:hAnsi="Calibri" w:cs="Arial"/>
          <w:lang w:val="pl-PL"/>
        </w:rPr>
        <w:t>. Harmonogram będzie stanowił podstawę do kontroli postępu prac Wykonawcy oraz do rozlicze</w:t>
      </w:r>
      <w:r w:rsidR="00E26CA6">
        <w:rPr>
          <w:rFonts w:ascii="Calibri" w:hAnsi="Calibri" w:cs="Arial"/>
          <w:lang w:val="pl-PL"/>
        </w:rPr>
        <w:t>ń</w:t>
      </w:r>
      <w:r w:rsidRPr="00837273">
        <w:rPr>
          <w:rFonts w:ascii="Calibri" w:hAnsi="Calibri" w:cs="Arial"/>
          <w:lang w:val="pl-PL"/>
        </w:rPr>
        <w:t>.</w:t>
      </w:r>
    </w:p>
    <w:p w14:paraId="11E637A8" w14:textId="77777777" w:rsidR="00D13EE4" w:rsidRPr="00E92EB2" w:rsidRDefault="00B34E56" w:rsidP="0061538E">
      <w:pPr>
        <w:pStyle w:val="Tekstpodstawowywcity"/>
        <w:widowControl w:val="0"/>
        <w:numPr>
          <w:ilvl w:val="0"/>
          <w:numId w:val="9"/>
        </w:numPr>
        <w:tabs>
          <w:tab w:val="clear" w:pos="720"/>
        </w:tabs>
        <w:adjustRightInd w:val="0"/>
        <w:spacing w:after="0" w:line="276" w:lineRule="auto"/>
        <w:ind w:left="284" w:hanging="284"/>
        <w:jc w:val="both"/>
        <w:textAlignment w:val="baseline"/>
        <w:rPr>
          <w:rFonts w:ascii="Calibri" w:hAnsi="Calibri"/>
        </w:rPr>
      </w:pPr>
      <w:bookmarkStart w:id="9" w:name="_Hlk94596477"/>
      <w:bookmarkEnd w:id="8"/>
      <w:r w:rsidRPr="00B34E56">
        <w:rPr>
          <w:rFonts w:ascii="Calibri" w:hAnsi="Calibri" w:cs="Arial"/>
        </w:rPr>
        <w:t>Wynagrodzenie, o którym mowa  w ust. 1 powyżej obejmuje całkowity koszt wykonania Przedmiotu Umowy oraz wszelkie koszty i wydatki towarzyszące, poniesione lub których poniesienie jest niezbędne dla wykonania przez Wykonawcę Przedmiotu Umowy i uwzględnia wszystkie czynności związane z prawidłową i terminową realizacją Przedmiotu Umowy, w tym w szczególności koszty urządzeń i narzędzi, koszty transportu, koszt sprzętu ochrony indywidualnej, zakupu niezbędnych materiałów,</w:t>
      </w:r>
      <w:r w:rsidR="00F61857" w:rsidRPr="00F61857">
        <w:rPr>
          <w:rFonts w:ascii="Calibri" w:hAnsi="Calibri"/>
        </w:rPr>
        <w:t xml:space="preserve"> </w:t>
      </w:r>
      <w:r w:rsidR="00F61857">
        <w:rPr>
          <w:rFonts w:ascii="Calibri" w:hAnsi="Calibri"/>
        </w:rPr>
        <w:t>mediów, zaplecza socjalnego</w:t>
      </w:r>
      <w:r w:rsidR="00F61857">
        <w:rPr>
          <w:rFonts w:ascii="Calibri" w:hAnsi="Calibri"/>
          <w:lang w:val="pl-PL"/>
        </w:rPr>
        <w:t xml:space="preserve">, </w:t>
      </w:r>
      <w:r w:rsidR="00F61857">
        <w:rPr>
          <w:rFonts w:ascii="Calibri" w:hAnsi="Calibri" w:cs="Arial"/>
        </w:rPr>
        <w:t>montażu, demontażu</w:t>
      </w:r>
      <w:r w:rsidR="00F61857">
        <w:rPr>
          <w:rFonts w:ascii="Calibri" w:hAnsi="Calibri" w:cs="Arial"/>
          <w:lang w:val="pl-PL"/>
        </w:rPr>
        <w:t xml:space="preserve">, </w:t>
      </w:r>
      <w:r w:rsidRPr="00B34E56">
        <w:rPr>
          <w:rFonts w:ascii="Calibri" w:hAnsi="Calibri" w:cs="Arial"/>
        </w:rPr>
        <w:t xml:space="preserve">koszty </w:t>
      </w:r>
      <w:r w:rsidR="00582DD6">
        <w:rPr>
          <w:rFonts w:ascii="Calibri" w:hAnsi="Calibri" w:cs="Arial"/>
          <w:lang w:val="pl-PL"/>
        </w:rPr>
        <w:t xml:space="preserve">zagospodarowania, </w:t>
      </w:r>
      <w:r w:rsidRPr="00B34E56">
        <w:rPr>
          <w:rFonts w:ascii="Calibri" w:hAnsi="Calibri" w:cs="Arial"/>
        </w:rPr>
        <w:t>składowania</w:t>
      </w:r>
      <w:r w:rsidR="00582DD6">
        <w:rPr>
          <w:rFonts w:ascii="Calibri" w:hAnsi="Calibri" w:cs="Arial"/>
          <w:lang w:val="pl-PL"/>
        </w:rPr>
        <w:t xml:space="preserve"> i </w:t>
      </w:r>
      <w:r w:rsidRPr="00B34E56">
        <w:rPr>
          <w:rFonts w:ascii="Calibri" w:hAnsi="Calibri" w:cs="Arial"/>
        </w:rPr>
        <w:t xml:space="preserve">utylizacji </w:t>
      </w:r>
      <w:r w:rsidR="00582DD6">
        <w:rPr>
          <w:rFonts w:ascii="Calibri" w:hAnsi="Calibri" w:cs="Arial"/>
          <w:lang w:val="pl-PL"/>
        </w:rPr>
        <w:t xml:space="preserve">odpadów, </w:t>
      </w:r>
      <w:r>
        <w:rPr>
          <w:rFonts w:ascii="Calibri" w:hAnsi="Calibri" w:cs="Arial"/>
        </w:rPr>
        <w:t>itp</w:t>
      </w:r>
      <w:r>
        <w:rPr>
          <w:rFonts w:ascii="Calibri" w:hAnsi="Calibri" w:cs="Arial"/>
          <w:lang w:val="pl-PL"/>
        </w:rPr>
        <w:t xml:space="preserve">. </w:t>
      </w:r>
      <w:r w:rsidR="00D13EE4" w:rsidRPr="0061538E">
        <w:rPr>
          <w:rFonts w:ascii="Calibri" w:hAnsi="Calibri"/>
        </w:rPr>
        <w:t xml:space="preserve">Wynagrodzenie określone w ust. 1 odpowiada zakresowi robót ujętemu w </w:t>
      </w:r>
      <w:r w:rsidR="00D911A9">
        <w:rPr>
          <w:rFonts w:ascii="Calibri" w:hAnsi="Calibri"/>
          <w:lang w:val="pl-PL"/>
        </w:rPr>
        <w:t xml:space="preserve">Przedmiocie Umowy </w:t>
      </w:r>
      <w:r w:rsidR="00D13EE4" w:rsidRPr="0061538E">
        <w:rPr>
          <w:rFonts w:ascii="Calibri" w:hAnsi="Calibri"/>
        </w:rPr>
        <w:t xml:space="preserve">i jest wynagrodzeniem ryczałtowym. Zawiera ono </w:t>
      </w:r>
      <w:r w:rsidR="007E2A12">
        <w:rPr>
          <w:rFonts w:ascii="Calibri" w:hAnsi="Calibri"/>
          <w:lang w:val="pl-PL"/>
        </w:rPr>
        <w:t xml:space="preserve">w szczególności </w:t>
      </w:r>
      <w:r w:rsidR="00D13EE4" w:rsidRPr="0061538E">
        <w:rPr>
          <w:rFonts w:ascii="Calibri" w:hAnsi="Calibri"/>
        </w:rPr>
        <w:t xml:space="preserve"> koszty: wszelkich robót przygotowawczych, porządkowych, </w:t>
      </w:r>
      <w:r w:rsidR="00F61857" w:rsidRPr="0061538E">
        <w:rPr>
          <w:rFonts w:ascii="Calibri" w:hAnsi="Calibri"/>
        </w:rPr>
        <w:t>odbior</w:t>
      </w:r>
      <w:r w:rsidR="00F61857">
        <w:rPr>
          <w:rFonts w:ascii="Calibri" w:hAnsi="Calibri"/>
        </w:rPr>
        <w:t xml:space="preserve">ów </w:t>
      </w:r>
      <w:r w:rsidR="00F61857" w:rsidRPr="0061538E">
        <w:rPr>
          <w:rFonts w:ascii="Calibri" w:hAnsi="Calibri"/>
        </w:rPr>
        <w:t>wykonanych robót</w:t>
      </w:r>
      <w:r w:rsidR="00F61857">
        <w:rPr>
          <w:rFonts w:ascii="Calibri" w:hAnsi="Calibri"/>
          <w:lang w:val="pl-PL"/>
        </w:rPr>
        <w:t>,</w:t>
      </w:r>
      <w:r w:rsidR="00F61857" w:rsidRPr="0061538E">
        <w:rPr>
          <w:rFonts w:ascii="Calibri" w:hAnsi="Calibri"/>
        </w:rPr>
        <w:t xml:space="preserve"> </w:t>
      </w:r>
      <w:r w:rsidR="00AE604C" w:rsidRPr="0061538E">
        <w:rPr>
          <w:rFonts w:ascii="Calibri" w:hAnsi="Calibri"/>
        </w:rPr>
        <w:t>wykonania dokumentacji powykonawczej, uzyskania wszelkich zgód, uzgodnień, pozwoleń</w:t>
      </w:r>
      <w:r w:rsidR="00AE604C">
        <w:rPr>
          <w:rFonts w:ascii="Calibri" w:hAnsi="Calibri"/>
        </w:rPr>
        <w:t>, zezwolenia na zajęcie pasa drogowego drogi publicznej</w:t>
      </w:r>
      <w:r w:rsidR="00AE604C">
        <w:rPr>
          <w:rFonts w:ascii="Calibri" w:hAnsi="Calibri"/>
          <w:lang w:val="pl-PL"/>
        </w:rPr>
        <w:t>,</w:t>
      </w:r>
      <w:r w:rsidR="00AE604C" w:rsidRPr="0061538E">
        <w:rPr>
          <w:rFonts w:ascii="Calibri" w:hAnsi="Calibri"/>
        </w:rPr>
        <w:t xml:space="preserve"> </w:t>
      </w:r>
      <w:r w:rsidR="00D13EE4" w:rsidRPr="0061538E">
        <w:rPr>
          <w:rFonts w:ascii="Calibri" w:hAnsi="Calibri"/>
        </w:rPr>
        <w:t>koszty utrzymania zaplecza budowy</w:t>
      </w:r>
      <w:r w:rsidR="00AE604C">
        <w:rPr>
          <w:rFonts w:ascii="Calibri" w:hAnsi="Calibri"/>
          <w:lang w:val="pl-PL"/>
        </w:rPr>
        <w:t xml:space="preserve"> </w:t>
      </w:r>
      <w:r w:rsidR="00D13EE4" w:rsidRPr="0061538E">
        <w:rPr>
          <w:rFonts w:ascii="Calibri" w:hAnsi="Calibri"/>
        </w:rPr>
        <w:t xml:space="preserve">oraz inne koszty wynikające z niniejszej Umowy, a także gwarancję, rękojmię, </w:t>
      </w:r>
      <w:r w:rsidR="007E2A12">
        <w:rPr>
          <w:rFonts w:ascii="Calibri" w:hAnsi="Calibri"/>
          <w:lang w:val="pl-PL"/>
        </w:rPr>
        <w:t xml:space="preserve"> i</w:t>
      </w:r>
      <w:r w:rsidR="00D13EE4" w:rsidRPr="0061538E">
        <w:rPr>
          <w:rFonts w:ascii="Calibri" w:hAnsi="Calibri"/>
        </w:rPr>
        <w:t xml:space="preserve"> wszelkie inne świadczenia wynikające z Umowy. </w:t>
      </w:r>
      <w:r w:rsidRPr="00B34E56">
        <w:rPr>
          <w:rFonts w:ascii="Calibri" w:hAnsi="Calibri" w:cs="Arial"/>
        </w:rPr>
        <w:t>Żadne kwoty i/lub wydatki Wykonawcy poniesione podczas wykonywania Przedmiotu Umowy nie podlegają zwrotowi ani refundacji</w:t>
      </w:r>
      <w:r w:rsidR="00D613AF">
        <w:rPr>
          <w:rFonts w:ascii="Calibri" w:hAnsi="Calibri" w:cs="Arial"/>
          <w:lang w:val="pl-PL"/>
        </w:rPr>
        <w:t>.</w:t>
      </w:r>
    </w:p>
    <w:p w14:paraId="47F1D390" w14:textId="77777777" w:rsidR="0054237C" w:rsidRPr="00E26CA6" w:rsidRDefault="0054237C" w:rsidP="00E26CA6">
      <w:pPr>
        <w:pStyle w:val="Tekstpodstawowywcity"/>
        <w:widowControl w:val="0"/>
        <w:numPr>
          <w:ilvl w:val="0"/>
          <w:numId w:val="9"/>
        </w:numPr>
        <w:tabs>
          <w:tab w:val="clear" w:pos="720"/>
          <w:tab w:val="num" w:pos="284"/>
        </w:tabs>
        <w:adjustRightInd w:val="0"/>
        <w:spacing w:after="0" w:line="276" w:lineRule="auto"/>
        <w:ind w:left="284" w:hanging="284"/>
        <w:jc w:val="both"/>
        <w:textAlignment w:val="baseline"/>
        <w:rPr>
          <w:rFonts w:ascii="Calibri" w:hAnsi="Calibri" w:cs="Arial"/>
        </w:rPr>
      </w:pPr>
      <w:bookmarkStart w:id="10" w:name="_Hlk102644278"/>
      <w:bookmarkEnd w:id="9"/>
      <w:r w:rsidRPr="00E26CA6">
        <w:rPr>
          <w:rFonts w:ascii="Calibri" w:hAnsi="Calibri" w:cs="Arial"/>
        </w:rPr>
        <w:t xml:space="preserve">Rozliczenie za wykonanie </w:t>
      </w:r>
      <w:r w:rsidR="0041796A" w:rsidRPr="00E26CA6">
        <w:rPr>
          <w:rFonts w:ascii="Calibri" w:hAnsi="Calibri" w:cs="Arial"/>
        </w:rPr>
        <w:t xml:space="preserve"> P</w:t>
      </w:r>
      <w:r w:rsidRPr="00E26CA6">
        <w:rPr>
          <w:rFonts w:ascii="Calibri" w:hAnsi="Calibri" w:cs="Arial"/>
        </w:rPr>
        <w:t>rzedmiotu Umowy będzie dokonywane na podstawie faktur</w:t>
      </w:r>
      <w:r w:rsidR="00E26CA6" w:rsidRPr="00E26CA6">
        <w:rPr>
          <w:rFonts w:ascii="Calibri" w:hAnsi="Calibri" w:cs="Arial"/>
        </w:rPr>
        <w:t>y</w:t>
      </w:r>
      <w:r w:rsidRPr="00E26CA6">
        <w:rPr>
          <w:rFonts w:ascii="Calibri" w:hAnsi="Calibri" w:cs="Arial"/>
        </w:rPr>
        <w:t xml:space="preserve"> VAT</w:t>
      </w:r>
      <w:r w:rsidR="00D911A9" w:rsidRPr="00E26CA6">
        <w:rPr>
          <w:rFonts w:ascii="Calibri" w:hAnsi="Calibri" w:cs="Arial"/>
        </w:rPr>
        <w:t>,</w:t>
      </w:r>
      <w:r w:rsidR="00917D86" w:rsidRPr="00E26CA6">
        <w:rPr>
          <w:rFonts w:ascii="Calibri" w:hAnsi="Calibri" w:cs="Arial"/>
        </w:rPr>
        <w:t xml:space="preserve"> </w:t>
      </w:r>
      <w:r w:rsidRPr="00E26CA6">
        <w:rPr>
          <w:rFonts w:ascii="Calibri" w:hAnsi="Calibri" w:cs="Arial"/>
        </w:rPr>
        <w:t xml:space="preserve"> któr</w:t>
      </w:r>
      <w:r w:rsidR="00E26CA6" w:rsidRPr="00E26CA6">
        <w:rPr>
          <w:rFonts w:ascii="Calibri" w:hAnsi="Calibri" w:cs="Arial"/>
        </w:rPr>
        <w:t>a</w:t>
      </w:r>
      <w:r w:rsidRPr="00E26CA6">
        <w:rPr>
          <w:rFonts w:ascii="Calibri" w:hAnsi="Calibri" w:cs="Arial"/>
        </w:rPr>
        <w:t xml:space="preserve"> winn</w:t>
      </w:r>
      <w:r w:rsidR="00F101AD">
        <w:rPr>
          <w:rFonts w:ascii="Calibri" w:hAnsi="Calibri" w:cs="Arial"/>
          <w:lang w:val="pl-PL"/>
        </w:rPr>
        <w:t>a</w:t>
      </w:r>
      <w:r w:rsidRPr="00E26CA6">
        <w:rPr>
          <w:rFonts w:ascii="Calibri" w:hAnsi="Calibri" w:cs="Arial"/>
        </w:rPr>
        <w:t xml:space="preserve"> być wystawiona </w:t>
      </w:r>
      <w:r w:rsidR="0037343D" w:rsidRPr="00E26CA6">
        <w:rPr>
          <w:rFonts w:ascii="Calibri" w:hAnsi="Calibri" w:cs="Arial"/>
        </w:rPr>
        <w:t xml:space="preserve">po zakończeniu </w:t>
      </w:r>
      <w:r w:rsidR="00D02130" w:rsidRPr="00E26CA6">
        <w:rPr>
          <w:rFonts w:ascii="Calibri" w:hAnsi="Calibri" w:cs="Arial"/>
        </w:rPr>
        <w:t>realizacji</w:t>
      </w:r>
      <w:r w:rsidR="00CD0008">
        <w:rPr>
          <w:rFonts w:ascii="Calibri" w:hAnsi="Calibri" w:cs="Arial"/>
          <w:lang w:val="pl-PL"/>
        </w:rPr>
        <w:t xml:space="preserve"> </w:t>
      </w:r>
      <w:r w:rsidR="00554E2D" w:rsidRPr="00CD0008">
        <w:rPr>
          <w:rFonts w:ascii="Calibri" w:hAnsi="Calibri" w:cs="Arial"/>
        </w:rPr>
        <w:t>P</w:t>
      </w:r>
      <w:r w:rsidR="00D02130" w:rsidRPr="00CD0008">
        <w:rPr>
          <w:rFonts w:ascii="Calibri" w:hAnsi="Calibri" w:cs="Arial"/>
        </w:rPr>
        <w:t>rzedmiot</w:t>
      </w:r>
      <w:r w:rsidR="00BE60CB" w:rsidRPr="00CD0008">
        <w:rPr>
          <w:rFonts w:ascii="Calibri" w:hAnsi="Calibri" w:cs="Arial"/>
          <w:lang w:val="pl-PL"/>
        </w:rPr>
        <w:t>u</w:t>
      </w:r>
      <w:r w:rsidR="00D02130" w:rsidRPr="00CD0008">
        <w:rPr>
          <w:rFonts w:ascii="Calibri" w:hAnsi="Calibri" w:cs="Arial"/>
        </w:rPr>
        <w:t xml:space="preserve"> Umowy</w:t>
      </w:r>
      <w:r w:rsidR="00516146" w:rsidRPr="00CD0008">
        <w:rPr>
          <w:rFonts w:ascii="Calibri" w:hAnsi="Calibri" w:cs="Arial"/>
        </w:rPr>
        <w:t>.</w:t>
      </w:r>
      <w:r w:rsidR="00516146" w:rsidRPr="00E26CA6">
        <w:rPr>
          <w:rFonts w:ascii="Calibri" w:hAnsi="Calibri" w:cs="Arial"/>
        </w:rPr>
        <w:t xml:space="preserve"> </w:t>
      </w:r>
    </w:p>
    <w:p w14:paraId="234E299C" w14:textId="77777777" w:rsidR="0054237C" w:rsidRPr="0071251C" w:rsidRDefault="0054237C" w:rsidP="007E0D95">
      <w:pPr>
        <w:pStyle w:val="Tekstpodstawowywcity"/>
        <w:widowControl w:val="0"/>
        <w:numPr>
          <w:ilvl w:val="0"/>
          <w:numId w:val="9"/>
        </w:numPr>
        <w:tabs>
          <w:tab w:val="clear" w:pos="720"/>
          <w:tab w:val="num" w:pos="284"/>
        </w:tabs>
        <w:adjustRightInd w:val="0"/>
        <w:spacing w:after="0" w:line="276" w:lineRule="auto"/>
        <w:ind w:left="284" w:hanging="284"/>
        <w:jc w:val="both"/>
        <w:textAlignment w:val="baseline"/>
        <w:rPr>
          <w:rFonts w:ascii="Calibri" w:hAnsi="Calibri" w:cs="Calibri"/>
          <w:lang w:val="pl-PL"/>
        </w:rPr>
      </w:pPr>
      <w:bookmarkStart w:id="11" w:name="_Hlk119915235"/>
      <w:bookmarkEnd w:id="10"/>
      <w:r w:rsidRPr="0071251C">
        <w:rPr>
          <w:rFonts w:ascii="Calibri" w:hAnsi="Calibri" w:cs="Calibri"/>
          <w:lang w:val="pl-PL"/>
        </w:rPr>
        <w:t xml:space="preserve">Dokumentem upoważniającym Wykonawcę do wystawienia </w:t>
      </w:r>
      <w:r w:rsidRPr="0071251C">
        <w:rPr>
          <w:rFonts w:ascii="Calibri" w:hAnsi="Calibri" w:cs="Calibri"/>
          <w:u w:val="single"/>
          <w:lang w:val="pl-PL"/>
        </w:rPr>
        <w:t>faktury VAT</w:t>
      </w:r>
      <w:r w:rsidR="00E26CA6" w:rsidRPr="00E26CA6">
        <w:rPr>
          <w:rFonts w:ascii="Calibri" w:hAnsi="Calibri" w:cs="Calibri"/>
          <w:lang w:val="pl-PL"/>
        </w:rPr>
        <w:t xml:space="preserve"> </w:t>
      </w:r>
      <w:r w:rsidRPr="0071251C">
        <w:rPr>
          <w:rFonts w:ascii="Calibri" w:hAnsi="Calibri" w:cs="Calibri"/>
          <w:lang w:val="pl-PL"/>
        </w:rPr>
        <w:t>za wykonanie</w:t>
      </w:r>
      <w:r w:rsidR="00516146" w:rsidRPr="0071251C">
        <w:rPr>
          <w:rFonts w:ascii="Calibri" w:hAnsi="Calibri" w:cs="Calibri"/>
          <w:lang w:val="pl-PL"/>
        </w:rPr>
        <w:t xml:space="preserve"> P</w:t>
      </w:r>
      <w:r w:rsidRPr="0071251C">
        <w:rPr>
          <w:rFonts w:ascii="Calibri" w:hAnsi="Calibri" w:cs="Calibri"/>
          <w:lang w:val="pl-PL"/>
        </w:rPr>
        <w:t xml:space="preserve">rzedmiotu </w:t>
      </w:r>
      <w:r w:rsidR="00516146" w:rsidRPr="0071251C">
        <w:rPr>
          <w:rFonts w:ascii="Calibri" w:hAnsi="Calibri" w:cs="Calibri"/>
          <w:lang w:val="pl-PL"/>
        </w:rPr>
        <w:t>U</w:t>
      </w:r>
      <w:r w:rsidRPr="0071251C">
        <w:rPr>
          <w:rFonts w:ascii="Calibri" w:hAnsi="Calibri" w:cs="Calibri"/>
          <w:lang w:val="pl-PL"/>
        </w:rPr>
        <w:t xml:space="preserve">mowy będzie </w:t>
      </w:r>
      <w:r w:rsidRPr="0071251C">
        <w:rPr>
          <w:rFonts w:ascii="Calibri" w:hAnsi="Calibri" w:cs="Calibri"/>
          <w:i/>
          <w:iCs/>
          <w:lang w:val="pl-PL"/>
        </w:rPr>
        <w:t>Protokół odbioru końcowego</w:t>
      </w:r>
      <w:r w:rsidRPr="0071251C">
        <w:rPr>
          <w:rFonts w:ascii="Calibri" w:hAnsi="Calibri" w:cs="Calibri"/>
          <w:lang w:val="pl-PL"/>
        </w:rPr>
        <w:t xml:space="preserve"> podpisany przez uprawnion</w:t>
      </w:r>
      <w:r w:rsidR="002C412C">
        <w:rPr>
          <w:rFonts w:ascii="Calibri" w:hAnsi="Calibri" w:cs="Calibri"/>
          <w:lang w:val="pl-PL"/>
        </w:rPr>
        <w:t xml:space="preserve">ych </w:t>
      </w:r>
      <w:r w:rsidRPr="0071251C">
        <w:rPr>
          <w:rFonts w:ascii="Calibri" w:hAnsi="Calibri" w:cs="Calibri"/>
          <w:lang w:val="pl-PL"/>
        </w:rPr>
        <w:t xml:space="preserve"> przedstawiciel</w:t>
      </w:r>
      <w:r w:rsidR="002C412C">
        <w:rPr>
          <w:rFonts w:ascii="Calibri" w:hAnsi="Calibri" w:cs="Calibri"/>
          <w:lang w:val="pl-PL"/>
        </w:rPr>
        <w:t xml:space="preserve">i </w:t>
      </w:r>
      <w:r w:rsidRPr="0071251C">
        <w:rPr>
          <w:rFonts w:ascii="Calibri" w:hAnsi="Calibri" w:cs="Calibri"/>
          <w:lang w:val="pl-PL"/>
        </w:rPr>
        <w:t xml:space="preserve"> Zamawiającego i Wykonawcy</w:t>
      </w:r>
      <w:r w:rsidR="00917D86" w:rsidRPr="0071251C">
        <w:rPr>
          <w:rFonts w:ascii="Calibri" w:hAnsi="Calibri" w:cs="Calibri"/>
          <w:lang w:val="pl-PL"/>
        </w:rPr>
        <w:t>.</w:t>
      </w:r>
    </w:p>
    <w:p w14:paraId="089F078A" w14:textId="77777777" w:rsidR="0054237C" w:rsidRDefault="0054237C" w:rsidP="007E0D95">
      <w:pPr>
        <w:pStyle w:val="Tekstpodstawowywcity"/>
        <w:widowControl w:val="0"/>
        <w:numPr>
          <w:ilvl w:val="0"/>
          <w:numId w:val="9"/>
        </w:numPr>
        <w:tabs>
          <w:tab w:val="clear" w:pos="720"/>
          <w:tab w:val="num" w:pos="284"/>
        </w:tabs>
        <w:adjustRightInd w:val="0"/>
        <w:spacing w:after="0" w:line="276" w:lineRule="auto"/>
        <w:ind w:left="284" w:hanging="284"/>
        <w:jc w:val="both"/>
        <w:textAlignment w:val="baseline"/>
        <w:rPr>
          <w:rFonts w:ascii="Calibri" w:hAnsi="Calibri" w:cs="Calibri"/>
          <w:lang w:val="pl-PL"/>
        </w:rPr>
      </w:pPr>
      <w:r w:rsidRPr="00211D78">
        <w:rPr>
          <w:rFonts w:ascii="Calibri" w:hAnsi="Calibri" w:cs="Calibri"/>
          <w:lang w:val="pl-PL"/>
        </w:rPr>
        <w:t xml:space="preserve">Sporządzenie </w:t>
      </w:r>
      <w:r w:rsidRPr="00211D78">
        <w:rPr>
          <w:rFonts w:ascii="Calibri" w:hAnsi="Calibri" w:cs="Calibri"/>
          <w:i/>
          <w:iCs/>
          <w:lang w:val="pl-PL"/>
        </w:rPr>
        <w:t>Protokołu odbioru końcowego</w:t>
      </w:r>
      <w:r w:rsidRPr="00211D78">
        <w:rPr>
          <w:rFonts w:ascii="Calibri" w:hAnsi="Calibri" w:cs="Calibri"/>
          <w:lang w:val="pl-PL"/>
        </w:rPr>
        <w:t xml:space="preserve"> winno być poprzedzone przedłożeniem Zamawiającemu przez Wykonawcę kompletnej dokumentacji odbiorowej</w:t>
      </w:r>
      <w:r w:rsidR="006877FC">
        <w:rPr>
          <w:rFonts w:ascii="Calibri" w:hAnsi="Calibri" w:cs="Calibri"/>
          <w:lang w:val="pl-PL"/>
        </w:rPr>
        <w:t xml:space="preserve"> </w:t>
      </w:r>
      <w:r w:rsidR="0066422C">
        <w:rPr>
          <w:rFonts w:ascii="Calibri" w:hAnsi="Calibri" w:cs="Calibri"/>
          <w:lang w:val="pl-PL"/>
        </w:rPr>
        <w:t xml:space="preserve">(zgodnie z </w:t>
      </w:r>
      <w:r w:rsidR="0066422C" w:rsidRPr="00D82897">
        <w:rPr>
          <w:rFonts w:ascii="Calibri" w:hAnsi="Calibri" w:cs="Calibri"/>
          <w:lang w:val="pl-PL"/>
        </w:rPr>
        <w:t xml:space="preserve">§ </w:t>
      </w:r>
      <w:r w:rsidR="00F101AD">
        <w:rPr>
          <w:rFonts w:ascii="Calibri" w:hAnsi="Calibri" w:cs="Calibri"/>
          <w:lang w:val="pl-PL"/>
        </w:rPr>
        <w:t>5</w:t>
      </w:r>
      <w:r w:rsidR="0066422C" w:rsidRPr="00D82897">
        <w:rPr>
          <w:rFonts w:ascii="Calibri" w:hAnsi="Calibri" w:cs="Calibri"/>
          <w:lang w:val="pl-PL"/>
        </w:rPr>
        <w:t xml:space="preserve"> ust. 4 Umowy</w:t>
      </w:r>
      <w:r w:rsidR="0066422C">
        <w:rPr>
          <w:rFonts w:ascii="Calibri" w:hAnsi="Calibri" w:cs="Calibri"/>
          <w:lang w:val="pl-PL"/>
        </w:rPr>
        <w:t xml:space="preserve">) </w:t>
      </w:r>
      <w:r w:rsidR="006877FC">
        <w:rPr>
          <w:rFonts w:ascii="Calibri" w:hAnsi="Calibri" w:cs="Calibri"/>
          <w:lang w:val="pl-PL"/>
        </w:rPr>
        <w:t>i jej akceptacja przez Zamawiającego</w:t>
      </w:r>
      <w:r w:rsidRPr="00D82897">
        <w:rPr>
          <w:rFonts w:ascii="Calibri" w:hAnsi="Calibri" w:cs="Calibri"/>
          <w:lang w:val="pl-PL"/>
        </w:rPr>
        <w:t>.</w:t>
      </w:r>
    </w:p>
    <w:bookmarkEnd w:id="11"/>
    <w:p w14:paraId="57F0DFA5" w14:textId="77777777" w:rsidR="00A257A8" w:rsidRPr="00CD0008" w:rsidRDefault="00BC7601" w:rsidP="00E26CA6">
      <w:pPr>
        <w:pStyle w:val="Tekstpodstawowywcity"/>
        <w:widowControl w:val="0"/>
        <w:numPr>
          <w:ilvl w:val="0"/>
          <w:numId w:val="9"/>
        </w:numPr>
        <w:tabs>
          <w:tab w:val="clear" w:pos="720"/>
        </w:tabs>
        <w:adjustRightInd w:val="0"/>
        <w:spacing w:after="0" w:line="276" w:lineRule="auto"/>
        <w:ind w:left="284" w:hanging="284"/>
        <w:jc w:val="both"/>
        <w:textAlignment w:val="baseline"/>
        <w:rPr>
          <w:rFonts w:ascii="Calibri" w:hAnsi="Calibri" w:cs="Calibri"/>
          <w:lang w:val="pl-PL"/>
        </w:rPr>
      </w:pPr>
      <w:r w:rsidRPr="00365C29">
        <w:rPr>
          <w:rFonts w:ascii="Calibri" w:hAnsi="Calibri" w:cs="Calibri"/>
          <w:lang w:val="pl-PL"/>
        </w:rPr>
        <w:t>Płatność zostanie zrealizowan</w:t>
      </w:r>
      <w:r w:rsidR="00EC4AD2">
        <w:rPr>
          <w:rFonts w:ascii="Calibri" w:hAnsi="Calibri" w:cs="Calibri"/>
          <w:lang w:val="pl-PL"/>
        </w:rPr>
        <w:t>a</w:t>
      </w:r>
      <w:r w:rsidRPr="00365C29">
        <w:rPr>
          <w:rFonts w:ascii="Calibri" w:hAnsi="Calibri" w:cs="Calibri"/>
          <w:lang w:val="pl-PL"/>
        </w:rPr>
        <w:t xml:space="preserve"> </w:t>
      </w:r>
      <w:r w:rsidR="00AF23F9" w:rsidRPr="00365C29">
        <w:rPr>
          <w:rFonts w:ascii="Calibri" w:hAnsi="Calibri" w:cs="Calibri"/>
          <w:lang w:val="pl-PL"/>
        </w:rPr>
        <w:t xml:space="preserve">przelewem na rachunek bankowy Wykonawcy </w:t>
      </w:r>
      <w:r w:rsidR="00AF23F9" w:rsidRPr="00365C29">
        <w:rPr>
          <w:rFonts w:ascii="Calibri" w:hAnsi="Calibri" w:cs="Calibri"/>
          <w:b/>
          <w:bCs/>
          <w:lang w:val="pl-PL"/>
        </w:rPr>
        <w:t xml:space="preserve">nr </w:t>
      </w:r>
      <w:r w:rsidR="00AF23F9" w:rsidRPr="00CD0008">
        <w:rPr>
          <w:rFonts w:ascii="Calibri" w:hAnsi="Calibri" w:cs="Calibri"/>
          <w:b/>
          <w:bCs/>
          <w:lang w:val="pl-PL"/>
        </w:rPr>
        <w:t>rachunku</w:t>
      </w:r>
      <w:r w:rsidR="00AF23F9" w:rsidRPr="00CD0008">
        <w:rPr>
          <w:rFonts w:ascii="Calibri" w:hAnsi="Calibri" w:cs="Calibri"/>
          <w:lang w:val="pl-PL"/>
        </w:rPr>
        <w:t>:</w:t>
      </w:r>
      <w:r w:rsidR="00FC4D4F" w:rsidRPr="00CD0008">
        <w:rPr>
          <w:rFonts w:ascii="Calibri" w:hAnsi="Calibri" w:cs="Calibri"/>
          <w:lang w:val="pl-PL"/>
        </w:rPr>
        <w:t xml:space="preserve"> </w:t>
      </w:r>
      <w:r w:rsidR="00AF23F9" w:rsidRPr="00CD0008">
        <w:rPr>
          <w:rFonts w:ascii="Calibri" w:hAnsi="Calibri" w:cs="Calibri"/>
          <w:lang w:val="pl-PL"/>
        </w:rPr>
        <w:t xml:space="preserve">……………………………………………………………………………. </w:t>
      </w:r>
      <w:r w:rsidR="00126FD6" w:rsidRPr="00CD0008">
        <w:rPr>
          <w:rFonts w:ascii="Calibri" w:hAnsi="Calibri" w:cs="Calibri"/>
          <w:lang w:val="pl-PL"/>
        </w:rPr>
        <w:t>-</w:t>
      </w:r>
      <w:r w:rsidRPr="00CD0008">
        <w:rPr>
          <w:rFonts w:ascii="Calibri" w:hAnsi="Calibri" w:cs="Calibri"/>
          <w:lang w:val="pl-PL"/>
        </w:rPr>
        <w:t xml:space="preserve"> </w:t>
      </w:r>
      <w:r w:rsidRPr="00CD0008">
        <w:rPr>
          <w:rFonts w:ascii="Calibri" w:hAnsi="Calibri" w:cs="Calibri"/>
          <w:b/>
          <w:bCs/>
          <w:lang w:val="pl-PL"/>
        </w:rPr>
        <w:t>30 dni</w:t>
      </w:r>
      <w:r w:rsidRPr="00CD0008">
        <w:rPr>
          <w:rFonts w:ascii="Calibri" w:hAnsi="Calibri" w:cs="Calibri"/>
          <w:lang w:val="pl-PL"/>
        </w:rPr>
        <w:t xml:space="preserve"> od daty </w:t>
      </w:r>
      <w:r w:rsidR="00AF23F9" w:rsidRPr="00CD0008">
        <w:rPr>
          <w:rFonts w:ascii="Calibri" w:hAnsi="Calibri" w:cs="Calibri"/>
          <w:lang w:val="pl-PL"/>
        </w:rPr>
        <w:t xml:space="preserve">skutecznego </w:t>
      </w:r>
      <w:r w:rsidRPr="00CD0008">
        <w:rPr>
          <w:rFonts w:ascii="Calibri" w:hAnsi="Calibri" w:cs="Calibri"/>
          <w:lang w:val="pl-PL"/>
        </w:rPr>
        <w:t>dostarczenia prawidłowo wystawionej faktury VAT do Zamawiającego po zakończeniu realizacji</w:t>
      </w:r>
      <w:bookmarkStart w:id="12" w:name="_Hlk102739640"/>
      <w:r w:rsidR="00E5228D" w:rsidRPr="00CD0008">
        <w:rPr>
          <w:rFonts w:ascii="Calibri" w:hAnsi="Calibri" w:cs="Calibri"/>
          <w:lang w:val="pl-PL"/>
        </w:rPr>
        <w:t xml:space="preserve"> </w:t>
      </w:r>
      <w:r w:rsidRPr="00CD0008">
        <w:rPr>
          <w:rFonts w:ascii="Calibri" w:hAnsi="Calibri"/>
          <w:lang w:val="pl-PL" w:eastAsia="pl-PL"/>
        </w:rPr>
        <w:t>całości</w:t>
      </w:r>
      <w:r w:rsidRPr="00CD0008">
        <w:rPr>
          <w:rFonts w:ascii="Calibri" w:hAnsi="Calibri" w:cs="Calibri"/>
          <w:lang w:val="pl-PL"/>
        </w:rPr>
        <w:t xml:space="preserve"> </w:t>
      </w:r>
      <w:bookmarkEnd w:id="12"/>
      <w:r w:rsidR="00BE60CB" w:rsidRPr="00CD0008">
        <w:rPr>
          <w:rFonts w:ascii="Calibri" w:hAnsi="Calibri" w:cs="Calibri"/>
          <w:lang w:val="pl-PL"/>
        </w:rPr>
        <w:t>Przedmiotu umowy</w:t>
      </w:r>
      <w:r w:rsidRPr="00CD0008">
        <w:rPr>
          <w:rFonts w:ascii="Calibri" w:hAnsi="Calibri" w:cs="Calibri"/>
          <w:lang w:val="pl-PL"/>
        </w:rPr>
        <w:t>, określon</w:t>
      </w:r>
      <w:r w:rsidR="00BE60CB" w:rsidRPr="00CD0008">
        <w:rPr>
          <w:rFonts w:ascii="Calibri" w:hAnsi="Calibri" w:cs="Calibri"/>
          <w:lang w:val="pl-PL"/>
        </w:rPr>
        <w:t>ego</w:t>
      </w:r>
      <w:r w:rsidRPr="00CD0008">
        <w:rPr>
          <w:rFonts w:ascii="Calibri" w:hAnsi="Calibri" w:cs="Calibri"/>
          <w:lang w:val="pl-PL"/>
        </w:rPr>
        <w:t xml:space="preserve"> w </w:t>
      </w:r>
      <w:bookmarkStart w:id="13" w:name="_Hlk93915463"/>
      <w:r w:rsidRPr="00CD0008">
        <w:rPr>
          <w:rFonts w:ascii="Calibri" w:hAnsi="Calibri" w:cs="Calibri"/>
          <w:lang w:val="pl-PL"/>
        </w:rPr>
        <w:t>§ 1</w:t>
      </w:r>
      <w:bookmarkEnd w:id="13"/>
      <w:r w:rsidRPr="00CD0008">
        <w:rPr>
          <w:rFonts w:ascii="Calibri" w:hAnsi="Calibri" w:cs="Calibri"/>
          <w:lang w:val="pl-PL"/>
        </w:rPr>
        <w:t xml:space="preserve"> Umowy, potwierdzon</w:t>
      </w:r>
      <w:r w:rsidR="00BE60CB" w:rsidRPr="00CD0008">
        <w:rPr>
          <w:rFonts w:ascii="Calibri" w:hAnsi="Calibri" w:cs="Calibri"/>
          <w:lang w:val="pl-PL"/>
        </w:rPr>
        <w:t>ego</w:t>
      </w:r>
      <w:r w:rsidRPr="00CD0008">
        <w:rPr>
          <w:rFonts w:ascii="Calibri" w:hAnsi="Calibri" w:cs="Calibri"/>
          <w:lang w:val="pl-PL"/>
        </w:rPr>
        <w:t xml:space="preserve"> </w:t>
      </w:r>
      <w:r w:rsidRPr="00CD0008">
        <w:rPr>
          <w:rFonts w:ascii="Calibri" w:hAnsi="Calibri" w:cs="Calibri"/>
          <w:lang w:val="pl-PL"/>
        </w:rPr>
        <w:lastRenderedPageBreak/>
        <w:t>Protokoł</w:t>
      </w:r>
      <w:r w:rsidR="00003784" w:rsidRPr="00CD0008">
        <w:rPr>
          <w:rFonts w:ascii="Calibri" w:hAnsi="Calibri" w:cs="Calibri"/>
          <w:lang w:val="pl-PL"/>
        </w:rPr>
        <w:t>e</w:t>
      </w:r>
      <w:r w:rsidRPr="00CD0008">
        <w:rPr>
          <w:rFonts w:ascii="Calibri" w:hAnsi="Calibri" w:cs="Calibri"/>
          <w:lang w:val="pl-PL"/>
        </w:rPr>
        <w:t>m, o który</w:t>
      </w:r>
      <w:r w:rsidR="00003784" w:rsidRPr="00CD0008">
        <w:rPr>
          <w:rFonts w:ascii="Calibri" w:hAnsi="Calibri" w:cs="Calibri"/>
          <w:lang w:val="pl-PL"/>
        </w:rPr>
        <w:t>m</w:t>
      </w:r>
      <w:r w:rsidRPr="00CD0008">
        <w:rPr>
          <w:rFonts w:ascii="Calibri" w:hAnsi="Calibri" w:cs="Calibri"/>
          <w:lang w:val="pl-PL"/>
        </w:rPr>
        <w:t xml:space="preserve"> mowa w ust. </w:t>
      </w:r>
      <w:r w:rsidR="00A257A8" w:rsidRPr="00CD0008">
        <w:rPr>
          <w:rFonts w:ascii="Calibri" w:hAnsi="Calibri" w:cs="Calibri"/>
          <w:lang w:val="pl-PL"/>
        </w:rPr>
        <w:t xml:space="preserve"> </w:t>
      </w:r>
      <w:r w:rsidR="00003784" w:rsidRPr="00CD0008">
        <w:rPr>
          <w:rFonts w:ascii="Calibri" w:hAnsi="Calibri" w:cs="Calibri"/>
          <w:lang w:val="pl-PL"/>
        </w:rPr>
        <w:t>6</w:t>
      </w:r>
      <w:r w:rsidRPr="00CD0008">
        <w:rPr>
          <w:rFonts w:ascii="Calibri" w:hAnsi="Calibri" w:cs="Calibri"/>
          <w:lang w:val="pl-PL"/>
        </w:rPr>
        <w:t xml:space="preserve"> </w:t>
      </w:r>
      <w:r w:rsidR="00516146" w:rsidRPr="00CD0008">
        <w:rPr>
          <w:rFonts w:ascii="Calibri" w:hAnsi="Calibri" w:cs="Calibri"/>
          <w:lang w:val="pl-PL"/>
        </w:rPr>
        <w:t xml:space="preserve">i </w:t>
      </w:r>
      <w:r w:rsidR="00003784" w:rsidRPr="00CD0008">
        <w:rPr>
          <w:rFonts w:ascii="Calibri" w:hAnsi="Calibri" w:cs="Calibri"/>
          <w:lang w:val="pl-PL"/>
        </w:rPr>
        <w:t>7</w:t>
      </w:r>
      <w:r w:rsidR="00516146" w:rsidRPr="00CD0008">
        <w:rPr>
          <w:rFonts w:ascii="Calibri" w:hAnsi="Calibri" w:cs="Calibri"/>
          <w:lang w:val="pl-PL"/>
        </w:rPr>
        <w:t xml:space="preserve"> </w:t>
      </w:r>
      <w:r w:rsidRPr="00CD0008">
        <w:rPr>
          <w:rFonts w:ascii="Calibri" w:hAnsi="Calibri" w:cs="Calibri"/>
          <w:lang w:val="pl-PL"/>
        </w:rPr>
        <w:t>powyżej.</w:t>
      </w:r>
    </w:p>
    <w:p w14:paraId="4EC0A4B7" w14:textId="76E8DCE2" w:rsidR="00BC7601" w:rsidRPr="00A257A8" w:rsidRDefault="00BC7601" w:rsidP="00003784">
      <w:pPr>
        <w:pStyle w:val="Akapitzlist"/>
        <w:widowControl w:val="0"/>
        <w:numPr>
          <w:ilvl w:val="0"/>
          <w:numId w:val="9"/>
        </w:numPr>
        <w:tabs>
          <w:tab w:val="clear" w:pos="720"/>
          <w:tab w:val="num" w:pos="284"/>
        </w:tabs>
        <w:suppressAutoHyphens/>
        <w:spacing w:line="276" w:lineRule="auto"/>
        <w:ind w:left="284" w:hanging="284"/>
        <w:jc w:val="both"/>
        <w:textAlignment w:val="baseline"/>
        <w:rPr>
          <w:rFonts w:ascii="Calibri" w:hAnsi="Calibri" w:cs="Calibri"/>
        </w:rPr>
      </w:pPr>
      <w:r w:rsidRPr="00A257A8">
        <w:rPr>
          <w:rFonts w:ascii="Calibri" w:hAnsi="Calibri"/>
        </w:rPr>
        <w:t>Wystawion</w:t>
      </w:r>
      <w:r w:rsidR="006236BE">
        <w:rPr>
          <w:rFonts w:ascii="Calibri" w:hAnsi="Calibri"/>
          <w:lang w:val="pl-PL"/>
        </w:rPr>
        <w:t>a</w:t>
      </w:r>
      <w:r w:rsidRPr="00A257A8">
        <w:rPr>
          <w:rFonts w:ascii="Calibri" w:hAnsi="Calibri"/>
        </w:rPr>
        <w:t xml:space="preserve"> faktur</w:t>
      </w:r>
      <w:r w:rsidR="006236BE">
        <w:rPr>
          <w:rFonts w:ascii="Calibri" w:hAnsi="Calibri"/>
          <w:lang w:val="pl-PL"/>
        </w:rPr>
        <w:t>a</w:t>
      </w:r>
      <w:r w:rsidRPr="00A257A8">
        <w:rPr>
          <w:rFonts w:ascii="Calibri" w:hAnsi="Calibri"/>
        </w:rPr>
        <w:t xml:space="preserve"> VAT winn</w:t>
      </w:r>
      <w:r w:rsidR="006236BE">
        <w:rPr>
          <w:rFonts w:ascii="Calibri" w:hAnsi="Calibri"/>
          <w:lang w:val="pl-PL"/>
        </w:rPr>
        <w:t>a</w:t>
      </w:r>
      <w:r w:rsidRPr="00A257A8">
        <w:rPr>
          <w:rFonts w:ascii="Calibri" w:hAnsi="Calibri"/>
        </w:rPr>
        <w:t xml:space="preserve"> zawierać odniesienie do numeru Umowy</w:t>
      </w:r>
      <w:r w:rsidR="00FC4D4F">
        <w:rPr>
          <w:rFonts w:ascii="Calibri" w:hAnsi="Calibri"/>
        </w:rPr>
        <w:t>.</w:t>
      </w:r>
    </w:p>
    <w:p w14:paraId="4F7BF046" w14:textId="77777777" w:rsidR="00A257A8" w:rsidRPr="00F71771" w:rsidRDefault="00BC7601" w:rsidP="00A257A8">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rPr>
      </w:pPr>
      <w:r w:rsidRPr="00F71771">
        <w:rPr>
          <w:rFonts w:ascii="Calibri" w:hAnsi="Calibri"/>
        </w:rPr>
        <w:t xml:space="preserve">Za datę dokonania płatności na rzecz Wykonawcy uważa się dzień </w:t>
      </w:r>
      <w:r w:rsidR="00F71771" w:rsidRPr="00F71771">
        <w:rPr>
          <w:rFonts w:ascii="Calibri" w:hAnsi="Calibri"/>
          <w:lang w:val="pl-PL"/>
        </w:rPr>
        <w:t xml:space="preserve">obciążenia </w:t>
      </w:r>
      <w:r w:rsidRPr="00F71771">
        <w:rPr>
          <w:rFonts w:ascii="Calibri" w:hAnsi="Calibri"/>
        </w:rPr>
        <w:t xml:space="preserve">rachunku bankowego </w:t>
      </w:r>
      <w:r w:rsidR="00F71771" w:rsidRPr="00F71771">
        <w:rPr>
          <w:rFonts w:ascii="Calibri" w:hAnsi="Calibri"/>
          <w:lang w:val="pl-PL"/>
        </w:rPr>
        <w:t>Zamawiającego</w:t>
      </w:r>
      <w:r w:rsidRPr="00F71771">
        <w:rPr>
          <w:rFonts w:ascii="Calibri" w:hAnsi="Calibri"/>
        </w:rPr>
        <w:t>.</w:t>
      </w:r>
    </w:p>
    <w:p w14:paraId="60BD8791" w14:textId="77777777" w:rsidR="00D13EE4" w:rsidRPr="00A257A8" w:rsidRDefault="00D13EE4" w:rsidP="00A257A8">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rPr>
      </w:pPr>
      <w:r w:rsidRPr="00A257A8">
        <w:rPr>
          <w:rFonts w:ascii="Calibri" w:hAnsi="Calibri"/>
        </w:rPr>
        <w:t>Wynagrodzenie ustalone w ust. 1 niniejszego paragrafu obejmuje całość robót wykonanych przez Wykonawcę oraz wszystkich Podwykonawców i dalszych Podwykonawców.</w:t>
      </w:r>
    </w:p>
    <w:p w14:paraId="6206B338" w14:textId="77777777" w:rsidR="009B5F95" w:rsidRPr="00976AF4" w:rsidRDefault="009B5F95" w:rsidP="00A57B5E">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rPr>
      </w:pPr>
      <w:bookmarkStart w:id="14" w:name="_Hlk106785870"/>
      <w:r w:rsidRPr="00976AF4">
        <w:rPr>
          <w:rFonts w:ascii="Calibri" w:hAnsi="Calibri"/>
        </w:rPr>
        <w:t xml:space="preserve">Zamawiający dopuszcza możliwość wystąpienia w trakcie realizacji </w:t>
      </w:r>
      <w:r w:rsidR="00D47504">
        <w:rPr>
          <w:rFonts w:ascii="Calibri" w:hAnsi="Calibri"/>
          <w:lang w:val="pl-PL"/>
        </w:rPr>
        <w:t xml:space="preserve"> </w:t>
      </w:r>
      <w:r w:rsidR="007E0D95">
        <w:rPr>
          <w:rFonts w:ascii="Calibri" w:hAnsi="Calibri"/>
          <w:lang w:val="pl-PL"/>
        </w:rPr>
        <w:t>Przedmiotu</w:t>
      </w:r>
      <w:r w:rsidRPr="00976AF4">
        <w:rPr>
          <w:rFonts w:ascii="Calibri" w:hAnsi="Calibri"/>
        </w:rPr>
        <w:t xml:space="preserve"> Umowy konieczności </w:t>
      </w:r>
      <w:r w:rsidRPr="00A57B5E">
        <w:rPr>
          <w:rFonts w:ascii="Calibri" w:hAnsi="Calibri"/>
        </w:rPr>
        <w:t xml:space="preserve">zaniechania wykonania części robót, </w:t>
      </w:r>
      <w:r w:rsidRPr="00976AF4">
        <w:rPr>
          <w:rFonts w:ascii="Calibri" w:hAnsi="Calibri"/>
        </w:rPr>
        <w:t xml:space="preserve">wykonania robót zamiennych w stosunku do przewidzianych </w:t>
      </w:r>
      <w:r w:rsidR="007C2C98">
        <w:rPr>
          <w:rFonts w:ascii="Calibri" w:hAnsi="Calibri"/>
          <w:lang w:val="pl-PL"/>
        </w:rPr>
        <w:t>w Przedmiocie Umowy</w:t>
      </w:r>
      <w:r w:rsidRPr="00976AF4">
        <w:rPr>
          <w:rFonts w:ascii="Calibri" w:hAnsi="Calibri"/>
        </w:rPr>
        <w:t xml:space="preserve"> </w:t>
      </w:r>
      <w:r w:rsidR="00AE604C">
        <w:rPr>
          <w:rFonts w:ascii="Calibri" w:hAnsi="Calibri"/>
          <w:lang w:val="pl-PL"/>
        </w:rPr>
        <w:t>lub</w:t>
      </w:r>
      <w:r w:rsidRPr="00976AF4">
        <w:rPr>
          <w:rFonts w:ascii="Calibri" w:hAnsi="Calibri"/>
        </w:rPr>
        <w:t xml:space="preserve"> robót dodatkowych, w sytuacji gdy wykonanie tych robót będzie niezbędne do prawidłowego tj. zgodnego z zasadami wiedzy technicznej i obowiązującymi na dzień odbioru robót przepisami, wykonania </w:t>
      </w:r>
      <w:r w:rsidR="00516146">
        <w:rPr>
          <w:rFonts w:ascii="Calibri" w:hAnsi="Calibri"/>
          <w:lang w:val="pl-PL"/>
        </w:rPr>
        <w:t xml:space="preserve"> </w:t>
      </w:r>
      <w:r w:rsidR="007E0D95">
        <w:rPr>
          <w:rFonts w:ascii="Calibri" w:hAnsi="Calibri"/>
          <w:lang w:val="pl-PL"/>
        </w:rPr>
        <w:t>Przedmiotu</w:t>
      </w:r>
      <w:r w:rsidRPr="00976AF4">
        <w:rPr>
          <w:rFonts w:ascii="Calibri" w:hAnsi="Calibri"/>
        </w:rPr>
        <w:t xml:space="preserve"> Umowy</w:t>
      </w:r>
      <w:r w:rsidR="00AE604C">
        <w:rPr>
          <w:rFonts w:ascii="Calibri" w:hAnsi="Calibri"/>
        </w:rPr>
        <w:t>, a Wykonawca zobowiązany będzie je wykonać</w:t>
      </w:r>
      <w:r w:rsidR="00AE604C" w:rsidRPr="001B1CE0">
        <w:rPr>
          <w:rFonts w:ascii="Calibri" w:hAnsi="Calibri"/>
        </w:rPr>
        <w:t>.</w:t>
      </w:r>
    </w:p>
    <w:p w14:paraId="36165A9D" w14:textId="77777777" w:rsidR="00EF42C9" w:rsidRPr="009E05C4" w:rsidRDefault="009B5F95" w:rsidP="00EF42C9">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rPr>
      </w:pPr>
      <w:r w:rsidRPr="006839FE">
        <w:rPr>
          <w:rFonts w:ascii="Calibri" w:hAnsi="Calibri"/>
        </w:rPr>
        <w:t xml:space="preserve">Roboty, o których mowa w ust. </w:t>
      </w:r>
      <w:r w:rsidR="006839FE">
        <w:rPr>
          <w:rFonts w:ascii="Calibri" w:hAnsi="Calibri"/>
          <w:lang w:val="pl-PL"/>
        </w:rPr>
        <w:t>1</w:t>
      </w:r>
      <w:r w:rsidR="006236BE">
        <w:rPr>
          <w:rFonts w:ascii="Calibri" w:hAnsi="Calibri"/>
          <w:lang w:val="pl-PL"/>
        </w:rPr>
        <w:t>2</w:t>
      </w:r>
      <w:r w:rsidRPr="006839FE">
        <w:rPr>
          <w:rFonts w:ascii="Calibri" w:hAnsi="Calibri"/>
        </w:rPr>
        <w:t xml:space="preserve"> powyżej</w:t>
      </w:r>
      <w:r w:rsidRPr="00976AF4">
        <w:rPr>
          <w:rFonts w:ascii="Calibri" w:hAnsi="Calibri"/>
        </w:rPr>
        <w:t xml:space="preserve"> </w:t>
      </w:r>
      <w:r w:rsidR="00C90648" w:rsidRPr="006839FE">
        <w:rPr>
          <w:rFonts w:ascii="Calibri" w:hAnsi="Calibri"/>
        </w:rPr>
        <w:t xml:space="preserve">winny </w:t>
      </w:r>
      <w:r w:rsidRPr="00976AF4">
        <w:rPr>
          <w:rFonts w:ascii="Calibri" w:hAnsi="Calibri"/>
        </w:rPr>
        <w:t xml:space="preserve">być wykonane </w:t>
      </w:r>
      <w:r w:rsidRPr="006839FE">
        <w:rPr>
          <w:rFonts w:ascii="Calibri" w:hAnsi="Calibri"/>
        </w:rPr>
        <w:t xml:space="preserve">lub nie wykonane (w przypadku robót zaniechanych) </w:t>
      </w:r>
      <w:r w:rsidRPr="00976AF4">
        <w:rPr>
          <w:rFonts w:ascii="Calibri" w:hAnsi="Calibri"/>
        </w:rPr>
        <w:t xml:space="preserve">na podstawie Protokołów konieczności (których wzór </w:t>
      </w:r>
      <w:r w:rsidRPr="009E05C4">
        <w:rPr>
          <w:rFonts w:ascii="Calibri" w:hAnsi="Calibri"/>
        </w:rPr>
        <w:t xml:space="preserve">stanowi </w:t>
      </w:r>
      <w:r w:rsidRPr="009E05C4">
        <w:rPr>
          <w:rFonts w:ascii="Calibri" w:hAnsi="Calibri"/>
          <w:b/>
          <w:bCs/>
        </w:rPr>
        <w:t xml:space="preserve">załącznik nr </w:t>
      </w:r>
      <w:r w:rsidR="00FF1AC8" w:rsidRPr="009E05C4">
        <w:rPr>
          <w:rFonts w:ascii="Calibri" w:hAnsi="Calibri"/>
          <w:b/>
          <w:bCs/>
        </w:rPr>
        <w:t>4</w:t>
      </w:r>
      <w:r w:rsidRPr="009E05C4">
        <w:rPr>
          <w:rFonts w:ascii="Calibri" w:hAnsi="Calibri"/>
        </w:rPr>
        <w:t xml:space="preserve"> do niniejszej Umowy) zatwierdzonych przez Zamawiającego.</w:t>
      </w:r>
    </w:p>
    <w:p w14:paraId="129F08C3" w14:textId="244A00C1" w:rsidR="00EF42C9" w:rsidRPr="00A2134B" w:rsidRDefault="00AF5D2D" w:rsidP="00EF42C9">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rPr>
      </w:pPr>
      <w:r>
        <w:rPr>
          <w:rFonts w:ascii="Calibri" w:hAnsi="Calibri" w:cs="Calibri"/>
          <w:lang w:val="pl-PL"/>
        </w:rPr>
        <w:t>S</w:t>
      </w:r>
      <w:r w:rsidR="00EF42C9" w:rsidRPr="00A2134B">
        <w:rPr>
          <w:rFonts w:ascii="Calibri" w:hAnsi="Calibri" w:cs="Calibri"/>
        </w:rPr>
        <w:t>porządzenie Protokołu konieczności musi być poprzedzone</w:t>
      </w:r>
      <w:r w:rsidR="00EF42C9" w:rsidRPr="00A2134B">
        <w:rPr>
          <w:rFonts w:ascii="Calibri" w:hAnsi="Calibri" w:cs="Calibri"/>
          <w:lang w:val="pl-PL"/>
        </w:rPr>
        <w:t xml:space="preserve"> </w:t>
      </w:r>
      <w:r w:rsidR="00EF42C9" w:rsidRPr="00A2134B">
        <w:rPr>
          <w:rFonts w:ascii="Calibri" w:hAnsi="Calibri" w:cs="Calibri"/>
        </w:rPr>
        <w:t>sporządzeniem przez Zamawiającego</w:t>
      </w:r>
      <w:r w:rsidR="002C412C">
        <w:rPr>
          <w:rFonts w:ascii="Calibri" w:hAnsi="Calibri" w:cs="Calibri"/>
          <w:lang w:val="pl-PL"/>
        </w:rPr>
        <w:t>,</w:t>
      </w:r>
      <w:r w:rsidR="00EF42C9" w:rsidRPr="00A2134B">
        <w:rPr>
          <w:rFonts w:ascii="Calibri" w:hAnsi="Calibri" w:cs="Calibri"/>
        </w:rPr>
        <w:t xml:space="preserve"> w formie pisemnej</w:t>
      </w:r>
      <w:r w:rsidR="002C412C">
        <w:rPr>
          <w:rFonts w:ascii="Calibri" w:hAnsi="Calibri" w:cs="Calibri"/>
          <w:lang w:val="pl-PL"/>
        </w:rPr>
        <w:t>,</w:t>
      </w:r>
      <w:r w:rsidR="00EF42C9" w:rsidRPr="00A2134B">
        <w:rPr>
          <w:rFonts w:ascii="Calibri" w:hAnsi="Calibri" w:cs="Calibri"/>
        </w:rPr>
        <w:t xml:space="preserve"> uzgodnień z projektantem (nadzór autorski</w:t>
      </w:r>
      <w:r w:rsidR="005C1318">
        <w:rPr>
          <w:rFonts w:ascii="Calibri" w:hAnsi="Calibri" w:cs="Calibri"/>
          <w:lang w:val="pl-PL"/>
        </w:rPr>
        <w:t>) -</w:t>
      </w:r>
      <w:r w:rsidR="006236BE">
        <w:rPr>
          <w:rFonts w:ascii="Calibri" w:hAnsi="Calibri" w:cs="Calibri"/>
          <w:lang w:val="pl-PL"/>
        </w:rPr>
        <w:t xml:space="preserve"> o ile </w:t>
      </w:r>
      <w:r w:rsidR="00E7541B">
        <w:rPr>
          <w:rFonts w:ascii="Calibri" w:hAnsi="Calibri" w:cs="Calibri"/>
          <w:lang w:val="pl-PL"/>
        </w:rPr>
        <w:t>jest to</w:t>
      </w:r>
      <w:r w:rsidR="006236BE">
        <w:rPr>
          <w:rFonts w:ascii="Calibri" w:hAnsi="Calibri" w:cs="Calibri"/>
          <w:lang w:val="pl-PL"/>
        </w:rPr>
        <w:t xml:space="preserve"> wymaga</w:t>
      </w:r>
      <w:r w:rsidR="00E7541B">
        <w:rPr>
          <w:rFonts w:ascii="Calibri" w:hAnsi="Calibri" w:cs="Calibri"/>
          <w:lang w:val="pl-PL"/>
        </w:rPr>
        <w:t>ne</w:t>
      </w:r>
      <w:r w:rsidR="00EF42C9" w:rsidRPr="00A2134B">
        <w:rPr>
          <w:rFonts w:ascii="Calibri" w:hAnsi="Calibri" w:cs="Calibri"/>
        </w:rPr>
        <w:t>. Na tym etapie nastąpi: kwalifikacja zmian zgodnie z ustawą Prawo Budowlane, propozycja ewentualnych rozwiązań zamiennych/nowych oraz w przypadku pilnej potrzeby wskazanie konieczności podjęcia prac przez Wykonawcę w trybie  „natychmiastowej wykonalności” tj. przed podpisaniem Protokołu konieczności, chyba, że zakres nowych/zaniechanych /zamiennych prac nie wymaga ingerencji projektanta.</w:t>
      </w:r>
    </w:p>
    <w:p w14:paraId="7A1FDE81" w14:textId="77777777" w:rsidR="00A2134B" w:rsidRPr="00E92EB2" w:rsidRDefault="00EF42C9" w:rsidP="00A2134B">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rPr>
      </w:pPr>
      <w:bookmarkStart w:id="15" w:name="_Hlk102739961"/>
      <w:r w:rsidRPr="00A2134B">
        <w:rPr>
          <w:rFonts w:ascii="Calibri" w:hAnsi="Calibri" w:cs="Calibri"/>
        </w:rPr>
        <w:t>Bez zatwierdzenia Protokołów konieczności przez Zamawiającego, Wykonawca nie może rozpocząć wykonywania robót</w:t>
      </w:r>
      <w:r w:rsidR="004E1661" w:rsidRPr="00A2134B">
        <w:rPr>
          <w:rFonts w:ascii="Calibri" w:hAnsi="Calibri" w:cs="Calibri"/>
          <w:lang w:val="pl-PL"/>
        </w:rPr>
        <w:t xml:space="preserve">, </w:t>
      </w:r>
      <w:r w:rsidR="004E1661" w:rsidRPr="00A2134B">
        <w:rPr>
          <w:rFonts w:ascii="Calibri" w:hAnsi="Calibri"/>
        </w:rPr>
        <w:t xml:space="preserve">o których mowa w ust. </w:t>
      </w:r>
      <w:r w:rsidR="004E1661" w:rsidRPr="00A2134B">
        <w:rPr>
          <w:rFonts w:ascii="Calibri" w:hAnsi="Calibri"/>
          <w:lang w:val="pl-PL"/>
        </w:rPr>
        <w:t>1</w:t>
      </w:r>
      <w:r w:rsidR="005C1318">
        <w:rPr>
          <w:rFonts w:ascii="Calibri" w:hAnsi="Calibri"/>
          <w:lang w:val="pl-PL"/>
        </w:rPr>
        <w:t>2</w:t>
      </w:r>
      <w:r w:rsidR="004E1661" w:rsidRPr="00A2134B">
        <w:rPr>
          <w:rFonts w:ascii="Calibri" w:hAnsi="Calibri"/>
        </w:rPr>
        <w:t xml:space="preserve"> powyżej</w:t>
      </w:r>
      <w:r w:rsidRPr="00A2134B">
        <w:rPr>
          <w:rFonts w:ascii="Calibri" w:hAnsi="Calibri" w:cs="Calibri"/>
        </w:rPr>
        <w:t xml:space="preserve"> lub rezygnować z wykonania robót, z zastrzeżeniem zapisów ust. </w:t>
      </w:r>
      <w:r w:rsidR="002E0311" w:rsidRPr="00A2134B">
        <w:rPr>
          <w:rFonts w:ascii="Calibri" w:hAnsi="Calibri" w:cs="Calibri"/>
          <w:lang w:val="pl-PL"/>
        </w:rPr>
        <w:t>1</w:t>
      </w:r>
      <w:r w:rsidR="00321B4E">
        <w:rPr>
          <w:rFonts w:ascii="Calibri" w:hAnsi="Calibri" w:cs="Calibri"/>
          <w:lang w:val="pl-PL"/>
        </w:rPr>
        <w:t>4</w:t>
      </w:r>
      <w:r w:rsidR="002E0311" w:rsidRPr="00A2134B">
        <w:rPr>
          <w:rFonts w:ascii="Calibri" w:hAnsi="Calibri" w:cs="Calibri"/>
        </w:rPr>
        <w:t xml:space="preserve"> </w:t>
      </w:r>
      <w:r w:rsidRPr="00A2134B">
        <w:rPr>
          <w:rFonts w:ascii="Calibri" w:hAnsi="Calibri" w:cs="Calibri"/>
        </w:rPr>
        <w:t>niniejszego paragrafu (klauzula „natychmiastowej wykonalności”).</w:t>
      </w:r>
    </w:p>
    <w:p w14:paraId="33A7E783" w14:textId="77777777" w:rsidR="00321B4E" w:rsidRPr="00321B4E" w:rsidRDefault="00321B4E" w:rsidP="00321B4E">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cs="Calibri"/>
        </w:rPr>
      </w:pPr>
      <w:bookmarkStart w:id="16" w:name="_Hlk102739932"/>
      <w:bookmarkEnd w:id="14"/>
      <w:bookmarkEnd w:id="15"/>
      <w:r w:rsidRPr="00321B4E">
        <w:rPr>
          <w:rFonts w:ascii="Calibri" w:hAnsi="Calibri" w:cs="Calibri"/>
        </w:rPr>
        <w:t xml:space="preserve">Rozliczenie robót dodatkowych, zaniechanych oraz zamiennych w stosunku do przewidzianych w </w:t>
      </w:r>
      <w:r w:rsidR="00F101AD">
        <w:rPr>
          <w:rFonts w:ascii="Calibri" w:hAnsi="Calibri" w:cs="Calibri"/>
          <w:lang w:val="pl-PL"/>
        </w:rPr>
        <w:t>Przedmiocie Umowy</w:t>
      </w:r>
      <w:r w:rsidRPr="00321B4E">
        <w:rPr>
          <w:rFonts w:ascii="Calibri" w:hAnsi="Calibri" w:cs="Calibri"/>
        </w:rPr>
        <w:t xml:space="preserve"> odbywać się będzie na </w:t>
      </w:r>
      <w:r w:rsidRPr="009951F9">
        <w:rPr>
          <w:rFonts w:ascii="Calibri" w:hAnsi="Calibri" w:cs="Calibri"/>
        </w:rPr>
        <w:t xml:space="preserve">podstawie </w:t>
      </w:r>
      <w:r w:rsidRPr="00321B4E">
        <w:rPr>
          <w:rFonts w:ascii="Calibri" w:hAnsi="Calibri" w:cs="Calibri"/>
        </w:rPr>
        <w:t>kosztorysów</w:t>
      </w:r>
      <w:r w:rsidRPr="009951F9">
        <w:rPr>
          <w:rFonts w:ascii="Calibri" w:hAnsi="Calibri" w:cs="Calibri"/>
        </w:rPr>
        <w:t xml:space="preserve"> przygotowanych przez Wykonawcę, a zatwierdzonych przez inspektora nadzoru i Zamawiającego</w:t>
      </w:r>
      <w:r w:rsidR="00C11CD9">
        <w:rPr>
          <w:rFonts w:ascii="Calibri" w:hAnsi="Calibri" w:cs="Calibri"/>
          <w:lang w:val="pl-PL"/>
        </w:rPr>
        <w:t>,</w:t>
      </w:r>
      <w:r w:rsidRPr="009951F9">
        <w:rPr>
          <w:rFonts w:ascii="Calibri" w:hAnsi="Calibri" w:cs="Calibri"/>
        </w:rPr>
        <w:t xml:space="preserve"> opracowanych w oparciu o następujące założenia:</w:t>
      </w:r>
    </w:p>
    <w:p w14:paraId="4B694EC0" w14:textId="77777777" w:rsidR="00321B4E" w:rsidRPr="009951F9" w:rsidRDefault="00321B4E" w:rsidP="00422309">
      <w:pPr>
        <w:pStyle w:val="Tekstpodstawowywcity"/>
        <w:widowControl w:val="0"/>
        <w:numPr>
          <w:ilvl w:val="0"/>
          <w:numId w:val="41"/>
        </w:numPr>
        <w:adjustRightInd w:val="0"/>
        <w:spacing w:after="0" w:line="276" w:lineRule="auto"/>
        <w:ind w:left="709" w:hanging="283"/>
        <w:jc w:val="both"/>
        <w:textAlignment w:val="baseline"/>
        <w:rPr>
          <w:rFonts w:ascii="Calibri" w:hAnsi="Calibri"/>
        </w:rPr>
      </w:pPr>
      <w:r w:rsidRPr="009951F9">
        <w:rPr>
          <w:rFonts w:ascii="Calibri" w:hAnsi="Calibri"/>
        </w:rPr>
        <w:t>ceny czynników produkcji zostaną przyjęte z najbardziej aktualnego na dzień sporządzenia kosztorysu cennika SEKOCENBUD. Stawka robocizny dla robót inżynieryjnych jako wartość średnia dla regionu województwa pomorskiego ogółem. Wskaźniki narzutów kosztów zakupów, kosztów pośrednich i zysku oraz ceny pracy sprzętu jako wartości średnie;</w:t>
      </w:r>
    </w:p>
    <w:p w14:paraId="21FF0480" w14:textId="77777777" w:rsidR="00321B4E" w:rsidRPr="009951F9" w:rsidRDefault="00321B4E" w:rsidP="00422309">
      <w:pPr>
        <w:pStyle w:val="Tekstpodstawowywcity"/>
        <w:widowControl w:val="0"/>
        <w:numPr>
          <w:ilvl w:val="0"/>
          <w:numId w:val="41"/>
        </w:numPr>
        <w:adjustRightInd w:val="0"/>
        <w:spacing w:after="0" w:line="276" w:lineRule="auto"/>
        <w:ind w:left="709" w:hanging="283"/>
        <w:jc w:val="both"/>
        <w:textAlignment w:val="baseline"/>
        <w:rPr>
          <w:rFonts w:ascii="Calibri" w:hAnsi="Calibri"/>
        </w:rPr>
      </w:pPr>
      <w:r w:rsidRPr="009951F9">
        <w:rPr>
          <w:rFonts w:ascii="Calibri" w:hAnsi="Calibri" w:cs="Calibri"/>
        </w:rPr>
        <w:t>podstawą do określenia nakładów rzeczowych w kosztorysie będą normy określone w Katalogach Nakładów Rzeczowych (KNR). W przypadku braku odpowiednich pozycji w KNR, zastosowane zostaną Kosztorysowe Normy Nakładów Rzeczowych (KNNR), a następnie wycena indywidualna Wykonawcy zatwierdzona przez Zamawiającego.</w:t>
      </w:r>
    </w:p>
    <w:p w14:paraId="4F5C79CA" w14:textId="77777777" w:rsidR="00FC4D4F" w:rsidRPr="00FC4D4F" w:rsidRDefault="00FC4D4F" w:rsidP="00FC4D4F">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rPr>
      </w:pPr>
      <w:r w:rsidRPr="00FC4D4F">
        <w:rPr>
          <w:rFonts w:ascii="Calibri" w:hAnsi="Calibri"/>
        </w:rPr>
        <w:t xml:space="preserve">Rozliczenie robót dodatkowych, zaniechanych oraz zamiennych w stosunku do przewidzianych w </w:t>
      </w:r>
      <w:r w:rsidR="009F7AFE">
        <w:rPr>
          <w:rFonts w:ascii="Calibri" w:hAnsi="Calibri"/>
          <w:lang w:val="pl-PL"/>
        </w:rPr>
        <w:t>Dokumentacji projektowej</w:t>
      </w:r>
      <w:r w:rsidRPr="00FC4D4F">
        <w:rPr>
          <w:rFonts w:ascii="Calibri" w:hAnsi="Calibri"/>
        </w:rPr>
        <w:t xml:space="preserve"> odbywać się będzie fakturami częściowymi  </w:t>
      </w:r>
      <w:r w:rsidRPr="00FC4D4F">
        <w:rPr>
          <w:rFonts w:ascii="Calibri" w:hAnsi="Calibri"/>
        </w:rPr>
        <w:lastRenderedPageBreak/>
        <w:t>i/lub fakturą końcową</w:t>
      </w:r>
      <w:r w:rsidR="00516146">
        <w:rPr>
          <w:rFonts w:ascii="Calibri" w:hAnsi="Calibri"/>
          <w:lang w:val="pl-PL"/>
        </w:rPr>
        <w:t xml:space="preserve"> na odrębnie ustalonych zasadach</w:t>
      </w:r>
      <w:r w:rsidRPr="00FC4D4F">
        <w:rPr>
          <w:rFonts w:ascii="Calibri" w:hAnsi="Calibri"/>
        </w:rPr>
        <w:t xml:space="preserve">. </w:t>
      </w:r>
    </w:p>
    <w:bookmarkEnd w:id="16"/>
    <w:p w14:paraId="29B92BAD" w14:textId="77777777" w:rsidR="00D13EE4" w:rsidRPr="0061538E" w:rsidRDefault="00D13EE4" w:rsidP="00D13EE4">
      <w:pPr>
        <w:pStyle w:val="Tekstpodstawowywcity"/>
        <w:widowControl w:val="0"/>
        <w:numPr>
          <w:ilvl w:val="0"/>
          <w:numId w:val="9"/>
        </w:numPr>
        <w:tabs>
          <w:tab w:val="clear" w:pos="720"/>
        </w:tabs>
        <w:adjustRightInd w:val="0"/>
        <w:spacing w:after="0" w:line="276" w:lineRule="auto"/>
        <w:ind w:left="426" w:hanging="426"/>
        <w:jc w:val="both"/>
        <w:textAlignment w:val="baseline"/>
        <w:rPr>
          <w:rFonts w:ascii="Calibri" w:hAnsi="Calibri"/>
        </w:rPr>
      </w:pPr>
      <w:r w:rsidRPr="0061538E">
        <w:rPr>
          <w:rFonts w:ascii="Calibri" w:hAnsi="Calibri"/>
        </w:rPr>
        <w:t xml:space="preserve">Wykonawca oświadcza, że numer rachunku rozliczeniowego wskazany we wszystkich fakturach, które będą wystawione w jego imieniu, jest rachunkiem, dla którego zgodnie z rozdziałem 3a ustawy z dnia 29 sierpnia 1997 r. - Prawo bankowe </w:t>
      </w:r>
      <w:r w:rsidR="00AE604C" w:rsidRPr="00232092">
        <w:rPr>
          <w:rFonts w:ascii="Calibri" w:hAnsi="Calibri" w:cs="Calibri"/>
        </w:rPr>
        <w:t xml:space="preserve">(t.j. Dz. U. </w:t>
      </w:r>
      <w:r w:rsidR="00AE604C" w:rsidRPr="00CD0008">
        <w:rPr>
          <w:rFonts w:ascii="Calibri" w:hAnsi="Calibri" w:cs="Calibri"/>
        </w:rPr>
        <w:t>202</w:t>
      </w:r>
      <w:r w:rsidR="00BE60CB" w:rsidRPr="00CD0008">
        <w:rPr>
          <w:rFonts w:ascii="Calibri" w:hAnsi="Calibri" w:cs="Calibri"/>
          <w:lang w:val="pl-PL"/>
        </w:rPr>
        <w:t>2</w:t>
      </w:r>
      <w:r w:rsidR="00AE604C" w:rsidRPr="00CD0008">
        <w:rPr>
          <w:rFonts w:ascii="Calibri" w:hAnsi="Calibri" w:cs="Calibri"/>
        </w:rPr>
        <w:t xml:space="preserve"> poz. 2</w:t>
      </w:r>
      <w:r w:rsidR="00BE60CB" w:rsidRPr="00CD0008">
        <w:rPr>
          <w:rFonts w:ascii="Calibri" w:hAnsi="Calibri" w:cs="Calibri"/>
          <w:lang w:val="pl-PL"/>
        </w:rPr>
        <w:t>324</w:t>
      </w:r>
      <w:r w:rsidR="00AE604C" w:rsidRPr="00CD0008">
        <w:rPr>
          <w:rFonts w:ascii="Calibri" w:hAnsi="Calibri" w:cs="Calibri"/>
        </w:rPr>
        <w:t xml:space="preserve"> z późniejszymi zmianami</w:t>
      </w:r>
      <w:r w:rsidR="00AE604C" w:rsidRPr="00232092">
        <w:rPr>
          <w:rFonts w:ascii="Calibri" w:hAnsi="Calibri" w:cs="Calibri"/>
        </w:rPr>
        <w:t xml:space="preserve">) </w:t>
      </w:r>
      <w:r w:rsidRPr="0061538E">
        <w:rPr>
          <w:rFonts w:ascii="Calibri" w:hAnsi="Calibri"/>
        </w:rPr>
        <w:t xml:space="preserve"> prowadzony jest rachunek VAT. </w:t>
      </w:r>
    </w:p>
    <w:p w14:paraId="3FCD57E6" w14:textId="77777777" w:rsidR="00D13EE4" w:rsidRPr="0061538E" w:rsidRDefault="00D13EE4" w:rsidP="00D13EE4">
      <w:pPr>
        <w:pStyle w:val="Tekstpodstawowywcity"/>
        <w:widowControl w:val="0"/>
        <w:numPr>
          <w:ilvl w:val="0"/>
          <w:numId w:val="9"/>
        </w:numPr>
        <w:tabs>
          <w:tab w:val="clear" w:pos="720"/>
          <w:tab w:val="num" w:pos="426"/>
        </w:tabs>
        <w:adjustRightInd w:val="0"/>
        <w:spacing w:after="0" w:line="276" w:lineRule="auto"/>
        <w:ind w:left="426" w:hanging="426"/>
        <w:jc w:val="both"/>
        <w:textAlignment w:val="baseline"/>
        <w:rPr>
          <w:rStyle w:val="Pogrubienie"/>
          <w:rFonts w:ascii="Calibri" w:hAnsi="Calibri"/>
          <w:b w:val="0"/>
          <w:bCs w:val="0"/>
        </w:rPr>
      </w:pPr>
      <w:r w:rsidRPr="0061538E">
        <w:rPr>
          <w:rFonts w:ascii="Calibri" w:hAnsi="Calibri"/>
          <w:lang w:val="pl-PL"/>
        </w:rPr>
        <w:t xml:space="preserve">W związku z obowiązkiem, jaki nakłada na Zamawiającego art. 4 ust. 1 </w:t>
      </w:r>
      <w:r w:rsidRPr="0061538E">
        <w:rPr>
          <w:rFonts w:ascii="Calibri" w:hAnsi="Calibri"/>
          <w:i/>
          <w:lang w:val="pl-PL"/>
        </w:rPr>
        <w:t>ustawy o elektronicznym fakturowaniu w zamówieniach publicznych, koncesjach na roboty budowlane lub usługi oraz partnerstwie publiczno-prywatnym</w:t>
      </w:r>
      <w:r w:rsidRPr="0061538E">
        <w:rPr>
          <w:rFonts w:ascii="Calibri" w:hAnsi="Calibri"/>
          <w:lang w:val="pl-PL"/>
        </w:rPr>
        <w:t xml:space="preserve"> </w:t>
      </w:r>
      <w:r w:rsidR="00AE604C" w:rsidRPr="0080755B">
        <w:rPr>
          <w:rFonts w:ascii="Calibri" w:hAnsi="Calibri"/>
        </w:rPr>
        <w:t>(</w:t>
      </w:r>
      <w:r w:rsidR="00AE604C">
        <w:rPr>
          <w:rFonts w:ascii="Calibri" w:hAnsi="Calibri"/>
        </w:rPr>
        <w:t xml:space="preserve">t.j. </w:t>
      </w:r>
      <w:r w:rsidR="00AE604C" w:rsidRPr="0080755B">
        <w:rPr>
          <w:rFonts w:ascii="Calibri" w:hAnsi="Calibri"/>
        </w:rPr>
        <w:t>Dz.U 20</w:t>
      </w:r>
      <w:r w:rsidR="00AE604C">
        <w:rPr>
          <w:rFonts w:ascii="Calibri" w:hAnsi="Calibri"/>
        </w:rPr>
        <w:t>21</w:t>
      </w:r>
      <w:r w:rsidR="00AE604C" w:rsidRPr="0080755B">
        <w:rPr>
          <w:rFonts w:ascii="Calibri" w:hAnsi="Calibri"/>
        </w:rPr>
        <w:t xml:space="preserve"> poz. </w:t>
      </w:r>
      <w:r w:rsidR="00AE604C">
        <w:rPr>
          <w:rFonts w:ascii="Calibri" w:hAnsi="Calibri"/>
        </w:rPr>
        <w:t>1666 z późniejszymi zmianami</w:t>
      </w:r>
      <w:r w:rsidR="00AE604C" w:rsidRPr="0080755B">
        <w:rPr>
          <w:rFonts w:ascii="Calibri" w:hAnsi="Calibri"/>
        </w:rPr>
        <w:t xml:space="preserve">) </w:t>
      </w:r>
      <w:r w:rsidRPr="0061538E">
        <w:rPr>
          <w:rFonts w:ascii="Calibri" w:hAnsi="Calibri"/>
          <w:lang w:val="pl-PL"/>
        </w:rPr>
        <w:t xml:space="preserve">Zamawiający odbiorze od Wykonawcy fakturę elektroniczną przesłaną za pośrednictwem Platformy Elektronicznego Fakturowania (PEF), w przypadku przesłania jej tą drogą przez Wykonawcę. Zamawiający posiada konto na PEF pod adresem: </w:t>
      </w:r>
      <w:bookmarkStart w:id="17" w:name="_Hlk102740397"/>
      <w:r w:rsidR="003B46B7">
        <w:fldChar w:fldCharType="begin"/>
      </w:r>
      <w:r w:rsidR="003B46B7">
        <w:instrText>HYPERLINK "https://www.brokerinfinite.efaktura.gov.pl/"</w:instrText>
      </w:r>
      <w:r w:rsidR="003B46B7">
        <w:fldChar w:fldCharType="separate"/>
      </w:r>
      <w:r w:rsidRPr="0061538E">
        <w:rPr>
          <w:rStyle w:val="Hipercze"/>
          <w:rFonts w:ascii="Calibri" w:hAnsi="Calibri"/>
          <w:lang w:val="pl-PL"/>
        </w:rPr>
        <w:t>https://www.brokerinfinite.efaktura.gov.pl/</w:t>
      </w:r>
      <w:r w:rsidR="003B46B7">
        <w:fldChar w:fldCharType="end"/>
      </w:r>
      <w:r w:rsidRPr="0061538E">
        <w:rPr>
          <w:rFonts w:ascii="Calibri" w:hAnsi="Calibri"/>
          <w:lang w:val="pl-PL"/>
        </w:rPr>
        <w:t xml:space="preserve">, </w:t>
      </w:r>
      <w:bookmarkEnd w:id="17"/>
      <w:r w:rsidRPr="0061538E">
        <w:rPr>
          <w:rFonts w:ascii="Calibri" w:hAnsi="Calibri"/>
          <w:lang w:val="pl-PL"/>
        </w:rPr>
        <w:t>S</w:t>
      </w:r>
      <w:r w:rsidRPr="0061538E">
        <w:rPr>
          <w:rStyle w:val="Pogrubienie"/>
          <w:rFonts w:ascii="Calibri" w:hAnsi="Calibri"/>
          <w:b w:val="0"/>
        </w:rPr>
        <w:t>krzynk</w:t>
      </w:r>
      <w:r w:rsidRPr="0061538E">
        <w:rPr>
          <w:rStyle w:val="Pogrubienie"/>
          <w:rFonts w:ascii="Calibri" w:hAnsi="Calibri"/>
          <w:b w:val="0"/>
          <w:lang w:val="pl-PL"/>
        </w:rPr>
        <w:t xml:space="preserve">a </w:t>
      </w:r>
      <w:r w:rsidRPr="0061538E">
        <w:rPr>
          <w:rStyle w:val="Pogrubienie"/>
          <w:rFonts w:ascii="Calibri" w:hAnsi="Calibri"/>
          <w:b w:val="0"/>
        </w:rPr>
        <w:t>NIP 5860104291</w:t>
      </w:r>
      <w:r w:rsidRPr="0061538E">
        <w:rPr>
          <w:rStyle w:val="Pogrubienie"/>
          <w:rFonts w:ascii="Calibri" w:hAnsi="Calibri"/>
          <w:b w:val="0"/>
          <w:lang w:val="pl-PL"/>
        </w:rPr>
        <w:t xml:space="preserve"> Zamawiającego.</w:t>
      </w:r>
    </w:p>
    <w:p w14:paraId="43B1FA68" w14:textId="77777777" w:rsidR="00D13EE4" w:rsidRPr="0061538E" w:rsidRDefault="00D13EE4" w:rsidP="00D13EE4">
      <w:pPr>
        <w:pStyle w:val="Tekstpodstawowywcity"/>
        <w:widowControl w:val="0"/>
        <w:numPr>
          <w:ilvl w:val="0"/>
          <w:numId w:val="9"/>
        </w:numPr>
        <w:tabs>
          <w:tab w:val="clear" w:pos="720"/>
          <w:tab w:val="num" w:pos="426"/>
        </w:tabs>
        <w:adjustRightInd w:val="0"/>
        <w:spacing w:after="0" w:line="276" w:lineRule="auto"/>
        <w:ind w:left="426" w:hanging="426"/>
        <w:jc w:val="both"/>
        <w:textAlignment w:val="baseline"/>
        <w:rPr>
          <w:rFonts w:ascii="Calibri" w:hAnsi="Calibri"/>
        </w:rPr>
      </w:pPr>
      <w:r w:rsidRPr="0061538E">
        <w:rPr>
          <w:rFonts w:ascii="Calibri" w:hAnsi="Calibri"/>
          <w:lang w:val="pl-PL"/>
        </w:rPr>
        <w:t xml:space="preserve">W przypadku, gdy Wykonawca jest czynnym podatnikiem podatku od towarów i usług (podatku VAT), Zamawiający zastrzega prawo odmowy zapłaty, jeżeli wskazany do zapłaty rachunek bankowy nie znajduje się na udostępnionym przez Szefa Krajowej Administracji Skarbowej na stronie BIP Ministerstwa Finansów wykazie podmiotów zarejestrowanych jako podatnicy VAT. W takim przypadku </w:t>
      </w:r>
      <w:r w:rsidR="00AE604C">
        <w:rPr>
          <w:rFonts w:ascii="Calibri" w:hAnsi="Calibri"/>
          <w:lang w:val="pl-PL"/>
        </w:rPr>
        <w:t>W</w:t>
      </w:r>
      <w:r w:rsidRPr="0061538E">
        <w:rPr>
          <w:rFonts w:ascii="Calibri" w:hAnsi="Calibri"/>
          <w:lang w:val="pl-PL"/>
        </w:rPr>
        <w:t xml:space="preserve">ykonawca zobowiązany jest wskazać – pisemnie – kolejny numer rachunku bankowego, który będzie zgodny z rachunkiem wskazanym w wykazie Ministerstwa Finansów, zapisy zdania pierwszego stosuje się odpowiednio. </w:t>
      </w:r>
    </w:p>
    <w:p w14:paraId="1DE0382F" w14:textId="77777777" w:rsidR="00D13EE4" w:rsidRPr="0061538E" w:rsidRDefault="00D13EE4" w:rsidP="00D13EE4">
      <w:pPr>
        <w:pStyle w:val="Tekstpodstawowywcity"/>
        <w:widowControl w:val="0"/>
        <w:numPr>
          <w:ilvl w:val="0"/>
          <w:numId w:val="9"/>
        </w:numPr>
        <w:tabs>
          <w:tab w:val="clear" w:pos="720"/>
          <w:tab w:val="num" w:pos="426"/>
        </w:tabs>
        <w:adjustRightInd w:val="0"/>
        <w:spacing w:after="0" w:line="276" w:lineRule="auto"/>
        <w:ind w:left="426" w:hanging="426"/>
        <w:jc w:val="both"/>
        <w:textAlignment w:val="baseline"/>
        <w:rPr>
          <w:rFonts w:ascii="Calibri" w:hAnsi="Calibri"/>
        </w:rPr>
      </w:pPr>
      <w:r w:rsidRPr="0061538E">
        <w:rPr>
          <w:rFonts w:ascii="Calibri" w:hAnsi="Calibri"/>
          <w:lang w:val="pl-PL"/>
        </w:rPr>
        <w:t xml:space="preserve">W sytuacji, o której mowa w ust.  </w:t>
      </w:r>
      <w:r w:rsidR="00516146">
        <w:rPr>
          <w:rFonts w:ascii="Calibri" w:hAnsi="Calibri"/>
          <w:lang w:val="pl-PL"/>
        </w:rPr>
        <w:t>2</w:t>
      </w:r>
      <w:r w:rsidR="003C5138">
        <w:rPr>
          <w:rFonts w:ascii="Calibri" w:hAnsi="Calibri"/>
          <w:lang w:val="pl-PL"/>
        </w:rPr>
        <w:t>0</w:t>
      </w:r>
      <w:r w:rsidR="00516146">
        <w:rPr>
          <w:rFonts w:ascii="Calibri" w:hAnsi="Calibri"/>
          <w:lang w:val="pl-PL"/>
        </w:rPr>
        <w:t xml:space="preserve"> powyżej </w:t>
      </w:r>
      <w:r w:rsidRPr="0061538E">
        <w:rPr>
          <w:rFonts w:ascii="Calibri" w:hAnsi="Calibri"/>
          <w:lang w:val="pl-PL"/>
        </w:rPr>
        <w:t xml:space="preserve">termin płatności ulega odpowiedniemu wydłużeniu, a Wykonawcy nie przysługuje </w:t>
      </w:r>
      <w:r w:rsidR="003C5138">
        <w:rPr>
          <w:rFonts w:ascii="Calibri" w:hAnsi="Calibri"/>
        </w:rPr>
        <w:t xml:space="preserve">z tego tytułu żadne roszczenie, w tym </w:t>
      </w:r>
      <w:r w:rsidRPr="0061538E">
        <w:rPr>
          <w:rFonts w:ascii="Calibri" w:hAnsi="Calibri"/>
          <w:lang w:val="pl-PL"/>
        </w:rPr>
        <w:t>prawo do naliczania odsetek za nieterminowe uregulowanie należności przez Zamawiającego.</w:t>
      </w:r>
    </w:p>
    <w:p w14:paraId="3DD812BB" w14:textId="77777777" w:rsidR="00D13EE4" w:rsidRPr="0061538E" w:rsidRDefault="00D13EE4" w:rsidP="00D13EE4">
      <w:pPr>
        <w:pStyle w:val="Tekstpodstawowywcity"/>
        <w:widowControl w:val="0"/>
        <w:numPr>
          <w:ilvl w:val="0"/>
          <w:numId w:val="9"/>
        </w:numPr>
        <w:tabs>
          <w:tab w:val="clear" w:pos="720"/>
          <w:tab w:val="num" w:pos="426"/>
        </w:tabs>
        <w:adjustRightInd w:val="0"/>
        <w:spacing w:after="0" w:line="276" w:lineRule="auto"/>
        <w:ind w:left="426" w:hanging="426"/>
        <w:jc w:val="both"/>
        <w:textAlignment w:val="baseline"/>
        <w:rPr>
          <w:rFonts w:ascii="Calibri" w:hAnsi="Calibri"/>
        </w:rPr>
      </w:pPr>
      <w:r w:rsidRPr="0061538E">
        <w:rPr>
          <w:rFonts w:ascii="Calibri" w:hAnsi="Calibri"/>
          <w:lang w:val="pl-PL"/>
        </w:rPr>
        <w:t>W przypadku przedstawienia przez Wykonawcę faktury wystawionej nieprawidłowo lub bezpodstawnie, Zamawiający zwróci ją Wykonawcy. Termin płatności faktury rozpoczyna bieg od dnia otrzymania przez Zamawiającego prawidłowo wystawionej faktury.</w:t>
      </w:r>
    </w:p>
    <w:p w14:paraId="2553577E" w14:textId="77777777" w:rsidR="00D13EE4" w:rsidRPr="0061538E" w:rsidRDefault="00D13EE4" w:rsidP="00D13EE4">
      <w:pPr>
        <w:pStyle w:val="Tekstpodstawowywcity"/>
        <w:widowControl w:val="0"/>
        <w:numPr>
          <w:ilvl w:val="0"/>
          <w:numId w:val="9"/>
        </w:numPr>
        <w:tabs>
          <w:tab w:val="clear" w:pos="720"/>
          <w:tab w:val="num" w:pos="426"/>
        </w:tabs>
        <w:adjustRightInd w:val="0"/>
        <w:spacing w:after="0" w:line="276" w:lineRule="auto"/>
        <w:ind w:left="426" w:hanging="426"/>
        <w:jc w:val="both"/>
        <w:textAlignment w:val="baseline"/>
        <w:rPr>
          <w:rFonts w:ascii="Calibri" w:hAnsi="Calibri"/>
        </w:rPr>
      </w:pPr>
      <w:r w:rsidRPr="0061538E">
        <w:rPr>
          <w:rFonts w:ascii="Calibri" w:hAnsi="Calibri"/>
          <w:lang w:val="pl-PL"/>
        </w:rPr>
        <w:t xml:space="preserve">Zamawiający oświadcza, że będzie realizować płatności za faktury z zastosowaniem mechanizmu podzielonej płatności, tzw. </w:t>
      </w:r>
      <w:r w:rsidRPr="00C11CD9">
        <w:rPr>
          <w:rFonts w:ascii="Calibri" w:hAnsi="Calibri"/>
          <w:i/>
          <w:iCs/>
          <w:lang w:val="pl-PL"/>
        </w:rPr>
        <w:t>split payment</w:t>
      </w:r>
      <w:r w:rsidRPr="0061538E">
        <w:rPr>
          <w:rFonts w:ascii="Calibri" w:hAnsi="Calibri"/>
          <w:lang w:val="pl-PL"/>
        </w:rPr>
        <w:t>.</w:t>
      </w:r>
    </w:p>
    <w:p w14:paraId="09504229" w14:textId="77777777" w:rsidR="00FF6097" w:rsidRPr="00FF6097" w:rsidRDefault="00FF6097" w:rsidP="00FF6097">
      <w:pPr>
        <w:pStyle w:val="Tekstpodstawowywcity"/>
        <w:widowControl w:val="0"/>
        <w:numPr>
          <w:ilvl w:val="0"/>
          <w:numId w:val="9"/>
        </w:numPr>
        <w:tabs>
          <w:tab w:val="clear" w:pos="720"/>
          <w:tab w:val="num" w:pos="426"/>
        </w:tabs>
        <w:adjustRightInd w:val="0"/>
        <w:spacing w:after="0" w:line="276" w:lineRule="auto"/>
        <w:ind w:left="426" w:hanging="426"/>
        <w:jc w:val="both"/>
        <w:textAlignment w:val="baseline"/>
        <w:rPr>
          <w:rFonts w:ascii="Calibri" w:hAnsi="Calibri"/>
        </w:rPr>
      </w:pPr>
      <w:r w:rsidRPr="0061538E">
        <w:rPr>
          <w:rFonts w:ascii="Calibri" w:hAnsi="Calibri"/>
          <w:lang w:val="pl-PL"/>
        </w:rPr>
        <w:t>Wykonawca oświadcza, że wyraża zgodę na dokonywanie przez Zamawiającego płatności w systemie podzielonej płatności.</w:t>
      </w:r>
    </w:p>
    <w:p w14:paraId="6706DA03" w14:textId="77777777" w:rsidR="00D13EE4" w:rsidRPr="0061538E" w:rsidRDefault="00D13EE4" w:rsidP="00D13EE4">
      <w:pPr>
        <w:pStyle w:val="Tekstpodstawowywcity"/>
        <w:widowControl w:val="0"/>
        <w:numPr>
          <w:ilvl w:val="0"/>
          <w:numId w:val="9"/>
        </w:numPr>
        <w:tabs>
          <w:tab w:val="clear" w:pos="720"/>
          <w:tab w:val="num" w:pos="426"/>
        </w:tabs>
        <w:adjustRightInd w:val="0"/>
        <w:spacing w:after="0" w:line="276" w:lineRule="auto"/>
        <w:ind w:left="426" w:hanging="426"/>
        <w:jc w:val="both"/>
        <w:textAlignment w:val="baseline"/>
        <w:rPr>
          <w:rFonts w:ascii="Calibri" w:hAnsi="Calibri"/>
        </w:rPr>
      </w:pPr>
      <w:r w:rsidRPr="0061538E">
        <w:rPr>
          <w:rFonts w:ascii="Calibri" w:hAnsi="Calibri"/>
          <w:lang w:val="pl-PL"/>
        </w:rPr>
        <w:t>Mechanizm podzielonej płatności nie będzie wykorzystywany do zapłaty za czynności lub zdarzenia pozostające poza zakresem podatku VAT (np. zapłata odszkodowania), a także za świadczenia zwolnione z VAT lub opodatkowane stawką 0%.</w:t>
      </w:r>
    </w:p>
    <w:p w14:paraId="0CE68AFF" w14:textId="77777777" w:rsidR="00FF6097" w:rsidRPr="00BA0D27" w:rsidRDefault="00FF6097" w:rsidP="00FF6097">
      <w:pPr>
        <w:pStyle w:val="Tekstpodstawowywcity"/>
        <w:widowControl w:val="0"/>
        <w:numPr>
          <w:ilvl w:val="0"/>
          <w:numId w:val="9"/>
        </w:numPr>
        <w:tabs>
          <w:tab w:val="clear" w:pos="720"/>
          <w:tab w:val="num" w:pos="360"/>
        </w:tabs>
        <w:adjustRightInd w:val="0"/>
        <w:spacing w:after="0" w:line="276" w:lineRule="auto"/>
        <w:ind w:left="357" w:hanging="357"/>
        <w:jc w:val="both"/>
        <w:textAlignment w:val="baseline"/>
        <w:rPr>
          <w:rFonts w:ascii="Calibri" w:hAnsi="Calibri" w:cs="Calibri"/>
        </w:rPr>
      </w:pPr>
      <w:r w:rsidRPr="00BA0D27">
        <w:rPr>
          <w:rFonts w:ascii="Calibri" w:hAnsi="Calibri" w:cs="Calibri"/>
        </w:rPr>
        <w:t>Zamawiający oświadcza, że jest czynnym podatnikiem VAT i posiada NIP wskazany w komparycji Umowy.</w:t>
      </w:r>
    </w:p>
    <w:p w14:paraId="036F0D51" w14:textId="77777777" w:rsidR="00FF6097" w:rsidRPr="00BA0D27" w:rsidRDefault="00FF6097" w:rsidP="00FF6097">
      <w:pPr>
        <w:pStyle w:val="Tekstpodstawowywcity"/>
        <w:widowControl w:val="0"/>
        <w:numPr>
          <w:ilvl w:val="0"/>
          <w:numId w:val="9"/>
        </w:numPr>
        <w:tabs>
          <w:tab w:val="clear" w:pos="720"/>
          <w:tab w:val="num" w:pos="360"/>
        </w:tabs>
        <w:adjustRightInd w:val="0"/>
        <w:spacing w:after="0" w:line="276" w:lineRule="auto"/>
        <w:ind w:left="357" w:hanging="357"/>
        <w:jc w:val="both"/>
        <w:textAlignment w:val="baseline"/>
        <w:rPr>
          <w:rFonts w:ascii="Calibri" w:hAnsi="Calibri" w:cs="Calibri"/>
        </w:rPr>
      </w:pPr>
      <w:r w:rsidRPr="00BA0D27">
        <w:rPr>
          <w:rFonts w:ascii="Calibri" w:hAnsi="Calibri" w:cs="Calibri"/>
        </w:rPr>
        <w:t>Wykonawca oświadcza, że jest czynnym podatnikiem VAT i posiada NIP wskazany w komparycji Umowy.</w:t>
      </w:r>
    </w:p>
    <w:p w14:paraId="565E8423" w14:textId="25766A39" w:rsidR="00FF6097" w:rsidRPr="00BA0D27" w:rsidRDefault="00FF6097" w:rsidP="00FF6097">
      <w:pPr>
        <w:pStyle w:val="Tekstpodstawowywcity"/>
        <w:widowControl w:val="0"/>
        <w:numPr>
          <w:ilvl w:val="0"/>
          <w:numId w:val="9"/>
        </w:numPr>
        <w:tabs>
          <w:tab w:val="clear" w:pos="720"/>
          <w:tab w:val="num" w:pos="360"/>
        </w:tabs>
        <w:adjustRightInd w:val="0"/>
        <w:spacing w:line="276" w:lineRule="auto"/>
        <w:ind w:left="360"/>
        <w:jc w:val="both"/>
        <w:textAlignment w:val="baseline"/>
        <w:rPr>
          <w:rFonts w:ascii="Calibri" w:hAnsi="Calibri" w:cs="Calibri"/>
        </w:rPr>
      </w:pPr>
      <w:bookmarkStart w:id="18" w:name="_Hlk87253161"/>
      <w:r w:rsidRPr="00BA0D27">
        <w:rPr>
          <w:rFonts w:ascii="Calibri" w:hAnsi="Calibri" w:cs="Calibri"/>
        </w:rPr>
        <w:t xml:space="preserve">Zamawiający oświadcza, że posiada status dużego przedsiębiorcy w rozumieniu art. 4 pkt 6) ustawy z dnia 8 marca 2013 r. o przeciwdziałaniu nadmiernym opóźnieniom w transakcjach handlowych </w:t>
      </w:r>
      <w:r w:rsidR="00C01CAC" w:rsidRPr="001B1CE0">
        <w:rPr>
          <w:rFonts w:ascii="Calibri" w:hAnsi="Calibri"/>
        </w:rPr>
        <w:t xml:space="preserve">(t.j. Dz. U. </w:t>
      </w:r>
      <w:r w:rsidR="00A92895">
        <w:rPr>
          <w:rFonts w:ascii="Calibri" w:hAnsi="Calibri"/>
          <w:lang w:val="pl-PL"/>
        </w:rPr>
        <w:t xml:space="preserve">z </w:t>
      </w:r>
      <w:r w:rsidR="00A92895" w:rsidRPr="001B1CE0">
        <w:rPr>
          <w:rFonts w:ascii="Calibri" w:hAnsi="Calibri"/>
        </w:rPr>
        <w:t>202</w:t>
      </w:r>
      <w:r w:rsidR="00A92895">
        <w:rPr>
          <w:rFonts w:ascii="Calibri" w:hAnsi="Calibri"/>
          <w:lang w:val="pl-PL"/>
        </w:rPr>
        <w:t>3 r.</w:t>
      </w:r>
      <w:r w:rsidR="00A92895" w:rsidRPr="001B1CE0">
        <w:rPr>
          <w:rFonts w:ascii="Calibri" w:hAnsi="Calibri"/>
        </w:rPr>
        <w:t xml:space="preserve"> </w:t>
      </w:r>
      <w:r w:rsidR="00C01CAC" w:rsidRPr="001B1CE0">
        <w:rPr>
          <w:rFonts w:ascii="Calibri" w:hAnsi="Calibri"/>
        </w:rPr>
        <w:t xml:space="preserve">poz. </w:t>
      </w:r>
      <w:r w:rsidR="00A92895">
        <w:rPr>
          <w:rFonts w:ascii="Calibri" w:hAnsi="Calibri"/>
          <w:lang w:val="pl-PL"/>
        </w:rPr>
        <w:t>1790</w:t>
      </w:r>
      <w:r w:rsidR="00C01CAC" w:rsidRPr="001B1CE0">
        <w:rPr>
          <w:rFonts w:ascii="Calibri" w:hAnsi="Calibri"/>
        </w:rPr>
        <w:t>)</w:t>
      </w:r>
      <w:r w:rsidR="00C01CAC">
        <w:rPr>
          <w:rFonts w:ascii="Calibri" w:hAnsi="Calibri"/>
          <w:lang w:val="pl-PL"/>
        </w:rPr>
        <w:t>.</w:t>
      </w:r>
    </w:p>
    <w:p w14:paraId="030016E6" w14:textId="1B7E336E" w:rsidR="00FF6097" w:rsidRPr="009E05C4" w:rsidRDefault="00FF6097" w:rsidP="00DA1CDF">
      <w:pPr>
        <w:pStyle w:val="Tekstpodstawowywcity"/>
        <w:widowControl w:val="0"/>
        <w:numPr>
          <w:ilvl w:val="0"/>
          <w:numId w:val="9"/>
        </w:numPr>
        <w:tabs>
          <w:tab w:val="clear" w:pos="720"/>
          <w:tab w:val="num" w:pos="360"/>
        </w:tabs>
        <w:adjustRightInd w:val="0"/>
        <w:spacing w:line="276" w:lineRule="auto"/>
        <w:ind w:left="357" w:hanging="357"/>
        <w:jc w:val="both"/>
        <w:textAlignment w:val="baseline"/>
        <w:rPr>
          <w:rFonts w:ascii="Calibri" w:hAnsi="Calibri" w:cs="Calibri"/>
        </w:rPr>
      </w:pPr>
      <w:bookmarkStart w:id="19" w:name="_Hlk87253330"/>
      <w:bookmarkEnd w:id="18"/>
      <w:r w:rsidRPr="00BA0D27">
        <w:rPr>
          <w:rFonts w:ascii="Calibri" w:hAnsi="Calibri" w:cs="Calibri"/>
        </w:rPr>
        <w:t>Wykonawca oświadcza, że posiada</w:t>
      </w:r>
      <w:r>
        <w:rPr>
          <w:rFonts w:ascii="Calibri" w:hAnsi="Calibri" w:cs="Calibri"/>
          <w:lang w:val="pl-PL"/>
        </w:rPr>
        <w:t>*</w:t>
      </w:r>
      <w:r w:rsidRPr="00BA0D27">
        <w:rPr>
          <w:rFonts w:ascii="Calibri" w:hAnsi="Calibri" w:cs="Calibri"/>
        </w:rPr>
        <w:t>/nie posiada</w:t>
      </w:r>
      <w:r>
        <w:rPr>
          <w:rFonts w:ascii="Calibri" w:hAnsi="Calibri" w:cs="Calibri"/>
          <w:lang w:val="pl-PL"/>
        </w:rPr>
        <w:t>*</w:t>
      </w:r>
      <w:r w:rsidRPr="00BA0D27">
        <w:rPr>
          <w:rFonts w:ascii="Calibri" w:hAnsi="Calibri" w:cs="Calibri"/>
        </w:rPr>
        <w:t xml:space="preserve"> status/u</w:t>
      </w:r>
      <w:r>
        <w:rPr>
          <w:rFonts w:ascii="Calibri" w:hAnsi="Calibri" w:cs="Calibri"/>
          <w:lang w:val="pl-PL"/>
        </w:rPr>
        <w:t>*</w:t>
      </w:r>
      <w:r w:rsidRPr="00BA0D27">
        <w:rPr>
          <w:rFonts w:ascii="Calibri" w:hAnsi="Calibri" w:cs="Calibri"/>
        </w:rPr>
        <w:t xml:space="preserve"> dużego przedsiębiorcy w </w:t>
      </w:r>
      <w:r w:rsidRPr="00BA0D27">
        <w:rPr>
          <w:rFonts w:ascii="Calibri" w:hAnsi="Calibri" w:cs="Calibri"/>
        </w:rPr>
        <w:lastRenderedPageBreak/>
        <w:t xml:space="preserve">rozumieniu art. 4 pkt 6) ustawy z dnia 8 marca 2013 r. o przeciwdziałaniu nadmiernym opóźnieniom w transakcjach handlowych </w:t>
      </w:r>
      <w:r w:rsidR="00C01CAC" w:rsidRPr="001B1CE0">
        <w:rPr>
          <w:rFonts w:ascii="Calibri" w:hAnsi="Calibri"/>
        </w:rPr>
        <w:t xml:space="preserve">(t.j. Dz. U. </w:t>
      </w:r>
      <w:r w:rsidR="00A92895">
        <w:rPr>
          <w:rFonts w:ascii="Calibri" w:hAnsi="Calibri"/>
          <w:lang w:val="pl-PL"/>
        </w:rPr>
        <w:t xml:space="preserve">z </w:t>
      </w:r>
      <w:r w:rsidR="00A92895" w:rsidRPr="001B1CE0">
        <w:rPr>
          <w:rFonts w:ascii="Calibri" w:hAnsi="Calibri"/>
        </w:rPr>
        <w:t>202</w:t>
      </w:r>
      <w:r w:rsidR="00A92895">
        <w:rPr>
          <w:rFonts w:ascii="Calibri" w:hAnsi="Calibri"/>
          <w:lang w:val="pl-PL"/>
        </w:rPr>
        <w:t>3 r.</w:t>
      </w:r>
      <w:r w:rsidR="00A92895" w:rsidRPr="001B1CE0">
        <w:rPr>
          <w:rFonts w:ascii="Calibri" w:hAnsi="Calibri"/>
        </w:rPr>
        <w:t xml:space="preserve"> </w:t>
      </w:r>
      <w:r w:rsidR="00C01CAC" w:rsidRPr="001B1CE0">
        <w:rPr>
          <w:rFonts w:ascii="Calibri" w:hAnsi="Calibri"/>
        </w:rPr>
        <w:t xml:space="preserve">poz. </w:t>
      </w:r>
      <w:r w:rsidR="00A92895">
        <w:rPr>
          <w:rFonts w:ascii="Calibri" w:hAnsi="Calibri"/>
          <w:lang w:val="pl-PL"/>
        </w:rPr>
        <w:t>1790</w:t>
      </w:r>
      <w:r w:rsidR="00C01CAC" w:rsidRPr="001B1CE0">
        <w:rPr>
          <w:rFonts w:ascii="Calibri" w:hAnsi="Calibri"/>
        </w:rPr>
        <w:t>).</w:t>
      </w:r>
    </w:p>
    <w:p w14:paraId="357B2369" w14:textId="77777777" w:rsidR="009E05C4" w:rsidRPr="003E001F" w:rsidRDefault="009E05C4" w:rsidP="009E05C4">
      <w:pPr>
        <w:pStyle w:val="Tekstpodstawowywcity"/>
        <w:widowControl w:val="0"/>
        <w:adjustRightInd w:val="0"/>
        <w:spacing w:after="0" w:line="276" w:lineRule="auto"/>
        <w:ind w:left="357"/>
        <w:jc w:val="both"/>
        <w:textAlignment w:val="baseline"/>
        <w:rPr>
          <w:rFonts w:ascii="Calibri" w:hAnsi="Calibri" w:cs="Calibri"/>
        </w:rPr>
      </w:pPr>
    </w:p>
    <w:bookmarkEnd w:id="19"/>
    <w:p w14:paraId="500A5347" w14:textId="77777777" w:rsidR="00D13EE4" w:rsidRPr="0061538E" w:rsidRDefault="00D13EE4" w:rsidP="00634FB2">
      <w:pPr>
        <w:spacing w:line="276" w:lineRule="auto"/>
        <w:jc w:val="center"/>
        <w:rPr>
          <w:b/>
          <w:sz w:val="24"/>
          <w:szCs w:val="24"/>
        </w:rPr>
      </w:pPr>
      <w:r w:rsidRPr="0061538E">
        <w:rPr>
          <w:b/>
          <w:sz w:val="24"/>
          <w:szCs w:val="24"/>
        </w:rPr>
        <w:t>§ 3.</w:t>
      </w:r>
    </w:p>
    <w:p w14:paraId="3729BD5C" w14:textId="4C487BBE" w:rsidR="00D13EE4" w:rsidRPr="0061538E" w:rsidRDefault="00D13EE4" w:rsidP="00D13EE4">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61538E">
        <w:rPr>
          <w:sz w:val="24"/>
          <w:szCs w:val="24"/>
        </w:rPr>
        <w:t xml:space="preserve">Wykonawca </w:t>
      </w:r>
      <w:r w:rsidR="006A0DB3" w:rsidRPr="006A0DB3">
        <w:rPr>
          <w:sz w:val="24"/>
          <w:szCs w:val="24"/>
        </w:rPr>
        <w:t xml:space="preserve">zobowiązany jest do </w:t>
      </w:r>
      <w:r w:rsidRPr="0061538E">
        <w:rPr>
          <w:sz w:val="24"/>
          <w:szCs w:val="24"/>
        </w:rPr>
        <w:t xml:space="preserve">realizacji </w:t>
      </w:r>
      <w:r w:rsidR="00D47504">
        <w:rPr>
          <w:sz w:val="24"/>
          <w:szCs w:val="24"/>
        </w:rPr>
        <w:t>P</w:t>
      </w:r>
      <w:r w:rsidRPr="0061538E">
        <w:rPr>
          <w:sz w:val="24"/>
          <w:szCs w:val="24"/>
        </w:rPr>
        <w:t xml:space="preserve">rzedmiotu Umowy zgodnie z </w:t>
      </w:r>
      <w:r w:rsidR="00D47504">
        <w:rPr>
          <w:sz w:val="24"/>
          <w:szCs w:val="24"/>
        </w:rPr>
        <w:t xml:space="preserve">przepisami obowiązującego prawa, zasadami wiedzy technicznej, </w:t>
      </w:r>
      <w:r w:rsidR="009F7AFE">
        <w:rPr>
          <w:sz w:val="24"/>
          <w:szCs w:val="24"/>
        </w:rPr>
        <w:t>Dokumentacją projektową</w:t>
      </w:r>
      <w:r w:rsidR="003E3F17">
        <w:rPr>
          <w:sz w:val="24"/>
          <w:szCs w:val="24"/>
        </w:rPr>
        <w:t>,</w:t>
      </w:r>
      <w:r w:rsidRPr="0061538E">
        <w:rPr>
          <w:sz w:val="24"/>
          <w:szCs w:val="24"/>
        </w:rPr>
        <w:t xml:space="preserve"> o </w:t>
      </w:r>
      <w:r w:rsidRPr="00731754">
        <w:rPr>
          <w:sz w:val="24"/>
          <w:szCs w:val="24"/>
        </w:rPr>
        <w:t>któr</w:t>
      </w:r>
      <w:r w:rsidR="00E7541B" w:rsidRPr="00731754">
        <w:rPr>
          <w:sz w:val="24"/>
          <w:szCs w:val="24"/>
        </w:rPr>
        <w:t>ej</w:t>
      </w:r>
      <w:r w:rsidRPr="0061538E">
        <w:rPr>
          <w:sz w:val="24"/>
          <w:szCs w:val="24"/>
        </w:rPr>
        <w:t xml:space="preserve"> mowa w §</w:t>
      </w:r>
      <w:r w:rsidR="00257247">
        <w:rPr>
          <w:sz w:val="24"/>
          <w:szCs w:val="24"/>
        </w:rPr>
        <w:t xml:space="preserve"> </w:t>
      </w:r>
      <w:r w:rsidRPr="0061538E">
        <w:rPr>
          <w:sz w:val="24"/>
          <w:szCs w:val="24"/>
        </w:rPr>
        <w:t xml:space="preserve">1 niniejszej </w:t>
      </w:r>
      <w:r w:rsidR="00257247">
        <w:rPr>
          <w:sz w:val="24"/>
          <w:szCs w:val="24"/>
        </w:rPr>
        <w:t>U</w:t>
      </w:r>
      <w:r w:rsidRPr="0061538E">
        <w:rPr>
          <w:sz w:val="24"/>
          <w:szCs w:val="24"/>
        </w:rPr>
        <w:t xml:space="preserve">mowy, zaleceniami nadzoru inwestorskiego, obowiązującymi </w:t>
      </w:r>
      <w:r w:rsidR="00D47504">
        <w:rPr>
          <w:sz w:val="24"/>
          <w:szCs w:val="24"/>
        </w:rPr>
        <w:t xml:space="preserve">normami, wymogami </w:t>
      </w:r>
      <w:r w:rsidR="001C2C4F">
        <w:rPr>
          <w:sz w:val="24"/>
          <w:szCs w:val="24"/>
        </w:rPr>
        <w:t xml:space="preserve">i </w:t>
      </w:r>
      <w:r w:rsidRPr="0061538E">
        <w:rPr>
          <w:sz w:val="24"/>
          <w:szCs w:val="24"/>
        </w:rPr>
        <w:t xml:space="preserve">warunkami technicznymi, przepisami dozoru technicznego, prawem budowlanym i sztuką </w:t>
      </w:r>
      <w:r w:rsidR="00D47504">
        <w:rPr>
          <w:sz w:val="24"/>
          <w:szCs w:val="24"/>
        </w:rPr>
        <w:t xml:space="preserve">budowlaną oraz </w:t>
      </w:r>
      <w:r w:rsidRPr="0061538E">
        <w:rPr>
          <w:sz w:val="24"/>
          <w:szCs w:val="24"/>
        </w:rPr>
        <w:t>inżynierską.</w:t>
      </w:r>
    </w:p>
    <w:p w14:paraId="575241D8" w14:textId="77777777" w:rsidR="006A0DB3" w:rsidRPr="006A0DB3" w:rsidRDefault="006A0DB3" w:rsidP="006A0DB3">
      <w:pPr>
        <w:widowControl w:val="0"/>
        <w:numPr>
          <w:ilvl w:val="0"/>
          <w:numId w:val="2"/>
        </w:numPr>
        <w:tabs>
          <w:tab w:val="clear" w:pos="708"/>
        </w:tabs>
        <w:adjustRightInd w:val="0"/>
        <w:spacing w:after="0" w:line="276" w:lineRule="auto"/>
        <w:ind w:left="284" w:hanging="281"/>
        <w:jc w:val="both"/>
        <w:textAlignment w:val="baseline"/>
        <w:rPr>
          <w:sz w:val="24"/>
          <w:szCs w:val="24"/>
        </w:rPr>
      </w:pPr>
      <w:r>
        <w:rPr>
          <w:sz w:val="24"/>
          <w:szCs w:val="24"/>
        </w:rPr>
        <w:t xml:space="preserve">Przy wykonaniu Przedmiotu Umowy </w:t>
      </w:r>
      <w:r w:rsidRPr="006A0DB3">
        <w:rPr>
          <w:sz w:val="24"/>
          <w:szCs w:val="24"/>
        </w:rPr>
        <w:t>Wykonawca zobowiązany jest do stosowania „</w:t>
      </w:r>
      <w:r w:rsidRPr="00966C23">
        <w:rPr>
          <w:b/>
          <w:bCs/>
          <w:sz w:val="24"/>
          <w:szCs w:val="24"/>
        </w:rPr>
        <w:t>Wytycznych do projektowania, budowy i odbiorów preizolowanych sieci ciepłowniczych układanych w gruncie</w:t>
      </w:r>
      <w:r w:rsidRPr="006A0DB3">
        <w:rPr>
          <w:sz w:val="24"/>
          <w:szCs w:val="24"/>
        </w:rPr>
        <w:t>” dostępnych na stronie internetowej Zamawiającego pod adresem:</w:t>
      </w:r>
    </w:p>
    <w:p w14:paraId="09B4E9FE" w14:textId="77777777" w:rsidR="006A0DB3" w:rsidRDefault="00F10102" w:rsidP="006A0DB3">
      <w:pPr>
        <w:widowControl w:val="0"/>
        <w:adjustRightInd w:val="0"/>
        <w:spacing w:after="0" w:line="276" w:lineRule="auto"/>
        <w:ind w:left="284"/>
        <w:jc w:val="both"/>
        <w:textAlignment w:val="baseline"/>
        <w:rPr>
          <w:sz w:val="24"/>
          <w:szCs w:val="24"/>
        </w:rPr>
      </w:pPr>
      <w:hyperlink r:id="rId8" w:history="1">
        <w:r w:rsidR="006A0DB3" w:rsidRPr="00986DC8">
          <w:rPr>
            <w:rStyle w:val="Hipercze"/>
            <w:sz w:val="24"/>
            <w:szCs w:val="24"/>
          </w:rPr>
          <w:t>https://opecgdy.com.pl/images/wytyczne/wytyczne-do-projektowania--budowy-i-odbiorw-sieci-preizolowanych_wydanie-4.pdf</w:t>
        </w:r>
      </w:hyperlink>
      <w:r w:rsidR="006A0DB3">
        <w:rPr>
          <w:sz w:val="24"/>
          <w:szCs w:val="24"/>
        </w:rPr>
        <w:t xml:space="preserve"> </w:t>
      </w:r>
    </w:p>
    <w:p w14:paraId="7C8165AC" w14:textId="77777777" w:rsidR="00434CE0" w:rsidRPr="003E3F17" w:rsidRDefault="00434CE0" w:rsidP="003E3F1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Wykonawca zapewnia i gwarantuje, że wykonanie Przedmiotu Umowy (w tym jego poszczególnych części) będzie wolne od wad fizycznych i prawnych, w tym wad, które mogłyby spowodować jakąkolwiek odpowiedzialność Zamawiającego z jakiegokolwiek tytułu w stosunku do jakiejkolwiek osoby bądź podmiotu.</w:t>
      </w:r>
    </w:p>
    <w:p w14:paraId="0B2684BA" w14:textId="77777777" w:rsidR="00434CE0" w:rsidRDefault="00434CE0" w:rsidP="003E3F1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 xml:space="preserve">Powierzenie przez Wykonawcę Przedmiotu Umowy lub jego części podwykonawcy/podwykonawcom </w:t>
      </w:r>
      <w:r w:rsidR="00A204D6" w:rsidRPr="003E3F17">
        <w:rPr>
          <w:sz w:val="24"/>
          <w:szCs w:val="24"/>
        </w:rPr>
        <w:t xml:space="preserve">i lub dalszym podwykonawcom </w:t>
      </w:r>
      <w:r w:rsidRPr="003E3F17">
        <w:rPr>
          <w:sz w:val="24"/>
          <w:szCs w:val="24"/>
        </w:rPr>
        <w:t xml:space="preserve">wymaga uprzedniej, </w:t>
      </w:r>
      <w:r w:rsidRPr="00706802">
        <w:rPr>
          <w:sz w:val="24"/>
          <w:szCs w:val="24"/>
        </w:rPr>
        <w:t>pisemnej zgody Zamawiającego.</w:t>
      </w:r>
      <w:r w:rsidRPr="003E3F17">
        <w:rPr>
          <w:sz w:val="24"/>
          <w:szCs w:val="24"/>
        </w:rPr>
        <w:t xml:space="preserve"> W przypadku, o którym mowa w zdaniu poprzednim Wykonawca ponosić będzie odpowiedzialność za działania i/lub zaniechania podwykonawców na zasadzie ryzyka.</w:t>
      </w:r>
    </w:p>
    <w:p w14:paraId="5FBE962E" w14:textId="77777777" w:rsidR="009B23D1" w:rsidRPr="009B23D1" w:rsidRDefault="009B23D1" w:rsidP="003E3F1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 xml:space="preserve">Przekazanie Wykonawcy </w:t>
      </w:r>
      <w:r w:rsidR="006315A7">
        <w:rPr>
          <w:sz w:val="24"/>
          <w:szCs w:val="24"/>
        </w:rPr>
        <w:t>terenu</w:t>
      </w:r>
      <w:r w:rsidRPr="003E3F17">
        <w:rPr>
          <w:sz w:val="24"/>
          <w:szCs w:val="24"/>
        </w:rPr>
        <w:t xml:space="preserve"> budowy nastąpi </w:t>
      </w:r>
      <w:bookmarkStart w:id="20" w:name="_Hlk94597492"/>
      <w:r w:rsidR="00126FD6">
        <w:rPr>
          <w:sz w:val="24"/>
          <w:szCs w:val="24"/>
        </w:rPr>
        <w:t xml:space="preserve">zgodnie z zapisami </w:t>
      </w:r>
      <w:r w:rsidR="00126FD6" w:rsidRPr="00731754">
        <w:rPr>
          <w:rFonts w:cs="Calibri"/>
          <w:sz w:val="24"/>
          <w:szCs w:val="24"/>
        </w:rPr>
        <w:t>§</w:t>
      </w:r>
      <w:r w:rsidR="00126FD6" w:rsidRPr="00731754">
        <w:rPr>
          <w:sz w:val="24"/>
          <w:szCs w:val="24"/>
        </w:rPr>
        <w:t xml:space="preserve"> 4 ust. 1 pkt 1.1</w:t>
      </w:r>
      <w:r w:rsidR="00126FD6">
        <w:rPr>
          <w:sz w:val="24"/>
          <w:szCs w:val="24"/>
        </w:rPr>
        <w:t xml:space="preserve"> Umowy </w:t>
      </w:r>
      <w:r w:rsidRPr="003E3F17">
        <w:rPr>
          <w:sz w:val="24"/>
          <w:szCs w:val="24"/>
        </w:rPr>
        <w:t>na podstawie pisemnego protokołu podpisanego przez umocowanych przedstawicieli Stron</w:t>
      </w:r>
      <w:bookmarkEnd w:id="20"/>
      <w:r w:rsidRPr="003E3F17">
        <w:rPr>
          <w:sz w:val="24"/>
          <w:szCs w:val="24"/>
        </w:rPr>
        <w:t>.</w:t>
      </w:r>
    </w:p>
    <w:p w14:paraId="2D944EE9" w14:textId="77777777" w:rsidR="009B23D1" w:rsidRDefault="0072273F" w:rsidP="003E3F1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 xml:space="preserve">Z chwilą podpisania protokołu, o którym mowa w </w:t>
      </w:r>
      <w:r w:rsidRPr="00D448B0">
        <w:rPr>
          <w:sz w:val="24"/>
          <w:szCs w:val="24"/>
        </w:rPr>
        <w:t>ust.</w:t>
      </w:r>
      <w:r w:rsidR="00130950" w:rsidRPr="00D448B0">
        <w:rPr>
          <w:sz w:val="24"/>
          <w:szCs w:val="24"/>
        </w:rPr>
        <w:t xml:space="preserve"> 5</w:t>
      </w:r>
      <w:r w:rsidR="009D6085" w:rsidRPr="00D448B0">
        <w:rPr>
          <w:sz w:val="24"/>
          <w:szCs w:val="24"/>
        </w:rPr>
        <w:t xml:space="preserve"> </w:t>
      </w:r>
      <w:r w:rsidRPr="00D448B0">
        <w:rPr>
          <w:sz w:val="24"/>
          <w:szCs w:val="24"/>
        </w:rPr>
        <w:t>powyżej</w:t>
      </w:r>
      <w:r w:rsidRPr="003E3F17">
        <w:rPr>
          <w:sz w:val="24"/>
          <w:szCs w:val="24"/>
        </w:rPr>
        <w:t xml:space="preserve"> Wykonawca, na zasadzie ryzyka, ponosi odpowiedzialność za szkody wynikające z jego działań i/lub zaniechań, zaś Zamawiający jest zwolniony z odpowiedzialności za szkody wynikłe z tego tytułu.    </w:t>
      </w:r>
    </w:p>
    <w:p w14:paraId="2DA3FF36" w14:textId="2296364D" w:rsidR="00BD61D3" w:rsidRPr="00BD61D3" w:rsidRDefault="00BD61D3" w:rsidP="00BD61D3">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BD61D3">
        <w:rPr>
          <w:sz w:val="24"/>
          <w:szCs w:val="24"/>
        </w:rPr>
        <w:t>Wykonawca zobowiązany jest do współpracy z firmą „</w:t>
      </w:r>
      <w:r w:rsidRPr="00BD61D3">
        <w:rPr>
          <w:b/>
          <w:bCs/>
          <w:sz w:val="24"/>
          <w:szCs w:val="24"/>
        </w:rPr>
        <w:t xml:space="preserve">Biuro Usług Geodezyjnych Jan Brzóska, Andrzej Drzazga s.c.”, 81-334 Gdynia, ul. Polska 41, tel. 602-252-007, </w:t>
      </w:r>
      <w:r w:rsidRPr="00BD61D3">
        <w:rPr>
          <w:sz w:val="24"/>
          <w:szCs w:val="24"/>
        </w:rPr>
        <w:t xml:space="preserve">adres e-mail: </w:t>
      </w:r>
      <w:hyperlink r:id="rId9" w:history="1">
        <w:r w:rsidRPr="002A032F">
          <w:rPr>
            <w:rStyle w:val="Hipercze"/>
            <w:sz w:val="24"/>
            <w:szCs w:val="24"/>
          </w:rPr>
          <w:t>biuro@brzoskadrzazga.pl</w:t>
        </w:r>
      </w:hyperlink>
      <w:r w:rsidR="00150150">
        <w:rPr>
          <w:sz w:val="24"/>
          <w:szCs w:val="24"/>
        </w:rPr>
        <w:t>.</w:t>
      </w:r>
    </w:p>
    <w:p w14:paraId="078287CC" w14:textId="77777777" w:rsidR="00FB6ACE" w:rsidRPr="003E3F17" w:rsidRDefault="00FB6ACE" w:rsidP="003E3F1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Wykonawca zobowiązany jest do zachowania w tajemnicy i nie ujawniania jakimkolwiek osobom trzecim żadnych informacji i danych dotyczących Zamawiającego, w szczególności żadnych informacji stanowiących tajemnicę przedsiębiorstwa w rozumieniu ustawy z dnia 16 kwietnia 1993 r. o zwalczaniu nieuczciwej</w:t>
      </w:r>
      <w:r w:rsidR="00837273">
        <w:rPr>
          <w:sz w:val="24"/>
          <w:szCs w:val="24"/>
        </w:rPr>
        <w:t xml:space="preserve"> konkurencji</w:t>
      </w:r>
      <w:r w:rsidRPr="003E3F17">
        <w:rPr>
          <w:sz w:val="24"/>
          <w:szCs w:val="24"/>
        </w:rPr>
        <w:t xml:space="preserve">, powziętych do wiadomości w związku z wykonywaniem Umowy, w szczególności treści oraz sposobu wykonania Umowy, informacji technicznych, technologicznych, handlowych i organizacyjnych, niezależnie od sposobu utrwalenia tych informacji oraz niezależnie od tego, czy informacje te zostały wyraźnie oznaczone jako poufne (Informacje Poufne). </w:t>
      </w:r>
    </w:p>
    <w:p w14:paraId="35A05408" w14:textId="77777777" w:rsidR="00FB6ACE" w:rsidRPr="003E3F17" w:rsidRDefault="00FB6ACE" w:rsidP="003E3F1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 xml:space="preserve">Wykonawca zapewnia, że stosuje odpowiednie środki zabezpieczające przed nieupoważnionym ujawnieniem Informacji Poufnych oraz zobowiązuje się, że będzie </w:t>
      </w:r>
      <w:r w:rsidRPr="003E3F17">
        <w:rPr>
          <w:sz w:val="24"/>
          <w:szCs w:val="24"/>
        </w:rPr>
        <w:lastRenderedPageBreak/>
        <w:t xml:space="preserve">chronić Informacje Poufne Zamawiającego co najmniej w taki sam sposób i w takim samym stopniu, w jakim chroni swoje własne Informacje Poufne. </w:t>
      </w:r>
    </w:p>
    <w:p w14:paraId="62C49637" w14:textId="77777777" w:rsidR="00FB6ACE" w:rsidRPr="003E3F17" w:rsidRDefault="00FB6ACE" w:rsidP="0047609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 xml:space="preserve">Wykonawca zobowiązuje się, że podejmie wszelkie działania niezbędne w celu zachowania poufności Informacji Poufnych, w szczególności poinformuje pracowników, współpracowników i wszelkie inne podmioty, w tym podwykonawców, z którymi będzie współpracować, o obowiązku zachowania poufności w stosunku do Informacji Poufnej, a także o tym, iż jakiekolwiek ujawnienie, upublicznienie lub wykorzystanie wskazanych informacji niezgodne z niniejszą Umową stanowić będzie naruszenie obowiązku zachowania poufności. </w:t>
      </w:r>
    </w:p>
    <w:p w14:paraId="2AC3979F" w14:textId="77777777" w:rsidR="00FB6ACE" w:rsidRPr="003E3F17" w:rsidRDefault="00FB6ACE" w:rsidP="0047609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 xml:space="preserve">Zwolnienie z obowiązku zachowania poufności możliwe jest po uzyskaniu uprzedniej pisemnej zgody Zamawiającego. </w:t>
      </w:r>
    </w:p>
    <w:p w14:paraId="2C9C67DC" w14:textId="50B734E0" w:rsidR="00FB6ACE" w:rsidRPr="003E3F17" w:rsidRDefault="00FB6ACE" w:rsidP="00476097">
      <w:pPr>
        <w:widowControl w:val="0"/>
        <w:numPr>
          <w:ilvl w:val="0"/>
          <w:numId w:val="2"/>
        </w:numPr>
        <w:tabs>
          <w:tab w:val="clear" w:pos="708"/>
        </w:tabs>
        <w:adjustRightInd w:val="0"/>
        <w:spacing w:after="0" w:line="276" w:lineRule="auto"/>
        <w:ind w:left="284" w:hanging="281"/>
        <w:jc w:val="both"/>
        <w:textAlignment w:val="baseline"/>
        <w:rPr>
          <w:sz w:val="24"/>
          <w:szCs w:val="24"/>
        </w:rPr>
      </w:pPr>
      <w:r w:rsidRPr="003E3F17">
        <w:rPr>
          <w:sz w:val="24"/>
          <w:szCs w:val="24"/>
        </w:rPr>
        <w:t>Każdorazowe naruszenie zobowiązania do zachowania poufności informacji przez Wykonawcę i/lub osobę, którą Wykonawca posługuje się przy wykonaniu Przedmiotu Umowy bądź której ujawnił Informację Poufną, uprawnia Zamawiającego do żądania od Wykonawcy</w:t>
      </w:r>
      <w:r w:rsidR="005A1398">
        <w:rPr>
          <w:sz w:val="24"/>
          <w:szCs w:val="24"/>
        </w:rPr>
        <w:t xml:space="preserve"> kary</w:t>
      </w:r>
      <w:r w:rsidRPr="003E3F17">
        <w:rPr>
          <w:sz w:val="24"/>
          <w:szCs w:val="24"/>
        </w:rPr>
        <w:t xml:space="preserve"> umownej w </w:t>
      </w:r>
      <w:smartTag w:uri="lexAThandschemas/lexAThand" w:element="lexATakty">
        <w:smartTagPr>
          <w:attr w:name="DOCTYPE" w:val="akt"/>
          <w:attr w:name="DocIDENT" w:val="Dz.U.2007.109.756"/>
        </w:smartTagPr>
        <w:r w:rsidRPr="003E3F17">
          <w:rPr>
            <w:sz w:val="24"/>
            <w:szCs w:val="24"/>
          </w:rPr>
          <w:t>kw</w:t>
        </w:r>
      </w:smartTag>
      <w:r w:rsidRPr="003E3F17">
        <w:rPr>
          <w:sz w:val="24"/>
          <w:szCs w:val="24"/>
        </w:rPr>
        <w:t xml:space="preserve">ocie </w:t>
      </w:r>
      <w:r w:rsidR="003E3F17" w:rsidRPr="00D94E14">
        <w:rPr>
          <w:b/>
          <w:bCs/>
          <w:sz w:val="24"/>
          <w:szCs w:val="24"/>
        </w:rPr>
        <w:t>1 000,00</w:t>
      </w:r>
      <w:r w:rsidRPr="003E3F17">
        <w:rPr>
          <w:sz w:val="24"/>
          <w:szCs w:val="24"/>
        </w:rPr>
        <w:t xml:space="preserve"> zł (słownie: </w:t>
      </w:r>
      <w:r w:rsidR="003E3F17">
        <w:rPr>
          <w:sz w:val="24"/>
          <w:szCs w:val="24"/>
        </w:rPr>
        <w:t>jeden tysiąc</w:t>
      </w:r>
      <w:r w:rsidRPr="003E3F17">
        <w:rPr>
          <w:sz w:val="24"/>
          <w:szCs w:val="24"/>
        </w:rPr>
        <w:t xml:space="preserve"> złotych 00/100) za każdy przypadek naruszenia, przy czym Zamawiający, na zasadach ogólnych</w:t>
      </w:r>
      <w:r w:rsidR="00BF3872">
        <w:rPr>
          <w:sz w:val="24"/>
          <w:szCs w:val="24"/>
        </w:rPr>
        <w:t>,</w:t>
      </w:r>
      <w:r w:rsidRPr="003E3F17">
        <w:rPr>
          <w:sz w:val="24"/>
          <w:szCs w:val="24"/>
        </w:rPr>
        <w:t xml:space="preserve"> uprawniony jest do dochodzenia odszkodowania jeżeli szkoda przewyższa wysokość zastrzeżonej kary umownej.</w:t>
      </w:r>
    </w:p>
    <w:p w14:paraId="07492623" w14:textId="77777777" w:rsidR="00D13EE4" w:rsidRPr="00951355" w:rsidRDefault="00D13EE4" w:rsidP="00476097">
      <w:pPr>
        <w:widowControl w:val="0"/>
        <w:numPr>
          <w:ilvl w:val="0"/>
          <w:numId w:val="2"/>
        </w:numPr>
        <w:tabs>
          <w:tab w:val="clear" w:pos="708"/>
          <w:tab w:val="num" w:pos="284"/>
        </w:tabs>
        <w:adjustRightInd w:val="0"/>
        <w:spacing w:after="0" w:line="276" w:lineRule="auto"/>
        <w:ind w:left="284" w:hanging="281"/>
        <w:jc w:val="both"/>
        <w:textAlignment w:val="baseline"/>
        <w:rPr>
          <w:sz w:val="24"/>
          <w:szCs w:val="24"/>
        </w:rPr>
      </w:pPr>
      <w:r w:rsidRPr="00951355">
        <w:rPr>
          <w:b/>
          <w:bCs/>
          <w:sz w:val="24"/>
          <w:szCs w:val="24"/>
        </w:rPr>
        <w:t>Przedstawicielem Wykonawcy</w:t>
      </w:r>
      <w:r w:rsidRPr="00951355">
        <w:rPr>
          <w:b/>
          <w:sz w:val="24"/>
          <w:szCs w:val="24"/>
        </w:rPr>
        <w:t xml:space="preserve"> </w:t>
      </w:r>
      <w:r w:rsidRPr="00951355">
        <w:rPr>
          <w:sz w:val="24"/>
          <w:szCs w:val="24"/>
        </w:rPr>
        <w:t>na budowie będzie:</w:t>
      </w:r>
    </w:p>
    <w:p w14:paraId="1C48BD92" w14:textId="77777777" w:rsidR="00D13EE4" w:rsidRPr="00951355" w:rsidRDefault="00B1350C" w:rsidP="00476097">
      <w:pPr>
        <w:pStyle w:val="Akapitzlist"/>
        <w:numPr>
          <w:ilvl w:val="0"/>
          <w:numId w:val="29"/>
        </w:numPr>
        <w:ind w:left="284" w:hanging="281"/>
        <w:rPr>
          <w:rFonts w:ascii="Calibri" w:hAnsi="Calibri"/>
        </w:rPr>
      </w:pPr>
      <w:r w:rsidRPr="00951355">
        <w:rPr>
          <w:rFonts w:ascii="Calibri" w:hAnsi="Calibri"/>
        </w:rPr>
        <w:t>……………………</w:t>
      </w:r>
      <w:r w:rsidR="008B0A40" w:rsidRPr="00951355">
        <w:rPr>
          <w:rFonts w:ascii="Calibri" w:hAnsi="Calibri"/>
          <w:lang w:val="pl-PL"/>
        </w:rPr>
        <w:t>………..</w:t>
      </w:r>
      <w:r w:rsidRPr="00951355">
        <w:rPr>
          <w:rFonts w:ascii="Calibri" w:hAnsi="Calibri"/>
        </w:rPr>
        <w:t>………….</w:t>
      </w:r>
      <w:r w:rsidR="00D13EE4" w:rsidRPr="00951355">
        <w:rPr>
          <w:rFonts w:ascii="Calibri" w:hAnsi="Calibri"/>
        </w:rPr>
        <w:t xml:space="preserve"> – </w:t>
      </w:r>
      <w:r w:rsidR="00D13EE4" w:rsidRPr="00951355">
        <w:rPr>
          <w:rFonts w:ascii="Calibri" w:hAnsi="Calibri"/>
          <w:b/>
          <w:bCs/>
        </w:rPr>
        <w:t xml:space="preserve">Kierownik </w:t>
      </w:r>
      <w:r w:rsidR="00F635D0" w:rsidRPr="00951355">
        <w:rPr>
          <w:rFonts w:ascii="Calibri" w:hAnsi="Calibri"/>
          <w:b/>
          <w:bCs/>
          <w:lang w:val="pl-PL"/>
        </w:rPr>
        <w:t>robót</w:t>
      </w:r>
      <w:r w:rsidR="00D13EE4" w:rsidRPr="00951355">
        <w:rPr>
          <w:rFonts w:ascii="Calibri" w:hAnsi="Calibri"/>
        </w:rPr>
        <w:t xml:space="preserve">, nr uprawnień </w:t>
      </w:r>
      <w:r w:rsidRPr="00951355">
        <w:rPr>
          <w:rFonts w:ascii="Calibri" w:hAnsi="Calibri"/>
        </w:rPr>
        <w:t>……………………………..</w:t>
      </w:r>
    </w:p>
    <w:p w14:paraId="2D9D4E00" w14:textId="5D0E5825" w:rsidR="00FF6097" w:rsidRPr="00951355" w:rsidRDefault="00FF6097" w:rsidP="00476097">
      <w:pPr>
        <w:widowControl w:val="0"/>
        <w:numPr>
          <w:ilvl w:val="0"/>
          <w:numId w:val="2"/>
        </w:numPr>
        <w:tabs>
          <w:tab w:val="clear" w:pos="708"/>
          <w:tab w:val="num" w:pos="426"/>
        </w:tabs>
        <w:adjustRightInd w:val="0"/>
        <w:spacing w:after="0" w:line="276" w:lineRule="auto"/>
        <w:ind w:left="284" w:hanging="281"/>
        <w:jc w:val="both"/>
        <w:textAlignment w:val="baseline"/>
        <w:rPr>
          <w:sz w:val="24"/>
          <w:szCs w:val="24"/>
        </w:rPr>
      </w:pPr>
      <w:r w:rsidRPr="00951355">
        <w:rPr>
          <w:sz w:val="24"/>
          <w:szCs w:val="24"/>
        </w:rPr>
        <w:t xml:space="preserve">Wykonawca ma prawo do zmiany osoby pełniącej obowiązki Kierownika </w:t>
      </w:r>
      <w:r w:rsidR="008B0A40" w:rsidRPr="00951355">
        <w:rPr>
          <w:sz w:val="24"/>
          <w:szCs w:val="24"/>
        </w:rPr>
        <w:t>robót</w:t>
      </w:r>
      <w:r w:rsidRPr="00951355">
        <w:rPr>
          <w:sz w:val="24"/>
          <w:szCs w:val="24"/>
        </w:rPr>
        <w:t xml:space="preserve"> na inną osobę, legitymującą się co najmniej równoważnym</w:t>
      </w:r>
      <w:r w:rsidR="008B0A40" w:rsidRPr="00951355">
        <w:rPr>
          <w:sz w:val="24"/>
          <w:szCs w:val="24"/>
        </w:rPr>
        <w:t>i</w:t>
      </w:r>
      <w:r w:rsidRPr="00951355">
        <w:rPr>
          <w:sz w:val="24"/>
          <w:szCs w:val="24"/>
        </w:rPr>
        <w:t xml:space="preserve"> </w:t>
      </w:r>
      <w:r w:rsidR="008B0A40" w:rsidRPr="00951355">
        <w:rPr>
          <w:sz w:val="24"/>
          <w:szCs w:val="24"/>
        </w:rPr>
        <w:t>uprawnieniami</w:t>
      </w:r>
      <w:r w:rsidRPr="00951355">
        <w:rPr>
          <w:sz w:val="24"/>
          <w:szCs w:val="24"/>
        </w:rPr>
        <w:t xml:space="preserve"> określonym </w:t>
      </w:r>
      <w:bookmarkStart w:id="21" w:name="_Hlk45530856"/>
      <w:r w:rsidRPr="00951355">
        <w:rPr>
          <w:sz w:val="24"/>
          <w:szCs w:val="24"/>
        </w:rPr>
        <w:t>w pkt</w:t>
      </w:r>
      <w:r w:rsidR="00731754">
        <w:rPr>
          <w:sz w:val="24"/>
          <w:szCs w:val="24"/>
        </w:rPr>
        <w:t>.</w:t>
      </w:r>
      <w:r w:rsidRPr="00951355">
        <w:rPr>
          <w:sz w:val="24"/>
          <w:szCs w:val="24"/>
        </w:rPr>
        <w:t xml:space="preserve"> 6.1.4. SWZ.</w:t>
      </w:r>
      <w:bookmarkEnd w:id="21"/>
      <w:r w:rsidRPr="00951355">
        <w:rPr>
          <w:sz w:val="24"/>
          <w:szCs w:val="24"/>
        </w:rPr>
        <w:t xml:space="preserve"> Zamawiający, nie dopuszcza możliwości zmiany Kierownika </w:t>
      </w:r>
      <w:r w:rsidR="008B0A40" w:rsidRPr="00951355">
        <w:rPr>
          <w:sz w:val="24"/>
          <w:szCs w:val="24"/>
        </w:rPr>
        <w:t>robót</w:t>
      </w:r>
      <w:r w:rsidRPr="00951355">
        <w:rPr>
          <w:sz w:val="24"/>
          <w:szCs w:val="24"/>
        </w:rPr>
        <w:t xml:space="preserve"> na osobę o inny</w:t>
      </w:r>
      <w:r w:rsidR="008B0A40" w:rsidRPr="00951355">
        <w:rPr>
          <w:sz w:val="24"/>
          <w:szCs w:val="24"/>
        </w:rPr>
        <w:t>ch uprawnieniach</w:t>
      </w:r>
      <w:r w:rsidRPr="00951355">
        <w:rPr>
          <w:sz w:val="24"/>
          <w:szCs w:val="24"/>
        </w:rPr>
        <w:t>, niż wykazano w warunkach udziału w postępowaniu przetargowym.</w:t>
      </w:r>
    </w:p>
    <w:p w14:paraId="4BAF7BC9" w14:textId="1CF07702" w:rsidR="00D13EE4" w:rsidRPr="00951355" w:rsidRDefault="00D13EE4" w:rsidP="00476097">
      <w:pPr>
        <w:widowControl w:val="0"/>
        <w:numPr>
          <w:ilvl w:val="0"/>
          <w:numId w:val="2"/>
        </w:numPr>
        <w:tabs>
          <w:tab w:val="clear" w:pos="708"/>
          <w:tab w:val="num" w:pos="426"/>
        </w:tabs>
        <w:adjustRightInd w:val="0"/>
        <w:spacing w:after="0" w:line="276" w:lineRule="auto"/>
        <w:ind w:left="284" w:hanging="281"/>
        <w:jc w:val="both"/>
        <w:textAlignment w:val="baseline"/>
        <w:rPr>
          <w:sz w:val="24"/>
          <w:szCs w:val="24"/>
        </w:rPr>
      </w:pPr>
      <w:r w:rsidRPr="00951355">
        <w:rPr>
          <w:b/>
          <w:bCs/>
          <w:sz w:val="24"/>
          <w:szCs w:val="24"/>
        </w:rPr>
        <w:t>Przedstawiciel</w:t>
      </w:r>
      <w:r w:rsidR="00C3084F">
        <w:rPr>
          <w:b/>
          <w:bCs/>
          <w:sz w:val="24"/>
          <w:szCs w:val="24"/>
        </w:rPr>
        <w:t>em</w:t>
      </w:r>
      <w:r w:rsidRPr="00951355">
        <w:rPr>
          <w:b/>
          <w:bCs/>
          <w:sz w:val="24"/>
          <w:szCs w:val="24"/>
        </w:rPr>
        <w:t xml:space="preserve"> Zamawiającego</w:t>
      </w:r>
      <w:r w:rsidRPr="00951355">
        <w:rPr>
          <w:sz w:val="24"/>
          <w:szCs w:val="24"/>
        </w:rPr>
        <w:t xml:space="preserve"> na budowie będ</w:t>
      </w:r>
      <w:r w:rsidR="00C3084F">
        <w:rPr>
          <w:sz w:val="24"/>
          <w:szCs w:val="24"/>
        </w:rPr>
        <w:t>zie</w:t>
      </w:r>
      <w:r w:rsidRPr="00951355">
        <w:rPr>
          <w:sz w:val="24"/>
          <w:szCs w:val="24"/>
        </w:rPr>
        <w:t>:</w:t>
      </w:r>
    </w:p>
    <w:p w14:paraId="1CB457A1" w14:textId="77777777" w:rsidR="00BD61D3" w:rsidRDefault="00BD61D3" w:rsidP="00476097">
      <w:pPr>
        <w:numPr>
          <w:ilvl w:val="0"/>
          <w:numId w:val="29"/>
        </w:numPr>
        <w:ind w:left="284" w:hanging="281"/>
        <w:jc w:val="both"/>
        <w:rPr>
          <w:color w:val="FF0000"/>
          <w:sz w:val="24"/>
          <w:szCs w:val="24"/>
        </w:rPr>
      </w:pPr>
      <w:r w:rsidRPr="00C3084F">
        <w:rPr>
          <w:b/>
          <w:bCs/>
          <w:sz w:val="24"/>
          <w:szCs w:val="24"/>
        </w:rPr>
        <w:t>Magdalena Sadowska</w:t>
      </w:r>
      <w:r w:rsidRPr="00C3084F">
        <w:rPr>
          <w:sz w:val="24"/>
          <w:szCs w:val="24"/>
        </w:rPr>
        <w:t xml:space="preserve"> </w:t>
      </w:r>
      <w:r w:rsidRPr="00C3084F">
        <w:rPr>
          <w:b/>
          <w:bCs/>
          <w:sz w:val="24"/>
          <w:szCs w:val="24"/>
        </w:rPr>
        <w:t>- Inspektor Nadzoru</w:t>
      </w:r>
      <w:r w:rsidRPr="00C3084F">
        <w:rPr>
          <w:sz w:val="24"/>
          <w:szCs w:val="24"/>
        </w:rPr>
        <w:t xml:space="preserve"> – tel. 504-040-475, e-mail:</w:t>
      </w:r>
      <w:r w:rsidRPr="00C3084F">
        <w:rPr>
          <w:color w:val="FF0000"/>
          <w:sz w:val="24"/>
          <w:szCs w:val="24"/>
        </w:rPr>
        <w:t xml:space="preserve"> </w:t>
      </w:r>
      <w:hyperlink r:id="rId10" w:history="1">
        <w:r w:rsidRPr="00C3084F">
          <w:rPr>
            <w:rStyle w:val="Hipercze"/>
            <w:sz w:val="24"/>
            <w:szCs w:val="24"/>
          </w:rPr>
          <w:t>m.sadowska@opecgdy.com.pl</w:t>
        </w:r>
      </w:hyperlink>
      <w:r w:rsidRPr="00C3084F">
        <w:rPr>
          <w:color w:val="FF0000"/>
          <w:sz w:val="24"/>
          <w:szCs w:val="24"/>
        </w:rPr>
        <w:t xml:space="preserve"> </w:t>
      </w:r>
    </w:p>
    <w:p w14:paraId="4BF19FB2" w14:textId="2E3281D0" w:rsidR="0090429D" w:rsidRDefault="0090429D">
      <w:pPr>
        <w:spacing w:after="0" w:line="240" w:lineRule="auto"/>
        <w:rPr>
          <w:b/>
          <w:sz w:val="24"/>
          <w:szCs w:val="24"/>
        </w:rPr>
      </w:pPr>
      <w:bookmarkStart w:id="22" w:name="_Hlk112149345"/>
    </w:p>
    <w:p w14:paraId="054A9052" w14:textId="5D100DE3" w:rsidR="00D13EE4" w:rsidRPr="0061538E" w:rsidRDefault="00D13EE4" w:rsidP="008A63A6">
      <w:pPr>
        <w:spacing w:after="0"/>
        <w:jc w:val="center"/>
        <w:rPr>
          <w:b/>
          <w:sz w:val="24"/>
          <w:szCs w:val="24"/>
        </w:rPr>
      </w:pPr>
      <w:r w:rsidRPr="0061538E">
        <w:rPr>
          <w:b/>
          <w:sz w:val="24"/>
          <w:szCs w:val="24"/>
        </w:rPr>
        <w:t>§ 4.</w:t>
      </w:r>
    </w:p>
    <w:p w14:paraId="188F4FF7" w14:textId="77777777" w:rsidR="00D13EE4" w:rsidRPr="0061538E" w:rsidRDefault="00D13EE4" w:rsidP="006A0DB3">
      <w:pPr>
        <w:spacing w:after="0" w:line="276" w:lineRule="auto"/>
        <w:jc w:val="both"/>
        <w:rPr>
          <w:rFonts w:cs="Arial"/>
          <w:sz w:val="24"/>
          <w:szCs w:val="24"/>
        </w:rPr>
      </w:pPr>
      <w:bookmarkStart w:id="23" w:name="_Hlk101873179"/>
      <w:bookmarkEnd w:id="22"/>
      <w:r w:rsidRPr="00A727D0">
        <w:rPr>
          <w:rFonts w:cs="Arial"/>
          <w:sz w:val="24"/>
          <w:szCs w:val="24"/>
        </w:rPr>
        <w:t>Obowiązki Stron:</w:t>
      </w:r>
    </w:p>
    <w:p w14:paraId="4CFB76B8" w14:textId="77777777" w:rsidR="00D13EE4" w:rsidRPr="00966C23" w:rsidRDefault="00D13EE4" w:rsidP="00D13EE4">
      <w:pPr>
        <w:widowControl w:val="0"/>
        <w:numPr>
          <w:ilvl w:val="0"/>
          <w:numId w:val="3"/>
        </w:numPr>
        <w:tabs>
          <w:tab w:val="clear" w:pos="708"/>
          <w:tab w:val="num" w:pos="284"/>
        </w:tabs>
        <w:adjustRightInd w:val="0"/>
        <w:spacing w:after="0" w:line="276" w:lineRule="auto"/>
        <w:ind w:left="284" w:hanging="281"/>
        <w:jc w:val="both"/>
        <w:textAlignment w:val="baseline"/>
        <w:rPr>
          <w:sz w:val="24"/>
          <w:szCs w:val="24"/>
        </w:rPr>
      </w:pPr>
      <w:r w:rsidRPr="00F70A02">
        <w:rPr>
          <w:b/>
          <w:bCs/>
          <w:sz w:val="24"/>
          <w:szCs w:val="24"/>
        </w:rPr>
        <w:t>Zamawiający</w:t>
      </w:r>
      <w:r w:rsidRPr="00966C23">
        <w:rPr>
          <w:sz w:val="24"/>
          <w:szCs w:val="24"/>
        </w:rPr>
        <w:t>:</w:t>
      </w:r>
    </w:p>
    <w:p w14:paraId="66064F54" w14:textId="77777777" w:rsidR="00DB7001" w:rsidRPr="00D94E14" w:rsidRDefault="00DB7001" w:rsidP="00D13EE4">
      <w:pPr>
        <w:widowControl w:val="0"/>
        <w:numPr>
          <w:ilvl w:val="1"/>
          <w:numId w:val="5"/>
        </w:numPr>
        <w:tabs>
          <w:tab w:val="num" w:pos="709"/>
        </w:tabs>
        <w:adjustRightInd w:val="0"/>
        <w:spacing w:after="0" w:line="276" w:lineRule="auto"/>
        <w:ind w:left="709" w:hanging="425"/>
        <w:jc w:val="both"/>
        <w:textAlignment w:val="baseline"/>
        <w:rPr>
          <w:sz w:val="24"/>
          <w:szCs w:val="24"/>
        </w:rPr>
      </w:pPr>
      <w:r w:rsidRPr="00F70A02">
        <w:rPr>
          <w:rFonts w:cs="Calibri"/>
          <w:bCs/>
          <w:color w:val="000000"/>
          <w:sz w:val="24"/>
          <w:szCs w:val="24"/>
        </w:rPr>
        <w:t>zobowiązuje się</w:t>
      </w:r>
      <w:r w:rsidRPr="00200329">
        <w:rPr>
          <w:rFonts w:cs="Calibri"/>
          <w:b/>
          <w:color w:val="000000"/>
          <w:sz w:val="24"/>
          <w:szCs w:val="24"/>
        </w:rPr>
        <w:t xml:space="preserve"> </w:t>
      </w:r>
      <w:r w:rsidRPr="00200329">
        <w:rPr>
          <w:rFonts w:cs="Calibri"/>
          <w:color w:val="000000"/>
          <w:sz w:val="24"/>
          <w:szCs w:val="24"/>
        </w:rPr>
        <w:t xml:space="preserve">do przekazania </w:t>
      </w:r>
      <w:r w:rsidR="008B0A40">
        <w:rPr>
          <w:rFonts w:cs="Calibri"/>
          <w:color w:val="000000"/>
          <w:sz w:val="24"/>
          <w:szCs w:val="24"/>
        </w:rPr>
        <w:t>terenu</w:t>
      </w:r>
      <w:r w:rsidRPr="00200329">
        <w:rPr>
          <w:rFonts w:cs="Calibri"/>
          <w:color w:val="000000"/>
          <w:sz w:val="24"/>
          <w:szCs w:val="24"/>
        </w:rPr>
        <w:t xml:space="preserve"> budowy Wykonawcy w terminie </w:t>
      </w:r>
      <w:r w:rsidRPr="008B0A40">
        <w:rPr>
          <w:rFonts w:cs="Calibri"/>
          <w:color w:val="000000"/>
          <w:sz w:val="24"/>
          <w:szCs w:val="24"/>
        </w:rPr>
        <w:t xml:space="preserve">do </w:t>
      </w:r>
      <w:r w:rsidR="008B0A40" w:rsidRPr="008B0A40">
        <w:rPr>
          <w:rFonts w:cs="Calibri"/>
          <w:b/>
          <w:bCs/>
          <w:color w:val="000000"/>
          <w:sz w:val="24"/>
          <w:szCs w:val="24"/>
        </w:rPr>
        <w:t>3</w:t>
      </w:r>
      <w:r w:rsidRPr="008B0A40">
        <w:rPr>
          <w:rFonts w:cs="Calibri"/>
          <w:b/>
          <w:bCs/>
          <w:color w:val="000000"/>
          <w:sz w:val="24"/>
          <w:szCs w:val="24"/>
        </w:rPr>
        <w:t xml:space="preserve"> dni</w:t>
      </w:r>
      <w:r w:rsidRPr="003546E5">
        <w:rPr>
          <w:rFonts w:cs="Calibri"/>
          <w:b/>
          <w:bCs/>
          <w:color w:val="000000"/>
          <w:sz w:val="24"/>
          <w:szCs w:val="24"/>
        </w:rPr>
        <w:t xml:space="preserve"> </w:t>
      </w:r>
      <w:r w:rsidR="008B0A40">
        <w:rPr>
          <w:rFonts w:cs="Calibri"/>
          <w:b/>
          <w:bCs/>
          <w:color w:val="000000"/>
          <w:sz w:val="24"/>
          <w:szCs w:val="24"/>
        </w:rPr>
        <w:t>roboczych</w:t>
      </w:r>
      <w:r w:rsidRPr="00200329">
        <w:rPr>
          <w:rFonts w:cs="Calibri"/>
          <w:color w:val="000000"/>
          <w:sz w:val="24"/>
          <w:szCs w:val="24"/>
        </w:rPr>
        <w:t xml:space="preserve"> licząc od dnia podpisania Umowy</w:t>
      </w:r>
      <w:r w:rsidR="00200329" w:rsidRPr="00200329">
        <w:rPr>
          <w:rFonts w:cs="Arial"/>
          <w:sz w:val="24"/>
          <w:szCs w:val="24"/>
        </w:rPr>
        <w:t xml:space="preserve"> na podstawie pisemnego protokołu podpisanego przez umocowanych przedstawicieli</w:t>
      </w:r>
      <w:r w:rsidR="00200329">
        <w:rPr>
          <w:rFonts w:cs="Arial"/>
          <w:sz w:val="24"/>
          <w:szCs w:val="24"/>
        </w:rPr>
        <w:t xml:space="preserve"> </w:t>
      </w:r>
      <w:r w:rsidR="00200329" w:rsidRPr="00D94E14">
        <w:rPr>
          <w:rFonts w:cs="Arial"/>
          <w:sz w:val="24"/>
          <w:szCs w:val="24"/>
        </w:rPr>
        <w:t>St</w:t>
      </w:r>
      <w:r w:rsidR="00067718" w:rsidRPr="00D94E14">
        <w:rPr>
          <w:rFonts w:cs="Arial"/>
          <w:sz w:val="24"/>
          <w:szCs w:val="24"/>
        </w:rPr>
        <w:t>r</w:t>
      </w:r>
      <w:r w:rsidR="00200329" w:rsidRPr="00D94E14">
        <w:rPr>
          <w:rFonts w:cs="Arial"/>
          <w:sz w:val="24"/>
          <w:szCs w:val="24"/>
        </w:rPr>
        <w:t>on</w:t>
      </w:r>
      <w:r w:rsidR="009B23D1" w:rsidRPr="00D94E14">
        <w:rPr>
          <w:rFonts w:cs="Calibri"/>
          <w:color w:val="000000"/>
          <w:sz w:val="24"/>
          <w:szCs w:val="24"/>
        </w:rPr>
        <w:t>,</w:t>
      </w:r>
    </w:p>
    <w:p w14:paraId="1B1E253B" w14:textId="77777777" w:rsidR="00D13EE4" w:rsidRPr="00D94E14" w:rsidRDefault="00D13EE4" w:rsidP="00D13EE4">
      <w:pPr>
        <w:widowControl w:val="0"/>
        <w:numPr>
          <w:ilvl w:val="1"/>
          <w:numId w:val="5"/>
        </w:numPr>
        <w:tabs>
          <w:tab w:val="num" w:pos="709"/>
        </w:tabs>
        <w:adjustRightInd w:val="0"/>
        <w:spacing w:after="0" w:line="276" w:lineRule="auto"/>
        <w:ind w:left="709" w:hanging="425"/>
        <w:jc w:val="both"/>
        <w:textAlignment w:val="baseline"/>
        <w:rPr>
          <w:sz w:val="24"/>
          <w:szCs w:val="24"/>
        </w:rPr>
      </w:pPr>
      <w:r w:rsidRPr="00D94E14">
        <w:rPr>
          <w:sz w:val="24"/>
          <w:szCs w:val="24"/>
        </w:rPr>
        <w:t>będzie pełnił nadzór inwestorski podczas budowy przedmiotowej sieci ciepłowniczej przez Wykonawcę;</w:t>
      </w:r>
    </w:p>
    <w:p w14:paraId="6E87087F" w14:textId="77777777" w:rsidR="00D13EE4" w:rsidRPr="00D94E14" w:rsidRDefault="00D13EE4" w:rsidP="002C14ED">
      <w:pPr>
        <w:widowControl w:val="0"/>
        <w:numPr>
          <w:ilvl w:val="1"/>
          <w:numId w:val="5"/>
        </w:numPr>
        <w:tabs>
          <w:tab w:val="num" w:pos="709"/>
        </w:tabs>
        <w:adjustRightInd w:val="0"/>
        <w:spacing w:after="0" w:line="276" w:lineRule="auto"/>
        <w:ind w:left="709" w:hanging="425"/>
        <w:jc w:val="both"/>
        <w:textAlignment w:val="baseline"/>
        <w:rPr>
          <w:sz w:val="24"/>
          <w:szCs w:val="24"/>
        </w:rPr>
      </w:pPr>
      <w:r w:rsidRPr="00D94E14">
        <w:rPr>
          <w:sz w:val="24"/>
          <w:szCs w:val="24"/>
        </w:rPr>
        <w:t xml:space="preserve">terminowo ureguluje wynagrodzenie należne Wykonawcy za wykonanie </w:t>
      </w:r>
      <w:r w:rsidR="00956ABE" w:rsidRPr="00D94E14">
        <w:rPr>
          <w:sz w:val="24"/>
          <w:szCs w:val="24"/>
        </w:rPr>
        <w:t>P</w:t>
      </w:r>
      <w:r w:rsidRPr="00D94E14">
        <w:rPr>
          <w:sz w:val="24"/>
          <w:szCs w:val="24"/>
        </w:rPr>
        <w:t>rzedmiotu Umowy;</w:t>
      </w:r>
    </w:p>
    <w:p w14:paraId="4D5DD597" w14:textId="5CB2E1DF" w:rsidR="004328A2" w:rsidRPr="00D94E14" w:rsidRDefault="007A1421" w:rsidP="00E273EF">
      <w:pPr>
        <w:widowControl w:val="0"/>
        <w:numPr>
          <w:ilvl w:val="1"/>
          <w:numId w:val="5"/>
        </w:numPr>
        <w:tabs>
          <w:tab w:val="num" w:pos="709"/>
        </w:tabs>
        <w:adjustRightInd w:val="0"/>
        <w:spacing w:after="0" w:line="276" w:lineRule="auto"/>
        <w:ind w:left="709" w:hanging="425"/>
        <w:jc w:val="both"/>
        <w:textAlignment w:val="baseline"/>
        <w:rPr>
          <w:sz w:val="24"/>
          <w:szCs w:val="24"/>
        </w:rPr>
      </w:pPr>
      <w:bookmarkStart w:id="24" w:name="_Hlk112149433"/>
      <w:r w:rsidRPr="00D94E14">
        <w:rPr>
          <w:sz w:val="24"/>
          <w:szCs w:val="24"/>
        </w:rPr>
        <w:t xml:space="preserve">poinformuje z </w:t>
      </w:r>
      <w:r w:rsidR="00856C16" w:rsidRPr="00D94E14">
        <w:rPr>
          <w:sz w:val="24"/>
          <w:szCs w:val="24"/>
        </w:rPr>
        <w:t>14-</w:t>
      </w:r>
      <w:r w:rsidRPr="00D94E14">
        <w:rPr>
          <w:sz w:val="24"/>
          <w:szCs w:val="24"/>
        </w:rPr>
        <w:t>dniowym wyprzedzeniem o</w:t>
      </w:r>
      <w:r w:rsidR="00D13EE4" w:rsidRPr="00D94E14">
        <w:rPr>
          <w:sz w:val="24"/>
          <w:szCs w:val="24"/>
        </w:rPr>
        <w:t xml:space="preserve"> rozruchu na gorąco wybudowanej sieci ciepłowniczej wysokoparametrowej</w:t>
      </w:r>
      <w:r w:rsidRPr="00D94E14">
        <w:rPr>
          <w:sz w:val="24"/>
          <w:szCs w:val="24"/>
        </w:rPr>
        <w:t>. Uruchomienie nastąpi</w:t>
      </w:r>
      <w:r w:rsidR="00D13EE4" w:rsidRPr="00D94E14">
        <w:rPr>
          <w:sz w:val="24"/>
          <w:szCs w:val="24"/>
        </w:rPr>
        <w:t xml:space="preserve"> </w:t>
      </w:r>
      <w:r w:rsidRPr="00D94E14">
        <w:rPr>
          <w:sz w:val="24"/>
          <w:szCs w:val="24"/>
        </w:rPr>
        <w:t>przy</w:t>
      </w:r>
      <w:r w:rsidR="00D13EE4" w:rsidRPr="00D94E14">
        <w:rPr>
          <w:sz w:val="24"/>
          <w:szCs w:val="24"/>
        </w:rPr>
        <w:t xml:space="preserve"> udzia</w:t>
      </w:r>
      <w:r w:rsidRPr="00D94E14">
        <w:rPr>
          <w:sz w:val="24"/>
          <w:szCs w:val="24"/>
        </w:rPr>
        <w:t>le</w:t>
      </w:r>
      <w:r w:rsidR="00D13EE4" w:rsidRPr="00D94E14">
        <w:rPr>
          <w:sz w:val="24"/>
          <w:szCs w:val="24"/>
        </w:rPr>
        <w:t xml:space="preserve"> Wykonawcy</w:t>
      </w:r>
      <w:bookmarkEnd w:id="24"/>
      <w:r w:rsidR="004328A2" w:rsidRPr="00D94E14">
        <w:rPr>
          <w:sz w:val="24"/>
          <w:szCs w:val="24"/>
        </w:rPr>
        <w:t>.</w:t>
      </w:r>
    </w:p>
    <w:p w14:paraId="23D7D999" w14:textId="77777777" w:rsidR="00D13EE4" w:rsidRPr="00D94E14" w:rsidRDefault="00D13EE4" w:rsidP="006A0DB3">
      <w:pPr>
        <w:widowControl w:val="0"/>
        <w:numPr>
          <w:ilvl w:val="0"/>
          <w:numId w:val="3"/>
        </w:numPr>
        <w:tabs>
          <w:tab w:val="clear" w:pos="708"/>
          <w:tab w:val="num" w:pos="284"/>
        </w:tabs>
        <w:adjustRightInd w:val="0"/>
        <w:spacing w:after="0" w:line="276" w:lineRule="auto"/>
        <w:ind w:left="290" w:hanging="284"/>
        <w:jc w:val="both"/>
        <w:textAlignment w:val="baseline"/>
        <w:rPr>
          <w:sz w:val="24"/>
          <w:szCs w:val="24"/>
        </w:rPr>
      </w:pPr>
      <w:bookmarkStart w:id="25" w:name="_Hlk101874637"/>
      <w:bookmarkEnd w:id="23"/>
      <w:r w:rsidRPr="00D94E14">
        <w:rPr>
          <w:b/>
          <w:bCs/>
          <w:sz w:val="24"/>
          <w:szCs w:val="24"/>
        </w:rPr>
        <w:t>Wykonawca</w:t>
      </w:r>
      <w:r w:rsidR="006B4942" w:rsidRPr="00D94E14">
        <w:rPr>
          <w:sz w:val="24"/>
          <w:szCs w:val="24"/>
        </w:rPr>
        <w:t>, w szczególności</w:t>
      </w:r>
      <w:r w:rsidR="003C5138" w:rsidRPr="00D94E14">
        <w:rPr>
          <w:sz w:val="24"/>
          <w:szCs w:val="24"/>
        </w:rPr>
        <w:t xml:space="preserve"> swoim kosztem i staraniem</w:t>
      </w:r>
      <w:r w:rsidRPr="00D94E14">
        <w:rPr>
          <w:sz w:val="24"/>
          <w:szCs w:val="24"/>
        </w:rPr>
        <w:t>:</w:t>
      </w:r>
    </w:p>
    <w:p w14:paraId="2AC390F5" w14:textId="77777777" w:rsidR="00C973C7" w:rsidRDefault="006B4942" w:rsidP="00D13EE4">
      <w:pPr>
        <w:widowControl w:val="0"/>
        <w:numPr>
          <w:ilvl w:val="1"/>
          <w:numId w:val="10"/>
        </w:numPr>
        <w:adjustRightInd w:val="0"/>
        <w:spacing w:after="0" w:line="276" w:lineRule="auto"/>
        <w:ind w:left="709" w:hanging="425"/>
        <w:jc w:val="both"/>
        <w:textAlignment w:val="baseline"/>
        <w:rPr>
          <w:sz w:val="24"/>
          <w:szCs w:val="24"/>
        </w:rPr>
      </w:pPr>
      <w:r>
        <w:rPr>
          <w:sz w:val="24"/>
          <w:szCs w:val="24"/>
        </w:rPr>
        <w:t xml:space="preserve">przejmie </w:t>
      </w:r>
      <w:r w:rsidR="009B23D1">
        <w:rPr>
          <w:sz w:val="24"/>
          <w:szCs w:val="24"/>
        </w:rPr>
        <w:t>teren b</w:t>
      </w:r>
      <w:r w:rsidR="009779E4">
        <w:rPr>
          <w:sz w:val="24"/>
          <w:szCs w:val="24"/>
        </w:rPr>
        <w:t>udowy</w:t>
      </w:r>
      <w:r w:rsidR="009B23D1">
        <w:rPr>
          <w:sz w:val="24"/>
          <w:szCs w:val="24"/>
        </w:rPr>
        <w:t xml:space="preserve"> na </w:t>
      </w:r>
      <w:r>
        <w:rPr>
          <w:sz w:val="24"/>
          <w:szCs w:val="24"/>
        </w:rPr>
        <w:t xml:space="preserve">podstawie pisemnego protokołu, </w:t>
      </w:r>
      <w:r w:rsidR="009B23D1">
        <w:rPr>
          <w:sz w:val="24"/>
          <w:szCs w:val="24"/>
        </w:rPr>
        <w:t xml:space="preserve"> </w:t>
      </w:r>
    </w:p>
    <w:p w14:paraId="2B9CE0B2" w14:textId="77777777" w:rsidR="00D13EE4" w:rsidRPr="0061538E" w:rsidRDefault="00D13EE4" w:rsidP="00D13EE4">
      <w:pPr>
        <w:widowControl w:val="0"/>
        <w:numPr>
          <w:ilvl w:val="1"/>
          <w:numId w:val="10"/>
        </w:numPr>
        <w:adjustRightInd w:val="0"/>
        <w:spacing w:after="0" w:line="276" w:lineRule="auto"/>
        <w:ind w:left="709" w:hanging="425"/>
        <w:jc w:val="both"/>
        <w:textAlignment w:val="baseline"/>
        <w:rPr>
          <w:sz w:val="24"/>
          <w:szCs w:val="24"/>
        </w:rPr>
      </w:pPr>
      <w:r w:rsidRPr="0061538E">
        <w:rPr>
          <w:sz w:val="24"/>
          <w:szCs w:val="24"/>
        </w:rPr>
        <w:lastRenderedPageBreak/>
        <w:t xml:space="preserve">zabezpieczy sprzęt i maszyny </w:t>
      </w:r>
      <w:r w:rsidR="009779E4">
        <w:rPr>
          <w:sz w:val="24"/>
          <w:szCs w:val="24"/>
        </w:rPr>
        <w:t xml:space="preserve">oraz pozostałe mienie </w:t>
      </w:r>
      <w:r w:rsidRPr="0061538E">
        <w:rPr>
          <w:sz w:val="24"/>
          <w:szCs w:val="24"/>
        </w:rPr>
        <w:t>znajdujące się na budow</w:t>
      </w:r>
      <w:r w:rsidR="009D6085">
        <w:rPr>
          <w:sz w:val="24"/>
          <w:szCs w:val="24"/>
        </w:rPr>
        <w:t>ie</w:t>
      </w:r>
      <w:r w:rsidRPr="0061538E">
        <w:rPr>
          <w:sz w:val="24"/>
          <w:szCs w:val="24"/>
        </w:rPr>
        <w:t xml:space="preserve"> przed kradzieżą</w:t>
      </w:r>
      <w:r w:rsidR="009779E4">
        <w:rPr>
          <w:sz w:val="24"/>
          <w:szCs w:val="24"/>
        </w:rPr>
        <w:t>, szkodami</w:t>
      </w:r>
      <w:r w:rsidRPr="0061538E">
        <w:rPr>
          <w:sz w:val="24"/>
          <w:szCs w:val="24"/>
        </w:rPr>
        <w:t xml:space="preserve"> i innymi ujemnymi oddziaływaniami, przejmując </w:t>
      </w:r>
      <w:r w:rsidR="00133640">
        <w:rPr>
          <w:sz w:val="24"/>
          <w:szCs w:val="24"/>
        </w:rPr>
        <w:t xml:space="preserve">wszelkie </w:t>
      </w:r>
      <w:r w:rsidRPr="0061538E">
        <w:rPr>
          <w:sz w:val="24"/>
          <w:szCs w:val="24"/>
        </w:rPr>
        <w:t>skutki finansowe z tego tytułu;</w:t>
      </w:r>
    </w:p>
    <w:p w14:paraId="3C64D066" w14:textId="77777777" w:rsidR="00D13EE4" w:rsidRPr="0061538E" w:rsidRDefault="00D13EE4" w:rsidP="00D13EE4">
      <w:pPr>
        <w:widowControl w:val="0"/>
        <w:numPr>
          <w:ilvl w:val="1"/>
          <w:numId w:val="10"/>
        </w:numPr>
        <w:adjustRightInd w:val="0"/>
        <w:spacing w:after="0" w:line="276" w:lineRule="auto"/>
        <w:ind w:left="709" w:hanging="425"/>
        <w:jc w:val="both"/>
        <w:textAlignment w:val="baseline"/>
        <w:rPr>
          <w:sz w:val="24"/>
          <w:szCs w:val="24"/>
        </w:rPr>
      </w:pPr>
      <w:r w:rsidRPr="0061538E">
        <w:rPr>
          <w:sz w:val="24"/>
          <w:szCs w:val="24"/>
        </w:rPr>
        <w:t>zabezpieczy pod względem bhp wszystkie miejsca wykonywania robót oraz miejsca składowania materiałów – zgodnie z przepisami i dokumentacją techniczną;</w:t>
      </w:r>
    </w:p>
    <w:p w14:paraId="029BBAB1" w14:textId="77777777" w:rsidR="00D13EE4" w:rsidRPr="0061538E" w:rsidRDefault="00D13EE4" w:rsidP="00D13EE4">
      <w:pPr>
        <w:widowControl w:val="0"/>
        <w:numPr>
          <w:ilvl w:val="1"/>
          <w:numId w:val="10"/>
        </w:numPr>
        <w:adjustRightInd w:val="0"/>
        <w:spacing w:after="0" w:line="276" w:lineRule="auto"/>
        <w:ind w:left="709" w:hanging="425"/>
        <w:jc w:val="both"/>
        <w:textAlignment w:val="baseline"/>
        <w:rPr>
          <w:sz w:val="24"/>
          <w:szCs w:val="24"/>
        </w:rPr>
      </w:pPr>
      <w:r w:rsidRPr="0061538E">
        <w:rPr>
          <w:sz w:val="24"/>
          <w:szCs w:val="24"/>
        </w:rPr>
        <w:t xml:space="preserve">ponosi </w:t>
      </w:r>
      <w:r w:rsidR="00BF5E13">
        <w:rPr>
          <w:sz w:val="24"/>
          <w:szCs w:val="24"/>
        </w:rPr>
        <w:t xml:space="preserve">całkowitą </w:t>
      </w:r>
      <w:r w:rsidRPr="0061538E">
        <w:rPr>
          <w:sz w:val="24"/>
          <w:szCs w:val="24"/>
        </w:rPr>
        <w:t>odpowiedzialność</w:t>
      </w:r>
      <w:r w:rsidR="00E100AD">
        <w:rPr>
          <w:sz w:val="24"/>
          <w:szCs w:val="24"/>
        </w:rPr>
        <w:t xml:space="preserve"> </w:t>
      </w:r>
      <w:r w:rsidRPr="0061538E">
        <w:rPr>
          <w:sz w:val="24"/>
          <w:szCs w:val="24"/>
        </w:rPr>
        <w:t xml:space="preserve">za szkody związane z realizacją </w:t>
      </w:r>
      <w:r w:rsidR="006B4942">
        <w:rPr>
          <w:sz w:val="24"/>
          <w:szCs w:val="24"/>
        </w:rPr>
        <w:t xml:space="preserve">Przedmiotu </w:t>
      </w:r>
      <w:r w:rsidRPr="0061538E">
        <w:rPr>
          <w:sz w:val="24"/>
          <w:szCs w:val="24"/>
        </w:rPr>
        <w:t xml:space="preserve">Umowy, w szczególności za utratę dóbr materialnych, uszkodzenie ciała lub śmierć osób oraz ponosi odpowiedzialność za wybrane </w:t>
      </w:r>
      <w:r w:rsidR="006B4942">
        <w:rPr>
          <w:sz w:val="24"/>
          <w:szCs w:val="24"/>
        </w:rPr>
        <w:t xml:space="preserve">sposoby i </w:t>
      </w:r>
      <w:r w:rsidRPr="0061538E">
        <w:rPr>
          <w:sz w:val="24"/>
          <w:szCs w:val="24"/>
        </w:rPr>
        <w:t xml:space="preserve">metody </w:t>
      </w:r>
      <w:r w:rsidR="006B4942">
        <w:rPr>
          <w:sz w:val="24"/>
          <w:szCs w:val="24"/>
        </w:rPr>
        <w:t>zachowań (</w:t>
      </w:r>
      <w:r w:rsidRPr="0061538E">
        <w:rPr>
          <w:sz w:val="24"/>
          <w:szCs w:val="24"/>
        </w:rPr>
        <w:t xml:space="preserve">działań i </w:t>
      </w:r>
      <w:r w:rsidR="006B4942">
        <w:rPr>
          <w:sz w:val="24"/>
          <w:szCs w:val="24"/>
        </w:rPr>
        <w:t xml:space="preserve">zaniechań) oraz za </w:t>
      </w:r>
      <w:r w:rsidRPr="0061538E">
        <w:rPr>
          <w:sz w:val="24"/>
          <w:szCs w:val="24"/>
        </w:rPr>
        <w:t>bezpieczeństwo na terenie budowy;</w:t>
      </w:r>
    </w:p>
    <w:p w14:paraId="2B55BF6A" w14:textId="77777777" w:rsidR="00D13EE4" w:rsidRPr="0061538E" w:rsidRDefault="00D13EE4" w:rsidP="00D13EE4">
      <w:pPr>
        <w:widowControl w:val="0"/>
        <w:numPr>
          <w:ilvl w:val="1"/>
          <w:numId w:val="10"/>
        </w:numPr>
        <w:adjustRightInd w:val="0"/>
        <w:spacing w:after="0" w:line="276" w:lineRule="auto"/>
        <w:ind w:left="709" w:hanging="425"/>
        <w:jc w:val="both"/>
        <w:textAlignment w:val="baseline"/>
        <w:rPr>
          <w:sz w:val="24"/>
          <w:szCs w:val="24"/>
        </w:rPr>
      </w:pPr>
      <w:r w:rsidRPr="0061538E">
        <w:rPr>
          <w:sz w:val="24"/>
          <w:szCs w:val="24"/>
        </w:rPr>
        <w:t>ponosi odpowiedzialność</w:t>
      </w:r>
      <w:r w:rsidR="00E100AD">
        <w:rPr>
          <w:sz w:val="24"/>
          <w:szCs w:val="24"/>
        </w:rPr>
        <w:t xml:space="preserve"> </w:t>
      </w:r>
      <w:r w:rsidRPr="0061538E">
        <w:rPr>
          <w:sz w:val="24"/>
          <w:szCs w:val="24"/>
        </w:rPr>
        <w:t xml:space="preserve">za </w:t>
      </w:r>
      <w:r w:rsidR="006B4942">
        <w:rPr>
          <w:sz w:val="24"/>
          <w:szCs w:val="24"/>
        </w:rPr>
        <w:t>prawidłowoś</w:t>
      </w:r>
      <w:r w:rsidR="00200329">
        <w:rPr>
          <w:sz w:val="24"/>
          <w:szCs w:val="24"/>
        </w:rPr>
        <w:t>ć</w:t>
      </w:r>
      <w:r w:rsidR="006B4942">
        <w:rPr>
          <w:sz w:val="24"/>
          <w:szCs w:val="24"/>
        </w:rPr>
        <w:t xml:space="preserve"> i </w:t>
      </w:r>
      <w:r w:rsidRPr="0061538E">
        <w:rPr>
          <w:sz w:val="24"/>
          <w:szCs w:val="24"/>
        </w:rPr>
        <w:t>jakość wykonywanych robót budowlanych oraz za jakość zastosowanych materiałów;</w:t>
      </w:r>
    </w:p>
    <w:p w14:paraId="139D184F" w14:textId="77777777" w:rsidR="00D13EE4" w:rsidRPr="0061538E" w:rsidRDefault="00D13EE4" w:rsidP="00D13EE4">
      <w:pPr>
        <w:widowControl w:val="0"/>
        <w:numPr>
          <w:ilvl w:val="1"/>
          <w:numId w:val="10"/>
        </w:numPr>
        <w:adjustRightInd w:val="0"/>
        <w:spacing w:after="0" w:line="276" w:lineRule="auto"/>
        <w:ind w:left="709" w:hanging="425"/>
        <w:jc w:val="both"/>
        <w:textAlignment w:val="baseline"/>
        <w:rPr>
          <w:sz w:val="24"/>
          <w:szCs w:val="24"/>
        </w:rPr>
      </w:pPr>
      <w:bookmarkStart w:id="26" w:name="_Hlk29796122"/>
      <w:r w:rsidRPr="0061538E">
        <w:rPr>
          <w:sz w:val="24"/>
          <w:szCs w:val="24"/>
        </w:rPr>
        <w:t>dostarczy na każde żądanie Zamawiającego dokumenty dotyczące stosowanych materiałów, badań, uprawnień</w:t>
      </w:r>
      <w:r w:rsidR="006B4942">
        <w:rPr>
          <w:sz w:val="24"/>
          <w:szCs w:val="24"/>
        </w:rPr>
        <w:t xml:space="preserve">, atestów </w:t>
      </w:r>
      <w:r w:rsidRPr="0061538E">
        <w:rPr>
          <w:sz w:val="24"/>
          <w:szCs w:val="24"/>
        </w:rPr>
        <w:t>itp. w formie:</w:t>
      </w:r>
    </w:p>
    <w:p w14:paraId="0CBA4E2B" w14:textId="77777777" w:rsidR="00D13EE4" w:rsidRPr="0061538E" w:rsidRDefault="00D13EE4" w:rsidP="00422309">
      <w:pPr>
        <w:widowControl w:val="0"/>
        <w:numPr>
          <w:ilvl w:val="0"/>
          <w:numId w:val="22"/>
        </w:numPr>
        <w:adjustRightInd w:val="0"/>
        <w:spacing w:after="0" w:line="276" w:lineRule="auto"/>
        <w:ind w:left="993" w:hanging="284"/>
        <w:jc w:val="both"/>
        <w:textAlignment w:val="baseline"/>
        <w:rPr>
          <w:sz w:val="24"/>
          <w:szCs w:val="24"/>
        </w:rPr>
      </w:pPr>
      <w:r w:rsidRPr="0061538E">
        <w:rPr>
          <w:sz w:val="24"/>
          <w:szCs w:val="24"/>
        </w:rPr>
        <w:t>kopii takiego dokumentu potwierdzonej za zgodność z oryginałem przez Wykonawcę,</w:t>
      </w:r>
    </w:p>
    <w:p w14:paraId="62557553" w14:textId="77777777" w:rsidR="00D13EE4" w:rsidRDefault="00D13EE4" w:rsidP="00422309">
      <w:pPr>
        <w:widowControl w:val="0"/>
        <w:numPr>
          <w:ilvl w:val="0"/>
          <w:numId w:val="22"/>
        </w:numPr>
        <w:adjustRightInd w:val="0"/>
        <w:spacing w:after="0" w:line="276" w:lineRule="auto"/>
        <w:ind w:left="993" w:hanging="284"/>
        <w:jc w:val="both"/>
        <w:textAlignment w:val="baseline"/>
        <w:rPr>
          <w:sz w:val="24"/>
          <w:szCs w:val="24"/>
        </w:rPr>
      </w:pPr>
      <w:r w:rsidRPr="0061538E">
        <w:rPr>
          <w:sz w:val="24"/>
          <w:szCs w:val="24"/>
        </w:rPr>
        <w:t>oryginału lub notarialnie poświadczonej kopii dokumentów w przypadku</w:t>
      </w:r>
      <w:r w:rsidR="00BF5E13">
        <w:rPr>
          <w:sz w:val="24"/>
          <w:szCs w:val="24"/>
        </w:rPr>
        <w:t>,</w:t>
      </w:r>
      <w:r w:rsidRPr="0061538E">
        <w:rPr>
          <w:sz w:val="24"/>
          <w:szCs w:val="24"/>
        </w:rPr>
        <w:t xml:space="preserve"> gdy złożona kopia dokumentu jest nieczytelna lub budzi wątpliwości co do jej prawdziwości;</w:t>
      </w:r>
    </w:p>
    <w:p w14:paraId="0382E9B7" w14:textId="77777777" w:rsidR="003E3B51" w:rsidRDefault="003E3B51" w:rsidP="003E3B51">
      <w:pPr>
        <w:widowControl w:val="0"/>
        <w:adjustRightInd w:val="0"/>
        <w:spacing w:after="0" w:line="276" w:lineRule="auto"/>
        <w:ind w:left="993"/>
        <w:jc w:val="both"/>
        <w:textAlignment w:val="baseline"/>
        <w:rPr>
          <w:sz w:val="24"/>
          <w:szCs w:val="24"/>
        </w:rPr>
      </w:pPr>
    </w:p>
    <w:p w14:paraId="504CCEEC" w14:textId="640D27BD" w:rsidR="00456278" w:rsidRPr="00564908" w:rsidRDefault="00456278" w:rsidP="00456278">
      <w:pPr>
        <w:widowControl w:val="0"/>
        <w:numPr>
          <w:ilvl w:val="1"/>
          <w:numId w:val="10"/>
        </w:numPr>
        <w:adjustRightInd w:val="0"/>
        <w:spacing w:after="0" w:line="276" w:lineRule="auto"/>
        <w:ind w:left="709" w:hanging="425"/>
        <w:jc w:val="both"/>
        <w:textAlignment w:val="baseline"/>
        <w:rPr>
          <w:sz w:val="24"/>
          <w:szCs w:val="24"/>
        </w:rPr>
      </w:pPr>
      <w:r w:rsidRPr="00456278">
        <w:rPr>
          <w:sz w:val="24"/>
          <w:szCs w:val="24"/>
        </w:rPr>
        <w:t xml:space="preserve">na każde żądanie Zamawiającego Wykonawca w terminie 5 dni od daty otrzymania żądania ma obowiązek przedstawić Zamawiającemu dokumenty potwierdzające miejsce </w:t>
      </w:r>
      <w:r w:rsidRPr="00564908">
        <w:rPr>
          <w:sz w:val="24"/>
          <w:szCs w:val="24"/>
        </w:rPr>
        <w:t xml:space="preserve">pochodzenia materiałów, o których mowa w § 1 ust. </w:t>
      </w:r>
      <w:r w:rsidR="00564908" w:rsidRPr="00564908">
        <w:rPr>
          <w:sz w:val="24"/>
          <w:szCs w:val="24"/>
        </w:rPr>
        <w:t>6</w:t>
      </w:r>
      <w:r w:rsidRPr="00564908">
        <w:rPr>
          <w:sz w:val="24"/>
          <w:szCs w:val="24"/>
        </w:rPr>
        <w:t xml:space="preserve"> oraz umożliwiające</w:t>
      </w:r>
      <w:r w:rsidRPr="00456278">
        <w:rPr>
          <w:sz w:val="24"/>
          <w:szCs w:val="24"/>
        </w:rPr>
        <w:t xml:space="preserve"> identyfikację ich </w:t>
      </w:r>
      <w:r w:rsidRPr="00564908">
        <w:rPr>
          <w:sz w:val="24"/>
          <w:szCs w:val="24"/>
        </w:rPr>
        <w:t xml:space="preserve">dostawców/producentów, a także celem wykazania braku przesłanki, o której mowa w § 1 ust. </w:t>
      </w:r>
      <w:r w:rsidR="00564908" w:rsidRPr="00564908">
        <w:rPr>
          <w:sz w:val="24"/>
          <w:szCs w:val="24"/>
        </w:rPr>
        <w:t>9</w:t>
      </w:r>
      <w:r w:rsidRPr="00564908">
        <w:rPr>
          <w:sz w:val="24"/>
          <w:szCs w:val="24"/>
        </w:rPr>
        <w:t xml:space="preserve"> niniejszej Umowy;</w:t>
      </w:r>
    </w:p>
    <w:bookmarkEnd w:id="26"/>
    <w:p w14:paraId="2DAB0B7A" w14:textId="77777777" w:rsidR="00D13EE4" w:rsidRDefault="00D13EE4" w:rsidP="00D13EE4">
      <w:pPr>
        <w:widowControl w:val="0"/>
        <w:numPr>
          <w:ilvl w:val="1"/>
          <w:numId w:val="10"/>
        </w:numPr>
        <w:adjustRightInd w:val="0"/>
        <w:spacing w:after="0" w:line="276" w:lineRule="auto"/>
        <w:ind w:left="709" w:hanging="425"/>
        <w:jc w:val="both"/>
        <w:textAlignment w:val="baseline"/>
        <w:rPr>
          <w:sz w:val="24"/>
          <w:szCs w:val="24"/>
        </w:rPr>
      </w:pPr>
      <w:r w:rsidRPr="00564908">
        <w:rPr>
          <w:sz w:val="24"/>
          <w:szCs w:val="24"/>
        </w:rPr>
        <w:t>dokona urządzenia placu budowy, między</w:t>
      </w:r>
      <w:r w:rsidRPr="0061538E">
        <w:rPr>
          <w:sz w:val="24"/>
          <w:szCs w:val="24"/>
        </w:rPr>
        <w:t xml:space="preserve"> innymi rozprowadzenia energii elektrycznej i wody, </w:t>
      </w:r>
      <w:r w:rsidR="00456278">
        <w:rPr>
          <w:sz w:val="24"/>
          <w:szCs w:val="24"/>
        </w:rPr>
        <w:t xml:space="preserve">zaplecze socjalne, </w:t>
      </w:r>
      <w:r w:rsidRPr="0061538E">
        <w:rPr>
          <w:sz w:val="24"/>
          <w:szCs w:val="24"/>
        </w:rPr>
        <w:t>wykona potrzebne dojścia montażowe, place składowe itp.;</w:t>
      </w:r>
    </w:p>
    <w:p w14:paraId="15E415B3" w14:textId="77777777" w:rsidR="00D13EE4" w:rsidRPr="0061538E" w:rsidRDefault="00D13EE4" w:rsidP="00456278">
      <w:pPr>
        <w:widowControl w:val="0"/>
        <w:numPr>
          <w:ilvl w:val="1"/>
          <w:numId w:val="10"/>
        </w:numPr>
        <w:adjustRightInd w:val="0"/>
        <w:spacing w:after="0" w:line="276" w:lineRule="auto"/>
        <w:ind w:left="709" w:hanging="425"/>
        <w:jc w:val="both"/>
        <w:textAlignment w:val="baseline"/>
        <w:rPr>
          <w:sz w:val="24"/>
          <w:szCs w:val="24"/>
        </w:rPr>
      </w:pPr>
      <w:r w:rsidRPr="0061538E">
        <w:rPr>
          <w:sz w:val="24"/>
          <w:szCs w:val="24"/>
        </w:rPr>
        <w:t xml:space="preserve">wyznaczy miejsce tymczasowego składowania odpadów, zapewni ich prawidłowe gromadzenie oraz właściwe zagospodarowanie </w:t>
      </w:r>
      <w:r w:rsidR="00BF5E13">
        <w:rPr>
          <w:sz w:val="24"/>
          <w:szCs w:val="24"/>
        </w:rPr>
        <w:t xml:space="preserve">i utylizację </w:t>
      </w:r>
      <w:r w:rsidRPr="0061538E">
        <w:rPr>
          <w:sz w:val="24"/>
          <w:szCs w:val="24"/>
        </w:rPr>
        <w:t>(zgodne z wymaganiami prawa);</w:t>
      </w:r>
    </w:p>
    <w:p w14:paraId="6A21275A" w14:textId="77777777" w:rsidR="00D13EE4" w:rsidRPr="00634956" w:rsidRDefault="00D13EE4" w:rsidP="00456278">
      <w:pPr>
        <w:widowControl w:val="0"/>
        <w:numPr>
          <w:ilvl w:val="1"/>
          <w:numId w:val="10"/>
        </w:numPr>
        <w:adjustRightInd w:val="0"/>
        <w:spacing w:after="0" w:line="276" w:lineRule="auto"/>
        <w:ind w:left="851" w:hanging="567"/>
        <w:jc w:val="both"/>
        <w:textAlignment w:val="baseline"/>
        <w:rPr>
          <w:sz w:val="24"/>
          <w:szCs w:val="24"/>
        </w:rPr>
      </w:pPr>
      <w:r w:rsidRPr="00634956">
        <w:rPr>
          <w:sz w:val="24"/>
          <w:szCs w:val="24"/>
        </w:rPr>
        <w:t>powiadomi właścicieli uzbrojenia podziemnego oraz właściwe służby miejskie o rozpoczęciu prac;</w:t>
      </w:r>
    </w:p>
    <w:p w14:paraId="14EF91CC" w14:textId="77777777" w:rsidR="00625C3E" w:rsidRPr="00634956" w:rsidRDefault="00625C3E" w:rsidP="00854DEA">
      <w:pPr>
        <w:widowControl w:val="0"/>
        <w:numPr>
          <w:ilvl w:val="1"/>
          <w:numId w:val="10"/>
        </w:numPr>
        <w:adjustRightInd w:val="0"/>
        <w:spacing w:after="0" w:line="276" w:lineRule="auto"/>
        <w:ind w:left="851" w:hanging="568"/>
        <w:jc w:val="both"/>
        <w:textAlignment w:val="baseline"/>
        <w:rPr>
          <w:sz w:val="24"/>
          <w:szCs w:val="24"/>
        </w:rPr>
      </w:pPr>
      <w:r w:rsidRPr="00634956">
        <w:rPr>
          <w:sz w:val="24"/>
          <w:szCs w:val="24"/>
        </w:rPr>
        <w:t>powiadomi właścicieli i użytkowników terenów o rozpoczęciu prac</w:t>
      </w:r>
      <w:r w:rsidR="00A305FF" w:rsidRPr="00634956">
        <w:rPr>
          <w:sz w:val="24"/>
          <w:szCs w:val="24"/>
        </w:rPr>
        <w:t>, a przedmiotowe powiadomienie wyśle również do wiadomości Zamawiającego</w:t>
      </w:r>
      <w:r w:rsidRPr="00634956">
        <w:rPr>
          <w:sz w:val="24"/>
          <w:szCs w:val="24"/>
        </w:rPr>
        <w:t>;</w:t>
      </w:r>
    </w:p>
    <w:p w14:paraId="45B8FA61" w14:textId="77777777" w:rsidR="00C973C7" w:rsidRPr="00731754" w:rsidRDefault="00C973C7" w:rsidP="00C973C7">
      <w:pPr>
        <w:widowControl w:val="0"/>
        <w:numPr>
          <w:ilvl w:val="1"/>
          <w:numId w:val="10"/>
        </w:numPr>
        <w:adjustRightInd w:val="0"/>
        <w:spacing w:after="0" w:line="276" w:lineRule="auto"/>
        <w:ind w:left="851" w:hanging="568"/>
        <w:jc w:val="both"/>
        <w:textAlignment w:val="baseline"/>
        <w:rPr>
          <w:sz w:val="24"/>
          <w:szCs w:val="24"/>
        </w:rPr>
      </w:pPr>
      <w:r w:rsidRPr="00731754">
        <w:rPr>
          <w:sz w:val="24"/>
          <w:szCs w:val="24"/>
        </w:rPr>
        <w:t>uzyska i opłaci zezwolenie na zajęcie pasa drogowego drogi publicznej, o ile jest wymagane;</w:t>
      </w:r>
    </w:p>
    <w:p w14:paraId="646A28B6" w14:textId="77777777" w:rsidR="00D13EE4" w:rsidRPr="0061538E" w:rsidRDefault="00D13EE4" w:rsidP="00C973C7">
      <w:pPr>
        <w:widowControl w:val="0"/>
        <w:numPr>
          <w:ilvl w:val="1"/>
          <w:numId w:val="10"/>
        </w:numPr>
        <w:adjustRightInd w:val="0"/>
        <w:spacing w:after="0" w:line="276" w:lineRule="auto"/>
        <w:ind w:left="851" w:hanging="568"/>
        <w:jc w:val="both"/>
        <w:textAlignment w:val="baseline"/>
        <w:rPr>
          <w:sz w:val="24"/>
          <w:szCs w:val="24"/>
        </w:rPr>
      </w:pPr>
      <w:r w:rsidRPr="0061538E">
        <w:rPr>
          <w:sz w:val="24"/>
          <w:szCs w:val="24"/>
        </w:rPr>
        <w:t>umożliwi wstęp na teren budowy wyłącznie osobom upoważnionym przez Zamawiającego lub Wykonawcę;</w:t>
      </w:r>
    </w:p>
    <w:p w14:paraId="57A8C746" w14:textId="77777777" w:rsidR="00D13EE4" w:rsidRPr="0061538E" w:rsidRDefault="00D13EE4" w:rsidP="00C973C7">
      <w:pPr>
        <w:widowControl w:val="0"/>
        <w:numPr>
          <w:ilvl w:val="1"/>
          <w:numId w:val="10"/>
        </w:numPr>
        <w:adjustRightInd w:val="0"/>
        <w:spacing w:after="0" w:line="276" w:lineRule="auto"/>
        <w:ind w:left="851" w:hanging="568"/>
        <w:jc w:val="both"/>
        <w:textAlignment w:val="baseline"/>
        <w:rPr>
          <w:sz w:val="24"/>
          <w:szCs w:val="24"/>
        </w:rPr>
      </w:pPr>
      <w:r w:rsidRPr="0061538E">
        <w:rPr>
          <w:sz w:val="24"/>
          <w:szCs w:val="24"/>
        </w:rPr>
        <w:t>utrzyma porządek na terenie budowy;</w:t>
      </w:r>
    </w:p>
    <w:p w14:paraId="00F1BD9F" w14:textId="77777777" w:rsidR="00D13EE4" w:rsidRPr="0061538E" w:rsidRDefault="00D13EE4" w:rsidP="00C973C7">
      <w:pPr>
        <w:widowControl w:val="0"/>
        <w:numPr>
          <w:ilvl w:val="1"/>
          <w:numId w:val="10"/>
        </w:numPr>
        <w:adjustRightInd w:val="0"/>
        <w:spacing w:after="0" w:line="276" w:lineRule="auto"/>
        <w:ind w:left="851" w:hanging="568"/>
        <w:jc w:val="both"/>
        <w:textAlignment w:val="baseline"/>
        <w:rPr>
          <w:sz w:val="24"/>
          <w:szCs w:val="24"/>
        </w:rPr>
      </w:pPr>
      <w:r w:rsidRPr="0061538E">
        <w:rPr>
          <w:sz w:val="24"/>
          <w:szCs w:val="24"/>
        </w:rPr>
        <w:t>pokryje koszty napraw i przywrócenia do stanu poprzedniego dróg zniszczonych podczas transportu przez Wykonawcę lub inne podmioty, za które ponosi on odpowiedzialność, w związku z realizacją Umowy;</w:t>
      </w:r>
    </w:p>
    <w:p w14:paraId="55043389" w14:textId="77777777" w:rsidR="00D13EE4" w:rsidRPr="0061538E" w:rsidRDefault="00D13EE4" w:rsidP="00C973C7">
      <w:pPr>
        <w:widowControl w:val="0"/>
        <w:numPr>
          <w:ilvl w:val="1"/>
          <w:numId w:val="10"/>
        </w:numPr>
        <w:adjustRightInd w:val="0"/>
        <w:spacing w:after="0" w:line="276" w:lineRule="auto"/>
        <w:ind w:left="851" w:hanging="568"/>
        <w:jc w:val="both"/>
        <w:textAlignment w:val="baseline"/>
        <w:rPr>
          <w:sz w:val="24"/>
          <w:szCs w:val="24"/>
        </w:rPr>
      </w:pPr>
      <w:r w:rsidRPr="0061538E">
        <w:rPr>
          <w:sz w:val="24"/>
          <w:szCs w:val="24"/>
        </w:rPr>
        <w:t xml:space="preserve">dokona </w:t>
      </w:r>
      <w:r w:rsidR="006B4942">
        <w:rPr>
          <w:sz w:val="24"/>
          <w:szCs w:val="24"/>
        </w:rPr>
        <w:t xml:space="preserve">notyfikacji </w:t>
      </w:r>
      <w:r w:rsidRPr="0061538E">
        <w:rPr>
          <w:sz w:val="24"/>
          <w:szCs w:val="24"/>
        </w:rPr>
        <w:t xml:space="preserve">daty osiągnięcia gotowości </w:t>
      </w:r>
      <w:r w:rsidR="006B4942">
        <w:rPr>
          <w:sz w:val="24"/>
          <w:szCs w:val="24"/>
        </w:rPr>
        <w:t xml:space="preserve">do </w:t>
      </w:r>
      <w:r w:rsidRPr="0061538E">
        <w:rPr>
          <w:sz w:val="24"/>
          <w:szCs w:val="24"/>
        </w:rPr>
        <w:t xml:space="preserve">odbioru </w:t>
      </w:r>
      <w:r w:rsidR="006B4942">
        <w:rPr>
          <w:sz w:val="24"/>
          <w:szCs w:val="24"/>
        </w:rPr>
        <w:t>P</w:t>
      </w:r>
      <w:r w:rsidRPr="0061538E">
        <w:rPr>
          <w:sz w:val="24"/>
          <w:szCs w:val="24"/>
        </w:rPr>
        <w:t>rzedmiotu Umowy;</w:t>
      </w:r>
    </w:p>
    <w:p w14:paraId="1D39E025" w14:textId="77777777" w:rsidR="00C973C7" w:rsidRDefault="00D13EE4" w:rsidP="00C973C7">
      <w:pPr>
        <w:widowControl w:val="0"/>
        <w:numPr>
          <w:ilvl w:val="1"/>
          <w:numId w:val="10"/>
        </w:numPr>
        <w:adjustRightInd w:val="0"/>
        <w:spacing w:after="0" w:line="276" w:lineRule="auto"/>
        <w:ind w:left="851" w:hanging="568"/>
        <w:jc w:val="both"/>
        <w:textAlignment w:val="baseline"/>
        <w:rPr>
          <w:sz w:val="24"/>
          <w:szCs w:val="24"/>
        </w:rPr>
      </w:pPr>
      <w:bookmarkStart w:id="27" w:name="_Hlk29796944"/>
      <w:r w:rsidRPr="0061538E">
        <w:rPr>
          <w:sz w:val="24"/>
          <w:szCs w:val="24"/>
        </w:rPr>
        <w:lastRenderedPageBreak/>
        <w:t xml:space="preserve">wykona wszelkie obowiązki i podejmie wszelkie działania skutkujące terminowym wykonaniem </w:t>
      </w:r>
      <w:r w:rsidR="006B4942">
        <w:rPr>
          <w:sz w:val="24"/>
          <w:szCs w:val="24"/>
        </w:rPr>
        <w:t>P</w:t>
      </w:r>
      <w:r w:rsidRPr="0061538E">
        <w:rPr>
          <w:sz w:val="24"/>
          <w:szCs w:val="24"/>
        </w:rPr>
        <w:t>rzedmiotu Umowy;</w:t>
      </w:r>
      <w:bookmarkStart w:id="28" w:name="_Hlk29797065"/>
      <w:bookmarkEnd w:id="27"/>
    </w:p>
    <w:p w14:paraId="5058B46C" w14:textId="7D49BE68" w:rsidR="00C973C7" w:rsidRDefault="00544309" w:rsidP="00C973C7">
      <w:pPr>
        <w:widowControl w:val="0"/>
        <w:numPr>
          <w:ilvl w:val="1"/>
          <w:numId w:val="10"/>
        </w:numPr>
        <w:adjustRightInd w:val="0"/>
        <w:spacing w:after="0" w:line="276" w:lineRule="auto"/>
        <w:ind w:left="851" w:hanging="568"/>
        <w:jc w:val="both"/>
        <w:textAlignment w:val="baseline"/>
        <w:rPr>
          <w:sz w:val="24"/>
          <w:szCs w:val="24"/>
        </w:rPr>
      </w:pPr>
      <w:r w:rsidRPr="00C973C7">
        <w:rPr>
          <w:sz w:val="24"/>
          <w:szCs w:val="24"/>
        </w:rPr>
        <w:t xml:space="preserve">z zastrzeżeniem postanowień zawartych w </w:t>
      </w:r>
      <w:r w:rsidRPr="00D448B0">
        <w:rPr>
          <w:sz w:val="24"/>
          <w:szCs w:val="24"/>
        </w:rPr>
        <w:t xml:space="preserve">§ 3 ust. </w:t>
      </w:r>
      <w:r w:rsidR="005A1398">
        <w:rPr>
          <w:sz w:val="24"/>
          <w:szCs w:val="24"/>
        </w:rPr>
        <w:t>8</w:t>
      </w:r>
      <w:r w:rsidR="005A1398" w:rsidRPr="00D448B0">
        <w:rPr>
          <w:sz w:val="24"/>
          <w:szCs w:val="24"/>
        </w:rPr>
        <w:t xml:space="preserve"> </w:t>
      </w:r>
      <w:r w:rsidRPr="00D448B0">
        <w:rPr>
          <w:sz w:val="24"/>
          <w:szCs w:val="24"/>
        </w:rPr>
        <w:t xml:space="preserve">– </w:t>
      </w:r>
      <w:r w:rsidR="005A1398">
        <w:rPr>
          <w:sz w:val="24"/>
          <w:szCs w:val="24"/>
        </w:rPr>
        <w:t>10</w:t>
      </w:r>
      <w:r w:rsidR="005A1398" w:rsidRPr="00D448B0">
        <w:rPr>
          <w:sz w:val="24"/>
          <w:szCs w:val="24"/>
        </w:rPr>
        <w:t xml:space="preserve"> </w:t>
      </w:r>
      <w:r w:rsidRPr="00D448B0">
        <w:rPr>
          <w:sz w:val="24"/>
          <w:szCs w:val="24"/>
        </w:rPr>
        <w:t>powyżej zachowa w tajemnicy wszelkie informacje i dane uzyskane w trakcie wykonywania niniejszej</w:t>
      </w:r>
      <w:r w:rsidRPr="00C973C7">
        <w:rPr>
          <w:sz w:val="24"/>
          <w:szCs w:val="24"/>
        </w:rPr>
        <w:t xml:space="preserve"> Umowy, niezależnie od źródła ich pochodzenia, za wyjątkiem informacji, których obowiązek ujawnienia przewidują przepisy obowiązującego prawa. Obowiązek zachowania tajemnicy nie podlega ograniczeniu w czasie</w:t>
      </w:r>
      <w:bookmarkEnd w:id="28"/>
      <w:r w:rsidR="00C973C7">
        <w:rPr>
          <w:sz w:val="24"/>
          <w:szCs w:val="24"/>
        </w:rPr>
        <w:t>;</w:t>
      </w:r>
    </w:p>
    <w:p w14:paraId="760E69EC" w14:textId="77777777" w:rsidR="002B7274" w:rsidRDefault="00D13EE4" w:rsidP="002B7274">
      <w:pPr>
        <w:widowControl w:val="0"/>
        <w:numPr>
          <w:ilvl w:val="1"/>
          <w:numId w:val="10"/>
        </w:numPr>
        <w:adjustRightInd w:val="0"/>
        <w:spacing w:after="0" w:line="276" w:lineRule="auto"/>
        <w:ind w:left="851" w:hanging="568"/>
        <w:jc w:val="both"/>
        <w:textAlignment w:val="baseline"/>
        <w:rPr>
          <w:sz w:val="24"/>
          <w:szCs w:val="24"/>
        </w:rPr>
      </w:pPr>
      <w:r w:rsidRPr="00C973C7">
        <w:rPr>
          <w:sz w:val="24"/>
          <w:szCs w:val="24"/>
        </w:rPr>
        <w:t>zobowiązuje się do zatrudnienia do prac spawalniczych wyłącznie osoby posiadające stosowne uprawnienia do wykonywania tych prac</w:t>
      </w:r>
      <w:r w:rsidR="000A3273" w:rsidRPr="00C973C7">
        <w:rPr>
          <w:sz w:val="24"/>
          <w:szCs w:val="24"/>
        </w:rPr>
        <w:t>;</w:t>
      </w:r>
    </w:p>
    <w:p w14:paraId="22028902" w14:textId="77777777" w:rsidR="002B7274" w:rsidRDefault="002A12ED" w:rsidP="002B7274">
      <w:pPr>
        <w:widowControl w:val="0"/>
        <w:numPr>
          <w:ilvl w:val="1"/>
          <w:numId w:val="10"/>
        </w:numPr>
        <w:adjustRightInd w:val="0"/>
        <w:spacing w:after="0" w:line="276" w:lineRule="auto"/>
        <w:ind w:left="851" w:hanging="568"/>
        <w:jc w:val="both"/>
        <w:textAlignment w:val="baseline"/>
        <w:rPr>
          <w:sz w:val="24"/>
          <w:szCs w:val="24"/>
        </w:rPr>
      </w:pPr>
      <w:bookmarkStart w:id="29" w:name="_Hlk119916928"/>
      <w:r w:rsidRPr="002B7274">
        <w:rPr>
          <w:sz w:val="24"/>
          <w:szCs w:val="24"/>
        </w:rPr>
        <w:t xml:space="preserve">zobowiązuje się do posiadania w trakcie realizacji Umowy </w:t>
      </w:r>
      <w:r w:rsidRPr="003546E5">
        <w:rPr>
          <w:b/>
          <w:bCs/>
          <w:sz w:val="24"/>
          <w:szCs w:val="24"/>
        </w:rPr>
        <w:t>ubezpieczenia od odpowiedzialności cywilnej</w:t>
      </w:r>
      <w:r w:rsidRPr="003546E5">
        <w:rPr>
          <w:sz w:val="24"/>
          <w:szCs w:val="24"/>
        </w:rPr>
        <w:t>,</w:t>
      </w:r>
      <w:r w:rsidRPr="002B7274">
        <w:rPr>
          <w:sz w:val="24"/>
          <w:szCs w:val="24"/>
        </w:rPr>
        <w:t xml:space="preserve"> </w:t>
      </w:r>
      <w:r w:rsidRPr="008B0A40">
        <w:rPr>
          <w:b/>
          <w:bCs/>
          <w:sz w:val="24"/>
          <w:szCs w:val="24"/>
        </w:rPr>
        <w:t xml:space="preserve">obejmującego odpowiedzialność za wszelkie </w:t>
      </w:r>
      <w:r w:rsidR="000C5344" w:rsidRPr="008B0A40">
        <w:rPr>
          <w:b/>
          <w:bCs/>
          <w:sz w:val="24"/>
          <w:szCs w:val="24"/>
        </w:rPr>
        <w:t xml:space="preserve">ryzyka związane z wykonaniem Przedmiotu Umowy, w tym </w:t>
      </w:r>
      <w:r w:rsidRPr="008B0A40">
        <w:rPr>
          <w:b/>
          <w:bCs/>
          <w:sz w:val="24"/>
          <w:szCs w:val="24"/>
        </w:rPr>
        <w:t xml:space="preserve">szkody </w:t>
      </w:r>
      <w:r w:rsidR="000A3273" w:rsidRPr="008B0A40">
        <w:rPr>
          <w:b/>
          <w:bCs/>
          <w:sz w:val="24"/>
          <w:szCs w:val="24"/>
        </w:rPr>
        <w:t xml:space="preserve">materialne i/lub na osobie </w:t>
      </w:r>
      <w:r w:rsidRPr="008B0A40">
        <w:rPr>
          <w:b/>
          <w:bCs/>
          <w:sz w:val="24"/>
          <w:szCs w:val="24"/>
        </w:rPr>
        <w:t xml:space="preserve">wyrządzone Zamawiającemu i/lub jakimkolwiek osobom bądź podmiotom trzecim w związku i/lub przy okazji wykonywania </w:t>
      </w:r>
      <w:r w:rsidR="000A3273" w:rsidRPr="008B0A40">
        <w:rPr>
          <w:b/>
          <w:bCs/>
          <w:sz w:val="24"/>
          <w:szCs w:val="24"/>
        </w:rPr>
        <w:t>Przedmiotu</w:t>
      </w:r>
      <w:r w:rsidRPr="008B0A40">
        <w:rPr>
          <w:b/>
          <w:bCs/>
          <w:sz w:val="24"/>
          <w:szCs w:val="24"/>
        </w:rPr>
        <w:t xml:space="preserve"> Umowy</w:t>
      </w:r>
      <w:r w:rsidR="000C5344" w:rsidRPr="002B7274">
        <w:rPr>
          <w:sz w:val="24"/>
          <w:szCs w:val="24"/>
        </w:rPr>
        <w:t xml:space="preserve">; </w:t>
      </w:r>
    </w:p>
    <w:p w14:paraId="564ED862" w14:textId="17092826" w:rsidR="00544309" w:rsidRDefault="00ED137D" w:rsidP="00456278">
      <w:pPr>
        <w:widowControl w:val="0"/>
        <w:numPr>
          <w:ilvl w:val="1"/>
          <w:numId w:val="10"/>
        </w:numPr>
        <w:adjustRightInd w:val="0"/>
        <w:spacing w:after="0" w:line="276" w:lineRule="auto"/>
        <w:ind w:left="851" w:hanging="568"/>
        <w:jc w:val="both"/>
        <w:textAlignment w:val="baseline"/>
        <w:rPr>
          <w:sz w:val="24"/>
          <w:szCs w:val="24"/>
        </w:rPr>
      </w:pPr>
      <w:bookmarkStart w:id="30" w:name="_Hlk45521066"/>
      <w:bookmarkEnd w:id="29"/>
      <w:r w:rsidRPr="002B7274">
        <w:rPr>
          <w:sz w:val="24"/>
          <w:szCs w:val="24"/>
        </w:rPr>
        <w:t xml:space="preserve">w przypadku konieczności zatrudnienia </w:t>
      </w:r>
      <w:r w:rsidR="00D302D4" w:rsidRPr="002B7274">
        <w:rPr>
          <w:sz w:val="24"/>
          <w:szCs w:val="24"/>
        </w:rPr>
        <w:t>P</w:t>
      </w:r>
      <w:r w:rsidRPr="002B7274">
        <w:rPr>
          <w:sz w:val="24"/>
          <w:szCs w:val="24"/>
        </w:rPr>
        <w:t>odwykonawców będzie ponosił pełną odpowiedzialność wobec Zamawiającego i osób trzecich za prace wykonane przez Podwykonawców</w:t>
      </w:r>
      <w:bookmarkStart w:id="31" w:name="_Hlk103147531"/>
      <w:r w:rsidR="00B1562A">
        <w:rPr>
          <w:sz w:val="24"/>
          <w:szCs w:val="24"/>
        </w:rPr>
        <w:t>;</w:t>
      </w:r>
    </w:p>
    <w:p w14:paraId="29D00C75" w14:textId="77777777" w:rsidR="003E3B51" w:rsidRPr="003E3B51" w:rsidRDefault="003E3B51" w:rsidP="003E3B51">
      <w:pPr>
        <w:widowControl w:val="0"/>
        <w:numPr>
          <w:ilvl w:val="0"/>
          <w:numId w:val="3"/>
        </w:numPr>
        <w:tabs>
          <w:tab w:val="clear" w:pos="708"/>
          <w:tab w:val="num" w:pos="284"/>
        </w:tabs>
        <w:adjustRightInd w:val="0"/>
        <w:spacing w:after="0" w:line="276" w:lineRule="auto"/>
        <w:ind w:left="290" w:hanging="284"/>
        <w:jc w:val="both"/>
        <w:textAlignment w:val="baseline"/>
        <w:rPr>
          <w:b/>
          <w:bCs/>
          <w:sz w:val="24"/>
          <w:szCs w:val="24"/>
        </w:rPr>
      </w:pPr>
      <w:r w:rsidRPr="003E3B51">
        <w:rPr>
          <w:b/>
          <w:bCs/>
          <w:sz w:val="24"/>
          <w:szCs w:val="24"/>
        </w:rPr>
        <w:t xml:space="preserve">Wykonawca </w:t>
      </w:r>
      <w:r w:rsidRPr="00F70A02">
        <w:rPr>
          <w:sz w:val="24"/>
          <w:szCs w:val="24"/>
        </w:rPr>
        <w:t>zobowiązany jest do:</w:t>
      </w:r>
    </w:p>
    <w:p w14:paraId="2D7AAAB7" w14:textId="557854A9" w:rsidR="003E3B51" w:rsidRPr="000C5688" w:rsidRDefault="003E3B51" w:rsidP="00422309">
      <w:pPr>
        <w:pStyle w:val="Bezodstpw"/>
        <w:numPr>
          <w:ilvl w:val="0"/>
          <w:numId w:val="54"/>
        </w:numPr>
        <w:spacing w:line="276" w:lineRule="auto"/>
        <w:ind w:left="709" w:hanging="425"/>
        <w:jc w:val="both"/>
        <w:rPr>
          <w:rFonts w:cs="Calibri"/>
          <w:b/>
          <w:bCs/>
          <w:sz w:val="24"/>
          <w:szCs w:val="24"/>
        </w:rPr>
      </w:pPr>
      <w:r w:rsidRPr="000C5688">
        <w:rPr>
          <w:rFonts w:cs="Calibri"/>
          <w:sz w:val="24"/>
          <w:szCs w:val="24"/>
        </w:rPr>
        <w:t xml:space="preserve">wykonania pomiarów instalacji alarmowej przed przystąpieniem do włączenia z siecią DN350 oraz po wybudowaniu sieci c.o. Pomiary te maję być zaakceptowane przez pracowników OPEC Sp. z o.o. Działu Przesyłu (EG) nr tel. 58 66-72-665; adres e-mail </w:t>
      </w:r>
      <w:hyperlink r:id="rId11" w:history="1">
        <w:r w:rsidRPr="000C5688">
          <w:rPr>
            <w:rStyle w:val="Hipercze"/>
            <w:rFonts w:cs="Calibri"/>
            <w:sz w:val="24"/>
            <w:szCs w:val="24"/>
          </w:rPr>
          <w:t>dzialprzesylu@opecgdy.com.pl</w:t>
        </w:r>
      </w:hyperlink>
      <w:r w:rsidRPr="000C5688">
        <w:rPr>
          <w:rFonts w:cs="Calibri"/>
          <w:sz w:val="24"/>
          <w:szCs w:val="24"/>
        </w:rPr>
        <w:t>;</w:t>
      </w:r>
      <w:r w:rsidR="00C3084F" w:rsidRPr="000C5688">
        <w:rPr>
          <w:rFonts w:cs="Calibri"/>
          <w:sz w:val="24"/>
          <w:szCs w:val="24"/>
        </w:rPr>
        <w:t xml:space="preserve"> </w:t>
      </w:r>
    </w:p>
    <w:p w14:paraId="55F3E986" w14:textId="77777777" w:rsidR="003E3B51" w:rsidRPr="003E3B51" w:rsidRDefault="003E3B51" w:rsidP="00422309">
      <w:pPr>
        <w:pStyle w:val="Bezodstpw"/>
        <w:numPr>
          <w:ilvl w:val="0"/>
          <w:numId w:val="54"/>
        </w:numPr>
        <w:spacing w:line="276" w:lineRule="auto"/>
        <w:ind w:left="709" w:hanging="425"/>
        <w:jc w:val="both"/>
        <w:rPr>
          <w:rFonts w:cs="Calibri"/>
          <w:b/>
          <w:bCs/>
          <w:sz w:val="24"/>
          <w:szCs w:val="24"/>
        </w:rPr>
      </w:pPr>
      <w:r w:rsidRPr="003E3B51">
        <w:rPr>
          <w:rFonts w:cs="Calibri"/>
          <w:sz w:val="24"/>
          <w:szCs w:val="24"/>
        </w:rPr>
        <w:t>z punktu A (określonego w Dokumentacji Projektowej) wyprowadzić kable alarmowe w potrójnej izolacji do puszki pomiarowej zamontowanej w studni zaworowej;</w:t>
      </w:r>
    </w:p>
    <w:p w14:paraId="0952989E" w14:textId="67098C9F" w:rsidR="003E3B51" w:rsidRPr="003E3B51" w:rsidRDefault="003E3B51" w:rsidP="00422309">
      <w:pPr>
        <w:pStyle w:val="Bezodstpw"/>
        <w:numPr>
          <w:ilvl w:val="0"/>
          <w:numId w:val="54"/>
        </w:numPr>
        <w:spacing w:line="276" w:lineRule="auto"/>
        <w:ind w:left="709" w:hanging="425"/>
        <w:jc w:val="both"/>
        <w:rPr>
          <w:rFonts w:cs="Calibri"/>
          <w:b/>
          <w:bCs/>
          <w:sz w:val="24"/>
          <w:szCs w:val="24"/>
        </w:rPr>
      </w:pPr>
      <w:r w:rsidRPr="003E3B51">
        <w:rPr>
          <w:rFonts w:cs="Calibri"/>
          <w:sz w:val="24"/>
          <w:szCs w:val="24"/>
        </w:rPr>
        <w:t>w punkcie 6.4 (określonego w Dokumentacji Projektowej) w miejscu połączenia sieci preizolowanej z rurami przewiertowymi wykona</w:t>
      </w:r>
      <w:r w:rsidR="00564908">
        <w:rPr>
          <w:rFonts w:cs="Calibri"/>
          <w:sz w:val="24"/>
          <w:szCs w:val="24"/>
        </w:rPr>
        <w:t>nia</w:t>
      </w:r>
      <w:r w:rsidRPr="003E3B51">
        <w:rPr>
          <w:rFonts w:cs="Calibri"/>
          <w:sz w:val="24"/>
          <w:szCs w:val="24"/>
        </w:rPr>
        <w:t xml:space="preserve"> tylko złącz spawan</w:t>
      </w:r>
      <w:r w:rsidR="00564908">
        <w:rPr>
          <w:rFonts w:cs="Calibri"/>
          <w:sz w:val="24"/>
          <w:szCs w:val="24"/>
        </w:rPr>
        <w:t>ych</w:t>
      </w:r>
      <w:r w:rsidRPr="003E3B51">
        <w:rPr>
          <w:rFonts w:cs="Calibri"/>
          <w:sz w:val="24"/>
          <w:szCs w:val="24"/>
        </w:rPr>
        <w:t xml:space="preserve"> oraz zapętleni</w:t>
      </w:r>
      <w:r w:rsidR="00564908">
        <w:rPr>
          <w:rFonts w:cs="Calibri"/>
          <w:sz w:val="24"/>
          <w:szCs w:val="24"/>
        </w:rPr>
        <w:t>a</w:t>
      </w:r>
      <w:r w:rsidRPr="003E3B51">
        <w:rPr>
          <w:rFonts w:cs="Calibri"/>
          <w:sz w:val="24"/>
          <w:szCs w:val="24"/>
        </w:rPr>
        <w:t xml:space="preserve"> instalacji alarmowej, </w:t>
      </w:r>
      <w:r w:rsidRPr="00564908">
        <w:rPr>
          <w:rFonts w:cs="Calibri"/>
          <w:b/>
          <w:bCs/>
          <w:sz w:val="24"/>
          <w:szCs w:val="24"/>
          <w:u w:val="single"/>
        </w:rPr>
        <w:t>połączenie mufowe wykona Zamawiający we własnym zakresie</w:t>
      </w:r>
      <w:r w:rsidR="000C5688">
        <w:rPr>
          <w:rFonts w:cs="Calibri"/>
          <w:b/>
          <w:bCs/>
          <w:sz w:val="24"/>
          <w:szCs w:val="24"/>
          <w:u w:val="single"/>
        </w:rPr>
        <w:t xml:space="preserve"> (</w:t>
      </w:r>
      <w:r w:rsidR="00564908" w:rsidRPr="000C5688">
        <w:rPr>
          <w:rFonts w:cs="Calibri"/>
          <w:b/>
          <w:bCs/>
          <w:sz w:val="24"/>
          <w:szCs w:val="24"/>
        </w:rPr>
        <w:t>na swój koszt</w:t>
      </w:r>
      <w:r w:rsidR="000C5688" w:rsidRPr="000C5688">
        <w:rPr>
          <w:rFonts w:cs="Calibri"/>
          <w:b/>
          <w:bCs/>
          <w:sz w:val="24"/>
          <w:szCs w:val="24"/>
        </w:rPr>
        <w:t>)</w:t>
      </w:r>
      <w:r w:rsidRPr="000C5688">
        <w:rPr>
          <w:rFonts w:cs="Calibri"/>
          <w:b/>
          <w:bCs/>
          <w:sz w:val="24"/>
          <w:szCs w:val="24"/>
        </w:rPr>
        <w:t>;</w:t>
      </w:r>
    </w:p>
    <w:p w14:paraId="40B59E32" w14:textId="77777777" w:rsidR="003E3B51" w:rsidRPr="003E3B51" w:rsidRDefault="003E3B51" w:rsidP="00422309">
      <w:pPr>
        <w:pStyle w:val="Bezodstpw"/>
        <w:numPr>
          <w:ilvl w:val="0"/>
          <w:numId w:val="54"/>
        </w:numPr>
        <w:spacing w:line="276" w:lineRule="auto"/>
        <w:ind w:left="709" w:hanging="425"/>
        <w:jc w:val="both"/>
        <w:rPr>
          <w:rFonts w:cs="Calibri"/>
          <w:b/>
          <w:bCs/>
          <w:sz w:val="24"/>
          <w:szCs w:val="24"/>
        </w:rPr>
      </w:pPr>
      <w:r w:rsidRPr="003E3B51">
        <w:rPr>
          <w:rFonts w:cs="Calibri"/>
          <w:sz w:val="24"/>
          <w:szCs w:val="24"/>
        </w:rPr>
        <w:t>dokonania płukania wykonanej sieci w obecności pracowników Zamawiającego Działu EG;</w:t>
      </w:r>
    </w:p>
    <w:p w14:paraId="1282B1DE" w14:textId="3D96B774" w:rsidR="003E3B51" w:rsidRPr="00B1562A" w:rsidRDefault="003E3B51" w:rsidP="00422309">
      <w:pPr>
        <w:pStyle w:val="Bezodstpw"/>
        <w:numPr>
          <w:ilvl w:val="0"/>
          <w:numId w:val="54"/>
        </w:numPr>
        <w:ind w:left="709" w:hanging="425"/>
        <w:jc w:val="both"/>
        <w:rPr>
          <w:rFonts w:cs="Calibri"/>
          <w:b/>
          <w:bCs/>
          <w:sz w:val="24"/>
          <w:szCs w:val="24"/>
        </w:rPr>
      </w:pPr>
      <w:r w:rsidRPr="003E3B51">
        <w:rPr>
          <w:rFonts w:cs="Calibri"/>
          <w:sz w:val="24"/>
          <w:szCs w:val="24"/>
        </w:rPr>
        <w:t>po zasypaniu wykopów</w:t>
      </w:r>
      <w:r w:rsidR="000C5688">
        <w:rPr>
          <w:rFonts w:cs="Calibri"/>
          <w:sz w:val="24"/>
          <w:szCs w:val="24"/>
        </w:rPr>
        <w:t>,</w:t>
      </w:r>
      <w:r w:rsidRPr="003E3B51">
        <w:rPr>
          <w:rFonts w:cs="Calibri"/>
          <w:sz w:val="24"/>
          <w:szCs w:val="24"/>
        </w:rPr>
        <w:t xml:space="preserve"> dokonania pomiarów zagęszczenia gruntu (4 kpl) pod nawierzchniami chodnika i drogi rowerowej oraz w miejscach w</w:t>
      </w:r>
      <w:r w:rsidRPr="00BD61D3">
        <w:rPr>
          <w:rFonts w:cs="Calibri"/>
          <w:sz w:val="24"/>
          <w:szCs w:val="24"/>
        </w:rPr>
        <w:t xml:space="preserve">skazanych </w:t>
      </w:r>
      <w:r w:rsidRPr="003E3B51">
        <w:rPr>
          <w:rFonts w:cs="Calibri"/>
          <w:sz w:val="24"/>
          <w:szCs w:val="24"/>
        </w:rPr>
        <w:t>przez Inspektora Nadzoru</w:t>
      </w:r>
      <w:r w:rsidR="003A6D2D">
        <w:rPr>
          <w:rFonts w:cs="Calibri"/>
          <w:sz w:val="24"/>
          <w:szCs w:val="24"/>
        </w:rPr>
        <w:t>.</w:t>
      </w:r>
    </w:p>
    <w:p w14:paraId="3AEE52FD" w14:textId="713A2D93" w:rsidR="008A63A6" w:rsidRPr="00476097" w:rsidRDefault="008A63A6" w:rsidP="003A6D2D">
      <w:pPr>
        <w:pStyle w:val="Bezodstpw"/>
        <w:widowControl w:val="0"/>
        <w:adjustRightInd w:val="0"/>
        <w:spacing w:line="276" w:lineRule="auto"/>
        <w:ind w:left="851"/>
        <w:jc w:val="both"/>
        <w:textAlignment w:val="baseline"/>
        <w:rPr>
          <w:sz w:val="24"/>
          <w:szCs w:val="24"/>
        </w:rPr>
      </w:pPr>
    </w:p>
    <w:p w14:paraId="09E1E1F5" w14:textId="77777777" w:rsidR="00476097" w:rsidRPr="00476097" w:rsidRDefault="00476097" w:rsidP="00476097">
      <w:pPr>
        <w:pStyle w:val="Bezodstpw"/>
        <w:widowControl w:val="0"/>
        <w:adjustRightInd w:val="0"/>
        <w:spacing w:line="276" w:lineRule="auto"/>
        <w:ind w:left="851"/>
        <w:jc w:val="both"/>
        <w:textAlignment w:val="baseline"/>
        <w:rPr>
          <w:sz w:val="24"/>
          <w:szCs w:val="24"/>
        </w:rPr>
      </w:pPr>
    </w:p>
    <w:bookmarkEnd w:id="25"/>
    <w:bookmarkEnd w:id="30"/>
    <w:bookmarkEnd w:id="31"/>
    <w:p w14:paraId="63F2765F" w14:textId="77777777" w:rsidR="00D13EE4" w:rsidRPr="0061538E" w:rsidRDefault="00D13EE4" w:rsidP="008A63A6">
      <w:pPr>
        <w:spacing w:after="0" w:line="276" w:lineRule="auto"/>
        <w:jc w:val="center"/>
        <w:rPr>
          <w:b/>
          <w:color w:val="FF0000"/>
          <w:sz w:val="24"/>
          <w:szCs w:val="24"/>
        </w:rPr>
      </w:pPr>
      <w:r w:rsidRPr="00210E0E">
        <w:rPr>
          <w:b/>
          <w:sz w:val="24"/>
          <w:szCs w:val="24"/>
        </w:rPr>
        <w:t xml:space="preserve">§ </w:t>
      </w:r>
      <w:r w:rsidR="00764C97" w:rsidRPr="00210E0E">
        <w:rPr>
          <w:b/>
          <w:sz w:val="24"/>
          <w:szCs w:val="24"/>
        </w:rPr>
        <w:t>5</w:t>
      </w:r>
      <w:r w:rsidRPr="00210E0E">
        <w:rPr>
          <w:b/>
          <w:sz w:val="24"/>
          <w:szCs w:val="24"/>
        </w:rPr>
        <w:t>.</w:t>
      </w:r>
      <w:r w:rsidRPr="0061538E">
        <w:rPr>
          <w:b/>
          <w:sz w:val="24"/>
          <w:szCs w:val="24"/>
        </w:rPr>
        <w:t xml:space="preserve"> </w:t>
      </w:r>
    </w:p>
    <w:p w14:paraId="67B3F8C5" w14:textId="0599601C" w:rsidR="00D13EE4" w:rsidRPr="0061538E" w:rsidRDefault="00D13EE4" w:rsidP="00D13EE4">
      <w:pPr>
        <w:widowControl w:val="0"/>
        <w:numPr>
          <w:ilvl w:val="0"/>
          <w:numId w:val="4"/>
        </w:numPr>
        <w:tabs>
          <w:tab w:val="num" w:pos="284"/>
        </w:tabs>
        <w:adjustRightInd w:val="0"/>
        <w:spacing w:after="0" w:line="276" w:lineRule="auto"/>
        <w:ind w:left="284" w:hanging="284"/>
        <w:jc w:val="both"/>
        <w:textAlignment w:val="baseline"/>
        <w:rPr>
          <w:sz w:val="24"/>
          <w:szCs w:val="24"/>
        </w:rPr>
      </w:pPr>
      <w:r w:rsidRPr="0061538E">
        <w:rPr>
          <w:sz w:val="24"/>
          <w:szCs w:val="24"/>
        </w:rPr>
        <w:t xml:space="preserve">Zamawiający wyznacza datę dla czynności odbioru </w:t>
      </w:r>
      <w:r w:rsidRPr="005A3222">
        <w:rPr>
          <w:sz w:val="24"/>
          <w:szCs w:val="24"/>
        </w:rPr>
        <w:t>końcowego</w:t>
      </w:r>
      <w:r w:rsidRPr="0061538E">
        <w:rPr>
          <w:sz w:val="24"/>
          <w:szCs w:val="24"/>
        </w:rPr>
        <w:t xml:space="preserve"> </w:t>
      </w:r>
      <w:r w:rsidR="00336C14">
        <w:rPr>
          <w:sz w:val="24"/>
          <w:szCs w:val="24"/>
        </w:rPr>
        <w:t>P</w:t>
      </w:r>
      <w:r w:rsidRPr="0061538E">
        <w:rPr>
          <w:sz w:val="24"/>
          <w:szCs w:val="24"/>
        </w:rPr>
        <w:t>rzedmiot</w:t>
      </w:r>
      <w:r w:rsidR="005A1398">
        <w:rPr>
          <w:sz w:val="24"/>
          <w:szCs w:val="24"/>
        </w:rPr>
        <w:t>u</w:t>
      </w:r>
      <w:r w:rsidRPr="0061538E">
        <w:rPr>
          <w:sz w:val="24"/>
          <w:szCs w:val="24"/>
        </w:rPr>
        <w:t xml:space="preserve"> Umowy, nie później niż na </w:t>
      </w:r>
      <w:r w:rsidRPr="000C5688">
        <w:rPr>
          <w:b/>
          <w:bCs/>
          <w:sz w:val="24"/>
          <w:szCs w:val="24"/>
        </w:rPr>
        <w:t>7 dni</w:t>
      </w:r>
      <w:r w:rsidRPr="0061538E">
        <w:rPr>
          <w:sz w:val="24"/>
          <w:szCs w:val="24"/>
        </w:rPr>
        <w:t xml:space="preserve"> </w:t>
      </w:r>
      <w:r w:rsidR="000C5688" w:rsidRPr="000C5688">
        <w:rPr>
          <w:b/>
          <w:bCs/>
          <w:sz w:val="24"/>
          <w:szCs w:val="24"/>
        </w:rPr>
        <w:t>kalendarzowych</w:t>
      </w:r>
      <w:r w:rsidR="000C5688">
        <w:rPr>
          <w:sz w:val="24"/>
          <w:szCs w:val="24"/>
        </w:rPr>
        <w:t xml:space="preserve"> </w:t>
      </w:r>
      <w:r w:rsidRPr="0061538E">
        <w:rPr>
          <w:sz w:val="24"/>
          <w:szCs w:val="24"/>
        </w:rPr>
        <w:t xml:space="preserve">licząc od </w:t>
      </w:r>
      <w:r w:rsidR="00336C14">
        <w:rPr>
          <w:sz w:val="24"/>
          <w:szCs w:val="24"/>
        </w:rPr>
        <w:t xml:space="preserve">notyfikowanej przez Wykonawcę </w:t>
      </w:r>
      <w:r w:rsidRPr="0061538E">
        <w:rPr>
          <w:sz w:val="24"/>
          <w:szCs w:val="24"/>
        </w:rPr>
        <w:t xml:space="preserve">daty osiągnięcia gotowości do odbioru (zgodnie z </w:t>
      </w:r>
      <w:r w:rsidRPr="000C5688">
        <w:rPr>
          <w:sz w:val="24"/>
          <w:szCs w:val="24"/>
        </w:rPr>
        <w:t>§ 4 ust.</w:t>
      </w:r>
      <w:r w:rsidR="00634956" w:rsidRPr="000C5688">
        <w:rPr>
          <w:sz w:val="24"/>
          <w:szCs w:val="24"/>
        </w:rPr>
        <w:t xml:space="preserve"> </w:t>
      </w:r>
      <w:r w:rsidR="00336C14" w:rsidRPr="000C5688">
        <w:rPr>
          <w:sz w:val="24"/>
          <w:szCs w:val="24"/>
        </w:rPr>
        <w:t>2 pkt 2.1</w:t>
      </w:r>
      <w:r w:rsidR="002A485B" w:rsidRPr="000C5688">
        <w:rPr>
          <w:sz w:val="24"/>
          <w:szCs w:val="24"/>
        </w:rPr>
        <w:t>6</w:t>
      </w:r>
      <w:r w:rsidRPr="00634956">
        <w:rPr>
          <w:sz w:val="24"/>
          <w:szCs w:val="24"/>
        </w:rPr>
        <w:t>).</w:t>
      </w:r>
      <w:r w:rsidRPr="0061538E">
        <w:rPr>
          <w:sz w:val="24"/>
          <w:szCs w:val="24"/>
        </w:rPr>
        <w:t xml:space="preserve"> Zakończenie czynności odbioru powinno nastąpić nie później niż w czwartym dniu roboczym licząc od daty rozpoczęcia odbioru.</w:t>
      </w:r>
    </w:p>
    <w:p w14:paraId="7E5B8ABC" w14:textId="77777777" w:rsidR="00D13EE4" w:rsidRPr="0061538E" w:rsidRDefault="00D13EE4" w:rsidP="00D13EE4">
      <w:pPr>
        <w:widowControl w:val="0"/>
        <w:numPr>
          <w:ilvl w:val="0"/>
          <w:numId w:val="4"/>
        </w:numPr>
        <w:tabs>
          <w:tab w:val="num" w:pos="284"/>
        </w:tabs>
        <w:adjustRightInd w:val="0"/>
        <w:spacing w:after="0" w:line="276" w:lineRule="auto"/>
        <w:ind w:left="284" w:hanging="284"/>
        <w:jc w:val="both"/>
        <w:textAlignment w:val="baseline"/>
        <w:rPr>
          <w:sz w:val="24"/>
          <w:szCs w:val="24"/>
        </w:rPr>
      </w:pPr>
      <w:r w:rsidRPr="0061538E">
        <w:rPr>
          <w:sz w:val="24"/>
          <w:szCs w:val="24"/>
        </w:rPr>
        <w:t>W odbiorze uczestniczyć będą upoważnieni przedstawiciele Zamawiającego i Wykonawcy oraz przedstawiciele instytucji wytypowanych przez Zamawiającego.</w:t>
      </w:r>
    </w:p>
    <w:p w14:paraId="18E64117" w14:textId="77777777" w:rsidR="00D13EE4" w:rsidRPr="0061538E" w:rsidRDefault="00D13EE4" w:rsidP="00D13EE4">
      <w:pPr>
        <w:widowControl w:val="0"/>
        <w:numPr>
          <w:ilvl w:val="0"/>
          <w:numId w:val="4"/>
        </w:numPr>
        <w:tabs>
          <w:tab w:val="num" w:pos="284"/>
        </w:tabs>
        <w:adjustRightInd w:val="0"/>
        <w:spacing w:after="0" w:line="276" w:lineRule="auto"/>
        <w:ind w:left="284" w:hanging="284"/>
        <w:jc w:val="both"/>
        <w:textAlignment w:val="baseline"/>
        <w:rPr>
          <w:sz w:val="24"/>
          <w:szCs w:val="24"/>
        </w:rPr>
      </w:pPr>
      <w:r w:rsidRPr="0061538E">
        <w:rPr>
          <w:sz w:val="24"/>
          <w:szCs w:val="24"/>
        </w:rPr>
        <w:lastRenderedPageBreak/>
        <w:t>Obowiązek zawiadomienia uczestników odbioru o wyznaczonym terminie i miejscu spotkania ciąży na Zamawiającym.</w:t>
      </w:r>
    </w:p>
    <w:p w14:paraId="545BCD52" w14:textId="77777777" w:rsidR="00D13EE4" w:rsidRPr="0043110B" w:rsidRDefault="00D13EE4" w:rsidP="00D13EE4">
      <w:pPr>
        <w:widowControl w:val="0"/>
        <w:numPr>
          <w:ilvl w:val="0"/>
          <w:numId w:val="4"/>
        </w:numPr>
        <w:tabs>
          <w:tab w:val="num" w:pos="284"/>
        </w:tabs>
        <w:adjustRightInd w:val="0"/>
        <w:spacing w:after="0" w:line="276" w:lineRule="auto"/>
        <w:ind w:left="284" w:hanging="284"/>
        <w:jc w:val="both"/>
        <w:textAlignment w:val="baseline"/>
        <w:rPr>
          <w:rFonts w:cs="Calibri"/>
          <w:sz w:val="24"/>
          <w:szCs w:val="24"/>
        </w:rPr>
      </w:pPr>
      <w:bookmarkStart w:id="32" w:name="_Hlk93655065"/>
      <w:r w:rsidRPr="0043110B">
        <w:rPr>
          <w:sz w:val="24"/>
          <w:szCs w:val="24"/>
        </w:rPr>
        <w:t xml:space="preserve">Wykonawca wykona na swój koszt i przedłoży Zamawiającemu wraz z zawiadomieniem o gotowości do odbioru końcowego, 2 egzemplarze w formie papierowej i wersję elektroniczną (w formacie </w:t>
      </w:r>
      <w:r w:rsidRPr="0043110B">
        <w:rPr>
          <w:b/>
          <w:sz w:val="24"/>
          <w:szCs w:val="24"/>
        </w:rPr>
        <w:t>.pdf</w:t>
      </w:r>
      <w:r w:rsidRPr="0043110B">
        <w:rPr>
          <w:sz w:val="24"/>
          <w:szCs w:val="24"/>
        </w:rPr>
        <w:t xml:space="preserve"> i </w:t>
      </w:r>
      <w:r w:rsidRPr="0043110B">
        <w:rPr>
          <w:b/>
          <w:sz w:val="24"/>
          <w:szCs w:val="24"/>
        </w:rPr>
        <w:t>.doc</w:t>
      </w:r>
      <w:r w:rsidRPr="0043110B">
        <w:rPr>
          <w:sz w:val="24"/>
          <w:szCs w:val="24"/>
        </w:rPr>
        <w:t xml:space="preserve">) ponumerowanych i zaopatrzonych w spis treści następujących dokumentów składających się na dokumentację odbiorową: </w:t>
      </w:r>
    </w:p>
    <w:p w14:paraId="60E0A4F2" w14:textId="77777777" w:rsidR="00FA4C48" w:rsidRPr="0043110B" w:rsidRDefault="00FA4C48" w:rsidP="00422309">
      <w:pPr>
        <w:pStyle w:val="Akapitzlist"/>
        <w:numPr>
          <w:ilvl w:val="0"/>
          <w:numId w:val="44"/>
        </w:numPr>
        <w:spacing w:line="276" w:lineRule="auto"/>
        <w:ind w:left="567" w:hanging="283"/>
        <w:contextualSpacing/>
        <w:jc w:val="both"/>
        <w:rPr>
          <w:rFonts w:ascii="Calibri" w:hAnsi="Calibri" w:cs="Calibri"/>
        </w:rPr>
      </w:pPr>
      <w:r w:rsidRPr="0043110B">
        <w:rPr>
          <w:rFonts w:ascii="Calibri" w:hAnsi="Calibri" w:cs="Calibri"/>
        </w:rPr>
        <w:t xml:space="preserve">Protokół przekazania </w:t>
      </w:r>
      <w:r w:rsidR="006315A7">
        <w:rPr>
          <w:rFonts w:ascii="Calibri" w:hAnsi="Calibri" w:cs="Calibri"/>
          <w:lang w:val="pl-PL"/>
        </w:rPr>
        <w:t>terenu</w:t>
      </w:r>
      <w:r w:rsidRPr="0043110B">
        <w:rPr>
          <w:rFonts w:ascii="Calibri" w:hAnsi="Calibri" w:cs="Calibri"/>
        </w:rPr>
        <w:t xml:space="preserve"> budowy</w:t>
      </w:r>
      <w:r w:rsidR="00B12B9B" w:rsidRPr="0043110B">
        <w:rPr>
          <w:rFonts w:ascii="Calibri" w:hAnsi="Calibri" w:cs="Calibri"/>
          <w:lang w:val="pl-PL"/>
        </w:rPr>
        <w:t>;</w:t>
      </w:r>
    </w:p>
    <w:p w14:paraId="2524AFCF" w14:textId="2DB1CDDE" w:rsidR="00FA4C48" w:rsidRPr="0043110B" w:rsidRDefault="00FA4C48" w:rsidP="00422309">
      <w:pPr>
        <w:pStyle w:val="Akapitzlist"/>
        <w:numPr>
          <w:ilvl w:val="0"/>
          <w:numId w:val="44"/>
        </w:numPr>
        <w:spacing w:line="276" w:lineRule="auto"/>
        <w:ind w:left="567" w:hanging="283"/>
        <w:contextualSpacing/>
        <w:jc w:val="both"/>
        <w:rPr>
          <w:rFonts w:ascii="Calibri" w:hAnsi="Calibri" w:cs="Calibri"/>
        </w:rPr>
      </w:pPr>
      <w:r w:rsidRPr="0043110B">
        <w:rPr>
          <w:rFonts w:ascii="Calibri" w:hAnsi="Calibri" w:cs="Calibri"/>
        </w:rPr>
        <w:t xml:space="preserve">Oświadczenie kierownika </w:t>
      </w:r>
      <w:r w:rsidR="002A485B" w:rsidRPr="0043110B">
        <w:rPr>
          <w:rFonts w:ascii="Calibri" w:hAnsi="Calibri" w:cs="Calibri"/>
          <w:lang w:val="pl-PL"/>
        </w:rPr>
        <w:t>robót</w:t>
      </w:r>
      <w:r w:rsidRPr="0043110B">
        <w:rPr>
          <w:rFonts w:ascii="Calibri" w:hAnsi="Calibri" w:cs="Calibri"/>
        </w:rPr>
        <w:t xml:space="preserve"> o wykonaniu robót zgodnie z projektem</w:t>
      </w:r>
      <w:r w:rsidR="00750EC4" w:rsidRPr="0043110B">
        <w:rPr>
          <w:rFonts w:ascii="Calibri" w:hAnsi="Calibri" w:cs="Calibri"/>
          <w:lang w:val="pl-PL"/>
        </w:rPr>
        <w:t xml:space="preserve">. </w:t>
      </w:r>
      <w:r w:rsidRPr="0043110B">
        <w:rPr>
          <w:rFonts w:ascii="Calibri" w:hAnsi="Calibri" w:cs="Calibri"/>
        </w:rPr>
        <w:t>Przy nieistotnych zmianach wprowadzonych w trakcie realizacji robót wymagane jest na oświadczeniu po</w:t>
      </w:r>
      <w:r w:rsidRPr="0043110B">
        <w:rPr>
          <w:rFonts w:ascii="Calibri" w:hAnsi="Calibri" w:cs="Calibri"/>
        </w:rPr>
        <w:softHyphen/>
        <w:t>twierdz</w:t>
      </w:r>
      <w:r w:rsidR="00CF6521">
        <w:rPr>
          <w:rFonts w:ascii="Calibri" w:hAnsi="Calibri" w:cs="Calibri"/>
          <w:lang w:val="pl-PL"/>
        </w:rPr>
        <w:t>enie</w:t>
      </w:r>
      <w:r w:rsidRPr="0043110B">
        <w:rPr>
          <w:rFonts w:ascii="Calibri" w:hAnsi="Calibri" w:cs="Calibri"/>
        </w:rPr>
        <w:t xml:space="preserve"> przez projektanta i </w:t>
      </w:r>
      <w:r w:rsidR="00750EC4" w:rsidRPr="0043110B">
        <w:rPr>
          <w:rFonts w:ascii="Calibri" w:hAnsi="Calibri" w:cs="Calibri"/>
          <w:lang w:val="pl-PL"/>
        </w:rPr>
        <w:t>przedstawiciela Zamawiającego</w:t>
      </w:r>
      <w:r w:rsidR="00B12B9B" w:rsidRPr="0043110B">
        <w:rPr>
          <w:rFonts w:ascii="Calibri" w:hAnsi="Calibri" w:cs="Calibri"/>
          <w:lang w:val="pl-PL"/>
        </w:rPr>
        <w:t>;</w:t>
      </w:r>
    </w:p>
    <w:p w14:paraId="0B794E27" w14:textId="6CB6518B" w:rsidR="00FA4C48" w:rsidRPr="0043110B" w:rsidRDefault="00FA4C48" w:rsidP="00422309">
      <w:pPr>
        <w:pStyle w:val="Akapitzlist"/>
        <w:numPr>
          <w:ilvl w:val="0"/>
          <w:numId w:val="44"/>
        </w:numPr>
        <w:spacing w:line="276" w:lineRule="auto"/>
        <w:ind w:left="567" w:hanging="283"/>
        <w:contextualSpacing/>
        <w:jc w:val="both"/>
        <w:rPr>
          <w:rFonts w:ascii="Calibri" w:hAnsi="Calibri" w:cs="Calibri"/>
        </w:rPr>
      </w:pPr>
      <w:r w:rsidRPr="0043110B">
        <w:rPr>
          <w:rFonts w:ascii="Calibri" w:hAnsi="Calibri" w:cs="Calibri"/>
        </w:rPr>
        <w:t xml:space="preserve">Oświadczenie </w:t>
      </w:r>
      <w:r w:rsidR="005A1398">
        <w:rPr>
          <w:rFonts w:ascii="Calibri" w:hAnsi="Calibri" w:cs="Calibri"/>
          <w:lang w:val="pl-PL"/>
        </w:rPr>
        <w:t>W</w:t>
      </w:r>
      <w:r w:rsidR="005A1398" w:rsidRPr="0043110B">
        <w:rPr>
          <w:rFonts w:ascii="Calibri" w:hAnsi="Calibri" w:cs="Calibri"/>
        </w:rPr>
        <w:t>ykonawcy</w:t>
      </w:r>
      <w:r w:rsidRPr="0043110B">
        <w:rPr>
          <w:rFonts w:ascii="Calibri" w:hAnsi="Calibri" w:cs="Calibri"/>
        </w:rPr>
        <w:t>/użytkowników lub właścicieli terenów o uporządkowaniu terenu budowy i terenów przyległych; ze stwierdzeniem „bez zastrzeżeń” oraz, że „teren został przywrócony do stanu zadawalającego”</w:t>
      </w:r>
      <w:r w:rsidR="00B12B9B" w:rsidRPr="0043110B">
        <w:rPr>
          <w:rFonts w:ascii="Calibri" w:hAnsi="Calibri" w:cs="Calibri"/>
          <w:lang w:val="pl-PL"/>
        </w:rPr>
        <w:t>;</w:t>
      </w:r>
    </w:p>
    <w:p w14:paraId="47B7D940" w14:textId="67199A7D" w:rsidR="00FA4C48" w:rsidRPr="009E05C4" w:rsidRDefault="00FA4C48" w:rsidP="00422309">
      <w:pPr>
        <w:pStyle w:val="Akapitzlist"/>
        <w:numPr>
          <w:ilvl w:val="0"/>
          <w:numId w:val="44"/>
        </w:numPr>
        <w:spacing w:line="276" w:lineRule="auto"/>
        <w:ind w:left="567" w:hanging="283"/>
        <w:contextualSpacing/>
        <w:jc w:val="both"/>
        <w:rPr>
          <w:rFonts w:ascii="Calibri" w:hAnsi="Calibri" w:cs="Calibri"/>
        </w:rPr>
      </w:pPr>
      <w:r w:rsidRPr="009E05C4">
        <w:rPr>
          <w:rFonts w:ascii="Calibri" w:hAnsi="Calibri" w:cs="Calibri"/>
        </w:rPr>
        <w:t xml:space="preserve">Oświadczenie </w:t>
      </w:r>
      <w:r w:rsidR="005A1398">
        <w:rPr>
          <w:rFonts w:ascii="Calibri" w:hAnsi="Calibri" w:cs="Calibri"/>
          <w:lang w:val="pl-PL"/>
        </w:rPr>
        <w:t>W</w:t>
      </w:r>
      <w:r w:rsidR="005A1398" w:rsidRPr="009E05C4">
        <w:rPr>
          <w:rFonts w:ascii="Calibri" w:hAnsi="Calibri" w:cs="Calibri"/>
        </w:rPr>
        <w:t xml:space="preserve">ykonawcy </w:t>
      </w:r>
      <w:r w:rsidRPr="009E05C4">
        <w:rPr>
          <w:rFonts w:ascii="Calibri" w:hAnsi="Calibri" w:cs="Calibri"/>
        </w:rPr>
        <w:t>o utylizacji odpadów wraz z kartami przekazania odpadów</w:t>
      </w:r>
      <w:r w:rsidR="00B12B9B" w:rsidRPr="009E05C4">
        <w:rPr>
          <w:rFonts w:ascii="Calibri" w:hAnsi="Calibri" w:cs="Calibri"/>
          <w:lang w:val="pl-PL"/>
        </w:rPr>
        <w:t>;</w:t>
      </w:r>
    </w:p>
    <w:p w14:paraId="73165718" w14:textId="77777777" w:rsidR="00FA4C48" w:rsidRPr="005A053C" w:rsidRDefault="00FA4C48" w:rsidP="00422309">
      <w:pPr>
        <w:pStyle w:val="Akapitzlist"/>
        <w:numPr>
          <w:ilvl w:val="0"/>
          <w:numId w:val="44"/>
        </w:numPr>
        <w:spacing w:line="276" w:lineRule="auto"/>
        <w:ind w:left="567" w:hanging="283"/>
        <w:contextualSpacing/>
        <w:jc w:val="both"/>
        <w:rPr>
          <w:rFonts w:ascii="Calibri" w:hAnsi="Calibri" w:cs="Calibri"/>
        </w:rPr>
      </w:pPr>
      <w:r w:rsidRPr="005A053C">
        <w:rPr>
          <w:rFonts w:ascii="Calibri" w:hAnsi="Calibri" w:cs="Calibri"/>
        </w:rPr>
        <w:t xml:space="preserve">Protokół odbioru spisany z przedstawicielem </w:t>
      </w:r>
      <w:r w:rsidR="00CF6521">
        <w:rPr>
          <w:rFonts w:ascii="Calibri" w:hAnsi="Calibri" w:cs="Calibri"/>
          <w:lang w:val="pl-PL"/>
        </w:rPr>
        <w:t>właściwego zarządcy drogi</w:t>
      </w:r>
      <w:r w:rsidRPr="005A053C">
        <w:rPr>
          <w:rFonts w:ascii="Calibri" w:hAnsi="Calibri" w:cs="Calibri"/>
        </w:rPr>
        <w:t>, w przypadku wykonywania robót w obrębie pasa drogowego</w:t>
      </w:r>
      <w:r w:rsidR="00B12B9B" w:rsidRPr="005A053C">
        <w:rPr>
          <w:rFonts w:ascii="Calibri" w:hAnsi="Calibri" w:cs="Calibri"/>
          <w:lang w:val="pl-PL"/>
        </w:rPr>
        <w:t>;</w:t>
      </w:r>
    </w:p>
    <w:p w14:paraId="3B1834AC" w14:textId="77777777" w:rsidR="00FA4C48" w:rsidRPr="005A053C" w:rsidRDefault="00FA4C48" w:rsidP="00422309">
      <w:pPr>
        <w:pStyle w:val="Akapitzlist"/>
        <w:numPr>
          <w:ilvl w:val="0"/>
          <w:numId w:val="44"/>
        </w:numPr>
        <w:spacing w:line="276" w:lineRule="auto"/>
        <w:ind w:left="567" w:hanging="283"/>
        <w:contextualSpacing/>
        <w:jc w:val="both"/>
        <w:rPr>
          <w:rFonts w:ascii="Calibri" w:hAnsi="Calibri" w:cs="Calibri"/>
        </w:rPr>
      </w:pPr>
      <w:r w:rsidRPr="005A053C">
        <w:rPr>
          <w:rFonts w:ascii="Calibri" w:hAnsi="Calibri" w:cs="Calibri"/>
        </w:rPr>
        <w:t>Protokół odbioru lub oświadczenie właścicieli uzbrojenia podziemnego o braku zastrzeżeń po za</w:t>
      </w:r>
      <w:r w:rsidRPr="005A053C">
        <w:rPr>
          <w:rFonts w:ascii="Calibri" w:hAnsi="Calibri" w:cs="Calibri"/>
        </w:rPr>
        <w:softHyphen/>
        <w:t>kończeniu robót (w przypadku wystąpienia skrzyżowania, zbliżenia lub kolizji istniejącego uzbroje</w:t>
      </w:r>
      <w:r w:rsidRPr="005A053C">
        <w:rPr>
          <w:rFonts w:ascii="Calibri" w:hAnsi="Calibri" w:cs="Calibri"/>
        </w:rPr>
        <w:softHyphen/>
        <w:t>nia na trasie realizowanej inwestycji)</w:t>
      </w:r>
      <w:r w:rsidR="00B12B9B" w:rsidRPr="005A053C">
        <w:rPr>
          <w:rFonts w:ascii="Calibri" w:hAnsi="Calibri" w:cs="Calibri"/>
          <w:lang w:val="pl-PL"/>
        </w:rPr>
        <w:t>;</w:t>
      </w:r>
    </w:p>
    <w:p w14:paraId="2AA97531" w14:textId="77777777" w:rsidR="00FA4C48" w:rsidRPr="005A053C" w:rsidRDefault="00FA4C48" w:rsidP="00422309">
      <w:pPr>
        <w:pStyle w:val="Akapitzlist"/>
        <w:numPr>
          <w:ilvl w:val="0"/>
          <w:numId w:val="44"/>
        </w:numPr>
        <w:spacing w:line="276" w:lineRule="auto"/>
        <w:ind w:left="567" w:hanging="283"/>
        <w:contextualSpacing/>
        <w:jc w:val="both"/>
        <w:rPr>
          <w:rFonts w:ascii="Calibri" w:hAnsi="Calibri" w:cs="Calibri"/>
        </w:rPr>
      </w:pPr>
      <w:r w:rsidRPr="005A053C">
        <w:rPr>
          <w:rFonts w:ascii="Calibri" w:hAnsi="Calibri" w:cs="Calibri"/>
        </w:rPr>
        <w:t>Projekt budowlany powykonawczy z naniesionymi zmianami zakwalifikowanymi przez projektanta jako nieistotne</w:t>
      </w:r>
      <w:r w:rsidR="00B12B9B" w:rsidRPr="005A053C">
        <w:rPr>
          <w:rFonts w:ascii="Calibri" w:hAnsi="Calibri" w:cs="Calibri"/>
          <w:lang w:val="pl-PL"/>
        </w:rPr>
        <w:t>;</w:t>
      </w:r>
    </w:p>
    <w:p w14:paraId="5636428C" w14:textId="322651BB" w:rsidR="00FA4C48" w:rsidRPr="005A053C" w:rsidRDefault="00FA4C48" w:rsidP="00422309">
      <w:pPr>
        <w:pStyle w:val="Akapitzlist"/>
        <w:numPr>
          <w:ilvl w:val="0"/>
          <w:numId w:val="44"/>
        </w:numPr>
        <w:spacing w:line="276" w:lineRule="auto"/>
        <w:ind w:left="567" w:hanging="283"/>
        <w:contextualSpacing/>
        <w:jc w:val="both"/>
        <w:rPr>
          <w:rFonts w:ascii="Calibri" w:hAnsi="Calibri" w:cs="Calibri"/>
        </w:rPr>
      </w:pPr>
      <w:r w:rsidRPr="005A053C">
        <w:rPr>
          <w:rFonts w:ascii="Calibri" w:hAnsi="Calibri" w:cs="Calibri"/>
        </w:rPr>
        <w:t>Szczegółowy schemat i pomiar spoin sieci cieplnej z zaznaczonymi odległościami między spawami i numerami spoin (szkice, współrzędne)</w:t>
      </w:r>
      <w:r w:rsidR="00DC1332" w:rsidRPr="005A053C">
        <w:rPr>
          <w:rFonts w:ascii="Calibri" w:hAnsi="Calibri" w:cs="Calibri"/>
          <w:lang w:val="pl-PL"/>
        </w:rPr>
        <w:t>;</w:t>
      </w:r>
    </w:p>
    <w:p w14:paraId="7AA3DB48" w14:textId="77777777" w:rsidR="00FA4C48" w:rsidRPr="005A053C" w:rsidRDefault="00FA4C48" w:rsidP="00422309">
      <w:pPr>
        <w:pStyle w:val="Akapitzlist"/>
        <w:numPr>
          <w:ilvl w:val="0"/>
          <w:numId w:val="44"/>
        </w:numPr>
        <w:spacing w:line="276" w:lineRule="auto"/>
        <w:ind w:left="567" w:hanging="283"/>
        <w:contextualSpacing/>
        <w:jc w:val="both"/>
        <w:rPr>
          <w:rFonts w:ascii="Calibri" w:hAnsi="Calibri" w:cs="Calibri"/>
        </w:rPr>
      </w:pPr>
      <w:r w:rsidRPr="005A053C">
        <w:rPr>
          <w:rFonts w:ascii="Calibri" w:hAnsi="Calibri" w:cs="Calibri"/>
        </w:rPr>
        <w:t xml:space="preserve">Protokół z badań radiologicznych złącz spawanych z wynikiem pozytywnym </w:t>
      </w:r>
      <w:r w:rsidR="00DC1332" w:rsidRPr="005A053C">
        <w:rPr>
          <w:rFonts w:ascii="Calibri" w:hAnsi="Calibri" w:cs="Calibri"/>
          <w:lang w:val="pl-PL"/>
        </w:rPr>
        <w:t>zgodnym z wymaganiami;</w:t>
      </w:r>
    </w:p>
    <w:p w14:paraId="7B2064F8" w14:textId="77777777" w:rsidR="005A053C" w:rsidRPr="003546E5" w:rsidRDefault="005A053C" w:rsidP="00422309">
      <w:pPr>
        <w:pStyle w:val="Akapitzlist"/>
        <w:numPr>
          <w:ilvl w:val="0"/>
          <w:numId w:val="44"/>
        </w:numPr>
        <w:spacing w:line="276" w:lineRule="auto"/>
        <w:ind w:left="567" w:hanging="283"/>
        <w:contextualSpacing/>
        <w:jc w:val="both"/>
        <w:rPr>
          <w:rFonts w:ascii="Calibri" w:hAnsi="Calibri" w:cs="Calibri"/>
        </w:rPr>
      </w:pPr>
      <w:r w:rsidRPr="005A053C">
        <w:rPr>
          <w:rFonts w:ascii="Calibri" w:hAnsi="Calibri" w:cs="Calibri"/>
        </w:rPr>
        <w:t>Protokół z badań wizualnych złączy spawanych z wynikiem pozytywnym zgodnym z wymaganiami</w:t>
      </w:r>
      <w:r w:rsidRPr="005A053C">
        <w:rPr>
          <w:rFonts w:ascii="Calibri" w:hAnsi="Calibri" w:cs="Calibri"/>
          <w:lang w:val="pl-PL"/>
        </w:rPr>
        <w:t>;</w:t>
      </w:r>
    </w:p>
    <w:p w14:paraId="207F7EFB" w14:textId="77777777" w:rsidR="0025309F" w:rsidRPr="00851D9A" w:rsidRDefault="0025309F"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bCs/>
        </w:rPr>
        <w:t>Protokół próby szczelności w przypadku, gdy podczas realizacji inwestycji okaże się, że nie ma możliwości przeprowadzenia 100% kontroli radiograficznej spoin na rurociągach</w:t>
      </w:r>
      <w:r w:rsidRPr="00851D9A">
        <w:rPr>
          <w:rFonts w:ascii="Calibri" w:hAnsi="Calibri" w:cs="Calibri"/>
          <w:bCs/>
          <w:lang w:val="pl-PL"/>
        </w:rPr>
        <w:t>;</w:t>
      </w:r>
    </w:p>
    <w:p w14:paraId="56371D7A"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Zaświadczenie spawaczy o uprawnieniu zawodowym - ważne certyfikaty wydane zgodnie z wymo</w:t>
      </w:r>
      <w:r w:rsidRPr="00851D9A">
        <w:rPr>
          <w:rFonts w:ascii="Calibri" w:hAnsi="Calibri" w:cs="Calibri"/>
        </w:rPr>
        <w:softHyphen/>
        <w:t>gami normy PN-EN ISO 9606-1 (lub równoważnej) zawierające zakres uprawnień, gatunki spawa</w:t>
      </w:r>
      <w:r w:rsidRPr="00851D9A">
        <w:rPr>
          <w:rFonts w:ascii="Calibri" w:hAnsi="Calibri" w:cs="Calibri"/>
        </w:rPr>
        <w:softHyphen/>
        <w:t>nych materiałów, pozycje spawania, grubości i średnice spawanych rur oraz rodzaje spoin;</w:t>
      </w:r>
    </w:p>
    <w:p w14:paraId="1B72B74D"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Protokół odbioru podsypki</w:t>
      </w:r>
      <w:r w:rsidR="005E26EF" w:rsidRPr="00851D9A">
        <w:rPr>
          <w:rFonts w:ascii="Calibri" w:hAnsi="Calibri" w:cs="Calibri"/>
          <w:lang w:val="pl-PL"/>
        </w:rPr>
        <w:t xml:space="preserve">, </w:t>
      </w:r>
      <w:r w:rsidRPr="00851D9A">
        <w:rPr>
          <w:rFonts w:ascii="Calibri" w:hAnsi="Calibri" w:cs="Calibri"/>
        </w:rPr>
        <w:t xml:space="preserve">obsypki </w:t>
      </w:r>
      <w:r w:rsidR="005E26EF" w:rsidRPr="00851D9A">
        <w:rPr>
          <w:rFonts w:ascii="Calibri" w:hAnsi="Calibri" w:cs="Calibri"/>
          <w:lang w:val="pl-PL"/>
        </w:rPr>
        <w:t xml:space="preserve">oraz zasypki </w:t>
      </w:r>
      <w:r w:rsidRPr="00851D9A">
        <w:rPr>
          <w:rFonts w:ascii="Calibri" w:hAnsi="Calibri" w:cs="Calibri"/>
        </w:rPr>
        <w:t>rurociąg</w:t>
      </w:r>
      <w:r w:rsidR="005E26EF" w:rsidRPr="00851D9A">
        <w:rPr>
          <w:rFonts w:ascii="Calibri" w:hAnsi="Calibri" w:cs="Calibri"/>
          <w:lang w:val="pl-PL"/>
        </w:rPr>
        <w:t>u</w:t>
      </w:r>
    </w:p>
    <w:p w14:paraId="1AEEC09E"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Protokół zagęszczenia gruntu;</w:t>
      </w:r>
    </w:p>
    <w:p w14:paraId="5460375A"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Protokół płukania</w:t>
      </w:r>
      <w:r w:rsidR="00DC1332" w:rsidRPr="00851D9A">
        <w:rPr>
          <w:rFonts w:ascii="Calibri" w:hAnsi="Calibri" w:cs="Calibri"/>
          <w:lang w:val="pl-PL"/>
        </w:rPr>
        <w:t>;</w:t>
      </w:r>
    </w:p>
    <w:p w14:paraId="0A385C41" w14:textId="77777777" w:rsidR="00FA4C48" w:rsidRPr="00851D9A" w:rsidRDefault="005E26EF"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lang w:val="pl-PL"/>
        </w:rPr>
        <w:t>Protokół wykonania hermetyzacji muf z instalacj</w:t>
      </w:r>
      <w:r w:rsidR="00890239">
        <w:rPr>
          <w:rFonts w:ascii="Calibri" w:hAnsi="Calibri" w:cs="Calibri"/>
          <w:lang w:val="pl-PL"/>
        </w:rPr>
        <w:t>ą</w:t>
      </w:r>
      <w:r w:rsidRPr="00851D9A">
        <w:rPr>
          <w:rFonts w:ascii="Calibri" w:hAnsi="Calibri" w:cs="Calibri"/>
          <w:lang w:val="pl-PL"/>
        </w:rPr>
        <w:t xml:space="preserve"> alarmową</w:t>
      </w:r>
      <w:r w:rsidR="00DC1332" w:rsidRPr="00851D9A">
        <w:rPr>
          <w:rFonts w:ascii="Calibri" w:hAnsi="Calibri" w:cs="Calibri"/>
          <w:lang w:val="pl-PL"/>
        </w:rPr>
        <w:t>;</w:t>
      </w:r>
      <w:r w:rsidRPr="00851D9A">
        <w:rPr>
          <w:rFonts w:ascii="Calibri" w:hAnsi="Calibri" w:cs="Calibri"/>
          <w:lang w:val="pl-PL"/>
        </w:rPr>
        <w:t xml:space="preserve"> </w:t>
      </w:r>
    </w:p>
    <w:p w14:paraId="2F37D3F3"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Schemat powykonawczy instalacji alarmowej</w:t>
      </w:r>
      <w:r w:rsidR="00DC1332" w:rsidRPr="00851D9A">
        <w:rPr>
          <w:rFonts w:ascii="Calibri" w:hAnsi="Calibri" w:cs="Calibri"/>
          <w:lang w:val="pl-PL"/>
        </w:rPr>
        <w:t>;</w:t>
      </w:r>
    </w:p>
    <w:p w14:paraId="0BCADCCF"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Raport z pomiarów instalacji alarmowej</w:t>
      </w:r>
      <w:r w:rsidR="00DC1332" w:rsidRPr="00851D9A">
        <w:rPr>
          <w:rFonts w:ascii="Calibri" w:hAnsi="Calibri" w:cs="Calibri"/>
          <w:lang w:val="pl-PL"/>
        </w:rPr>
        <w:t>;</w:t>
      </w:r>
    </w:p>
    <w:p w14:paraId="0085A847"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Deklaracje właściwości użytkowych, certyfikaty i atesty materiałów wbudowanych</w:t>
      </w:r>
      <w:r w:rsidR="00DC1332" w:rsidRPr="00851D9A">
        <w:rPr>
          <w:rFonts w:ascii="Calibri" w:hAnsi="Calibri" w:cs="Calibri"/>
          <w:lang w:val="pl-PL"/>
        </w:rPr>
        <w:t>;</w:t>
      </w:r>
    </w:p>
    <w:p w14:paraId="22954C50"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 xml:space="preserve">Świadectwo jakości kruszywa </w:t>
      </w:r>
      <w:r w:rsidR="00DC1332" w:rsidRPr="00851D9A">
        <w:rPr>
          <w:rFonts w:ascii="Calibri" w:hAnsi="Calibri" w:cs="Calibri"/>
        </w:rPr>
        <w:t>–</w:t>
      </w:r>
      <w:r w:rsidRPr="00851D9A">
        <w:rPr>
          <w:rFonts w:ascii="Calibri" w:hAnsi="Calibri" w:cs="Calibri"/>
        </w:rPr>
        <w:t xml:space="preserve"> atest</w:t>
      </w:r>
      <w:r w:rsidR="00DC1332" w:rsidRPr="00851D9A">
        <w:rPr>
          <w:rFonts w:ascii="Calibri" w:hAnsi="Calibri" w:cs="Calibri"/>
          <w:lang w:val="pl-PL"/>
        </w:rPr>
        <w:t>;</w:t>
      </w:r>
    </w:p>
    <w:p w14:paraId="549D6C75" w14:textId="77777777" w:rsidR="00FA4C48"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t>Protokół odbioru materiałów do wbudowania</w:t>
      </w:r>
      <w:r w:rsidR="00DC1332" w:rsidRPr="00851D9A">
        <w:rPr>
          <w:rFonts w:ascii="Calibri" w:hAnsi="Calibri" w:cs="Calibri"/>
          <w:lang w:val="pl-PL"/>
        </w:rPr>
        <w:t>;</w:t>
      </w:r>
    </w:p>
    <w:p w14:paraId="3656B037" w14:textId="77777777" w:rsidR="0025309F" w:rsidRPr="00851D9A" w:rsidRDefault="00FA4C48" w:rsidP="00422309">
      <w:pPr>
        <w:pStyle w:val="Akapitzlist"/>
        <w:numPr>
          <w:ilvl w:val="0"/>
          <w:numId w:val="44"/>
        </w:numPr>
        <w:spacing w:line="276" w:lineRule="auto"/>
        <w:ind w:left="567" w:hanging="283"/>
        <w:contextualSpacing/>
        <w:jc w:val="both"/>
        <w:rPr>
          <w:rFonts w:ascii="Calibri" w:hAnsi="Calibri" w:cs="Calibri"/>
        </w:rPr>
      </w:pPr>
      <w:r w:rsidRPr="00851D9A">
        <w:rPr>
          <w:rFonts w:ascii="Calibri" w:hAnsi="Calibri" w:cs="Calibri"/>
        </w:rPr>
        <w:lastRenderedPageBreak/>
        <w:t>Świadectwa odbioru wg</w:t>
      </w:r>
      <w:r w:rsidR="003546E5" w:rsidRPr="00851D9A">
        <w:rPr>
          <w:rFonts w:ascii="Calibri" w:hAnsi="Calibri" w:cs="Calibri"/>
          <w:lang w:val="pl-PL"/>
        </w:rPr>
        <w:t xml:space="preserve"> normy</w:t>
      </w:r>
      <w:r w:rsidRPr="00851D9A">
        <w:rPr>
          <w:rFonts w:ascii="Calibri" w:hAnsi="Calibri" w:cs="Calibri"/>
        </w:rPr>
        <w:t xml:space="preserve"> PN-EN 10204:2006 lub </w:t>
      </w:r>
      <w:r w:rsidR="003546E5" w:rsidRPr="00851D9A">
        <w:rPr>
          <w:rFonts w:ascii="Calibri" w:hAnsi="Calibri" w:cs="Calibri"/>
          <w:lang w:val="pl-PL"/>
        </w:rPr>
        <w:t xml:space="preserve">normy </w:t>
      </w:r>
      <w:r w:rsidRPr="00851D9A">
        <w:rPr>
          <w:rFonts w:ascii="Calibri" w:hAnsi="Calibri" w:cs="Calibri"/>
        </w:rPr>
        <w:t>równoważn</w:t>
      </w:r>
      <w:r w:rsidR="003546E5" w:rsidRPr="00851D9A">
        <w:rPr>
          <w:rFonts w:ascii="Calibri" w:hAnsi="Calibri" w:cs="Calibri"/>
          <w:lang w:val="pl-PL"/>
        </w:rPr>
        <w:t>ej</w:t>
      </w:r>
      <w:r w:rsidRPr="00851D9A">
        <w:rPr>
          <w:rFonts w:ascii="Calibri" w:hAnsi="Calibri" w:cs="Calibri"/>
        </w:rPr>
        <w:t xml:space="preserve"> użytych materiałów dodatkowych do spawania</w:t>
      </w:r>
    </w:p>
    <w:p w14:paraId="36B2F8C3" w14:textId="77777777" w:rsidR="00FA4C48" w:rsidRPr="00A61E2C" w:rsidRDefault="00FA4C48" w:rsidP="00FA4C48">
      <w:pPr>
        <w:spacing w:after="120" w:line="276" w:lineRule="auto"/>
        <w:jc w:val="both"/>
        <w:rPr>
          <w:rFonts w:cs="Calibri"/>
          <w:sz w:val="24"/>
          <w:szCs w:val="24"/>
        </w:rPr>
      </w:pPr>
      <w:r w:rsidRPr="005A053C">
        <w:rPr>
          <w:rFonts w:cs="Calibri"/>
          <w:sz w:val="24"/>
          <w:szCs w:val="24"/>
        </w:rPr>
        <w:t xml:space="preserve">UWAGA: Wszystkie powyższe dokumenty powinny zostać dostarczone również w wersji elektronicznej w formacie </w:t>
      </w:r>
      <w:r w:rsidRPr="00F70A02">
        <w:rPr>
          <w:rFonts w:cs="Calibri"/>
          <w:b/>
          <w:bCs/>
          <w:sz w:val="24"/>
          <w:szCs w:val="24"/>
        </w:rPr>
        <w:t>.pdf</w:t>
      </w:r>
      <w:r w:rsidRPr="005A053C">
        <w:rPr>
          <w:rFonts w:cs="Calibri"/>
          <w:sz w:val="24"/>
          <w:szCs w:val="24"/>
        </w:rPr>
        <w:t>.</w:t>
      </w:r>
    </w:p>
    <w:bookmarkEnd w:id="32"/>
    <w:p w14:paraId="0AFE0EF5" w14:textId="77777777" w:rsidR="00D13EE4" w:rsidRDefault="00D13EE4" w:rsidP="00B12B9B">
      <w:pPr>
        <w:widowControl w:val="0"/>
        <w:numPr>
          <w:ilvl w:val="0"/>
          <w:numId w:val="4"/>
        </w:numPr>
        <w:tabs>
          <w:tab w:val="num" w:pos="0"/>
        </w:tabs>
        <w:adjustRightInd w:val="0"/>
        <w:spacing w:after="0" w:line="276" w:lineRule="auto"/>
        <w:ind w:left="284" w:hanging="284"/>
        <w:jc w:val="both"/>
        <w:textAlignment w:val="baseline"/>
        <w:rPr>
          <w:sz w:val="24"/>
          <w:szCs w:val="24"/>
        </w:rPr>
      </w:pPr>
      <w:r w:rsidRPr="00F70A02">
        <w:rPr>
          <w:i/>
          <w:iCs/>
          <w:sz w:val="24"/>
          <w:szCs w:val="24"/>
        </w:rPr>
        <w:t>Protok</w:t>
      </w:r>
      <w:r w:rsidR="005671DC" w:rsidRPr="00F70A02">
        <w:rPr>
          <w:i/>
          <w:iCs/>
          <w:sz w:val="24"/>
          <w:szCs w:val="24"/>
        </w:rPr>
        <w:t>ół</w:t>
      </w:r>
      <w:r w:rsidRPr="00F70A02">
        <w:rPr>
          <w:i/>
          <w:iCs/>
          <w:sz w:val="24"/>
          <w:szCs w:val="24"/>
        </w:rPr>
        <w:t xml:space="preserve"> odbior</w:t>
      </w:r>
      <w:r w:rsidR="005671DC" w:rsidRPr="00F70A02">
        <w:rPr>
          <w:i/>
          <w:iCs/>
          <w:sz w:val="24"/>
          <w:szCs w:val="24"/>
        </w:rPr>
        <w:t>u</w:t>
      </w:r>
      <w:r w:rsidRPr="00F70A02">
        <w:rPr>
          <w:i/>
          <w:iCs/>
          <w:sz w:val="24"/>
          <w:szCs w:val="24"/>
        </w:rPr>
        <w:t xml:space="preserve"> </w:t>
      </w:r>
      <w:r w:rsidR="005671DC" w:rsidRPr="00F70A02">
        <w:rPr>
          <w:i/>
          <w:iCs/>
          <w:sz w:val="24"/>
          <w:szCs w:val="24"/>
        </w:rPr>
        <w:t>końcowego</w:t>
      </w:r>
      <w:r w:rsidRPr="005217C8">
        <w:rPr>
          <w:sz w:val="24"/>
          <w:szCs w:val="24"/>
        </w:rPr>
        <w:t xml:space="preserve"> sporządzi Zamawiający i doręczy Wykonawcy w dniu odbiorów celem </w:t>
      </w:r>
      <w:r w:rsidR="005671DC">
        <w:rPr>
          <w:sz w:val="24"/>
          <w:szCs w:val="24"/>
        </w:rPr>
        <w:t>jego</w:t>
      </w:r>
      <w:r w:rsidRPr="005217C8">
        <w:rPr>
          <w:sz w:val="24"/>
          <w:szCs w:val="24"/>
        </w:rPr>
        <w:t xml:space="preserve"> podpisania.</w:t>
      </w:r>
    </w:p>
    <w:p w14:paraId="4F9096BC" w14:textId="77777777" w:rsidR="00492366" w:rsidRDefault="00492366" w:rsidP="00B12B9B">
      <w:pPr>
        <w:widowControl w:val="0"/>
        <w:numPr>
          <w:ilvl w:val="0"/>
          <w:numId w:val="4"/>
        </w:numPr>
        <w:tabs>
          <w:tab w:val="num" w:pos="0"/>
        </w:tabs>
        <w:adjustRightInd w:val="0"/>
        <w:spacing w:after="120" w:line="276" w:lineRule="auto"/>
        <w:ind w:left="284" w:hanging="284"/>
        <w:jc w:val="both"/>
        <w:textAlignment w:val="baseline"/>
        <w:rPr>
          <w:sz w:val="24"/>
          <w:szCs w:val="24"/>
        </w:rPr>
      </w:pPr>
      <w:r>
        <w:rPr>
          <w:sz w:val="24"/>
          <w:szCs w:val="24"/>
        </w:rPr>
        <w:t xml:space="preserve">Zamawiający może odmówić odbioru </w:t>
      </w:r>
      <w:r w:rsidR="00E447A3">
        <w:rPr>
          <w:sz w:val="24"/>
          <w:szCs w:val="24"/>
        </w:rPr>
        <w:t xml:space="preserve">końcowego </w:t>
      </w:r>
      <w:r>
        <w:rPr>
          <w:sz w:val="24"/>
          <w:szCs w:val="24"/>
        </w:rPr>
        <w:t>i podpisania stosownego protokołu odbioru</w:t>
      </w:r>
      <w:r w:rsidR="00E11036">
        <w:rPr>
          <w:sz w:val="24"/>
          <w:szCs w:val="24"/>
        </w:rPr>
        <w:t>,</w:t>
      </w:r>
      <w:r>
        <w:rPr>
          <w:sz w:val="24"/>
          <w:szCs w:val="24"/>
        </w:rPr>
        <w:t xml:space="preserve"> gdy </w:t>
      </w:r>
      <w:r w:rsidR="00E447A3">
        <w:rPr>
          <w:sz w:val="24"/>
          <w:szCs w:val="24"/>
        </w:rPr>
        <w:t xml:space="preserve">Przedmiot Umowy (lub jego część) został wykonany niezgodnie z </w:t>
      </w:r>
      <w:r w:rsidR="009F7AFE">
        <w:rPr>
          <w:sz w:val="24"/>
          <w:szCs w:val="24"/>
        </w:rPr>
        <w:t>Dokumentacją projektową</w:t>
      </w:r>
      <w:r w:rsidR="00E447A3">
        <w:rPr>
          <w:sz w:val="24"/>
          <w:szCs w:val="24"/>
        </w:rPr>
        <w:t xml:space="preserve"> i/lub zasadami wiedzy technicznej bądź wady są na tyle istotne, że przedmiot odbioru nie nadaje się do </w:t>
      </w:r>
      <w:r w:rsidR="00E11036">
        <w:rPr>
          <w:sz w:val="24"/>
          <w:szCs w:val="24"/>
        </w:rPr>
        <w:t xml:space="preserve">bezpiecznego i/lub efektywnego </w:t>
      </w:r>
      <w:r w:rsidR="00E447A3">
        <w:rPr>
          <w:sz w:val="24"/>
          <w:szCs w:val="24"/>
        </w:rPr>
        <w:t xml:space="preserve">użytkowania. </w:t>
      </w:r>
    </w:p>
    <w:p w14:paraId="0CB92BEC" w14:textId="77777777" w:rsidR="0090429D" w:rsidRDefault="0090429D" w:rsidP="00851D9A">
      <w:pPr>
        <w:spacing w:after="0" w:line="276" w:lineRule="auto"/>
        <w:jc w:val="center"/>
        <w:rPr>
          <w:b/>
          <w:sz w:val="24"/>
          <w:szCs w:val="24"/>
        </w:rPr>
      </w:pPr>
    </w:p>
    <w:p w14:paraId="78F379F1" w14:textId="305374EB" w:rsidR="00D13EE4" w:rsidRPr="0061538E" w:rsidRDefault="00D13EE4" w:rsidP="00851D9A">
      <w:pPr>
        <w:spacing w:after="0" w:line="276" w:lineRule="auto"/>
        <w:jc w:val="center"/>
        <w:rPr>
          <w:b/>
          <w:sz w:val="24"/>
          <w:szCs w:val="24"/>
        </w:rPr>
      </w:pPr>
      <w:r w:rsidRPr="0061538E">
        <w:rPr>
          <w:b/>
          <w:sz w:val="24"/>
          <w:szCs w:val="24"/>
        </w:rPr>
        <w:t xml:space="preserve">§ </w:t>
      </w:r>
      <w:r w:rsidR="00321B4E">
        <w:rPr>
          <w:b/>
          <w:sz w:val="24"/>
          <w:szCs w:val="24"/>
        </w:rPr>
        <w:t>6</w:t>
      </w:r>
      <w:r w:rsidRPr="0061538E">
        <w:rPr>
          <w:b/>
          <w:sz w:val="24"/>
          <w:szCs w:val="24"/>
        </w:rPr>
        <w:t>.</w:t>
      </w:r>
    </w:p>
    <w:p w14:paraId="2F9A15FA" w14:textId="77777777" w:rsidR="00D13EE4" w:rsidRPr="0061538E" w:rsidRDefault="00D13EE4" w:rsidP="00D13EE4">
      <w:pPr>
        <w:numPr>
          <w:ilvl w:val="0"/>
          <w:numId w:val="8"/>
        </w:numPr>
        <w:spacing w:after="0" w:line="276" w:lineRule="auto"/>
        <w:ind w:left="284" w:hanging="284"/>
        <w:jc w:val="both"/>
        <w:rPr>
          <w:rFonts w:cs="Arial"/>
          <w:sz w:val="24"/>
          <w:szCs w:val="24"/>
        </w:rPr>
      </w:pPr>
      <w:r w:rsidRPr="0061538E">
        <w:rPr>
          <w:rFonts w:cs="Arial"/>
          <w:sz w:val="24"/>
          <w:szCs w:val="24"/>
        </w:rPr>
        <w:t xml:space="preserve">Wykonawca bez jakichkolwiek ograniczeń lub zastrzeżeń odpowiada wobec Zamawiającego z tytułu rękojmi i gwarancji za cały </w:t>
      </w:r>
      <w:r w:rsidR="005962CE">
        <w:rPr>
          <w:rFonts w:cs="Arial"/>
          <w:sz w:val="24"/>
          <w:szCs w:val="24"/>
        </w:rPr>
        <w:t>P</w:t>
      </w:r>
      <w:r w:rsidRPr="0061538E">
        <w:rPr>
          <w:rFonts w:cs="Arial"/>
          <w:sz w:val="24"/>
          <w:szCs w:val="24"/>
        </w:rPr>
        <w:t>rzedmiot Umowy oraz za wszystkie jego poszczególne części, w tym także za części realizowane przez Podwykonawców.</w:t>
      </w:r>
    </w:p>
    <w:p w14:paraId="4549E260" w14:textId="47E97FAC" w:rsidR="00D13EE4" w:rsidRPr="00174200" w:rsidRDefault="00D13EE4" w:rsidP="00D13EE4">
      <w:pPr>
        <w:numPr>
          <w:ilvl w:val="0"/>
          <w:numId w:val="8"/>
        </w:numPr>
        <w:tabs>
          <w:tab w:val="clear" w:pos="360"/>
          <w:tab w:val="num" w:pos="284"/>
        </w:tabs>
        <w:spacing w:after="0" w:line="276" w:lineRule="auto"/>
        <w:ind w:left="284" w:hanging="284"/>
        <w:jc w:val="both"/>
        <w:rPr>
          <w:sz w:val="24"/>
          <w:szCs w:val="24"/>
        </w:rPr>
      </w:pPr>
      <w:r w:rsidRPr="00174200">
        <w:rPr>
          <w:sz w:val="24"/>
          <w:szCs w:val="24"/>
        </w:rPr>
        <w:t xml:space="preserve">Na wykonane roboty budowlane (z wyłączeniem prac odtworzeniowych tj. obejmujących nawierzchnie wykonanych chodników, ścieżek, jezdni oraz w zakresie zieleni) Wykonawca udziela Zamawiającemu gwarancji </w:t>
      </w:r>
      <w:r w:rsidR="00F11B3E" w:rsidRPr="00174200">
        <w:rPr>
          <w:sz w:val="24"/>
          <w:szCs w:val="24"/>
        </w:rPr>
        <w:t>i rękojmi</w:t>
      </w:r>
      <w:r w:rsidR="00C51651" w:rsidRPr="00174200">
        <w:rPr>
          <w:sz w:val="24"/>
          <w:szCs w:val="24"/>
        </w:rPr>
        <w:t xml:space="preserve"> od momentu odbioru końcowego Przedmiotu Umowy</w:t>
      </w:r>
      <w:r w:rsidRPr="00174200">
        <w:rPr>
          <w:sz w:val="24"/>
          <w:szCs w:val="24"/>
        </w:rPr>
        <w:t xml:space="preserve">, która kończy się z upływem </w:t>
      </w:r>
      <w:r w:rsidR="00F11B3E" w:rsidRPr="00174200">
        <w:rPr>
          <w:b/>
          <w:sz w:val="24"/>
          <w:szCs w:val="24"/>
        </w:rPr>
        <w:t>……..</w:t>
      </w:r>
      <w:r w:rsidRPr="00174200">
        <w:rPr>
          <w:b/>
          <w:sz w:val="24"/>
          <w:szCs w:val="24"/>
        </w:rPr>
        <w:t xml:space="preserve"> </w:t>
      </w:r>
      <w:r w:rsidR="00F11B3E" w:rsidRPr="00174200">
        <w:rPr>
          <w:b/>
          <w:sz w:val="24"/>
          <w:szCs w:val="24"/>
        </w:rPr>
        <w:t>lat</w:t>
      </w:r>
      <w:r w:rsidRPr="00174200">
        <w:rPr>
          <w:sz w:val="24"/>
          <w:szCs w:val="24"/>
        </w:rPr>
        <w:t xml:space="preserve"> od dnia </w:t>
      </w:r>
      <w:r w:rsidR="00F70A02" w:rsidRPr="00174200">
        <w:rPr>
          <w:sz w:val="24"/>
          <w:szCs w:val="24"/>
        </w:rPr>
        <w:t>podpisania</w:t>
      </w:r>
      <w:r w:rsidRPr="00174200">
        <w:rPr>
          <w:sz w:val="24"/>
          <w:szCs w:val="24"/>
        </w:rPr>
        <w:t xml:space="preserve"> </w:t>
      </w:r>
      <w:r w:rsidR="00F11B3E" w:rsidRPr="00174200">
        <w:rPr>
          <w:b/>
          <w:bCs/>
          <w:sz w:val="24"/>
          <w:szCs w:val="24"/>
          <w:u w:val="single"/>
        </w:rPr>
        <w:t xml:space="preserve">protokolarnego </w:t>
      </w:r>
      <w:r w:rsidRPr="00174200">
        <w:rPr>
          <w:b/>
          <w:bCs/>
          <w:sz w:val="24"/>
          <w:szCs w:val="24"/>
          <w:u w:val="single"/>
        </w:rPr>
        <w:t>odbioru</w:t>
      </w:r>
      <w:r w:rsidRPr="00174200">
        <w:rPr>
          <w:sz w:val="24"/>
          <w:szCs w:val="24"/>
          <w:u w:val="single"/>
        </w:rPr>
        <w:t xml:space="preserve"> </w:t>
      </w:r>
      <w:r w:rsidR="00174200" w:rsidRPr="00174200">
        <w:rPr>
          <w:b/>
          <w:sz w:val="24"/>
          <w:szCs w:val="24"/>
          <w:u w:val="single"/>
        </w:rPr>
        <w:t>ostatecznego</w:t>
      </w:r>
      <w:r w:rsidRPr="00174200">
        <w:rPr>
          <w:sz w:val="24"/>
          <w:szCs w:val="24"/>
        </w:rPr>
        <w:t>.</w:t>
      </w:r>
    </w:p>
    <w:p w14:paraId="5F2BADFD" w14:textId="3697171C" w:rsidR="00476097" w:rsidRPr="00174200" w:rsidRDefault="00476097" w:rsidP="00D13EE4">
      <w:pPr>
        <w:numPr>
          <w:ilvl w:val="0"/>
          <w:numId w:val="8"/>
        </w:numPr>
        <w:tabs>
          <w:tab w:val="clear" w:pos="360"/>
          <w:tab w:val="num" w:pos="284"/>
        </w:tabs>
        <w:spacing w:after="0" w:line="276" w:lineRule="auto"/>
        <w:ind w:left="284" w:hanging="284"/>
        <w:jc w:val="both"/>
        <w:rPr>
          <w:sz w:val="24"/>
          <w:szCs w:val="24"/>
        </w:rPr>
      </w:pPr>
      <w:r w:rsidRPr="00174200">
        <w:rPr>
          <w:sz w:val="24"/>
          <w:szCs w:val="24"/>
        </w:rPr>
        <w:t xml:space="preserve">Jeżeli w okresie pomiędzy odbiorem </w:t>
      </w:r>
      <w:r w:rsidR="00174200" w:rsidRPr="00174200">
        <w:rPr>
          <w:sz w:val="24"/>
          <w:szCs w:val="24"/>
        </w:rPr>
        <w:t>końcowym</w:t>
      </w:r>
      <w:r w:rsidR="0079552F">
        <w:rPr>
          <w:sz w:val="24"/>
          <w:szCs w:val="24"/>
        </w:rPr>
        <w:t xml:space="preserve"> </w:t>
      </w:r>
      <w:r w:rsidRPr="00174200">
        <w:rPr>
          <w:sz w:val="24"/>
          <w:szCs w:val="24"/>
        </w:rPr>
        <w:t xml:space="preserve">Przedmiotu Umowy, a odbiorem </w:t>
      </w:r>
      <w:r w:rsidR="00174200" w:rsidRPr="00174200">
        <w:rPr>
          <w:sz w:val="24"/>
          <w:szCs w:val="24"/>
        </w:rPr>
        <w:t>ostatecznym</w:t>
      </w:r>
      <w:r w:rsidRPr="00174200">
        <w:rPr>
          <w:sz w:val="24"/>
          <w:szCs w:val="24"/>
        </w:rPr>
        <w:t xml:space="preserve"> Przedmiotu Umowy (po rozruchu na gorąco) zaistnieją jakiekolwiek wady</w:t>
      </w:r>
      <w:r w:rsidR="00F603C8" w:rsidRPr="00174200">
        <w:rPr>
          <w:sz w:val="24"/>
          <w:szCs w:val="24"/>
        </w:rPr>
        <w:t xml:space="preserve"> w Przedmiocie Umowy</w:t>
      </w:r>
      <w:r w:rsidRPr="00174200">
        <w:rPr>
          <w:sz w:val="24"/>
          <w:szCs w:val="24"/>
        </w:rPr>
        <w:t>, zastosowanie będą miały wszystkie zapisu zawarte w niniejszym paragrafie.</w:t>
      </w:r>
    </w:p>
    <w:p w14:paraId="3E7E4C73" w14:textId="6342B55F" w:rsidR="000B473F" w:rsidRPr="009E05C4" w:rsidRDefault="000B473F" w:rsidP="00D13EE4">
      <w:pPr>
        <w:numPr>
          <w:ilvl w:val="0"/>
          <w:numId w:val="8"/>
        </w:numPr>
        <w:tabs>
          <w:tab w:val="clear" w:pos="360"/>
          <w:tab w:val="num" w:pos="284"/>
        </w:tabs>
        <w:spacing w:after="0" w:line="276" w:lineRule="auto"/>
        <w:ind w:left="284" w:hanging="284"/>
        <w:jc w:val="both"/>
        <w:rPr>
          <w:sz w:val="24"/>
          <w:szCs w:val="24"/>
        </w:rPr>
      </w:pPr>
      <w:bookmarkStart w:id="33" w:name="_Hlk101876180"/>
      <w:r w:rsidRPr="009E05C4">
        <w:rPr>
          <w:rFonts w:cs="Calibri"/>
          <w:sz w:val="24"/>
          <w:szCs w:val="24"/>
        </w:rPr>
        <w:t xml:space="preserve">Na wykonane prace odtworzeniowe tj. </w:t>
      </w:r>
      <w:r w:rsidRPr="00F11B3E">
        <w:rPr>
          <w:rFonts w:cs="Calibri"/>
          <w:b/>
          <w:bCs/>
          <w:sz w:val="24"/>
          <w:szCs w:val="24"/>
        </w:rPr>
        <w:t>obejmujące nawierzchnie chodników, ścieżek, jezdni oraz w zakresie zieleni</w:t>
      </w:r>
      <w:r w:rsidRPr="009E05C4">
        <w:rPr>
          <w:rFonts w:cs="Calibri"/>
          <w:sz w:val="24"/>
          <w:szCs w:val="24"/>
        </w:rPr>
        <w:t xml:space="preserve">, Wykonawca udziela Zamawiającemu gwarancji </w:t>
      </w:r>
      <w:r w:rsidR="00F11B3E">
        <w:rPr>
          <w:rFonts w:cs="Calibri"/>
          <w:sz w:val="24"/>
          <w:szCs w:val="24"/>
        </w:rPr>
        <w:t>i rękojmi</w:t>
      </w:r>
      <w:r w:rsidRPr="009E05C4">
        <w:rPr>
          <w:rFonts w:cs="Calibri"/>
          <w:sz w:val="24"/>
          <w:szCs w:val="24"/>
        </w:rPr>
        <w:t xml:space="preserve">, która kończy się z upływem </w:t>
      </w:r>
      <w:r w:rsidRPr="009E05C4">
        <w:rPr>
          <w:rFonts w:cs="Calibri"/>
          <w:b/>
          <w:bCs/>
          <w:sz w:val="24"/>
          <w:szCs w:val="24"/>
        </w:rPr>
        <w:t xml:space="preserve">36 </w:t>
      </w:r>
      <w:r w:rsidRPr="00F11B3E">
        <w:rPr>
          <w:rFonts w:cs="Calibri"/>
          <w:b/>
          <w:bCs/>
          <w:sz w:val="24"/>
          <w:szCs w:val="24"/>
        </w:rPr>
        <w:t xml:space="preserve">miesięcy od dnia dokonania </w:t>
      </w:r>
      <w:r w:rsidR="00F11B3E">
        <w:rPr>
          <w:rFonts w:cs="Calibri"/>
          <w:b/>
          <w:bCs/>
          <w:sz w:val="24"/>
          <w:szCs w:val="24"/>
        </w:rPr>
        <w:t xml:space="preserve">protokolarnego </w:t>
      </w:r>
      <w:r w:rsidRPr="00F11B3E">
        <w:rPr>
          <w:rFonts w:cs="Calibri"/>
          <w:b/>
          <w:bCs/>
          <w:sz w:val="24"/>
          <w:szCs w:val="24"/>
        </w:rPr>
        <w:t xml:space="preserve">odbioru </w:t>
      </w:r>
      <w:r w:rsidR="0079552F">
        <w:rPr>
          <w:rFonts w:cs="Calibri"/>
          <w:b/>
          <w:bCs/>
          <w:sz w:val="24"/>
          <w:szCs w:val="24"/>
        </w:rPr>
        <w:t>ostatecznego</w:t>
      </w:r>
      <w:r w:rsidR="00B12B9B" w:rsidRPr="009E05C4">
        <w:rPr>
          <w:rFonts w:cs="Calibri"/>
          <w:sz w:val="24"/>
          <w:szCs w:val="24"/>
        </w:rPr>
        <w:t>.</w:t>
      </w:r>
    </w:p>
    <w:bookmarkEnd w:id="33"/>
    <w:p w14:paraId="0E47ADE0" w14:textId="77777777" w:rsidR="00D13EE4" w:rsidRPr="009E05C4" w:rsidRDefault="00D13EE4" w:rsidP="00D13EE4">
      <w:pPr>
        <w:numPr>
          <w:ilvl w:val="0"/>
          <w:numId w:val="8"/>
        </w:numPr>
        <w:tabs>
          <w:tab w:val="clear" w:pos="360"/>
          <w:tab w:val="num" w:pos="284"/>
        </w:tabs>
        <w:spacing w:after="0" w:line="276" w:lineRule="auto"/>
        <w:ind w:left="284" w:hanging="284"/>
        <w:jc w:val="both"/>
        <w:rPr>
          <w:sz w:val="24"/>
          <w:szCs w:val="24"/>
        </w:rPr>
      </w:pPr>
      <w:r w:rsidRPr="009E05C4">
        <w:rPr>
          <w:sz w:val="24"/>
          <w:szCs w:val="24"/>
        </w:rPr>
        <w:t xml:space="preserve">Ilekroć w dalszych postanowieniach jest mowa o „usunięciu wady” należy przez to rozumieć również wymianę rzeczy wchodzących w zakres </w:t>
      </w:r>
      <w:r w:rsidR="005962CE" w:rsidRPr="009E05C4">
        <w:rPr>
          <w:sz w:val="24"/>
          <w:szCs w:val="24"/>
        </w:rPr>
        <w:t>P</w:t>
      </w:r>
      <w:r w:rsidRPr="009E05C4">
        <w:rPr>
          <w:sz w:val="24"/>
          <w:szCs w:val="24"/>
        </w:rPr>
        <w:t>rzedmiotu Umowy na wolną od wad.</w:t>
      </w:r>
    </w:p>
    <w:p w14:paraId="6EE61289" w14:textId="77777777" w:rsidR="00D13EE4" w:rsidRPr="0061538E" w:rsidRDefault="00D13EE4" w:rsidP="00D13EE4">
      <w:pPr>
        <w:numPr>
          <w:ilvl w:val="0"/>
          <w:numId w:val="8"/>
        </w:numPr>
        <w:tabs>
          <w:tab w:val="clear" w:pos="360"/>
          <w:tab w:val="num" w:pos="284"/>
        </w:tabs>
        <w:spacing w:after="0" w:line="276" w:lineRule="auto"/>
        <w:ind w:left="284" w:hanging="284"/>
        <w:jc w:val="both"/>
        <w:rPr>
          <w:sz w:val="24"/>
          <w:szCs w:val="24"/>
        </w:rPr>
      </w:pPr>
      <w:r w:rsidRPr="0061538E">
        <w:rPr>
          <w:sz w:val="24"/>
          <w:szCs w:val="24"/>
        </w:rPr>
        <w:t xml:space="preserve">W razie stwierdzenia w okresie gwarancyjnym istnienia wad nie nadających się do usunięcia, Zamawiający może na koszt Wykonawcy żądać: </w:t>
      </w:r>
    </w:p>
    <w:p w14:paraId="0B61F966" w14:textId="77777777" w:rsidR="00D13EE4" w:rsidRPr="0061538E" w:rsidRDefault="00D13EE4" w:rsidP="00D13EE4">
      <w:pPr>
        <w:widowControl w:val="0"/>
        <w:numPr>
          <w:ilvl w:val="0"/>
          <w:numId w:val="6"/>
        </w:numPr>
        <w:tabs>
          <w:tab w:val="clear" w:pos="1080"/>
          <w:tab w:val="left" w:pos="360"/>
          <w:tab w:val="num" w:pos="567"/>
        </w:tabs>
        <w:autoSpaceDE w:val="0"/>
        <w:autoSpaceDN w:val="0"/>
        <w:adjustRightInd w:val="0"/>
        <w:spacing w:after="0" w:line="276" w:lineRule="auto"/>
        <w:ind w:left="567" w:hanging="283"/>
        <w:jc w:val="both"/>
        <w:textAlignment w:val="baseline"/>
        <w:rPr>
          <w:sz w:val="24"/>
          <w:szCs w:val="24"/>
        </w:rPr>
      </w:pPr>
      <w:r w:rsidRPr="0061538E">
        <w:rPr>
          <w:sz w:val="24"/>
          <w:szCs w:val="24"/>
        </w:rPr>
        <w:t>wymiany uszkodzonych części i urządzeń - jeżeli wady umożliwiają użytkowanie</w:t>
      </w:r>
      <w:r w:rsidR="004122C2">
        <w:rPr>
          <w:sz w:val="24"/>
          <w:szCs w:val="24"/>
        </w:rPr>
        <w:t xml:space="preserve"> </w:t>
      </w:r>
      <w:r w:rsidR="005962CE">
        <w:rPr>
          <w:sz w:val="24"/>
          <w:szCs w:val="24"/>
        </w:rPr>
        <w:t xml:space="preserve"> P</w:t>
      </w:r>
      <w:r w:rsidRPr="0061538E">
        <w:rPr>
          <w:sz w:val="24"/>
          <w:szCs w:val="24"/>
        </w:rPr>
        <w:t xml:space="preserve">rzedmiotu Umowy </w:t>
      </w:r>
      <w:r w:rsidR="004122C2">
        <w:rPr>
          <w:sz w:val="24"/>
          <w:szCs w:val="24"/>
        </w:rPr>
        <w:t>(</w:t>
      </w:r>
      <w:r w:rsidR="005962CE">
        <w:rPr>
          <w:sz w:val="24"/>
          <w:szCs w:val="24"/>
        </w:rPr>
        <w:t>bądź jego części</w:t>
      </w:r>
      <w:r w:rsidR="004122C2">
        <w:rPr>
          <w:sz w:val="24"/>
          <w:szCs w:val="24"/>
        </w:rPr>
        <w:t>)</w:t>
      </w:r>
      <w:r w:rsidR="005962CE">
        <w:rPr>
          <w:sz w:val="24"/>
          <w:szCs w:val="24"/>
        </w:rPr>
        <w:t xml:space="preserve"> </w:t>
      </w:r>
      <w:r w:rsidRPr="0061538E">
        <w:rPr>
          <w:sz w:val="24"/>
          <w:szCs w:val="24"/>
        </w:rPr>
        <w:t>zgodnie z jego przeznaczeniem,</w:t>
      </w:r>
    </w:p>
    <w:p w14:paraId="48A9799F" w14:textId="77777777" w:rsidR="00D13EE4" w:rsidRDefault="00D13EE4" w:rsidP="00D13EE4">
      <w:pPr>
        <w:widowControl w:val="0"/>
        <w:numPr>
          <w:ilvl w:val="0"/>
          <w:numId w:val="6"/>
        </w:numPr>
        <w:tabs>
          <w:tab w:val="clear" w:pos="1080"/>
          <w:tab w:val="left" w:pos="360"/>
          <w:tab w:val="num" w:pos="567"/>
          <w:tab w:val="left" w:pos="720"/>
        </w:tabs>
        <w:autoSpaceDE w:val="0"/>
        <w:autoSpaceDN w:val="0"/>
        <w:adjustRightInd w:val="0"/>
        <w:spacing w:after="0" w:line="276" w:lineRule="auto"/>
        <w:ind w:left="567" w:hanging="283"/>
        <w:jc w:val="both"/>
        <w:textAlignment w:val="baseline"/>
        <w:rPr>
          <w:sz w:val="24"/>
          <w:szCs w:val="24"/>
        </w:rPr>
      </w:pPr>
      <w:r w:rsidRPr="0061538E">
        <w:rPr>
          <w:sz w:val="24"/>
          <w:szCs w:val="24"/>
        </w:rPr>
        <w:t xml:space="preserve">wykonania </w:t>
      </w:r>
      <w:r w:rsidR="005962CE">
        <w:rPr>
          <w:sz w:val="24"/>
          <w:szCs w:val="24"/>
        </w:rPr>
        <w:t>P</w:t>
      </w:r>
      <w:r w:rsidRPr="0061538E">
        <w:rPr>
          <w:sz w:val="24"/>
          <w:szCs w:val="24"/>
        </w:rPr>
        <w:t xml:space="preserve">rzedmiotu Umowy po raz drugi, zachowując prawo domagania się od </w:t>
      </w:r>
      <w:r w:rsidRPr="0061538E">
        <w:rPr>
          <w:bCs/>
          <w:sz w:val="24"/>
          <w:szCs w:val="24"/>
        </w:rPr>
        <w:t>Wykonawcy,</w:t>
      </w:r>
      <w:r w:rsidRPr="0061538E">
        <w:rPr>
          <w:sz w:val="24"/>
          <w:szCs w:val="24"/>
        </w:rPr>
        <w:t xml:space="preserve"> naprawienia szkody wynikłej z opóźnienia - jeżeli wady uniemożliwiają użytkowanie </w:t>
      </w:r>
      <w:r w:rsidR="005962CE">
        <w:rPr>
          <w:sz w:val="24"/>
          <w:szCs w:val="24"/>
        </w:rPr>
        <w:t>P</w:t>
      </w:r>
      <w:r w:rsidRPr="0061538E">
        <w:rPr>
          <w:sz w:val="24"/>
          <w:szCs w:val="24"/>
        </w:rPr>
        <w:t>rzedmiotu Umowy zgodnie z jego przeznaczeniem.</w:t>
      </w:r>
    </w:p>
    <w:p w14:paraId="28ABB21D" w14:textId="77777777" w:rsidR="00D13EE4" w:rsidRPr="0061538E" w:rsidRDefault="00D13EE4" w:rsidP="00D13EE4">
      <w:pPr>
        <w:numPr>
          <w:ilvl w:val="0"/>
          <w:numId w:val="8"/>
        </w:numPr>
        <w:tabs>
          <w:tab w:val="clear" w:pos="360"/>
        </w:tabs>
        <w:spacing w:after="0" w:line="276" w:lineRule="auto"/>
        <w:ind w:left="284" w:hanging="284"/>
        <w:jc w:val="both"/>
        <w:rPr>
          <w:sz w:val="24"/>
          <w:szCs w:val="24"/>
        </w:rPr>
      </w:pPr>
      <w:r w:rsidRPr="0061538E">
        <w:rPr>
          <w:sz w:val="24"/>
          <w:szCs w:val="24"/>
        </w:rPr>
        <w:t xml:space="preserve">O wykryciu wady Zamawiający obowiązany jest zawiadomić Wykonawcę w terminie </w:t>
      </w:r>
      <w:r w:rsidR="00A508C8">
        <w:rPr>
          <w:sz w:val="24"/>
          <w:szCs w:val="24"/>
        </w:rPr>
        <w:br/>
      </w:r>
      <w:r w:rsidRPr="0061538E">
        <w:rPr>
          <w:sz w:val="24"/>
          <w:szCs w:val="24"/>
        </w:rPr>
        <w:t>14 dni roboczych od daty jej ujawnienia.</w:t>
      </w:r>
    </w:p>
    <w:p w14:paraId="5DDCC4D8" w14:textId="77777777" w:rsidR="00D13EE4" w:rsidRPr="0061538E" w:rsidRDefault="00D13EE4" w:rsidP="00D13EE4">
      <w:pPr>
        <w:numPr>
          <w:ilvl w:val="0"/>
          <w:numId w:val="8"/>
        </w:numPr>
        <w:tabs>
          <w:tab w:val="clear" w:pos="360"/>
        </w:tabs>
        <w:spacing w:after="0" w:line="276" w:lineRule="auto"/>
        <w:ind w:left="284" w:hanging="284"/>
        <w:jc w:val="both"/>
        <w:rPr>
          <w:sz w:val="24"/>
          <w:szCs w:val="24"/>
        </w:rPr>
      </w:pPr>
      <w:r w:rsidRPr="0061538E">
        <w:rPr>
          <w:sz w:val="24"/>
          <w:szCs w:val="24"/>
        </w:rPr>
        <w:t xml:space="preserve">Wykonawca nie może odmówić usunięcia wad </w:t>
      </w:r>
      <w:r w:rsidR="002B044C">
        <w:rPr>
          <w:sz w:val="24"/>
          <w:szCs w:val="24"/>
        </w:rPr>
        <w:t xml:space="preserve">lub usterek </w:t>
      </w:r>
      <w:r w:rsidRPr="0061538E">
        <w:rPr>
          <w:sz w:val="24"/>
          <w:szCs w:val="24"/>
        </w:rPr>
        <w:t>bez względu na wysokość związanych z tym kosztów.</w:t>
      </w:r>
    </w:p>
    <w:p w14:paraId="79788927" w14:textId="77777777" w:rsidR="00D13EE4" w:rsidRDefault="00D13EE4" w:rsidP="00D13EE4">
      <w:pPr>
        <w:numPr>
          <w:ilvl w:val="0"/>
          <w:numId w:val="8"/>
        </w:numPr>
        <w:tabs>
          <w:tab w:val="clear" w:pos="360"/>
        </w:tabs>
        <w:spacing w:after="0" w:line="276" w:lineRule="auto"/>
        <w:ind w:left="284" w:hanging="284"/>
        <w:jc w:val="both"/>
        <w:rPr>
          <w:sz w:val="24"/>
          <w:szCs w:val="24"/>
        </w:rPr>
      </w:pPr>
      <w:r w:rsidRPr="0061538E">
        <w:rPr>
          <w:sz w:val="24"/>
          <w:szCs w:val="24"/>
        </w:rPr>
        <w:lastRenderedPageBreak/>
        <w:t xml:space="preserve">Wykonawca zobowiązuje się wobec Zamawiającego do naprawienia wszelkich szkód, które </w:t>
      </w:r>
      <w:r w:rsidR="004122C2">
        <w:rPr>
          <w:sz w:val="24"/>
          <w:szCs w:val="24"/>
        </w:rPr>
        <w:t>poniesie (</w:t>
      </w:r>
      <w:r w:rsidR="00B252EB">
        <w:rPr>
          <w:sz w:val="24"/>
          <w:szCs w:val="24"/>
        </w:rPr>
        <w:t xml:space="preserve">lub </w:t>
      </w:r>
      <w:r w:rsidRPr="0061538E">
        <w:rPr>
          <w:sz w:val="24"/>
          <w:szCs w:val="24"/>
        </w:rPr>
        <w:t>może ponieść</w:t>
      </w:r>
      <w:r w:rsidR="00B252EB">
        <w:rPr>
          <w:sz w:val="24"/>
          <w:szCs w:val="24"/>
        </w:rPr>
        <w:t>)</w:t>
      </w:r>
      <w:r w:rsidRPr="0061538E">
        <w:rPr>
          <w:sz w:val="24"/>
          <w:szCs w:val="24"/>
        </w:rPr>
        <w:t xml:space="preserve"> Zamawiający z tytułu </w:t>
      </w:r>
      <w:r w:rsidR="00B252EB">
        <w:rPr>
          <w:sz w:val="24"/>
          <w:szCs w:val="24"/>
        </w:rPr>
        <w:t xml:space="preserve">niewykonania lub </w:t>
      </w:r>
      <w:r w:rsidRPr="0061538E">
        <w:rPr>
          <w:sz w:val="24"/>
          <w:szCs w:val="24"/>
        </w:rPr>
        <w:t>nienależytego wykonania Umowy przez Wykonawcę.</w:t>
      </w:r>
    </w:p>
    <w:p w14:paraId="20329295" w14:textId="77777777" w:rsidR="00D13EE4" w:rsidRPr="0061538E" w:rsidRDefault="00D13EE4" w:rsidP="00D13EE4">
      <w:pPr>
        <w:numPr>
          <w:ilvl w:val="0"/>
          <w:numId w:val="8"/>
        </w:numPr>
        <w:tabs>
          <w:tab w:val="clear" w:pos="360"/>
        </w:tabs>
        <w:spacing w:after="0" w:line="276" w:lineRule="auto"/>
        <w:ind w:left="284" w:hanging="284"/>
        <w:jc w:val="both"/>
        <w:rPr>
          <w:sz w:val="24"/>
          <w:szCs w:val="24"/>
        </w:rPr>
      </w:pPr>
      <w:r w:rsidRPr="0061538E">
        <w:rPr>
          <w:sz w:val="24"/>
          <w:szCs w:val="24"/>
        </w:rPr>
        <w:t xml:space="preserve">W przypadku wystąpienia jakiejkolwiek wady </w:t>
      </w:r>
      <w:r w:rsidR="002B044C">
        <w:rPr>
          <w:sz w:val="24"/>
          <w:szCs w:val="24"/>
        </w:rPr>
        <w:t xml:space="preserve">lub usterek </w:t>
      </w:r>
      <w:r w:rsidRPr="0061538E">
        <w:rPr>
          <w:sz w:val="24"/>
          <w:szCs w:val="24"/>
        </w:rPr>
        <w:t xml:space="preserve">w </w:t>
      </w:r>
      <w:r w:rsidR="00554E2D">
        <w:rPr>
          <w:sz w:val="24"/>
          <w:szCs w:val="24"/>
        </w:rPr>
        <w:t xml:space="preserve">Przedmiocie </w:t>
      </w:r>
      <w:r w:rsidRPr="0061538E">
        <w:rPr>
          <w:sz w:val="24"/>
          <w:szCs w:val="24"/>
        </w:rPr>
        <w:t>Umowy Zamawiający jest uprawniony do:</w:t>
      </w:r>
    </w:p>
    <w:p w14:paraId="4F2E29E1" w14:textId="77777777" w:rsidR="00D13EE4" w:rsidRPr="0061538E" w:rsidRDefault="00D13EE4" w:rsidP="00422309">
      <w:pPr>
        <w:numPr>
          <w:ilvl w:val="0"/>
          <w:numId w:val="16"/>
        </w:numPr>
        <w:tabs>
          <w:tab w:val="clear" w:pos="360"/>
          <w:tab w:val="num" w:pos="-709"/>
        </w:tabs>
        <w:spacing w:after="0" w:line="276" w:lineRule="auto"/>
        <w:ind w:left="567" w:hanging="283"/>
        <w:jc w:val="both"/>
        <w:rPr>
          <w:sz w:val="24"/>
          <w:szCs w:val="24"/>
        </w:rPr>
      </w:pPr>
      <w:r w:rsidRPr="0061538E">
        <w:rPr>
          <w:sz w:val="24"/>
          <w:szCs w:val="24"/>
        </w:rPr>
        <w:t xml:space="preserve">żądania usunięcia wady </w:t>
      </w:r>
      <w:r w:rsidR="002B044C">
        <w:rPr>
          <w:sz w:val="24"/>
          <w:szCs w:val="24"/>
        </w:rPr>
        <w:t xml:space="preserve">lub usterek </w:t>
      </w:r>
      <w:r w:rsidR="005962CE">
        <w:rPr>
          <w:sz w:val="24"/>
          <w:szCs w:val="24"/>
        </w:rPr>
        <w:t>P</w:t>
      </w:r>
      <w:r w:rsidRPr="0061538E">
        <w:rPr>
          <w:sz w:val="24"/>
          <w:szCs w:val="24"/>
        </w:rPr>
        <w:t xml:space="preserve">rzedmiotu Umowy, a w przypadku, gdy dana rzecz wchodząca w zakres </w:t>
      </w:r>
      <w:r w:rsidR="00554E2D">
        <w:rPr>
          <w:sz w:val="24"/>
          <w:szCs w:val="24"/>
        </w:rPr>
        <w:t>P</w:t>
      </w:r>
      <w:r w:rsidRPr="0061538E">
        <w:rPr>
          <w:sz w:val="24"/>
          <w:szCs w:val="24"/>
        </w:rPr>
        <w:t>rzedmiotu Umowy była już dwukrotnie naprawiana do żądania wymiany tej rzeczy na nową, wolną od wad;</w:t>
      </w:r>
    </w:p>
    <w:p w14:paraId="39098F14" w14:textId="77777777" w:rsidR="00D13EE4" w:rsidRPr="0061538E" w:rsidRDefault="00D13EE4" w:rsidP="00422309">
      <w:pPr>
        <w:numPr>
          <w:ilvl w:val="0"/>
          <w:numId w:val="16"/>
        </w:numPr>
        <w:tabs>
          <w:tab w:val="clear" w:pos="360"/>
          <w:tab w:val="num" w:pos="-709"/>
        </w:tabs>
        <w:spacing w:after="0" w:line="276" w:lineRule="auto"/>
        <w:ind w:left="567" w:hanging="283"/>
        <w:jc w:val="both"/>
        <w:rPr>
          <w:sz w:val="24"/>
          <w:szCs w:val="24"/>
        </w:rPr>
      </w:pPr>
      <w:r w:rsidRPr="0061538E">
        <w:rPr>
          <w:sz w:val="24"/>
          <w:szCs w:val="24"/>
        </w:rPr>
        <w:t>wskazania trybu usunięcia wady</w:t>
      </w:r>
      <w:r w:rsidR="002B044C">
        <w:rPr>
          <w:sz w:val="24"/>
          <w:szCs w:val="24"/>
        </w:rPr>
        <w:t xml:space="preserve"> lub usterek</w:t>
      </w:r>
      <w:r w:rsidRPr="0061538E">
        <w:rPr>
          <w:sz w:val="24"/>
          <w:szCs w:val="24"/>
        </w:rPr>
        <w:t>/wymiany rzeczy na wolną od wad;</w:t>
      </w:r>
    </w:p>
    <w:p w14:paraId="3EC2D326" w14:textId="77777777" w:rsidR="00D13EE4" w:rsidRPr="0061538E" w:rsidRDefault="00D13EE4" w:rsidP="00422309">
      <w:pPr>
        <w:numPr>
          <w:ilvl w:val="0"/>
          <w:numId w:val="16"/>
        </w:numPr>
        <w:tabs>
          <w:tab w:val="clear" w:pos="360"/>
          <w:tab w:val="num" w:pos="-709"/>
        </w:tabs>
        <w:spacing w:after="0" w:line="276" w:lineRule="auto"/>
        <w:ind w:left="567" w:hanging="283"/>
        <w:jc w:val="both"/>
        <w:rPr>
          <w:sz w:val="24"/>
          <w:szCs w:val="24"/>
        </w:rPr>
      </w:pPr>
      <w:r w:rsidRPr="0061538E">
        <w:rPr>
          <w:sz w:val="24"/>
          <w:szCs w:val="24"/>
        </w:rPr>
        <w:t xml:space="preserve">żądania od Wykonawcy odszkodowania obejmującego zarówno poniesione </w:t>
      </w:r>
      <w:r w:rsidR="005962CE">
        <w:rPr>
          <w:sz w:val="24"/>
          <w:szCs w:val="24"/>
        </w:rPr>
        <w:t xml:space="preserve">szkody, </w:t>
      </w:r>
      <w:r w:rsidRPr="0061538E">
        <w:rPr>
          <w:sz w:val="24"/>
          <w:szCs w:val="24"/>
        </w:rPr>
        <w:t xml:space="preserve">straty, jak i utracone korzyści, </w:t>
      </w:r>
      <w:r w:rsidR="005962CE">
        <w:rPr>
          <w:sz w:val="24"/>
          <w:szCs w:val="24"/>
        </w:rPr>
        <w:t xml:space="preserve">których </w:t>
      </w:r>
      <w:r w:rsidRPr="0061538E">
        <w:rPr>
          <w:sz w:val="24"/>
          <w:szCs w:val="24"/>
        </w:rPr>
        <w:t>doznał Zamawiający lub osoby trzecie na skutek wystąpienia wad</w:t>
      </w:r>
      <w:r w:rsidR="00B252EB">
        <w:rPr>
          <w:sz w:val="24"/>
          <w:szCs w:val="24"/>
        </w:rPr>
        <w:t xml:space="preserve"> lub w związku z nimi</w:t>
      </w:r>
      <w:r w:rsidRPr="0061538E">
        <w:rPr>
          <w:sz w:val="24"/>
          <w:szCs w:val="24"/>
        </w:rPr>
        <w:t>;</w:t>
      </w:r>
    </w:p>
    <w:p w14:paraId="532B2D53" w14:textId="77777777" w:rsidR="00D13EE4" w:rsidRPr="000C5688" w:rsidRDefault="00D13EE4" w:rsidP="00422309">
      <w:pPr>
        <w:numPr>
          <w:ilvl w:val="0"/>
          <w:numId w:val="16"/>
        </w:numPr>
        <w:tabs>
          <w:tab w:val="clear" w:pos="360"/>
          <w:tab w:val="num" w:pos="-709"/>
        </w:tabs>
        <w:spacing w:after="0" w:line="276" w:lineRule="auto"/>
        <w:ind w:left="567" w:hanging="283"/>
        <w:jc w:val="both"/>
        <w:rPr>
          <w:sz w:val="24"/>
          <w:szCs w:val="24"/>
        </w:rPr>
      </w:pPr>
      <w:r w:rsidRPr="0061538E">
        <w:rPr>
          <w:sz w:val="24"/>
          <w:szCs w:val="24"/>
        </w:rPr>
        <w:t xml:space="preserve">żądania od Wykonawcy zapłaty kar umownych, o których mowa </w:t>
      </w:r>
      <w:r w:rsidRPr="000C5688">
        <w:rPr>
          <w:sz w:val="24"/>
          <w:szCs w:val="24"/>
        </w:rPr>
        <w:t xml:space="preserve">w § </w:t>
      </w:r>
      <w:r w:rsidR="00D73178" w:rsidRPr="000C5688">
        <w:rPr>
          <w:sz w:val="24"/>
          <w:szCs w:val="24"/>
        </w:rPr>
        <w:t>7</w:t>
      </w:r>
      <w:r w:rsidRPr="000C5688">
        <w:rPr>
          <w:sz w:val="24"/>
          <w:szCs w:val="24"/>
        </w:rPr>
        <w:t xml:space="preserve"> niniejszej Umowy.</w:t>
      </w:r>
    </w:p>
    <w:p w14:paraId="3A769ECC" w14:textId="77777777" w:rsidR="00D13EE4" w:rsidRDefault="00D13EE4" w:rsidP="00D13EE4">
      <w:pPr>
        <w:numPr>
          <w:ilvl w:val="0"/>
          <w:numId w:val="8"/>
        </w:numPr>
        <w:spacing w:after="0" w:line="276" w:lineRule="auto"/>
        <w:jc w:val="both"/>
        <w:rPr>
          <w:sz w:val="24"/>
          <w:szCs w:val="24"/>
        </w:rPr>
      </w:pPr>
      <w:r w:rsidRPr="0061538E">
        <w:rPr>
          <w:sz w:val="24"/>
          <w:szCs w:val="24"/>
        </w:rPr>
        <w:t xml:space="preserve">W przypadku ujawnienia wady </w:t>
      </w:r>
      <w:r w:rsidR="002B044C">
        <w:rPr>
          <w:sz w:val="24"/>
          <w:szCs w:val="24"/>
        </w:rPr>
        <w:t xml:space="preserve">lub usterek </w:t>
      </w:r>
      <w:r w:rsidRPr="0061538E">
        <w:rPr>
          <w:sz w:val="24"/>
          <w:szCs w:val="24"/>
        </w:rPr>
        <w:t>w okresie trwania gwarancji, Zamawiający niezwłocznie, lecz nie później niż w ciągu 14 dni od ujawnienia wady</w:t>
      </w:r>
      <w:r w:rsidR="002B044C">
        <w:rPr>
          <w:sz w:val="24"/>
          <w:szCs w:val="24"/>
        </w:rPr>
        <w:t xml:space="preserve"> lub usterek</w:t>
      </w:r>
      <w:r w:rsidRPr="0061538E">
        <w:rPr>
          <w:sz w:val="24"/>
          <w:szCs w:val="24"/>
        </w:rPr>
        <w:t>, zawiadomi na piśmie o niej Wykonawcę, równocześnie wzywając go do usunięcia ujawnionej wady</w:t>
      </w:r>
      <w:r w:rsidR="002B044C">
        <w:rPr>
          <w:sz w:val="24"/>
          <w:szCs w:val="24"/>
        </w:rPr>
        <w:t xml:space="preserve"> lub usterek</w:t>
      </w:r>
      <w:r w:rsidRPr="0061538E">
        <w:rPr>
          <w:sz w:val="24"/>
          <w:szCs w:val="24"/>
        </w:rPr>
        <w:t>.</w:t>
      </w:r>
    </w:p>
    <w:p w14:paraId="73B6C32F" w14:textId="60C60A33" w:rsidR="00D13EE4" w:rsidRPr="00AB553C" w:rsidRDefault="00D13EE4" w:rsidP="00D13EE4">
      <w:pPr>
        <w:numPr>
          <w:ilvl w:val="0"/>
          <w:numId w:val="8"/>
        </w:numPr>
        <w:spacing w:after="0" w:line="276" w:lineRule="auto"/>
        <w:jc w:val="both"/>
        <w:rPr>
          <w:sz w:val="24"/>
          <w:szCs w:val="24"/>
        </w:rPr>
      </w:pPr>
      <w:r w:rsidRPr="00AB553C">
        <w:rPr>
          <w:sz w:val="24"/>
          <w:szCs w:val="24"/>
        </w:rPr>
        <w:t xml:space="preserve">Wykonawca obowiązany jest przystąpić do usuwania ujawnionej wady </w:t>
      </w:r>
      <w:r w:rsidR="002B044C">
        <w:rPr>
          <w:sz w:val="24"/>
          <w:szCs w:val="24"/>
        </w:rPr>
        <w:t xml:space="preserve">lub usterek </w:t>
      </w:r>
      <w:r w:rsidR="00AB553C" w:rsidRPr="00AB553C">
        <w:rPr>
          <w:sz w:val="24"/>
          <w:szCs w:val="24"/>
        </w:rPr>
        <w:t xml:space="preserve">bezzwłocznie, jednak zawsze nie później niż </w:t>
      </w:r>
      <w:r w:rsidRPr="00AB553C">
        <w:rPr>
          <w:sz w:val="24"/>
          <w:szCs w:val="24"/>
        </w:rPr>
        <w:t xml:space="preserve">w ciągu </w:t>
      </w:r>
      <w:r w:rsidR="009449AB" w:rsidRPr="00FB6DD2">
        <w:rPr>
          <w:b/>
          <w:bCs/>
          <w:sz w:val="24"/>
          <w:szCs w:val="24"/>
        </w:rPr>
        <w:t>7</w:t>
      </w:r>
      <w:r w:rsidRPr="00FB6DD2">
        <w:rPr>
          <w:b/>
          <w:bCs/>
          <w:sz w:val="24"/>
          <w:szCs w:val="24"/>
        </w:rPr>
        <w:t xml:space="preserve"> dni</w:t>
      </w:r>
      <w:r w:rsidRPr="00AB553C">
        <w:rPr>
          <w:sz w:val="24"/>
          <w:szCs w:val="24"/>
        </w:rPr>
        <w:t xml:space="preserve"> </w:t>
      </w:r>
      <w:r w:rsidR="000C5688" w:rsidRPr="000C5688">
        <w:rPr>
          <w:b/>
          <w:bCs/>
          <w:sz w:val="24"/>
          <w:szCs w:val="24"/>
        </w:rPr>
        <w:t>kalendarzowych</w:t>
      </w:r>
      <w:r w:rsidR="000C5688">
        <w:rPr>
          <w:sz w:val="24"/>
          <w:szCs w:val="24"/>
        </w:rPr>
        <w:t xml:space="preserve"> </w:t>
      </w:r>
      <w:r w:rsidRPr="00AB553C">
        <w:rPr>
          <w:sz w:val="24"/>
          <w:szCs w:val="24"/>
        </w:rPr>
        <w:t xml:space="preserve">od daty otrzymania </w:t>
      </w:r>
      <w:r w:rsidRPr="007815E2">
        <w:rPr>
          <w:b/>
          <w:bCs/>
          <w:sz w:val="24"/>
          <w:szCs w:val="24"/>
        </w:rPr>
        <w:t xml:space="preserve">wezwania </w:t>
      </w:r>
      <w:r w:rsidRPr="00AB553C">
        <w:rPr>
          <w:sz w:val="24"/>
          <w:szCs w:val="24"/>
        </w:rPr>
        <w:t>lub od daty sporządzenia</w:t>
      </w:r>
      <w:r w:rsidR="00067718" w:rsidRPr="00AB553C">
        <w:rPr>
          <w:sz w:val="24"/>
          <w:szCs w:val="24"/>
        </w:rPr>
        <w:t xml:space="preserve"> </w:t>
      </w:r>
      <w:r w:rsidRPr="00AB553C">
        <w:rPr>
          <w:sz w:val="24"/>
          <w:szCs w:val="24"/>
        </w:rPr>
        <w:t>protokołu z przeglądu gwarancyjnego</w:t>
      </w:r>
      <w:r w:rsidR="005962CE" w:rsidRPr="00AB553C">
        <w:rPr>
          <w:sz w:val="24"/>
          <w:szCs w:val="24"/>
        </w:rPr>
        <w:t>, w zależności</w:t>
      </w:r>
      <w:r w:rsidR="00B252EB">
        <w:rPr>
          <w:sz w:val="24"/>
          <w:szCs w:val="24"/>
        </w:rPr>
        <w:t>,</w:t>
      </w:r>
      <w:r w:rsidR="005962CE" w:rsidRPr="00AB553C">
        <w:rPr>
          <w:sz w:val="24"/>
          <w:szCs w:val="24"/>
        </w:rPr>
        <w:t xml:space="preserve"> które zdarzenie nastąpi wcześniej</w:t>
      </w:r>
      <w:r w:rsidRPr="00AB553C">
        <w:rPr>
          <w:sz w:val="24"/>
          <w:szCs w:val="24"/>
        </w:rPr>
        <w:t xml:space="preserve">. Termin usuwania wad </w:t>
      </w:r>
      <w:r w:rsidR="002B044C">
        <w:rPr>
          <w:sz w:val="24"/>
          <w:szCs w:val="24"/>
        </w:rPr>
        <w:t xml:space="preserve">lub usterek </w:t>
      </w:r>
      <w:r w:rsidRPr="00AB553C">
        <w:rPr>
          <w:sz w:val="24"/>
          <w:szCs w:val="24"/>
        </w:rPr>
        <w:t xml:space="preserve">nie może być dłuższy niż </w:t>
      </w:r>
      <w:r w:rsidR="009449AB">
        <w:rPr>
          <w:sz w:val="24"/>
          <w:szCs w:val="24"/>
        </w:rPr>
        <w:t>7</w:t>
      </w:r>
      <w:r w:rsidRPr="00AB553C">
        <w:rPr>
          <w:sz w:val="24"/>
          <w:szCs w:val="24"/>
        </w:rPr>
        <w:t xml:space="preserve"> dni od daty przystąpienia do </w:t>
      </w:r>
      <w:r w:rsidR="005962CE" w:rsidRPr="00AB553C">
        <w:rPr>
          <w:sz w:val="24"/>
          <w:szCs w:val="24"/>
        </w:rPr>
        <w:t xml:space="preserve">ich </w:t>
      </w:r>
      <w:r w:rsidRPr="00AB553C">
        <w:rPr>
          <w:sz w:val="24"/>
          <w:szCs w:val="24"/>
        </w:rPr>
        <w:t>usuwania (tryb zwykły).</w:t>
      </w:r>
    </w:p>
    <w:p w14:paraId="456AE26D" w14:textId="77777777" w:rsidR="00D13EE4" w:rsidRPr="0061538E" w:rsidRDefault="00D13EE4" w:rsidP="00D13EE4">
      <w:pPr>
        <w:numPr>
          <w:ilvl w:val="0"/>
          <w:numId w:val="8"/>
        </w:numPr>
        <w:spacing w:after="0" w:line="276" w:lineRule="auto"/>
        <w:jc w:val="both"/>
        <w:rPr>
          <w:sz w:val="24"/>
          <w:szCs w:val="24"/>
        </w:rPr>
      </w:pPr>
      <w:r w:rsidRPr="0061538E">
        <w:rPr>
          <w:rFonts w:cs="Arial"/>
          <w:iCs/>
          <w:color w:val="000000"/>
          <w:sz w:val="24"/>
          <w:szCs w:val="24"/>
        </w:rPr>
        <w:t xml:space="preserve">W przypadku, gdy w wyniku wady dojdzie do awarii ograniczającej lub uniemożliwiającej działanie części lub całości Przedmiotu Umowy lub gdy awaria może skutkować zagrożeniem dla życia lub zdrowia ludzi, zanieczyszczeniem środowiska lub wystąpieniem istotnej niepowetowanej szkody Zamawiającego lub osób trzecich, awaria zostanie usunięta przez Wykonawcę w ciągu </w:t>
      </w:r>
      <w:r w:rsidR="005E27FD" w:rsidRPr="00FB6DD2">
        <w:rPr>
          <w:rFonts w:cs="Arial"/>
          <w:b/>
          <w:bCs/>
          <w:iCs/>
          <w:color w:val="000000"/>
          <w:sz w:val="24"/>
          <w:szCs w:val="24"/>
        </w:rPr>
        <w:t>48</w:t>
      </w:r>
      <w:r w:rsidRPr="00FB6DD2">
        <w:rPr>
          <w:rFonts w:cs="Arial"/>
          <w:b/>
          <w:bCs/>
          <w:iCs/>
          <w:color w:val="000000"/>
          <w:sz w:val="24"/>
          <w:szCs w:val="24"/>
        </w:rPr>
        <w:t xml:space="preserve"> godzin</w:t>
      </w:r>
      <w:r w:rsidRPr="005E27FD">
        <w:rPr>
          <w:rFonts w:cs="Arial"/>
          <w:iCs/>
          <w:color w:val="000000"/>
          <w:sz w:val="24"/>
          <w:szCs w:val="24"/>
        </w:rPr>
        <w:t xml:space="preserve"> </w:t>
      </w:r>
      <w:r w:rsidRPr="0061538E">
        <w:rPr>
          <w:rFonts w:cs="Arial"/>
          <w:iCs/>
          <w:color w:val="000000"/>
          <w:sz w:val="24"/>
          <w:szCs w:val="24"/>
        </w:rPr>
        <w:t xml:space="preserve">od momentu </w:t>
      </w:r>
      <w:r w:rsidRPr="007815E2">
        <w:rPr>
          <w:rFonts w:cs="Arial"/>
          <w:b/>
          <w:bCs/>
          <w:iCs/>
          <w:color w:val="000000"/>
          <w:sz w:val="24"/>
          <w:szCs w:val="24"/>
        </w:rPr>
        <w:t>powiadomienia</w:t>
      </w:r>
      <w:r w:rsidRPr="0061538E">
        <w:rPr>
          <w:rFonts w:cs="Arial"/>
          <w:iCs/>
          <w:color w:val="000000"/>
          <w:sz w:val="24"/>
          <w:szCs w:val="24"/>
        </w:rPr>
        <w:t xml:space="preserve"> </w:t>
      </w:r>
      <w:r w:rsidR="005962CE">
        <w:rPr>
          <w:rFonts w:cs="Arial"/>
          <w:iCs/>
          <w:color w:val="000000"/>
          <w:sz w:val="24"/>
          <w:szCs w:val="24"/>
        </w:rPr>
        <w:t xml:space="preserve">go o awarii </w:t>
      </w:r>
      <w:r w:rsidRPr="0061538E">
        <w:rPr>
          <w:rFonts w:cs="Arial"/>
          <w:iCs/>
          <w:color w:val="000000"/>
          <w:sz w:val="24"/>
          <w:szCs w:val="24"/>
        </w:rPr>
        <w:t>przez Zamawiającego (tryb awaryjny).</w:t>
      </w:r>
    </w:p>
    <w:p w14:paraId="307D4F48" w14:textId="77777777" w:rsidR="00D13EE4" w:rsidRPr="0061538E" w:rsidRDefault="00D13EE4" w:rsidP="00D13EE4">
      <w:pPr>
        <w:numPr>
          <w:ilvl w:val="0"/>
          <w:numId w:val="8"/>
        </w:numPr>
        <w:spacing w:after="0" w:line="276" w:lineRule="auto"/>
        <w:jc w:val="both"/>
        <w:rPr>
          <w:sz w:val="24"/>
          <w:szCs w:val="24"/>
        </w:rPr>
      </w:pPr>
      <w:r w:rsidRPr="0061538E">
        <w:rPr>
          <w:sz w:val="24"/>
          <w:szCs w:val="24"/>
        </w:rPr>
        <w:t>Usunięcie wad</w:t>
      </w:r>
      <w:r w:rsidR="001E4B2B">
        <w:rPr>
          <w:sz w:val="24"/>
          <w:szCs w:val="24"/>
        </w:rPr>
        <w:t xml:space="preserve"> lub usterek</w:t>
      </w:r>
      <w:r w:rsidRPr="0061538E">
        <w:rPr>
          <w:sz w:val="24"/>
          <w:szCs w:val="24"/>
        </w:rPr>
        <w:t xml:space="preserve"> uważa się za skuteczne z chwilą podpisania przez obie Strony protokołu z datą usunięcia wady</w:t>
      </w:r>
      <w:r w:rsidR="001E4B2B">
        <w:rPr>
          <w:sz w:val="24"/>
          <w:szCs w:val="24"/>
        </w:rPr>
        <w:t xml:space="preserve"> lub usterek</w:t>
      </w:r>
      <w:r w:rsidRPr="0061538E">
        <w:rPr>
          <w:sz w:val="24"/>
          <w:szCs w:val="24"/>
        </w:rPr>
        <w:t>.</w:t>
      </w:r>
    </w:p>
    <w:p w14:paraId="52575545" w14:textId="77777777" w:rsidR="00D13EE4" w:rsidRPr="0061538E" w:rsidRDefault="00D13EE4" w:rsidP="00D13EE4">
      <w:pPr>
        <w:numPr>
          <w:ilvl w:val="0"/>
          <w:numId w:val="8"/>
        </w:numPr>
        <w:spacing w:after="0" w:line="276" w:lineRule="auto"/>
        <w:jc w:val="both"/>
        <w:rPr>
          <w:sz w:val="24"/>
          <w:szCs w:val="24"/>
        </w:rPr>
      </w:pPr>
      <w:r w:rsidRPr="0061538E">
        <w:rPr>
          <w:sz w:val="24"/>
          <w:szCs w:val="24"/>
        </w:rPr>
        <w:t xml:space="preserve">Wykonawca jest zobowiązany do przeprowadzania w ramach gwarancji napraw zgłaszanych przez Zamawiającego. Usunięcie wady </w:t>
      </w:r>
      <w:r w:rsidR="001E4B2B">
        <w:rPr>
          <w:sz w:val="24"/>
          <w:szCs w:val="24"/>
        </w:rPr>
        <w:t xml:space="preserve">lub usterek </w:t>
      </w:r>
      <w:r w:rsidRPr="0061538E">
        <w:rPr>
          <w:sz w:val="24"/>
          <w:szCs w:val="24"/>
        </w:rPr>
        <w:t xml:space="preserve">lub dostarczenie rzeczy wolnej od wad </w:t>
      </w:r>
      <w:r w:rsidR="001E4B2B">
        <w:rPr>
          <w:sz w:val="24"/>
          <w:szCs w:val="24"/>
        </w:rPr>
        <w:t xml:space="preserve">lub usterek </w:t>
      </w:r>
      <w:r w:rsidRPr="0061538E">
        <w:rPr>
          <w:sz w:val="24"/>
          <w:szCs w:val="24"/>
        </w:rPr>
        <w:t>następuje w miejscu, w którym rzecz będzie się znajdowała w chwili ujawnienia wady</w:t>
      </w:r>
      <w:r w:rsidR="001E4B2B">
        <w:rPr>
          <w:sz w:val="24"/>
          <w:szCs w:val="24"/>
        </w:rPr>
        <w:t xml:space="preserve"> lub usterek</w:t>
      </w:r>
      <w:r w:rsidRPr="0061538E">
        <w:rPr>
          <w:sz w:val="24"/>
          <w:szCs w:val="24"/>
        </w:rPr>
        <w:t>.</w:t>
      </w:r>
    </w:p>
    <w:p w14:paraId="7B6F2948" w14:textId="77777777" w:rsidR="00D13EE4" w:rsidRDefault="00D13EE4" w:rsidP="00D13EE4">
      <w:pPr>
        <w:numPr>
          <w:ilvl w:val="0"/>
          <w:numId w:val="8"/>
        </w:numPr>
        <w:spacing w:after="0" w:line="276" w:lineRule="auto"/>
        <w:jc w:val="both"/>
        <w:rPr>
          <w:sz w:val="24"/>
          <w:szCs w:val="24"/>
        </w:rPr>
      </w:pPr>
      <w:r w:rsidRPr="0061538E">
        <w:rPr>
          <w:sz w:val="24"/>
          <w:szCs w:val="24"/>
        </w:rPr>
        <w:t>Wykonawca ponosi również koszty związane z demontażem rzeczy wadliwej i montażem rzeczy wolnej od wad</w:t>
      </w:r>
      <w:r w:rsidR="001E4B2B">
        <w:rPr>
          <w:sz w:val="24"/>
          <w:szCs w:val="24"/>
        </w:rPr>
        <w:t xml:space="preserve"> lub usterek</w:t>
      </w:r>
      <w:r w:rsidRPr="0061538E">
        <w:rPr>
          <w:sz w:val="24"/>
          <w:szCs w:val="24"/>
        </w:rPr>
        <w:t xml:space="preserve">, zaś w przypadku braku możliwości usunięcia wady </w:t>
      </w:r>
      <w:r w:rsidR="001E4B2B">
        <w:rPr>
          <w:sz w:val="24"/>
          <w:szCs w:val="24"/>
        </w:rPr>
        <w:t xml:space="preserve">lub usterek </w:t>
      </w:r>
      <w:r w:rsidRPr="0061538E">
        <w:rPr>
          <w:sz w:val="24"/>
          <w:szCs w:val="24"/>
        </w:rPr>
        <w:t>w miejscu, w którym rzecz będzie się znajdowała w chwili ujawnienia wady</w:t>
      </w:r>
      <w:r w:rsidR="001E4B2B">
        <w:rPr>
          <w:sz w:val="24"/>
          <w:szCs w:val="24"/>
        </w:rPr>
        <w:t xml:space="preserve"> lub usterek</w:t>
      </w:r>
      <w:r w:rsidRPr="0061538E">
        <w:rPr>
          <w:sz w:val="24"/>
          <w:szCs w:val="24"/>
        </w:rPr>
        <w:t xml:space="preserve">, wszelkie koszty transportu oraz ryzyko utraty lub uszkodzenia rzeczy obciążać będzie w całości Wykonawcę. </w:t>
      </w:r>
    </w:p>
    <w:p w14:paraId="728F9A9A" w14:textId="6F0F67B0" w:rsidR="00D13EE4" w:rsidRPr="00AB553C" w:rsidRDefault="00D13EE4" w:rsidP="00D13EE4">
      <w:pPr>
        <w:numPr>
          <w:ilvl w:val="0"/>
          <w:numId w:val="8"/>
        </w:numPr>
        <w:spacing w:after="0" w:line="276" w:lineRule="auto"/>
        <w:jc w:val="both"/>
        <w:rPr>
          <w:sz w:val="24"/>
          <w:szCs w:val="24"/>
        </w:rPr>
      </w:pPr>
      <w:r w:rsidRPr="00AB553C">
        <w:rPr>
          <w:sz w:val="24"/>
          <w:szCs w:val="24"/>
        </w:rPr>
        <w:t xml:space="preserve">Zamawiający nie będzie wykonywał żadnych napraw we własnym zakresie ani zlecał ich wykonania stronie trzeciej bez uprzedniej pisemnej zgody Wykonawcy z wyjątkiem przypadków, gdy Wykonawca mimo wcześniejszego wezwania, w czasie określonym </w:t>
      </w:r>
      <w:r w:rsidRPr="00AB553C">
        <w:rPr>
          <w:sz w:val="24"/>
          <w:szCs w:val="24"/>
        </w:rPr>
        <w:lastRenderedPageBreak/>
        <w:t xml:space="preserve">odpowiednio w ust. </w:t>
      </w:r>
      <w:r w:rsidR="0027395E">
        <w:rPr>
          <w:sz w:val="24"/>
          <w:szCs w:val="24"/>
        </w:rPr>
        <w:t>12</w:t>
      </w:r>
      <w:r w:rsidR="0027395E" w:rsidRPr="00AB553C">
        <w:rPr>
          <w:sz w:val="24"/>
          <w:szCs w:val="24"/>
        </w:rPr>
        <w:t xml:space="preserve"> </w:t>
      </w:r>
      <w:r w:rsidRPr="00AB553C">
        <w:rPr>
          <w:sz w:val="24"/>
          <w:szCs w:val="24"/>
        </w:rPr>
        <w:t xml:space="preserve">i </w:t>
      </w:r>
      <w:r w:rsidR="0027395E" w:rsidRPr="00AB553C">
        <w:rPr>
          <w:sz w:val="24"/>
          <w:szCs w:val="24"/>
        </w:rPr>
        <w:t>1</w:t>
      </w:r>
      <w:r w:rsidR="0027395E">
        <w:rPr>
          <w:sz w:val="24"/>
          <w:szCs w:val="24"/>
        </w:rPr>
        <w:t>3</w:t>
      </w:r>
      <w:r w:rsidR="0027395E" w:rsidRPr="00AB553C">
        <w:rPr>
          <w:sz w:val="24"/>
          <w:szCs w:val="24"/>
        </w:rPr>
        <w:t xml:space="preserve"> </w:t>
      </w:r>
      <w:r w:rsidRPr="00AB553C">
        <w:rPr>
          <w:sz w:val="24"/>
          <w:szCs w:val="24"/>
        </w:rPr>
        <w:t>niniejszego paragrafu nie przystąpi do naprawy lub wymiany. W takim przypadku Zamawiający może na koszt i ryzyko Wykonawcy wykonać naprawę we własnym zakresie lub siłami strony trzeciej</w:t>
      </w:r>
      <w:r w:rsidR="00AB553C" w:rsidRPr="00AB553C">
        <w:rPr>
          <w:sz w:val="24"/>
          <w:szCs w:val="24"/>
        </w:rPr>
        <w:t xml:space="preserve"> bez konieczności uzyskiwania upoważnienia sądu</w:t>
      </w:r>
      <w:r w:rsidR="00871CD5" w:rsidRPr="00D448B0">
        <w:rPr>
          <w:sz w:val="24"/>
          <w:szCs w:val="24"/>
        </w:rPr>
        <w:t>, na co Wykonawca wyrażą zgodę</w:t>
      </w:r>
      <w:r w:rsidR="00871CD5">
        <w:rPr>
          <w:color w:val="00B050"/>
          <w:sz w:val="24"/>
          <w:szCs w:val="24"/>
        </w:rPr>
        <w:t>.</w:t>
      </w:r>
      <w:r w:rsidRPr="00AB553C">
        <w:rPr>
          <w:sz w:val="24"/>
          <w:szCs w:val="24"/>
        </w:rPr>
        <w:t xml:space="preserve"> Wykonawca zobowiązuje się do pokrycia udokumentowanych kosztów związanych z usunięciem takiej wady </w:t>
      </w:r>
      <w:r w:rsidR="001E4B2B">
        <w:rPr>
          <w:sz w:val="24"/>
          <w:szCs w:val="24"/>
        </w:rPr>
        <w:t xml:space="preserve">lub usterek </w:t>
      </w:r>
      <w:r w:rsidRPr="00AB553C">
        <w:rPr>
          <w:sz w:val="24"/>
          <w:szCs w:val="24"/>
        </w:rPr>
        <w:t xml:space="preserve">oraz do wypłaty odszkodowania, o którym mowa w ust. </w:t>
      </w:r>
      <w:r w:rsidR="0027395E">
        <w:rPr>
          <w:sz w:val="24"/>
          <w:szCs w:val="24"/>
        </w:rPr>
        <w:t>10</w:t>
      </w:r>
      <w:r w:rsidR="0027395E" w:rsidRPr="00AB553C">
        <w:rPr>
          <w:sz w:val="24"/>
          <w:szCs w:val="24"/>
        </w:rPr>
        <w:t xml:space="preserve"> </w:t>
      </w:r>
      <w:r w:rsidRPr="00AB553C">
        <w:rPr>
          <w:sz w:val="24"/>
          <w:szCs w:val="24"/>
        </w:rPr>
        <w:t>pkt 3 niniejszego paragrafu.</w:t>
      </w:r>
    </w:p>
    <w:p w14:paraId="0A2AF212" w14:textId="79A80A98" w:rsidR="00D13EE4" w:rsidRPr="0061538E" w:rsidRDefault="00D13EE4" w:rsidP="00D13EE4">
      <w:pPr>
        <w:numPr>
          <w:ilvl w:val="0"/>
          <w:numId w:val="8"/>
        </w:numPr>
        <w:spacing w:after="0" w:line="276" w:lineRule="auto"/>
        <w:jc w:val="both"/>
        <w:rPr>
          <w:sz w:val="24"/>
          <w:szCs w:val="24"/>
        </w:rPr>
      </w:pPr>
      <w:r w:rsidRPr="0061538E">
        <w:rPr>
          <w:sz w:val="24"/>
          <w:szCs w:val="24"/>
        </w:rPr>
        <w:t xml:space="preserve">Z tytułu wykonania naprawy we własnym zakresie lub siłami strony trzeciej (ust. </w:t>
      </w:r>
      <w:r w:rsidR="0027395E" w:rsidRPr="0061538E">
        <w:rPr>
          <w:sz w:val="24"/>
          <w:szCs w:val="24"/>
        </w:rPr>
        <w:t>1</w:t>
      </w:r>
      <w:r w:rsidR="0027395E">
        <w:rPr>
          <w:sz w:val="24"/>
          <w:szCs w:val="24"/>
        </w:rPr>
        <w:t>7</w:t>
      </w:r>
      <w:r w:rsidR="0027395E" w:rsidRPr="0061538E">
        <w:rPr>
          <w:sz w:val="24"/>
          <w:szCs w:val="24"/>
        </w:rPr>
        <w:t xml:space="preserve"> </w:t>
      </w:r>
      <w:r w:rsidRPr="0061538E">
        <w:rPr>
          <w:sz w:val="24"/>
          <w:szCs w:val="24"/>
        </w:rPr>
        <w:t xml:space="preserve">niniejszego paragrafu) Zamawiający nie traci uprawnień do gwarancji za cały </w:t>
      </w:r>
      <w:r w:rsidR="00226F2C">
        <w:rPr>
          <w:sz w:val="24"/>
          <w:szCs w:val="24"/>
        </w:rPr>
        <w:t>P</w:t>
      </w:r>
      <w:r w:rsidRPr="0061538E">
        <w:rPr>
          <w:sz w:val="24"/>
          <w:szCs w:val="24"/>
        </w:rPr>
        <w:t>rzedmiot Umowy.</w:t>
      </w:r>
    </w:p>
    <w:p w14:paraId="2C955436" w14:textId="77777777" w:rsidR="00D13EE4" w:rsidRPr="0061538E" w:rsidRDefault="00D13EE4" w:rsidP="00D13EE4">
      <w:pPr>
        <w:numPr>
          <w:ilvl w:val="0"/>
          <w:numId w:val="8"/>
        </w:numPr>
        <w:spacing w:after="0" w:line="276" w:lineRule="auto"/>
        <w:jc w:val="both"/>
        <w:rPr>
          <w:sz w:val="24"/>
          <w:szCs w:val="24"/>
        </w:rPr>
      </w:pPr>
      <w:r w:rsidRPr="0061538E">
        <w:rPr>
          <w:sz w:val="24"/>
          <w:szCs w:val="24"/>
        </w:rPr>
        <w:t xml:space="preserve">Strony mogą </w:t>
      </w:r>
      <w:r w:rsidR="00226F2C">
        <w:rPr>
          <w:sz w:val="24"/>
          <w:szCs w:val="24"/>
        </w:rPr>
        <w:t>zawrzeć</w:t>
      </w:r>
      <w:r w:rsidR="00E100AD">
        <w:rPr>
          <w:sz w:val="24"/>
          <w:szCs w:val="24"/>
        </w:rPr>
        <w:t xml:space="preserve"> </w:t>
      </w:r>
      <w:r w:rsidRPr="0061538E">
        <w:rPr>
          <w:sz w:val="24"/>
          <w:szCs w:val="24"/>
        </w:rPr>
        <w:t>osobne porozumienie o usuwaniu wad przez służby Zamawiającego na koszt Wykonawcy.</w:t>
      </w:r>
    </w:p>
    <w:p w14:paraId="77CC73E1" w14:textId="77D1579F" w:rsidR="00D13EE4" w:rsidRPr="0061538E" w:rsidRDefault="00D13EE4" w:rsidP="00D13EE4">
      <w:pPr>
        <w:numPr>
          <w:ilvl w:val="0"/>
          <w:numId w:val="8"/>
        </w:numPr>
        <w:spacing w:after="0" w:line="276" w:lineRule="auto"/>
        <w:jc w:val="both"/>
        <w:rPr>
          <w:sz w:val="24"/>
          <w:szCs w:val="24"/>
        </w:rPr>
      </w:pPr>
      <w:r w:rsidRPr="0061538E">
        <w:rPr>
          <w:sz w:val="24"/>
          <w:szCs w:val="24"/>
        </w:rPr>
        <w:t xml:space="preserve">Potwierdzeniem wykonania przez Wykonawcę zobowiązań z tytułu udzielonej gwarancji jest Protokół z odbioru </w:t>
      </w:r>
      <w:r w:rsidR="000F4AD0">
        <w:rPr>
          <w:sz w:val="24"/>
          <w:szCs w:val="24"/>
        </w:rPr>
        <w:t>pogwarancyjnego</w:t>
      </w:r>
      <w:r w:rsidRPr="0061538E">
        <w:rPr>
          <w:sz w:val="24"/>
          <w:szCs w:val="24"/>
        </w:rPr>
        <w:t xml:space="preserve">. Zamawiający wyznaczy datę dla czynności odbioru </w:t>
      </w:r>
      <w:r w:rsidR="00625A0A">
        <w:rPr>
          <w:sz w:val="24"/>
          <w:szCs w:val="24"/>
        </w:rPr>
        <w:t>pogwarancyjnego</w:t>
      </w:r>
      <w:r w:rsidR="00625A0A" w:rsidRPr="0061538E">
        <w:rPr>
          <w:sz w:val="24"/>
          <w:szCs w:val="24"/>
        </w:rPr>
        <w:t xml:space="preserve"> </w:t>
      </w:r>
      <w:r w:rsidRPr="0061538E">
        <w:rPr>
          <w:sz w:val="24"/>
          <w:szCs w:val="24"/>
        </w:rPr>
        <w:t xml:space="preserve">nie później niż miesiąc przed upływem terminu gwarancji dla </w:t>
      </w:r>
      <w:r w:rsidR="00226F2C">
        <w:rPr>
          <w:sz w:val="24"/>
          <w:szCs w:val="24"/>
        </w:rPr>
        <w:t xml:space="preserve"> P</w:t>
      </w:r>
      <w:r w:rsidRPr="0061538E">
        <w:rPr>
          <w:sz w:val="24"/>
          <w:szCs w:val="24"/>
        </w:rPr>
        <w:t>rzedmiotu Umowy.</w:t>
      </w:r>
    </w:p>
    <w:p w14:paraId="79867DE3" w14:textId="7ABE5E85" w:rsidR="00D13EE4" w:rsidRPr="007815E2" w:rsidRDefault="00D13EE4" w:rsidP="00D13EE4">
      <w:pPr>
        <w:numPr>
          <w:ilvl w:val="0"/>
          <w:numId w:val="8"/>
        </w:numPr>
        <w:spacing w:after="0" w:line="276" w:lineRule="auto"/>
        <w:jc w:val="both"/>
        <w:rPr>
          <w:sz w:val="24"/>
          <w:szCs w:val="24"/>
        </w:rPr>
      </w:pPr>
      <w:r w:rsidRPr="007815E2">
        <w:rPr>
          <w:sz w:val="24"/>
          <w:szCs w:val="24"/>
        </w:rPr>
        <w:t>Odbiór</w:t>
      </w:r>
      <w:r w:rsidR="007815E2" w:rsidRPr="007815E2">
        <w:rPr>
          <w:sz w:val="24"/>
          <w:szCs w:val="24"/>
        </w:rPr>
        <w:t xml:space="preserve"> (przegląd) </w:t>
      </w:r>
      <w:r w:rsidR="00625A0A">
        <w:rPr>
          <w:sz w:val="24"/>
          <w:szCs w:val="24"/>
        </w:rPr>
        <w:t>pogwarancyjny</w:t>
      </w:r>
      <w:r w:rsidR="00625A0A" w:rsidRPr="007815E2">
        <w:rPr>
          <w:sz w:val="24"/>
          <w:szCs w:val="24"/>
        </w:rPr>
        <w:t xml:space="preserve"> </w:t>
      </w:r>
      <w:r w:rsidRPr="007815E2">
        <w:rPr>
          <w:sz w:val="24"/>
          <w:szCs w:val="24"/>
        </w:rPr>
        <w:t>będzie polegał na ocenie robót związanych z usunięciem wad i usterek zaistniałych w okresie gwarancyjnym, sprawdzeniu protokołu pomiaru instalacji alarmowej i protokołu z ostatniego przeglądu w okresie gwarancji, do którego przeprowadzenia Zamawiający zobowiązany jest najpóźniej na dwa miesiące przed upływem okresu gwarancji,</w:t>
      </w:r>
      <w:r w:rsidR="007815E2" w:rsidRPr="007815E2">
        <w:rPr>
          <w:sz w:val="24"/>
          <w:szCs w:val="24"/>
        </w:rPr>
        <w:t xml:space="preserve"> sporządzić protokół</w:t>
      </w:r>
      <w:r w:rsidRPr="007815E2">
        <w:rPr>
          <w:sz w:val="24"/>
          <w:szCs w:val="24"/>
        </w:rPr>
        <w:t xml:space="preserve"> stwierdzający brak wad i usterek lub protokół z usunięcia wad i usterek stwierdzonych podczas tego przeglądu oraz ocenie prawidłowości wykonania </w:t>
      </w:r>
      <w:r w:rsidR="00554E2D" w:rsidRPr="007815E2">
        <w:rPr>
          <w:sz w:val="24"/>
          <w:szCs w:val="24"/>
        </w:rPr>
        <w:t>P</w:t>
      </w:r>
      <w:r w:rsidRPr="007815E2">
        <w:rPr>
          <w:sz w:val="24"/>
          <w:szCs w:val="24"/>
        </w:rPr>
        <w:t>rzedmiotu Umowy przed upływem okresu gwarancji.</w:t>
      </w:r>
    </w:p>
    <w:p w14:paraId="3798771C" w14:textId="77777777" w:rsidR="00D13EE4" w:rsidRPr="0061538E" w:rsidRDefault="00D13EE4" w:rsidP="00D13EE4">
      <w:pPr>
        <w:numPr>
          <w:ilvl w:val="0"/>
          <w:numId w:val="8"/>
        </w:numPr>
        <w:spacing w:after="0" w:line="276" w:lineRule="auto"/>
        <w:jc w:val="both"/>
        <w:rPr>
          <w:sz w:val="24"/>
          <w:szCs w:val="24"/>
        </w:rPr>
      </w:pPr>
      <w:r w:rsidRPr="0061538E">
        <w:rPr>
          <w:sz w:val="24"/>
          <w:szCs w:val="24"/>
        </w:rPr>
        <w:t>Każdorazowe usunięcie wady wymaga sporządzenia protokołu potwierdzającego wykonanie czynności</w:t>
      </w:r>
      <w:r w:rsidR="00226F2C">
        <w:rPr>
          <w:sz w:val="24"/>
          <w:szCs w:val="24"/>
        </w:rPr>
        <w:t xml:space="preserve"> z tym związanych</w:t>
      </w:r>
      <w:r w:rsidRPr="0061538E">
        <w:rPr>
          <w:sz w:val="24"/>
          <w:szCs w:val="24"/>
        </w:rPr>
        <w:t>.</w:t>
      </w:r>
    </w:p>
    <w:p w14:paraId="6F1E3A92" w14:textId="77777777" w:rsidR="00456359" w:rsidRDefault="00D13EE4" w:rsidP="00A727D0">
      <w:pPr>
        <w:numPr>
          <w:ilvl w:val="0"/>
          <w:numId w:val="8"/>
        </w:numPr>
        <w:spacing w:after="0" w:line="276" w:lineRule="auto"/>
        <w:jc w:val="both"/>
        <w:rPr>
          <w:sz w:val="24"/>
          <w:szCs w:val="24"/>
        </w:rPr>
      </w:pPr>
      <w:r w:rsidRPr="00456359">
        <w:rPr>
          <w:sz w:val="24"/>
          <w:szCs w:val="24"/>
        </w:rPr>
        <w:t xml:space="preserve">Protokół, o którym mowa w </w:t>
      </w:r>
      <w:r w:rsidR="00226F2C">
        <w:rPr>
          <w:sz w:val="24"/>
          <w:szCs w:val="24"/>
        </w:rPr>
        <w:t>ust. 2</w:t>
      </w:r>
      <w:r w:rsidR="007815E2">
        <w:rPr>
          <w:sz w:val="24"/>
          <w:szCs w:val="24"/>
        </w:rPr>
        <w:t>1</w:t>
      </w:r>
      <w:r w:rsidR="001B623F">
        <w:rPr>
          <w:sz w:val="24"/>
          <w:szCs w:val="24"/>
        </w:rPr>
        <w:t xml:space="preserve"> </w:t>
      </w:r>
      <w:r w:rsidRPr="00456359">
        <w:rPr>
          <w:sz w:val="24"/>
          <w:szCs w:val="24"/>
        </w:rPr>
        <w:t xml:space="preserve">powyżej winien zostać zaakceptowany i </w:t>
      </w:r>
      <w:r w:rsidR="00D34093">
        <w:rPr>
          <w:sz w:val="24"/>
          <w:szCs w:val="24"/>
        </w:rPr>
        <w:t xml:space="preserve"> za</w:t>
      </w:r>
      <w:r w:rsidRPr="00456359">
        <w:rPr>
          <w:sz w:val="24"/>
          <w:szCs w:val="24"/>
        </w:rPr>
        <w:t xml:space="preserve">twierdzony </w:t>
      </w:r>
      <w:r w:rsidR="00D34093">
        <w:rPr>
          <w:sz w:val="24"/>
          <w:szCs w:val="24"/>
        </w:rPr>
        <w:t xml:space="preserve">na piśmie </w:t>
      </w:r>
      <w:r w:rsidRPr="00456359">
        <w:rPr>
          <w:sz w:val="24"/>
          <w:szCs w:val="24"/>
        </w:rPr>
        <w:t xml:space="preserve">przez Zamawiającego. </w:t>
      </w:r>
    </w:p>
    <w:p w14:paraId="75B9E53A" w14:textId="77777777" w:rsidR="00D13EE4" w:rsidRPr="00456359" w:rsidRDefault="00D13EE4" w:rsidP="00A727D0">
      <w:pPr>
        <w:numPr>
          <w:ilvl w:val="0"/>
          <w:numId w:val="8"/>
        </w:numPr>
        <w:spacing w:after="0" w:line="276" w:lineRule="auto"/>
        <w:jc w:val="both"/>
        <w:rPr>
          <w:sz w:val="24"/>
          <w:szCs w:val="24"/>
        </w:rPr>
      </w:pPr>
      <w:r w:rsidRPr="00456359">
        <w:rPr>
          <w:sz w:val="24"/>
          <w:szCs w:val="24"/>
        </w:rPr>
        <w:t>W przypadku stwierdzenia, w trakcie przeglądu, o którym mowa w ust. 2</w:t>
      </w:r>
      <w:r w:rsidR="007815E2">
        <w:rPr>
          <w:sz w:val="24"/>
          <w:szCs w:val="24"/>
        </w:rPr>
        <w:t>0</w:t>
      </w:r>
      <w:r w:rsidRPr="00456359">
        <w:rPr>
          <w:sz w:val="24"/>
          <w:szCs w:val="24"/>
        </w:rPr>
        <w:t xml:space="preserve"> niniejszego paragrafu, konieczności usunięcia wad i usterek przez Wykonawcę, Zamawiający nie zatwierdzi protokołu z ostatniego przeglądu. Czas, o który wydłuży się termin do podpisania protokołu z ostatniego przeglądu, z uwagi na koni</w:t>
      </w:r>
      <w:r w:rsidR="00226F2C">
        <w:rPr>
          <w:sz w:val="24"/>
          <w:szCs w:val="24"/>
        </w:rPr>
        <w:t>e</w:t>
      </w:r>
      <w:r w:rsidRPr="00456359">
        <w:rPr>
          <w:sz w:val="24"/>
          <w:szCs w:val="24"/>
        </w:rPr>
        <w:t>czność usunięcia wad i usterek, traktowany będzie jako okres gwarancji</w:t>
      </w:r>
      <w:r w:rsidR="00226F2C">
        <w:rPr>
          <w:sz w:val="24"/>
          <w:szCs w:val="24"/>
        </w:rPr>
        <w:t>, która wskutek tego ulega odpowiedniemu przedłużeniu</w:t>
      </w:r>
      <w:r w:rsidRPr="00456359">
        <w:rPr>
          <w:sz w:val="24"/>
          <w:szCs w:val="24"/>
        </w:rPr>
        <w:t>.</w:t>
      </w:r>
    </w:p>
    <w:p w14:paraId="779BDB60" w14:textId="09116CBA" w:rsidR="00456359" w:rsidRPr="007815E2" w:rsidRDefault="00D13EE4" w:rsidP="00A727D0">
      <w:pPr>
        <w:numPr>
          <w:ilvl w:val="0"/>
          <w:numId w:val="8"/>
        </w:numPr>
        <w:spacing w:after="0" w:line="276" w:lineRule="auto"/>
        <w:jc w:val="both"/>
        <w:rPr>
          <w:b/>
          <w:bCs/>
          <w:sz w:val="24"/>
          <w:szCs w:val="24"/>
        </w:rPr>
      </w:pPr>
      <w:r w:rsidRPr="00456359">
        <w:rPr>
          <w:sz w:val="24"/>
          <w:szCs w:val="24"/>
        </w:rPr>
        <w:t xml:space="preserve">Wykonawca jest odpowiedzialny względem Zamawiającego z tytułu rękojmi za wady na cały </w:t>
      </w:r>
      <w:r w:rsidR="00226F2C">
        <w:rPr>
          <w:sz w:val="24"/>
          <w:szCs w:val="24"/>
        </w:rPr>
        <w:t>P</w:t>
      </w:r>
      <w:r w:rsidRPr="00456359">
        <w:rPr>
          <w:sz w:val="24"/>
          <w:szCs w:val="24"/>
        </w:rPr>
        <w:t>rzedmiot Umowy</w:t>
      </w:r>
      <w:r w:rsidR="00226F2C">
        <w:rPr>
          <w:sz w:val="24"/>
          <w:szCs w:val="24"/>
        </w:rPr>
        <w:t xml:space="preserve"> oraz jego poszczególne części</w:t>
      </w:r>
      <w:r w:rsidRPr="00456359">
        <w:rPr>
          <w:sz w:val="24"/>
          <w:szCs w:val="24"/>
        </w:rPr>
        <w:t xml:space="preserve">. </w:t>
      </w:r>
      <w:r w:rsidR="00456359" w:rsidRPr="007815E2">
        <w:rPr>
          <w:rFonts w:cs="Calibri"/>
          <w:b/>
          <w:bCs/>
          <w:sz w:val="24"/>
          <w:szCs w:val="24"/>
        </w:rPr>
        <w:t xml:space="preserve">Okres rękojmi jest tożsamy </w:t>
      </w:r>
      <w:r w:rsidR="00226F2C" w:rsidRPr="007815E2">
        <w:rPr>
          <w:rFonts w:cs="Calibri"/>
          <w:b/>
          <w:bCs/>
          <w:sz w:val="24"/>
          <w:szCs w:val="24"/>
        </w:rPr>
        <w:t xml:space="preserve">z </w:t>
      </w:r>
      <w:r w:rsidR="00456359" w:rsidRPr="007815E2">
        <w:rPr>
          <w:rFonts w:cs="Calibri"/>
          <w:b/>
          <w:bCs/>
          <w:sz w:val="24"/>
          <w:szCs w:val="24"/>
        </w:rPr>
        <w:t>okres</w:t>
      </w:r>
      <w:r w:rsidR="00226F2C" w:rsidRPr="007815E2">
        <w:rPr>
          <w:rFonts w:cs="Calibri"/>
          <w:b/>
          <w:bCs/>
          <w:sz w:val="24"/>
          <w:szCs w:val="24"/>
        </w:rPr>
        <w:t xml:space="preserve">em </w:t>
      </w:r>
      <w:r w:rsidR="00456359" w:rsidRPr="007815E2">
        <w:rPr>
          <w:rFonts w:cs="Calibri"/>
          <w:b/>
          <w:bCs/>
          <w:sz w:val="24"/>
          <w:szCs w:val="24"/>
        </w:rPr>
        <w:t xml:space="preserve">gwarancji, chyba że zgodnie z przepisami prawa </w:t>
      </w:r>
      <w:r w:rsidR="00226F2C" w:rsidRPr="007815E2">
        <w:rPr>
          <w:rFonts w:cs="Calibri"/>
          <w:b/>
          <w:bCs/>
          <w:sz w:val="24"/>
          <w:szCs w:val="24"/>
        </w:rPr>
        <w:t>lub postanowie</w:t>
      </w:r>
      <w:r w:rsidR="0027395E">
        <w:rPr>
          <w:rFonts w:cs="Calibri"/>
          <w:b/>
          <w:bCs/>
          <w:sz w:val="24"/>
          <w:szCs w:val="24"/>
        </w:rPr>
        <w:t>niami</w:t>
      </w:r>
      <w:r w:rsidR="00226F2C" w:rsidRPr="007815E2">
        <w:rPr>
          <w:rFonts w:cs="Calibri"/>
          <w:b/>
          <w:bCs/>
          <w:sz w:val="24"/>
          <w:szCs w:val="24"/>
        </w:rPr>
        <w:t xml:space="preserve"> niniejszej umowy </w:t>
      </w:r>
      <w:r w:rsidR="00456359" w:rsidRPr="007815E2">
        <w:rPr>
          <w:rFonts w:cs="Calibri"/>
          <w:b/>
          <w:bCs/>
          <w:sz w:val="24"/>
          <w:szCs w:val="24"/>
        </w:rPr>
        <w:t>okres gwarancji jest dłuższy.</w:t>
      </w:r>
    </w:p>
    <w:p w14:paraId="313BF513" w14:textId="77777777" w:rsidR="00D13EE4" w:rsidRPr="0061538E" w:rsidRDefault="00D13EE4" w:rsidP="00D13EE4">
      <w:pPr>
        <w:numPr>
          <w:ilvl w:val="0"/>
          <w:numId w:val="8"/>
        </w:numPr>
        <w:spacing w:after="0" w:line="276" w:lineRule="auto"/>
        <w:jc w:val="both"/>
        <w:rPr>
          <w:sz w:val="24"/>
          <w:szCs w:val="24"/>
        </w:rPr>
      </w:pPr>
      <w:r w:rsidRPr="0061538E">
        <w:rPr>
          <w:sz w:val="24"/>
          <w:szCs w:val="24"/>
        </w:rPr>
        <w:t xml:space="preserve">W przypadku konieczności rozbudowy sieci ciepłowniczej, w okresie obowiązywania gwarancji, o której mowa w niniejszym paragrafie, Zamawiający </w:t>
      </w:r>
      <w:r w:rsidRPr="00B33983">
        <w:rPr>
          <w:b/>
          <w:bCs/>
          <w:sz w:val="24"/>
          <w:szCs w:val="24"/>
        </w:rPr>
        <w:t>powiadomi</w:t>
      </w:r>
      <w:r w:rsidRPr="0061538E">
        <w:rPr>
          <w:sz w:val="24"/>
          <w:szCs w:val="24"/>
        </w:rPr>
        <w:t xml:space="preserve"> Wykonawcę o terminie wykonywanych prac, z przynajmniej pięciodniowym wyprzedzeniem. W takiej sytuacji Strony ustalą ewentualne wyłączenie gwarancji </w:t>
      </w:r>
      <w:r w:rsidRPr="0061538E">
        <w:rPr>
          <w:b/>
          <w:sz w:val="24"/>
          <w:szCs w:val="24"/>
        </w:rPr>
        <w:t>w zakresie ingerencji</w:t>
      </w:r>
      <w:r w:rsidRPr="0061538E">
        <w:rPr>
          <w:sz w:val="24"/>
          <w:szCs w:val="24"/>
        </w:rPr>
        <w:t>, o której mowa w zdaniu poprzednim.</w:t>
      </w:r>
    </w:p>
    <w:p w14:paraId="6435B5D6" w14:textId="54327A49" w:rsidR="00D13EE4" w:rsidRPr="0061538E" w:rsidRDefault="00D13EE4" w:rsidP="00D13EE4">
      <w:pPr>
        <w:numPr>
          <w:ilvl w:val="0"/>
          <w:numId w:val="8"/>
        </w:numPr>
        <w:spacing w:after="0" w:line="276" w:lineRule="auto"/>
        <w:jc w:val="both"/>
        <w:rPr>
          <w:sz w:val="24"/>
          <w:szCs w:val="24"/>
        </w:rPr>
      </w:pPr>
      <w:r w:rsidRPr="0061538E">
        <w:rPr>
          <w:sz w:val="24"/>
          <w:szCs w:val="24"/>
        </w:rPr>
        <w:lastRenderedPageBreak/>
        <w:t xml:space="preserve">Wykonawca może uczestniczyć lub asystować w wykonywanych pracach, o których mowa w ust. </w:t>
      </w:r>
      <w:r w:rsidR="0027395E" w:rsidRPr="0061538E">
        <w:rPr>
          <w:sz w:val="24"/>
          <w:szCs w:val="24"/>
        </w:rPr>
        <w:t>2</w:t>
      </w:r>
      <w:r w:rsidR="0027395E">
        <w:rPr>
          <w:sz w:val="24"/>
          <w:szCs w:val="24"/>
        </w:rPr>
        <w:t>6</w:t>
      </w:r>
      <w:r w:rsidR="0027395E" w:rsidRPr="0061538E">
        <w:rPr>
          <w:sz w:val="24"/>
          <w:szCs w:val="24"/>
        </w:rPr>
        <w:t xml:space="preserve"> </w:t>
      </w:r>
      <w:r w:rsidRPr="0061538E">
        <w:rPr>
          <w:sz w:val="24"/>
          <w:szCs w:val="24"/>
        </w:rPr>
        <w:t xml:space="preserve">niniejszego paragrafu. </w:t>
      </w:r>
    </w:p>
    <w:p w14:paraId="7B8DCE12" w14:textId="563EF8BD" w:rsidR="00D13EE4" w:rsidRPr="0061538E" w:rsidRDefault="00D13EE4" w:rsidP="00D13EE4">
      <w:pPr>
        <w:numPr>
          <w:ilvl w:val="0"/>
          <w:numId w:val="8"/>
        </w:numPr>
        <w:spacing w:after="0" w:line="276" w:lineRule="auto"/>
        <w:jc w:val="both"/>
        <w:rPr>
          <w:sz w:val="24"/>
          <w:szCs w:val="24"/>
        </w:rPr>
      </w:pPr>
      <w:r w:rsidRPr="0061538E">
        <w:rPr>
          <w:sz w:val="24"/>
          <w:szCs w:val="24"/>
        </w:rPr>
        <w:t xml:space="preserve">Nieobecność Wykonawcy przy wykonywaniu prac, o których mowa w ust. </w:t>
      </w:r>
      <w:r w:rsidR="0027395E" w:rsidRPr="0061538E">
        <w:rPr>
          <w:sz w:val="24"/>
          <w:szCs w:val="24"/>
        </w:rPr>
        <w:t>2</w:t>
      </w:r>
      <w:r w:rsidR="0027395E">
        <w:rPr>
          <w:sz w:val="24"/>
          <w:szCs w:val="24"/>
        </w:rPr>
        <w:t>7</w:t>
      </w:r>
      <w:r w:rsidR="0027395E" w:rsidRPr="0061538E">
        <w:rPr>
          <w:sz w:val="24"/>
          <w:szCs w:val="24"/>
        </w:rPr>
        <w:t xml:space="preserve"> </w:t>
      </w:r>
      <w:r w:rsidRPr="0061538E">
        <w:rPr>
          <w:sz w:val="24"/>
          <w:szCs w:val="24"/>
        </w:rPr>
        <w:t xml:space="preserve">niniejszego paragrafu, po dostarczeniu </w:t>
      </w:r>
      <w:r w:rsidR="00D34093">
        <w:rPr>
          <w:sz w:val="24"/>
          <w:szCs w:val="24"/>
        </w:rPr>
        <w:t xml:space="preserve">mu </w:t>
      </w:r>
      <w:r w:rsidRPr="0061538E">
        <w:rPr>
          <w:sz w:val="24"/>
          <w:szCs w:val="24"/>
        </w:rPr>
        <w:t xml:space="preserve">informacji, o której mowa w ust. </w:t>
      </w:r>
      <w:r w:rsidR="0027395E" w:rsidRPr="0061538E">
        <w:rPr>
          <w:sz w:val="24"/>
          <w:szCs w:val="24"/>
        </w:rPr>
        <w:t>2</w:t>
      </w:r>
      <w:r w:rsidR="0027395E">
        <w:rPr>
          <w:sz w:val="24"/>
          <w:szCs w:val="24"/>
        </w:rPr>
        <w:t>6</w:t>
      </w:r>
      <w:r w:rsidR="0027395E" w:rsidRPr="0061538E">
        <w:rPr>
          <w:sz w:val="24"/>
          <w:szCs w:val="24"/>
        </w:rPr>
        <w:t xml:space="preserve"> </w:t>
      </w:r>
      <w:r w:rsidRPr="0061538E">
        <w:rPr>
          <w:sz w:val="24"/>
          <w:szCs w:val="24"/>
        </w:rPr>
        <w:t>niniejszego paragrafu, nie spowoduje konieczności wstrzymania prac przez Zamawiającego.</w:t>
      </w:r>
    </w:p>
    <w:p w14:paraId="0A2787FF" w14:textId="3E3C8CE1" w:rsidR="00D13EE4" w:rsidRPr="0061538E" w:rsidRDefault="00D13EE4" w:rsidP="00D13EE4">
      <w:pPr>
        <w:numPr>
          <w:ilvl w:val="0"/>
          <w:numId w:val="8"/>
        </w:numPr>
        <w:spacing w:after="0" w:line="276" w:lineRule="auto"/>
        <w:jc w:val="both"/>
        <w:rPr>
          <w:sz w:val="24"/>
          <w:szCs w:val="24"/>
        </w:rPr>
      </w:pPr>
      <w:r w:rsidRPr="0061538E">
        <w:rPr>
          <w:sz w:val="24"/>
          <w:szCs w:val="24"/>
        </w:rPr>
        <w:t xml:space="preserve">Wykonane prace nie spowodują utraty gwarancji na </w:t>
      </w:r>
      <w:r w:rsidR="00226F2C">
        <w:rPr>
          <w:sz w:val="24"/>
          <w:szCs w:val="24"/>
        </w:rPr>
        <w:t>P</w:t>
      </w:r>
      <w:r w:rsidRPr="0061538E">
        <w:rPr>
          <w:sz w:val="24"/>
          <w:szCs w:val="24"/>
        </w:rPr>
        <w:t xml:space="preserve">rzedmiot niniejszej Umowy, </w:t>
      </w:r>
      <w:r w:rsidR="00226F2C">
        <w:rPr>
          <w:sz w:val="24"/>
          <w:szCs w:val="24"/>
        </w:rPr>
        <w:t xml:space="preserve">ani na jego poszczególne części, </w:t>
      </w:r>
      <w:r w:rsidRPr="0061538E">
        <w:rPr>
          <w:sz w:val="24"/>
          <w:szCs w:val="24"/>
        </w:rPr>
        <w:t>z zastrzeżeniem ust</w:t>
      </w:r>
      <w:r w:rsidR="00226F2C">
        <w:rPr>
          <w:sz w:val="24"/>
          <w:szCs w:val="24"/>
        </w:rPr>
        <w:t>.</w:t>
      </w:r>
      <w:r w:rsidRPr="0061538E">
        <w:rPr>
          <w:sz w:val="24"/>
          <w:szCs w:val="24"/>
        </w:rPr>
        <w:t xml:space="preserve"> </w:t>
      </w:r>
      <w:r w:rsidR="0027395E" w:rsidRPr="0061538E">
        <w:rPr>
          <w:sz w:val="24"/>
          <w:szCs w:val="24"/>
        </w:rPr>
        <w:t>2</w:t>
      </w:r>
      <w:r w:rsidR="0027395E">
        <w:rPr>
          <w:sz w:val="24"/>
          <w:szCs w:val="24"/>
        </w:rPr>
        <w:t>6</w:t>
      </w:r>
      <w:r w:rsidR="0027395E" w:rsidRPr="0061538E">
        <w:rPr>
          <w:sz w:val="24"/>
          <w:szCs w:val="24"/>
        </w:rPr>
        <w:t xml:space="preserve"> </w:t>
      </w:r>
      <w:r w:rsidRPr="0061538E">
        <w:rPr>
          <w:sz w:val="24"/>
          <w:szCs w:val="24"/>
        </w:rPr>
        <w:t>zdanie drugie.</w:t>
      </w:r>
    </w:p>
    <w:p w14:paraId="2998F411" w14:textId="2882387F" w:rsidR="00D13EE4" w:rsidRPr="0061538E" w:rsidRDefault="00D13EE4" w:rsidP="00D13EE4">
      <w:pPr>
        <w:numPr>
          <w:ilvl w:val="0"/>
          <w:numId w:val="8"/>
        </w:numPr>
        <w:spacing w:after="0" w:line="276" w:lineRule="auto"/>
        <w:jc w:val="both"/>
        <w:rPr>
          <w:sz w:val="24"/>
          <w:szCs w:val="24"/>
        </w:rPr>
      </w:pPr>
      <w:r w:rsidRPr="0061538E">
        <w:rPr>
          <w:sz w:val="24"/>
          <w:szCs w:val="24"/>
        </w:rPr>
        <w:t>Wykonane prace potwierdzone zostaną protokołem podpisanym przez obie Strony, chyba, że Wykonawca mimo powiadomienia, nie stawił się w wyznaczonym terminie na miejsce wykonywanych prac podłączeniowych</w:t>
      </w:r>
      <w:r w:rsidR="00226F2C">
        <w:rPr>
          <w:sz w:val="24"/>
          <w:szCs w:val="24"/>
        </w:rPr>
        <w:t xml:space="preserve"> lub odmówi podpisania protokołu</w:t>
      </w:r>
      <w:r w:rsidRPr="0061538E">
        <w:rPr>
          <w:sz w:val="24"/>
          <w:szCs w:val="24"/>
        </w:rPr>
        <w:t>.</w:t>
      </w:r>
      <w:r w:rsidR="00226F2C">
        <w:rPr>
          <w:sz w:val="24"/>
          <w:szCs w:val="24"/>
        </w:rPr>
        <w:t xml:space="preserve"> W przypadku, o którym mowa w zdaniu poprzednim Zamawiający uprawniony jest do jednostronnego podpisania protokołu. </w:t>
      </w:r>
    </w:p>
    <w:p w14:paraId="6BD7ED04" w14:textId="0F42F185" w:rsidR="00D13EE4" w:rsidRPr="0061538E" w:rsidRDefault="00D13EE4" w:rsidP="00D13EE4">
      <w:pPr>
        <w:numPr>
          <w:ilvl w:val="0"/>
          <w:numId w:val="8"/>
        </w:numPr>
        <w:spacing w:after="0" w:line="276" w:lineRule="auto"/>
        <w:jc w:val="both"/>
        <w:rPr>
          <w:sz w:val="24"/>
          <w:szCs w:val="24"/>
        </w:rPr>
      </w:pPr>
      <w:r w:rsidRPr="0061538E">
        <w:rPr>
          <w:sz w:val="24"/>
          <w:szCs w:val="24"/>
        </w:rPr>
        <w:t xml:space="preserve">Dopuszcza się możliwość oddelegowania na miejsce przeprowadzanych prac przez Wykonawcę, innej osoby posiadającej stosowne upoważnienie do występowania w imieniu Wykonawcy i podpisania w jego imieniu protokołu, o którym mowa w ust. </w:t>
      </w:r>
      <w:r w:rsidR="0027395E">
        <w:rPr>
          <w:sz w:val="24"/>
          <w:szCs w:val="24"/>
        </w:rPr>
        <w:t>30</w:t>
      </w:r>
      <w:r w:rsidR="0027395E" w:rsidRPr="0061538E">
        <w:rPr>
          <w:sz w:val="24"/>
          <w:szCs w:val="24"/>
        </w:rPr>
        <w:t xml:space="preserve"> </w:t>
      </w:r>
      <w:r w:rsidRPr="0061538E">
        <w:rPr>
          <w:sz w:val="24"/>
          <w:szCs w:val="24"/>
        </w:rPr>
        <w:t>niniejszego paragrafu.</w:t>
      </w:r>
    </w:p>
    <w:p w14:paraId="55AC9F2C" w14:textId="7B51585A" w:rsidR="00D13EE4" w:rsidRPr="009E05C4" w:rsidRDefault="00D13EE4" w:rsidP="001321FF">
      <w:pPr>
        <w:numPr>
          <w:ilvl w:val="0"/>
          <w:numId w:val="8"/>
        </w:numPr>
        <w:spacing w:after="0" w:line="276" w:lineRule="auto"/>
        <w:ind w:left="357" w:hanging="357"/>
        <w:jc w:val="both"/>
        <w:rPr>
          <w:sz w:val="24"/>
          <w:szCs w:val="24"/>
        </w:rPr>
      </w:pPr>
      <w:r w:rsidRPr="0061538E">
        <w:rPr>
          <w:sz w:val="24"/>
          <w:szCs w:val="24"/>
        </w:rPr>
        <w:t>Uznaje się, że  dostarczeniem informacji, o której mowa w ust. 2</w:t>
      </w:r>
      <w:r w:rsidR="0060135C">
        <w:rPr>
          <w:sz w:val="24"/>
          <w:szCs w:val="24"/>
        </w:rPr>
        <w:t>6</w:t>
      </w:r>
      <w:r w:rsidRPr="0061538E">
        <w:rPr>
          <w:sz w:val="24"/>
          <w:szCs w:val="24"/>
        </w:rPr>
        <w:t xml:space="preserve"> niniejszego paragrafu, jest jej przesłanie drogą elektroniczną na adres </w:t>
      </w:r>
      <w:r w:rsidR="000C5688">
        <w:rPr>
          <w:sz w:val="24"/>
          <w:szCs w:val="24"/>
        </w:rPr>
        <w:t xml:space="preserve">e-mail </w:t>
      </w:r>
      <w:r w:rsidRPr="0061538E">
        <w:rPr>
          <w:sz w:val="24"/>
          <w:szCs w:val="24"/>
        </w:rPr>
        <w:t xml:space="preserve">Wykonawcy: </w:t>
      </w:r>
      <w:hyperlink r:id="rId12" w:history="1">
        <w:r w:rsidR="000B7F76">
          <w:rPr>
            <w:rStyle w:val="Hipercze"/>
            <w:sz w:val="24"/>
            <w:szCs w:val="24"/>
          </w:rPr>
          <w:t>………………………….</w:t>
        </w:r>
      </w:hyperlink>
    </w:p>
    <w:p w14:paraId="235CEE0E" w14:textId="77777777" w:rsidR="00B33983" w:rsidRDefault="00B33983" w:rsidP="00210E0E">
      <w:pPr>
        <w:tabs>
          <w:tab w:val="left" w:pos="720"/>
        </w:tabs>
        <w:autoSpaceDE w:val="0"/>
        <w:autoSpaceDN w:val="0"/>
        <w:spacing w:line="276" w:lineRule="auto"/>
        <w:ind w:left="714" w:hanging="357"/>
        <w:jc w:val="center"/>
        <w:rPr>
          <w:b/>
          <w:sz w:val="24"/>
          <w:szCs w:val="24"/>
        </w:rPr>
      </w:pPr>
    </w:p>
    <w:p w14:paraId="3F25561E" w14:textId="77777777" w:rsidR="00D13EE4" w:rsidRPr="0061538E" w:rsidRDefault="00D13EE4" w:rsidP="00210E0E">
      <w:pPr>
        <w:tabs>
          <w:tab w:val="left" w:pos="720"/>
        </w:tabs>
        <w:autoSpaceDE w:val="0"/>
        <w:autoSpaceDN w:val="0"/>
        <w:spacing w:line="276" w:lineRule="auto"/>
        <w:ind w:left="714" w:hanging="357"/>
        <w:jc w:val="center"/>
        <w:rPr>
          <w:b/>
          <w:sz w:val="24"/>
          <w:szCs w:val="24"/>
        </w:rPr>
      </w:pPr>
      <w:r w:rsidRPr="0061538E">
        <w:rPr>
          <w:b/>
          <w:sz w:val="24"/>
          <w:szCs w:val="24"/>
        </w:rPr>
        <w:t xml:space="preserve">§ </w:t>
      </w:r>
      <w:r w:rsidR="00321B4E">
        <w:rPr>
          <w:b/>
          <w:sz w:val="24"/>
          <w:szCs w:val="24"/>
        </w:rPr>
        <w:t>7</w:t>
      </w:r>
      <w:r w:rsidRPr="0061538E">
        <w:rPr>
          <w:b/>
          <w:sz w:val="24"/>
          <w:szCs w:val="24"/>
        </w:rPr>
        <w:t xml:space="preserve">. </w:t>
      </w:r>
    </w:p>
    <w:p w14:paraId="38965770" w14:textId="7F03F291" w:rsidR="009F1AFA" w:rsidRPr="00174200" w:rsidRDefault="00D13EE4" w:rsidP="009F1AFA">
      <w:pPr>
        <w:numPr>
          <w:ilvl w:val="0"/>
          <w:numId w:val="59"/>
        </w:numPr>
        <w:spacing w:after="0" w:line="276" w:lineRule="auto"/>
        <w:jc w:val="both"/>
        <w:rPr>
          <w:sz w:val="24"/>
          <w:szCs w:val="24"/>
        </w:rPr>
      </w:pPr>
      <w:r w:rsidRPr="00174200">
        <w:rPr>
          <w:sz w:val="24"/>
          <w:szCs w:val="24"/>
        </w:rPr>
        <w:t xml:space="preserve">W razie </w:t>
      </w:r>
      <w:r w:rsidR="00D73178" w:rsidRPr="00174200">
        <w:rPr>
          <w:sz w:val="24"/>
          <w:szCs w:val="24"/>
        </w:rPr>
        <w:t>zwłoki</w:t>
      </w:r>
      <w:r w:rsidRPr="00174200">
        <w:rPr>
          <w:sz w:val="24"/>
          <w:szCs w:val="24"/>
        </w:rPr>
        <w:t xml:space="preserve"> w wykonaniu </w:t>
      </w:r>
      <w:r w:rsidR="00226F2C" w:rsidRPr="00174200">
        <w:rPr>
          <w:sz w:val="24"/>
          <w:szCs w:val="24"/>
        </w:rPr>
        <w:t>P</w:t>
      </w:r>
      <w:r w:rsidRPr="00174200">
        <w:rPr>
          <w:sz w:val="24"/>
          <w:szCs w:val="24"/>
        </w:rPr>
        <w:t>rzedmiotu Umowy</w:t>
      </w:r>
      <w:r w:rsidR="00226F2C" w:rsidRPr="00174200">
        <w:rPr>
          <w:sz w:val="24"/>
          <w:szCs w:val="24"/>
        </w:rPr>
        <w:t xml:space="preserve"> </w:t>
      </w:r>
      <w:r w:rsidR="00053AAE" w:rsidRPr="00174200">
        <w:rPr>
          <w:sz w:val="24"/>
          <w:szCs w:val="24"/>
        </w:rPr>
        <w:t xml:space="preserve">bądź </w:t>
      </w:r>
      <w:r w:rsidR="00226F2C" w:rsidRPr="00174200">
        <w:rPr>
          <w:sz w:val="24"/>
          <w:szCs w:val="24"/>
        </w:rPr>
        <w:t>jego części</w:t>
      </w:r>
      <w:r w:rsidRPr="00174200">
        <w:rPr>
          <w:sz w:val="24"/>
          <w:szCs w:val="24"/>
        </w:rPr>
        <w:t xml:space="preserve">, Wykonawca zapłaci Zamawiającemu karę umowną w wysokości </w:t>
      </w:r>
      <w:r w:rsidRPr="00174200">
        <w:rPr>
          <w:b/>
          <w:sz w:val="24"/>
          <w:szCs w:val="24"/>
        </w:rPr>
        <w:t>0,10%</w:t>
      </w:r>
      <w:r w:rsidRPr="00174200">
        <w:rPr>
          <w:sz w:val="24"/>
          <w:szCs w:val="24"/>
        </w:rPr>
        <w:t xml:space="preserve"> </w:t>
      </w:r>
      <w:r w:rsidR="0027395E">
        <w:rPr>
          <w:sz w:val="24"/>
          <w:szCs w:val="24"/>
        </w:rPr>
        <w:t>wynagrodzenia</w:t>
      </w:r>
      <w:r w:rsidR="0027395E" w:rsidRPr="00174200">
        <w:rPr>
          <w:sz w:val="24"/>
          <w:szCs w:val="24"/>
        </w:rPr>
        <w:t xml:space="preserve"> </w:t>
      </w:r>
      <w:r w:rsidR="00890239" w:rsidRPr="00174200">
        <w:rPr>
          <w:sz w:val="24"/>
          <w:szCs w:val="24"/>
        </w:rPr>
        <w:t>brutto</w:t>
      </w:r>
      <w:r w:rsidR="000C5688" w:rsidRPr="00174200">
        <w:rPr>
          <w:sz w:val="24"/>
          <w:szCs w:val="24"/>
        </w:rPr>
        <w:t xml:space="preserve"> Umowy wskazane</w:t>
      </w:r>
      <w:r w:rsidR="0027395E">
        <w:rPr>
          <w:sz w:val="24"/>
          <w:szCs w:val="24"/>
        </w:rPr>
        <w:t>go</w:t>
      </w:r>
      <w:r w:rsidR="000C5688" w:rsidRPr="00174200">
        <w:rPr>
          <w:sz w:val="24"/>
          <w:szCs w:val="24"/>
        </w:rPr>
        <w:t xml:space="preserve"> w </w:t>
      </w:r>
      <w:r w:rsidR="000C5688" w:rsidRPr="00174200">
        <w:rPr>
          <w:rFonts w:cs="Calibri"/>
          <w:sz w:val="24"/>
          <w:szCs w:val="24"/>
        </w:rPr>
        <w:t>§</w:t>
      </w:r>
      <w:r w:rsidR="000C5688" w:rsidRPr="00174200">
        <w:rPr>
          <w:sz w:val="24"/>
          <w:szCs w:val="24"/>
        </w:rPr>
        <w:t xml:space="preserve"> 2 ust. 1</w:t>
      </w:r>
      <w:r w:rsidR="001E0154" w:rsidRPr="00174200">
        <w:rPr>
          <w:sz w:val="24"/>
          <w:szCs w:val="24"/>
        </w:rPr>
        <w:t>,</w:t>
      </w:r>
      <w:r w:rsidRPr="00174200">
        <w:rPr>
          <w:sz w:val="24"/>
          <w:szCs w:val="24"/>
        </w:rPr>
        <w:t xml:space="preserve"> za każdy dzień </w:t>
      </w:r>
      <w:r w:rsidR="008B6D57" w:rsidRPr="00174200">
        <w:rPr>
          <w:sz w:val="24"/>
          <w:szCs w:val="24"/>
        </w:rPr>
        <w:t>zwłoki</w:t>
      </w:r>
      <w:r w:rsidRPr="00174200">
        <w:rPr>
          <w:sz w:val="24"/>
          <w:szCs w:val="24"/>
        </w:rPr>
        <w:t xml:space="preserve"> w ciągu pierwszych 14 dni </w:t>
      </w:r>
      <w:r w:rsidR="001E0154" w:rsidRPr="00174200">
        <w:rPr>
          <w:sz w:val="24"/>
          <w:szCs w:val="24"/>
        </w:rPr>
        <w:t xml:space="preserve">liczonych od pierwotnie </w:t>
      </w:r>
      <w:r w:rsidRPr="00174200">
        <w:rPr>
          <w:sz w:val="24"/>
          <w:szCs w:val="24"/>
        </w:rPr>
        <w:t xml:space="preserve">ustalonego terminu i </w:t>
      </w:r>
      <w:r w:rsidRPr="00174200">
        <w:rPr>
          <w:b/>
          <w:sz w:val="24"/>
          <w:szCs w:val="24"/>
        </w:rPr>
        <w:t>0,</w:t>
      </w:r>
      <w:r w:rsidR="00B33983" w:rsidRPr="00174200">
        <w:rPr>
          <w:b/>
          <w:sz w:val="24"/>
          <w:szCs w:val="24"/>
        </w:rPr>
        <w:t>15</w:t>
      </w:r>
      <w:r w:rsidRPr="00174200">
        <w:rPr>
          <w:b/>
          <w:sz w:val="24"/>
          <w:szCs w:val="24"/>
        </w:rPr>
        <w:t>%</w:t>
      </w:r>
      <w:r w:rsidRPr="00174200">
        <w:rPr>
          <w:sz w:val="24"/>
          <w:szCs w:val="24"/>
        </w:rPr>
        <w:t xml:space="preserve"> za każdy kolejny dzień </w:t>
      </w:r>
      <w:r w:rsidR="008B6D57" w:rsidRPr="00174200">
        <w:rPr>
          <w:sz w:val="24"/>
          <w:szCs w:val="24"/>
        </w:rPr>
        <w:t>zwłoki</w:t>
      </w:r>
      <w:r w:rsidRPr="00174200">
        <w:rPr>
          <w:sz w:val="24"/>
          <w:szCs w:val="24"/>
        </w:rPr>
        <w:t>. Datą wykonania</w:t>
      </w:r>
      <w:r w:rsidR="001E0154" w:rsidRPr="00174200">
        <w:rPr>
          <w:sz w:val="24"/>
          <w:szCs w:val="24"/>
        </w:rPr>
        <w:t xml:space="preserve"> P</w:t>
      </w:r>
      <w:r w:rsidRPr="00174200">
        <w:rPr>
          <w:sz w:val="24"/>
          <w:szCs w:val="24"/>
        </w:rPr>
        <w:t xml:space="preserve">rzedmiotu Umowy jest data podpisania przez obie Strony </w:t>
      </w:r>
      <w:r w:rsidRPr="00174200">
        <w:rPr>
          <w:i/>
          <w:iCs/>
          <w:sz w:val="24"/>
          <w:szCs w:val="24"/>
        </w:rPr>
        <w:t>Protokołu odbioru końcowego</w:t>
      </w:r>
      <w:r w:rsidRPr="00174200">
        <w:rPr>
          <w:sz w:val="24"/>
          <w:szCs w:val="24"/>
        </w:rPr>
        <w:t xml:space="preserve">, o którym mowa w § 2 ust. </w:t>
      </w:r>
      <w:r w:rsidR="00A20F57" w:rsidRPr="00174200">
        <w:rPr>
          <w:sz w:val="24"/>
          <w:szCs w:val="24"/>
        </w:rPr>
        <w:t xml:space="preserve">6 i </w:t>
      </w:r>
      <w:r w:rsidR="007550FE" w:rsidRPr="00174200">
        <w:rPr>
          <w:sz w:val="24"/>
          <w:szCs w:val="24"/>
        </w:rPr>
        <w:t>7</w:t>
      </w:r>
      <w:r w:rsidRPr="00174200">
        <w:rPr>
          <w:sz w:val="24"/>
          <w:szCs w:val="24"/>
        </w:rPr>
        <w:t xml:space="preserve"> niniejszej Umowy</w:t>
      </w:r>
      <w:r w:rsidR="003F056F" w:rsidRPr="00174200">
        <w:rPr>
          <w:sz w:val="24"/>
          <w:szCs w:val="24"/>
        </w:rPr>
        <w:t>.</w:t>
      </w:r>
      <w:r w:rsidR="009F1AFA" w:rsidRPr="00174200">
        <w:rPr>
          <w:sz w:val="24"/>
          <w:szCs w:val="24"/>
        </w:rPr>
        <w:t xml:space="preserve"> </w:t>
      </w:r>
    </w:p>
    <w:p w14:paraId="53741566" w14:textId="3E4FB470" w:rsidR="00363DF1" w:rsidRPr="00174200" w:rsidRDefault="00890239" w:rsidP="009F1AFA">
      <w:pPr>
        <w:numPr>
          <w:ilvl w:val="0"/>
          <w:numId w:val="59"/>
        </w:numPr>
        <w:spacing w:after="0" w:line="276" w:lineRule="auto"/>
        <w:ind w:left="284" w:hanging="284"/>
        <w:jc w:val="both"/>
        <w:rPr>
          <w:sz w:val="24"/>
          <w:szCs w:val="24"/>
        </w:rPr>
      </w:pPr>
      <w:r w:rsidRPr="00174200">
        <w:rPr>
          <w:sz w:val="24"/>
          <w:szCs w:val="24"/>
        </w:rPr>
        <w:t xml:space="preserve">W przypadku niedotrzymania przez Wykonawcę terminów, o których mowa </w:t>
      </w:r>
      <w:r w:rsidR="00FB6DD2" w:rsidRPr="00174200">
        <w:rPr>
          <w:sz w:val="24"/>
          <w:szCs w:val="24"/>
        </w:rPr>
        <w:t xml:space="preserve">w § 6 </w:t>
      </w:r>
      <w:r w:rsidRPr="00174200">
        <w:rPr>
          <w:sz w:val="24"/>
          <w:szCs w:val="24"/>
        </w:rPr>
        <w:t xml:space="preserve">ust. </w:t>
      </w:r>
      <w:r w:rsidR="009B55F1" w:rsidRPr="00174200">
        <w:rPr>
          <w:sz w:val="24"/>
          <w:szCs w:val="24"/>
        </w:rPr>
        <w:t>1</w:t>
      </w:r>
      <w:r w:rsidR="009B55F1">
        <w:rPr>
          <w:sz w:val="24"/>
          <w:szCs w:val="24"/>
        </w:rPr>
        <w:t>2</w:t>
      </w:r>
      <w:r w:rsidR="009B55F1" w:rsidRPr="00174200">
        <w:rPr>
          <w:sz w:val="24"/>
          <w:szCs w:val="24"/>
        </w:rPr>
        <w:t xml:space="preserve"> </w:t>
      </w:r>
      <w:r w:rsidRPr="00174200">
        <w:rPr>
          <w:sz w:val="24"/>
          <w:szCs w:val="24"/>
        </w:rPr>
        <w:t xml:space="preserve">i </w:t>
      </w:r>
      <w:r w:rsidR="009B55F1" w:rsidRPr="00174200">
        <w:rPr>
          <w:sz w:val="24"/>
          <w:szCs w:val="24"/>
        </w:rPr>
        <w:t>1</w:t>
      </w:r>
      <w:r w:rsidR="009B55F1">
        <w:rPr>
          <w:sz w:val="24"/>
          <w:szCs w:val="24"/>
        </w:rPr>
        <w:t>3</w:t>
      </w:r>
      <w:r w:rsidRPr="00174200">
        <w:rPr>
          <w:sz w:val="24"/>
          <w:szCs w:val="24"/>
        </w:rPr>
        <w:t xml:space="preserve">, Zamawiający zastrzega sobie możliwość naliczania kar umownych w wysokości </w:t>
      </w:r>
      <w:r w:rsidRPr="00174200">
        <w:rPr>
          <w:b/>
          <w:sz w:val="24"/>
          <w:szCs w:val="24"/>
        </w:rPr>
        <w:t>0,1%</w:t>
      </w:r>
      <w:r w:rsidRPr="00174200">
        <w:rPr>
          <w:sz w:val="24"/>
          <w:szCs w:val="24"/>
        </w:rPr>
        <w:t xml:space="preserve"> </w:t>
      </w:r>
      <w:r w:rsidR="009B55F1">
        <w:rPr>
          <w:sz w:val="24"/>
          <w:szCs w:val="24"/>
        </w:rPr>
        <w:t>wynagrodzenia</w:t>
      </w:r>
      <w:r w:rsidR="009B55F1" w:rsidRPr="00174200">
        <w:rPr>
          <w:sz w:val="24"/>
          <w:szCs w:val="24"/>
        </w:rPr>
        <w:t xml:space="preserve"> </w:t>
      </w:r>
      <w:r w:rsidRPr="00174200">
        <w:rPr>
          <w:sz w:val="24"/>
          <w:szCs w:val="24"/>
        </w:rPr>
        <w:t xml:space="preserve">brutto </w:t>
      </w:r>
      <w:r w:rsidR="000C5688" w:rsidRPr="00174200">
        <w:rPr>
          <w:sz w:val="24"/>
          <w:szCs w:val="24"/>
        </w:rPr>
        <w:t xml:space="preserve">Umowy </w:t>
      </w:r>
      <w:r w:rsidRPr="00174200">
        <w:rPr>
          <w:sz w:val="24"/>
          <w:szCs w:val="24"/>
        </w:rPr>
        <w:t>określone</w:t>
      </w:r>
      <w:r w:rsidR="009B55F1">
        <w:rPr>
          <w:sz w:val="24"/>
          <w:szCs w:val="24"/>
        </w:rPr>
        <w:t>go</w:t>
      </w:r>
      <w:r w:rsidRPr="00174200">
        <w:rPr>
          <w:sz w:val="24"/>
          <w:szCs w:val="24"/>
        </w:rPr>
        <w:t xml:space="preserve"> w § 2 ust. 1 niniejszej Umowy za każdy dzień zwłoki, licząc od upływu terminów, o których mowa w </w:t>
      </w:r>
      <w:r w:rsidR="009B55F1" w:rsidRPr="00174200">
        <w:rPr>
          <w:sz w:val="24"/>
          <w:szCs w:val="24"/>
        </w:rPr>
        <w:t>§ 6</w:t>
      </w:r>
      <w:r w:rsidR="009B55F1">
        <w:rPr>
          <w:sz w:val="24"/>
          <w:szCs w:val="24"/>
        </w:rPr>
        <w:t xml:space="preserve"> </w:t>
      </w:r>
      <w:r w:rsidRPr="00174200">
        <w:rPr>
          <w:sz w:val="24"/>
          <w:szCs w:val="24"/>
        </w:rPr>
        <w:t xml:space="preserve">ust. </w:t>
      </w:r>
      <w:r w:rsidR="009B55F1" w:rsidRPr="00174200">
        <w:rPr>
          <w:sz w:val="24"/>
          <w:szCs w:val="24"/>
        </w:rPr>
        <w:t>1</w:t>
      </w:r>
      <w:r w:rsidR="009B55F1">
        <w:rPr>
          <w:sz w:val="24"/>
          <w:szCs w:val="24"/>
        </w:rPr>
        <w:t>2</w:t>
      </w:r>
      <w:r w:rsidR="009B55F1" w:rsidRPr="00174200">
        <w:rPr>
          <w:sz w:val="24"/>
          <w:szCs w:val="24"/>
        </w:rPr>
        <w:t xml:space="preserve"> </w:t>
      </w:r>
      <w:r w:rsidRPr="00174200">
        <w:rPr>
          <w:sz w:val="24"/>
          <w:szCs w:val="24"/>
        </w:rPr>
        <w:t xml:space="preserve">i </w:t>
      </w:r>
      <w:r w:rsidR="009B55F1" w:rsidRPr="00174200">
        <w:rPr>
          <w:sz w:val="24"/>
          <w:szCs w:val="24"/>
        </w:rPr>
        <w:t>1</w:t>
      </w:r>
      <w:r w:rsidR="009B55F1">
        <w:rPr>
          <w:sz w:val="24"/>
          <w:szCs w:val="24"/>
        </w:rPr>
        <w:t>3</w:t>
      </w:r>
      <w:r w:rsidRPr="00174200">
        <w:rPr>
          <w:sz w:val="24"/>
          <w:szCs w:val="24"/>
        </w:rPr>
        <w:t>, a także, na zasadach ogólnych, żądania odszkodowania w kwocie  przekraczającej wysokość zastrzeżonej  kary umownej</w:t>
      </w:r>
      <w:r w:rsidR="00363DF1" w:rsidRPr="00174200">
        <w:rPr>
          <w:sz w:val="24"/>
          <w:szCs w:val="24"/>
        </w:rPr>
        <w:t>.</w:t>
      </w:r>
    </w:p>
    <w:p w14:paraId="2765CD56" w14:textId="77777777" w:rsidR="00FA15AA" w:rsidRDefault="00FA15AA" w:rsidP="009F1AFA">
      <w:pPr>
        <w:numPr>
          <w:ilvl w:val="0"/>
          <w:numId w:val="59"/>
        </w:numPr>
        <w:spacing w:after="0" w:line="276" w:lineRule="auto"/>
        <w:ind w:left="284" w:hanging="284"/>
        <w:jc w:val="both"/>
        <w:rPr>
          <w:sz w:val="24"/>
          <w:szCs w:val="24"/>
        </w:rPr>
      </w:pPr>
      <w:r w:rsidRPr="00174200">
        <w:rPr>
          <w:sz w:val="24"/>
          <w:szCs w:val="24"/>
        </w:rPr>
        <w:t xml:space="preserve">Zamawiającemu przysługuje prawo potrącenia kar umownych z należności </w:t>
      </w:r>
      <w:r w:rsidR="00FB6DD2" w:rsidRPr="00174200">
        <w:rPr>
          <w:sz w:val="24"/>
          <w:szCs w:val="24"/>
        </w:rPr>
        <w:t xml:space="preserve">wynikających z faktur </w:t>
      </w:r>
      <w:r w:rsidRPr="00174200">
        <w:rPr>
          <w:sz w:val="24"/>
          <w:szCs w:val="24"/>
        </w:rPr>
        <w:t>Wykonawcy</w:t>
      </w:r>
      <w:r w:rsidR="00FB6DD2" w:rsidRPr="00174200">
        <w:rPr>
          <w:sz w:val="24"/>
          <w:szCs w:val="24"/>
        </w:rPr>
        <w:t>.</w:t>
      </w:r>
      <w:r w:rsidRPr="00174200">
        <w:rPr>
          <w:sz w:val="24"/>
          <w:szCs w:val="24"/>
        </w:rPr>
        <w:t xml:space="preserve"> </w:t>
      </w:r>
    </w:p>
    <w:p w14:paraId="4DDE8AE6" w14:textId="77C5A2AC" w:rsidR="009A6BB7" w:rsidRPr="00625A0A" w:rsidRDefault="00053AAE" w:rsidP="00734BED">
      <w:pPr>
        <w:numPr>
          <w:ilvl w:val="0"/>
          <w:numId w:val="59"/>
        </w:numPr>
        <w:spacing w:after="0" w:line="276" w:lineRule="auto"/>
        <w:jc w:val="both"/>
        <w:rPr>
          <w:sz w:val="24"/>
          <w:szCs w:val="24"/>
        </w:rPr>
      </w:pPr>
      <w:r w:rsidRPr="00625A0A">
        <w:rPr>
          <w:sz w:val="24"/>
          <w:szCs w:val="24"/>
        </w:rPr>
        <w:t xml:space="preserve">Niezależnie od </w:t>
      </w:r>
      <w:r w:rsidR="00FA15AA" w:rsidRPr="00625A0A">
        <w:rPr>
          <w:sz w:val="24"/>
          <w:szCs w:val="24"/>
        </w:rPr>
        <w:t xml:space="preserve">kar umownych określonych w Umowie </w:t>
      </w:r>
      <w:r w:rsidR="00E100AD" w:rsidRPr="00625A0A">
        <w:rPr>
          <w:sz w:val="24"/>
          <w:szCs w:val="24"/>
        </w:rPr>
        <w:t xml:space="preserve">i ich tytułu </w:t>
      </w:r>
      <w:r w:rsidR="00FA15AA" w:rsidRPr="00625A0A">
        <w:rPr>
          <w:sz w:val="24"/>
          <w:szCs w:val="24"/>
        </w:rPr>
        <w:t>Zamawiającemu przysługuje prawo dochodzenia</w:t>
      </w:r>
      <w:r w:rsidRPr="00625A0A">
        <w:rPr>
          <w:sz w:val="24"/>
          <w:szCs w:val="24"/>
        </w:rPr>
        <w:t>,</w:t>
      </w:r>
      <w:r w:rsidR="00FA15AA" w:rsidRPr="00625A0A">
        <w:rPr>
          <w:sz w:val="24"/>
          <w:szCs w:val="24"/>
        </w:rPr>
        <w:t xml:space="preserve"> na zasadach ogólnych</w:t>
      </w:r>
      <w:r w:rsidRPr="00625A0A">
        <w:rPr>
          <w:sz w:val="24"/>
          <w:szCs w:val="24"/>
        </w:rPr>
        <w:t>,</w:t>
      </w:r>
      <w:r w:rsidR="00FA15AA" w:rsidRPr="00625A0A">
        <w:rPr>
          <w:sz w:val="24"/>
          <w:szCs w:val="24"/>
        </w:rPr>
        <w:t xml:space="preserve"> odszkodowania </w:t>
      </w:r>
      <w:r w:rsidR="00FB6DD2" w:rsidRPr="00625A0A">
        <w:rPr>
          <w:sz w:val="24"/>
          <w:szCs w:val="24"/>
        </w:rPr>
        <w:t xml:space="preserve">przewyższającego </w:t>
      </w:r>
      <w:r w:rsidRPr="00625A0A">
        <w:rPr>
          <w:sz w:val="24"/>
          <w:szCs w:val="24"/>
        </w:rPr>
        <w:t xml:space="preserve">wysokość </w:t>
      </w:r>
      <w:r w:rsidR="00FA15AA" w:rsidRPr="00625A0A">
        <w:rPr>
          <w:sz w:val="24"/>
          <w:szCs w:val="24"/>
        </w:rPr>
        <w:t>kar umownych.</w:t>
      </w:r>
    </w:p>
    <w:p w14:paraId="6D83709E" w14:textId="667DB4D0" w:rsidR="009A6BB7" w:rsidRPr="0061538E" w:rsidRDefault="009A6BB7" w:rsidP="000F4AD0">
      <w:pPr>
        <w:spacing w:after="0" w:line="240" w:lineRule="auto"/>
        <w:jc w:val="center"/>
        <w:rPr>
          <w:b/>
          <w:sz w:val="24"/>
          <w:szCs w:val="24"/>
        </w:rPr>
      </w:pPr>
      <w:r w:rsidRPr="00D71E2E">
        <w:rPr>
          <w:b/>
          <w:sz w:val="24"/>
          <w:szCs w:val="24"/>
        </w:rPr>
        <w:t>§ 8.</w:t>
      </w:r>
    </w:p>
    <w:p w14:paraId="66846025" w14:textId="77777777" w:rsidR="00D13EE4" w:rsidRPr="0061538E" w:rsidRDefault="00D13EE4" w:rsidP="00422309">
      <w:pPr>
        <w:numPr>
          <w:ilvl w:val="0"/>
          <w:numId w:val="56"/>
        </w:numPr>
        <w:spacing w:after="0" w:line="276" w:lineRule="auto"/>
        <w:jc w:val="both"/>
        <w:rPr>
          <w:sz w:val="24"/>
          <w:szCs w:val="24"/>
        </w:rPr>
      </w:pPr>
      <w:r w:rsidRPr="0061538E">
        <w:rPr>
          <w:sz w:val="24"/>
          <w:szCs w:val="24"/>
        </w:rPr>
        <w:t>Zamawiającemu przysługuje prawo odstąpienia od Umowy w przypadku niewykonania lub nienależytego wykonania Umowy, w szczególności</w:t>
      </w:r>
      <w:r w:rsidR="00296D0C">
        <w:rPr>
          <w:sz w:val="24"/>
          <w:szCs w:val="24"/>
        </w:rPr>
        <w:t>,</w:t>
      </w:r>
      <w:r w:rsidRPr="0061538E">
        <w:rPr>
          <w:sz w:val="24"/>
          <w:szCs w:val="24"/>
        </w:rPr>
        <w:t xml:space="preserve"> gdy Wykonawca:</w:t>
      </w:r>
    </w:p>
    <w:p w14:paraId="7F696A4B" w14:textId="7493430F" w:rsidR="00D13EE4" w:rsidRPr="004A52B7" w:rsidRDefault="00D13EE4" w:rsidP="00422309">
      <w:pPr>
        <w:pStyle w:val="Akapitzlist"/>
        <w:numPr>
          <w:ilvl w:val="0"/>
          <w:numId w:val="19"/>
        </w:numPr>
        <w:tabs>
          <w:tab w:val="clear" w:pos="360"/>
          <w:tab w:val="left" w:pos="567"/>
        </w:tabs>
        <w:spacing w:line="276" w:lineRule="auto"/>
        <w:ind w:left="567" w:hanging="283"/>
        <w:contextualSpacing/>
        <w:jc w:val="both"/>
        <w:rPr>
          <w:rFonts w:ascii="Calibri" w:hAnsi="Calibri"/>
        </w:rPr>
      </w:pPr>
      <w:r w:rsidRPr="0061538E">
        <w:rPr>
          <w:rFonts w:ascii="Calibri" w:hAnsi="Calibri"/>
          <w:bCs/>
          <w:lang w:eastAsia="ar-SA"/>
        </w:rPr>
        <w:t xml:space="preserve">z przyczyn, za które ponosi odpowiedzialność nie wykonuje Umowy lub wykonuje ją nienależycie i pomimo pisemnego wezwania Wykonawcy do przystąpienia do </w:t>
      </w:r>
      <w:r w:rsidRPr="0061538E">
        <w:rPr>
          <w:rFonts w:ascii="Calibri" w:hAnsi="Calibri"/>
          <w:bCs/>
          <w:lang w:eastAsia="ar-SA"/>
        </w:rPr>
        <w:lastRenderedPageBreak/>
        <w:t>wykonywania lub należytego wykonywania Umowy w wyznaczonym przez Zamawiającego, a uzasadnionym technicznie terminie, nie zadośćuczyni żądaniu Zamawiającego,</w:t>
      </w:r>
    </w:p>
    <w:p w14:paraId="0A1FACF2" w14:textId="77777777" w:rsidR="00D13EE4" w:rsidRPr="0061538E" w:rsidRDefault="00D13EE4" w:rsidP="00422309">
      <w:pPr>
        <w:pStyle w:val="Akapitzlist"/>
        <w:numPr>
          <w:ilvl w:val="0"/>
          <w:numId w:val="19"/>
        </w:numPr>
        <w:tabs>
          <w:tab w:val="clear" w:pos="360"/>
          <w:tab w:val="left" w:pos="567"/>
        </w:tabs>
        <w:spacing w:line="276" w:lineRule="auto"/>
        <w:ind w:left="568" w:hanging="284"/>
        <w:contextualSpacing/>
        <w:jc w:val="both"/>
        <w:rPr>
          <w:rFonts w:ascii="Calibri" w:hAnsi="Calibri"/>
          <w:bCs/>
          <w:lang w:eastAsia="ar-SA"/>
        </w:rPr>
      </w:pPr>
      <w:r w:rsidRPr="0061538E">
        <w:rPr>
          <w:rFonts w:ascii="Calibri" w:hAnsi="Calibri"/>
          <w:bCs/>
          <w:lang w:eastAsia="ar-SA"/>
        </w:rPr>
        <w:t xml:space="preserve"> bez istotnie uzasadnionej przyczyny przerwał wykonywanie robót i pomimo dodatkowego pisemnego wezwania Zamawiającego nie podjął ich w wyznaczonym okresie,</w:t>
      </w:r>
    </w:p>
    <w:p w14:paraId="7C3A7064" w14:textId="7B5AC481" w:rsidR="00D13EE4" w:rsidRPr="0061538E" w:rsidRDefault="00D13EE4" w:rsidP="00422309">
      <w:pPr>
        <w:pStyle w:val="Akapitzlist"/>
        <w:numPr>
          <w:ilvl w:val="0"/>
          <w:numId w:val="19"/>
        </w:numPr>
        <w:tabs>
          <w:tab w:val="clear" w:pos="360"/>
          <w:tab w:val="left" w:pos="567"/>
        </w:tabs>
        <w:spacing w:line="276" w:lineRule="auto"/>
        <w:ind w:left="568" w:hanging="284"/>
        <w:contextualSpacing/>
        <w:jc w:val="both"/>
        <w:rPr>
          <w:rFonts w:ascii="Calibri" w:hAnsi="Calibri"/>
          <w:bCs/>
          <w:lang w:eastAsia="ar-SA"/>
        </w:rPr>
      </w:pPr>
      <w:r w:rsidRPr="0061538E">
        <w:rPr>
          <w:rFonts w:ascii="Calibri" w:hAnsi="Calibri"/>
          <w:bCs/>
          <w:lang w:eastAsia="ar-SA"/>
        </w:rPr>
        <w:t>z przyczyn, za które ponosi odpowiedzialność</w:t>
      </w:r>
      <w:r w:rsidR="00D71E2E">
        <w:rPr>
          <w:rFonts w:ascii="Calibri" w:hAnsi="Calibri"/>
          <w:bCs/>
          <w:lang w:val="pl-PL" w:eastAsia="ar-SA"/>
        </w:rPr>
        <w:t>,</w:t>
      </w:r>
      <w:r w:rsidRPr="0061538E">
        <w:rPr>
          <w:rFonts w:ascii="Calibri" w:hAnsi="Calibri"/>
          <w:bCs/>
          <w:lang w:eastAsia="ar-SA"/>
        </w:rPr>
        <w:t xml:space="preserve"> nie przystąpił do odbioru terenu budowy lub nie rozpoczął robót bądź pozostaje w zwłoce z realizacją robót tak dalece, że wątpliwe jest dochowanie terminu zakończenia robót, </w:t>
      </w:r>
    </w:p>
    <w:p w14:paraId="68F69A2C" w14:textId="77777777" w:rsidR="00C7577C" w:rsidRDefault="00E100AD" w:rsidP="00422309">
      <w:pPr>
        <w:pStyle w:val="Akapitzlist"/>
        <w:numPr>
          <w:ilvl w:val="0"/>
          <w:numId w:val="19"/>
        </w:numPr>
        <w:tabs>
          <w:tab w:val="clear" w:pos="360"/>
          <w:tab w:val="left" w:pos="567"/>
        </w:tabs>
        <w:spacing w:line="276" w:lineRule="auto"/>
        <w:ind w:left="568" w:hanging="284"/>
        <w:contextualSpacing/>
        <w:jc w:val="both"/>
        <w:rPr>
          <w:rFonts w:ascii="Calibri" w:hAnsi="Calibri" w:cs="Calibri"/>
          <w:bCs/>
          <w:lang w:eastAsia="ar-SA"/>
        </w:rPr>
      </w:pPr>
      <w:r w:rsidRPr="00211D78">
        <w:rPr>
          <w:rFonts w:ascii="Calibri" w:hAnsi="Calibri" w:cs="Calibri"/>
          <w:bCs/>
          <w:lang w:eastAsia="ar-SA"/>
        </w:rPr>
        <w:t xml:space="preserve">podzleca </w:t>
      </w:r>
      <w:r>
        <w:rPr>
          <w:rFonts w:ascii="Calibri" w:hAnsi="Calibri" w:cs="Calibri"/>
          <w:bCs/>
          <w:lang w:val="pl-PL" w:eastAsia="ar-SA"/>
        </w:rPr>
        <w:t xml:space="preserve">część lub </w:t>
      </w:r>
      <w:r w:rsidRPr="00211D78">
        <w:rPr>
          <w:rFonts w:ascii="Calibri" w:hAnsi="Calibri" w:cs="Calibri"/>
          <w:bCs/>
          <w:lang w:eastAsia="ar-SA"/>
        </w:rPr>
        <w:t xml:space="preserve">całość robót </w:t>
      </w:r>
      <w:r>
        <w:rPr>
          <w:rFonts w:ascii="Calibri" w:hAnsi="Calibri" w:cs="Calibri"/>
          <w:bCs/>
          <w:lang w:val="pl-PL" w:eastAsia="ar-SA"/>
        </w:rPr>
        <w:t>i/</w:t>
      </w:r>
      <w:r w:rsidRPr="00211D78">
        <w:rPr>
          <w:rFonts w:ascii="Calibri" w:hAnsi="Calibri" w:cs="Calibri"/>
          <w:bCs/>
          <w:lang w:eastAsia="ar-SA"/>
        </w:rPr>
        <w:t xml:space="preserve">lub dokonuje cesji </w:t>
      </w:r>
      <w:r>
        <w:rPr>
          <w:rFonts w:ascii="Calibri" w:hAnsi="Calibri" w:cs="Calibri"/>
          <w:bCs/>
          <w:lang w:val="pl-PL" w:eastAsia="ar-SA"/>
        </w:rPr>
        <w:t xml:space="preserve">wynagrodzenia </w:t>
      </w:r>
      <w:r w:rsidRPr="00211D78">
        <w:rPr>
          <w:rFonts w:ascii="Calibri" w:hAnsi="Calibri" w:cs="Calibri"/>
          <w:bCs/>
          <w:lang w:eastAsia="ar-SA"/>
        </w:rPr>
        <w:t xml:space="preserve"> lub je</w:t>
      </w:r>
      <w:r>
        <w:rPr>
          <w:rFonts w:ascii="Calibri" w:hAnsi="Calibri" w:cs="Calibri"/>
          <w:bCs/>
          <w:lang w:val="pl-PL" w:eastAsia="ar-SA"/>
        </w:rPr>
        <w:t xml:space="preserve">go </w:t>
      </w:r>
      <w:r w:rsidRPr="00211D78">
        <w:rPr>
          <w:rFonts w:ascii="Calibri" w:hAnsi="Calibri" w:cs="Calibri"/>
          <w:bCs/>
          <w:lang w:eastAsia="ar-SA"/>
        </w:rPr>
        <w:t xml:space="preserve"> części bez uprzedniej pisemnej zgody Zamawiającego,</w:t>
      </w:r>
    </w:p>
    <w:p w14:paraId="57856EE9" w14:textId="16A7B046" w:rsidR="00C7577C" w:rsidRPr="00D71E2E" w:rsidRDefault="00C7577C" w:rsidP="00422309">
      <w:pPr>
        <w:pStyle w:val="Akapitzlist"/>
        <w:numPr>
          <w:ilvl w:val="0"/>
          <w:numId w:val="19"/>
        </w:numPr>
        <w:tabs>
          <w:tab w:val="clear" w:pos="360"/>
          <w:tab w:val="left" w:pos="567"/>
        </w:tabs>
        <w:spacing w:line="276" w:lineRule="auto"/>
        <w:ind w:left="568" w:hanging="284"/>
        <w:contextualSpacing/>
        <w:jc w:val="both"/>
        <w:rPr>
          <w:rFonts w:ascii="Calibri" w:hAnsi="Calibri" w:cs="Calibri"/>
          <w:bCs/>
          <w:lang w:eastAsia="ar-SA"/>
        </w:rPr>
      </w:pPr>
      <w:r w:rsidRPr="00D71E2E">
        <w:rPr>
          <w:rFonts w:ascii="Calibri" w:hAnsi="Calibri" w:cs="Calibri"/>
        </w:rPr>
        <w:t>przekroczon</w:t>
      </w:r>
      <w:r w:rsidR="00B93E2C" w:rsidRPr="00D71E2E">
        <w:rPr>
          <w:rFonts w:ascii="Calibri" w:hAnsi="Calibri" w:cs="Calibri"/>
          <w:lang w:val="pl-PL"/>
        </w:rPr>
        <w:t>a</w:t>
      </w:r>
      <w:r w:rsidRPr="00D71E2E">
        <w:rPr>
          <w:rFonts w:ascii="Calibri" w:hAnsi="Calibri" w:cs="Calibri"/>
        </w:rPr>
        <w:t xml:space="preserve"> zostanie </w:t>
      </w:r>
      <w:r w:rsidR="00B93E2C" w:rsidRPr="00D71E2E">
        <w:rPr>
          <w:rFonts w:ascii="Calibri" w:hAnsi="Calibri" w:cs="Calibri"/>
          <w:lang w:val="pl-PL"/>
        </w:rPr>
        <w:t>łączna</w:t>
      </w:r>
      <w:r w:rsidRPr="00D71E2E">
        <w:rPr>
          <w:rFonts w:ascii="Calibri" w:hAnsi="Calibri" w:cs="Calibri"/>
        </w:rPr>
        <w:t xml:space="preserve"> wysokoś</w:t>
      </w:r>
      <w:r w:rsidR="00B63967">
        <w:rPr>
          <w:rFonts w:ascii="Calibri" w:hAnsi="Calibri" w:cs="Calibri"/>
          <w:lang w:val="pl-PL"/>
        </w:rPr>
        <w:t>ć</w:t>
      </w:r>
      <w:r w:rsidRPr="00D71E2E">
        <w:rPr>
          <w:rFonts w:ascii="Calibri" w:hAnsi="Calibri" w:cs="Calibri"/>
        </w:rPr>
        <w:t xml:space="preserve"> nałożonych na Wykonawcę kar umownych, o których mowa w ust. </w:t>
      </w:r>
      <w:r w:rsidR="00D71E2E">
        <w:rPr>
          <w:rFonts w:ascii="Calibri" w:hAnsi="Calibri" w:cs="Calibri"/>
          <w:lang w:val="pl-PL"/>
        </w:rPr>
        <w:t>7 niniejszego paragrafu</w:t>
      </w:r>
      <w:r w:rsidRPr="00D71E2E">
        <w:rPr>
          <w:rFonts w:ascii="Calibri" w:hAnsi="Calibri" w:cs="Calibri"/>
        </w:rPr>
        <w:t>.</w:t>
      </w:r>
    </w:p>
    <w:p w14:paraId="6264EC5C" w14:textId="5F008029" w:rsidR="00D13EE4" w:rsidRPr="00026F32" w:rsidRDefault="00D13EE4" w:rsidP="00026F32">
      <w:pPr>
        <w:numPr>
          <w:ilvl w:val="0"/>
          <w:numId w:val="56"/>
        </w:numPr>
        <w:spacing w:after="0" w:line="276" w:lineRule="auto"/>
        <w:jc w:val="both"/>
        <w:rPr>
          <w:sz w:val="24"/>
          <w:szCs w:val="24"/>
        </w:rPr>
      </w:pPr>
      <w:r w:rsidRPr="00026F32">
        <w:rPr>
          <w:sz w:val="24"/>
          <w:szCs w:val="24"/>
        </w:rPr>
        <w:t>Oprócz wypadków wymienionych w Kodeksie Cywilnym oraz w innych postanowieniach Umowy</w:t>
      </w:r>
      <w:r w:rsidR="00D71E2E" w:rsidRPr="00026F32">
        <w:rPr>
          <w:sz w:val="24"/>
          <w:szCs w:val="24"/>
        </w:rPr>
        <w:t>,</w:t>
      </w:r>
      <w:r w:rsidRPr="00026F32">
        <w:rPr>
          <w:sz w:val="24"/>
          <w:szCs w:val="24"/>
        </w:rPr>
        <w:t xml:space="preserve"> Zamawiający może odstąpić od Umowy w każdym z niżej opisanych przypadków, jeżeli:</w:t>
      </w:r>
    </w:p>
    <w:p w14:paraId="54CC64BB" w14:textId="77777777" w:rsidR="00357054" w:rsidRPr="00026F32" w:rsidRDefault="00357054" w:rsidP="00026F32">
      <w:pPr>
        <w:numPr>
          <w:ilvl w:val="0"/>
          <w:numId w:val="60"/>
        </w:numPr>
        <w:tabs>
          <w:tab w:val="clear" w:pos="360"/>
          <w:tab w:val="num" w:pos="0"/>
        </w:tabs>
        <w:spacing w:after="0" w:line="276" w:lineRule="auto"/>
        <w:ind w:left="709"/>
        <w:jc w:val="both"/>
        <w:rPr>
          <w:sz w:val="24"/>
          <w:szCs w:val="24"/>
        </w:rPr>
      </w:pPr>
      <w:r w:rsidRPr="00026F32">
        <w:rPr>
          <w:sz w:val="24"/>
          <w:szCs w:val="24"/>
        </w:rPr>
        <w:t>Wykonawca nie wywiązuje się z zobowiązań wynikających z Umowy przez:</w:t>
      </w:r>
    </w:p>
    <w:p w14:paraId="40413592" w14:textId="77777777" w:rsidR="00357054" w:rsidRPr="002A12ED" w:rsidRDefault="00357054" w:rsidP="000F4AD0">
      <w:pPr>
        <w:numPr>
          <w:ilvl w:val="0"/>
          <w:numId w:val="42"/>
        </w:numPr>
        <w:autoSpaceDE w:val="0"/>
        <w:autoSpaceDN w:val="0"/>
        <w:spacing w:after="0" w:line="276" w:lineRule="auto"/>
        <w:ind w:left="851" w:hanging="284"/>
        <w:jc w:val="both"/>
        <w:rPr>
          <w:rFonts w:cs="Calibri"/>
          <w:sz w:val="24"/>
          <w:szCs w:val="24"/>
        </w:rPr>
      </w:pPr>
      <w:r w:rsidRPr="000F4AD0">
        <w:rPr>
          <w:rFonts w:cs="Calibri"/>
          <w:sz w:val="24"/>
          <w:szCs w:val="24"/>
        </w:rPr>
        <w:t xml:space="preserve">realizację </w:t>
      </w:r>
      <w:r w:rsidR="004E66C1" w:rsidRPr="000F4AD0">
        <w:rPr>
          <w:rFonts w:cs="Calibri"/>
          <w:sz w:val="24"/>
          <w:szCs w:val="24"/>
        </w:rPr>
        <w:t>P</w:t>
      </w:r>
      <w:r w:rsidRPr="000F4AD0">
        <w:rPr>
          <w:rFonts w:cs="Calibri"/>
          <w:sz w:val="24"/>
          <w:szCs w:val="24"/>
        </w:rPr>
        <w:t>rzedmiotu Umowy przy udziale osób nieposiadających uprawnień</w:t>
      </w:r>
      <w:r w:rsidRPr="002A12ED">
        <w:rPr>
          <w:rFonts w:cs="Calibri"/>
          <w:sz w:val="24"/>
          <w:szCs w:val="24"/>
        </w:rPr>
        <w:t>, o których mowa w SWZ,</w:t>
      </w:r>
    </w:p>
    <w:p w14:paraId="20B10180" w14:textId="77777777" w:rsidR="00357054" w:rsidRPr="002A12ED" w:rsidRDefault="00357054" w:rsidP="00422309">
      <w:pPr>
        <w:numPr>
          <w:ilvl w:val="0"/>
          <w:numId w:val="42"/>
        </w:numPr>
        <w:autoSpaceDE w:val="0"/>
        <w:autoSpaceDN w:val="0"/>
        <w:spacing w:after="0" w:line="276" w:lineRule="auto"/>
        <w:ind w:left="851" w:hanging="284"/>
        <w:jc w:val="both"/>
        <w:rPr>
          <w:rFonts w:cs="Calibri"/>
          <w:sz w:val="24"/>
          <w:szCs w:val="24"/>
        </w:rPr>
      </w:pPr>
      <w:r w:rsidRPr="002A12ED">
        <w:rPr>
          <w:rFonts w:cs="Calibri"/>
          <w:sz w:val="24"/>
          <w:szCs w:val="24"/>
        </w:rPr>
        <w:t xml:space="preserve">niewywiązanie się z obowiązku posiadania w trakcie realizacji Umowy ubezpieczenia od odpowiedzialności cywilnej </w:t>
      </w:r>
      <w:r w:rsidR="00D1282D">
        <w:rPr>
          <w:rFonts w:cs="Calibri"/>
          <w:sz w:val="24"/>
          <w:szCs w:val="24"/>
        </w:rPr>
        <w:t>(</w:t>
      </w:r>
      <w:r w:rsidR="00D1282D" w:rsidRPr="00D71E2E">
        <w:rPr>
          <w:rFonts w:cs="Calibri"/>
          <w:sz w:val="24"/>
          <w:szCs w:val="24"/>
        </w:rPr>
        <w:t>zgodnie z § 4 ust. 2 pkt 2.</w:t>
      </w:r>
      <w:r w:rsidR="002D4AFF" w:rsidRPr="00D71E2E">
        <w:rPr>
          <w:rFonts w:cs="Calibri"/>
          <w:sz w:val="24"/>
          <w:szCs w:val="24"/>
        </w:rPr>
        <w:t>20</w:t>
      </w:r>
      <w:r w:rsidR="00D1282D" w:rsidRPr="00D71E2E">
        <w:rPr>
          <w:sz w:val="24"/>
          <w:szCs w:val="24"/>
        </w:rPr>
        <w:t xml:space="preserve"> niniejszej Umowy)</w:t>
      </w:r>
      <w:r w:rsidR="00D1282D" w:rsidRPr="002A12ED">
        <w:rPr>
          <w:rFonts w:cs="Calibri"/>
          <w:sz w:val="24"/>
          <w:szCs w:val="24"/>
        </w:rPr>
        <w:t xml:space="preserve"> </w:t>
      </w:r>
      <w:r w:rsidRPr="002A12ED">
        <w:rPr>
          <w:rFonts w:cs="Calibri"/>
          <w:sz w:val="24"/>
          <w:szCs w:val="24"/>
        </w:rPr>
        <w:t>obejmując</w:t>
      </w:r>
      <w:r w:rsidR="00D1282D">
        <w:rPr>
          <w:rFonts w:cs="Calibri"/>
          <w:sz w:val="24"/>
          <w:szCs w:val="24"/>
        </w:rPr>
        <w:t>ego</w:t>
      </w:r>
      <w:r w:rsidRPr="002A12ED">
        <w:rPr>
          <w:rFonts w:cs="Calibri"/>
          <w:sz w:val="24"/>
          <w:szCs w:val="24"/>
        </w:rPr>
        <w:t xml:space="preserve"> szkody wyrządzone Zamawiającemu oraz osobom trzecim w związku wykonywaniem Umowy,</w:t>
      </w:r>
    </w:p>
    <w:p w14:paraId="41934EB6" w14:textId="56410537" w:rsidR="00357054" w:rsidRPr="006222D3" w:rsidRDefault="00357054" w:rsidP="00F50416">
      <w:pPr>
        <w:autoSpaceDE w:val="0"/>
        <w:autoSpaceDN w:val="0"/>
        <w:spacing w:after="0" w:line="276" w:lineRule="auto"/>
        <w:ind w:left="993" w:hanging="142"/>
        <w:jc w:val="both"/>
        <w:rPr>
          <w:rFonts w:cs="Calibri"/>
          <w:sz w:val="24"/>
          <w:szCs w:val="24"/>
        </w:rPr>
      </w:pPr>
      <w:r w:rsidRPr="006222D3">
        <w:rPr>
          <w:rFonts w:cs="Calibri"/>
          <w:sz w:val="24"/>
          <w:szCs w:val="24"/>
        </w:rPr>
        <w:t>- po uprzednim wezwaniu do zaniechania naruszeń w terminie do 10 dni roboczych od dnia powzięcia wiadomości o wystąpieniu przesłanek do odstąpienia od Umowy i bezskutecznym</w:t>
      </w:r>
      <w:r w:rsidRPr="006222D3">
        <w:rPr>
          <w:rFonts w:cs="Calibri"/>
          <w:b/>
          <w:bCs/>
          <w:sz w:val="24"/>
          <w:szCs w:val="24"/>
        </w:rPr>
        <w:t xml:space="preserve"> </w:t>
      </w:r>
      <w:r w:rsidRPr="006222D3">
        <w:rPr>
          <w:rFonts w:cs="Calibri"/>
          <w:sz w:val="24"/>
          <w:szCs w:val="24"/>
        </w:rPr>
        <w:t>upływie zakreślonego w nim terminu 7 dni roboczych;</w:t>
      </w:r>
    </w:p>
    <w:p w14:paraId="4B3F7355" w14:textId="62B99D61" w:rsidR="00D13EE4" w:rsidRPr="00026F32" w:rsidRDefault="00D13EE4" w:rsidP="00026F32">
      <w:pPr>
        <w:numPr>
          <w:ilvl w:val="0"/>
          <w:numId w:val="60"/>
        </w:numPr>
        <w:tabs>
          <w:tab w:val="clear" w:pos="360"/>
          <w:tab w:val="num" w:pos="0"/>
        </w:tabs>
        <w:spacing w:after="0" w:line="276" w:lineRule="auto"/>
        <w:ind w:left="709"/>
        <w:jc w:val="both"/>
        <w:rPr>
          <w:sz w:val="24"/>
          <w:szCs w:val="24"/>
        </w:rPr>
      </w:pPr>
      <w:r w:rsidRPr="00026F32">
        <w:rPr>
          <w:sz w:val="24"/>
          <w:szCs w:val="24"/>
        </w:rPr>
        <w:t>zostanie złożony wniosek o likwidację lub rozwiązanie Wykonawcy;</w:t>
      </w:r>
    </w:p>
    <w:p w14:paraId="5C386E33" w14:textId="467C6914" w:rsidR="00357054" w:rsidRPr="00026F32" w:rsidRDefault="00357054" w:rsidP="00026F32">
      <w:pPr>
        <w:numPr>
          <w:ilvl w:val="0"/>
          <w:numId w:val="60"/>
        </w:numPr>
        <w:tabs>
          <w:tab w:val="clear" w:pos="360"/>
          <w:tab w:val="num" w:pos="0"/>
        </w:tabs>
        <w:spacing w:after="0" w:line="276" w:lineRule="auto"/>
        <w:ind w:left="709"/>
        <w:jc w:val="both"/>
        <w:rPr>
          <w:sz w:val="24"/>
          <w:szCs w:val="24"/>
        </w:rPr>
      </w:pPr>
      <w:r w:rsidRPr="00026F32">
        <w:rPr>
          <w:sz w:val="24"/>
          <w:szCs w:val="24"/>
        </w:rPr>
        <w:t xml:space="preserve">wystąpiła istotna zmiana okoliczności powodująca, że wykonanie Umowy nie leży w interesie </w:t>
      </w:r>
      <w:r w:rsidR="00D71E2E" w:rsidRPr="00026F32">
        <w:rPr>
          <w:sz w:val="24"/>
          <w:szCs w:val="24"/>
        </w:rPr>
        <w:t>Zamawiającego</w:t>
      </w:r>
      <w:r w:rsidRPr="00026F32">
        <w:rPr>
          <w:sz w:val="24"/>
          <w:szCs w:val="24"/>
        </w:rPr>
        <w:t>, czego nie można było przewidzieć w chwili jej zawarci</w:t>
      </w:r>
      <w:r w:rsidR="00E734E3" w:rsidRPr="00026F32">
        <w:rPr>
          <w:sz w:val="24"/>
          <w:szCs w:val="24"/>
        </w:rPr>
        <w:t>a</w:t>
      </w:r>
      <w:r w:rsidRPr="00026F32">
        <w:rPr>
          <w:sz w:val="24"/>
          <w:szCs w:val="24"/>
        </w:rPr>
        <w:t>, lub dalsze wykonywanie Umowy może zagrozić podstawowemu interesowi bezpieczeństwa państwa lub bezpieczeństwu publicznemu;</w:t>
      </w:r>
    </w:p>
    <w:p w14:paraId="7BE89110" w14:textId="3EA8DB24" w:rsidR="002D4AFF" w:rsidRPr="00026F32" w:rsidRDefault="002D4AFF" w:rsidP="00026F32">
      <w:pPr>
        <w:numPr>
          <w:ilvl w:val="0"/>
          <w:numId w:val="60"/>
        </w:numPr>
        <w:tabs>
          <w:tab w:val="clear" w:pos="360"/>
          <w:tab w:val="num" w:pos="0"/>
        </w:tabs>
        <w:spacing w:after="0" w:line="276" w:lineRule="auto"/>
        <w:ind w:left="709"/>
        <w:jc w:val="both"/>
        <w:rPr>
          <w:sz w:val="24"/>
          <w:szCs w:val="24"/>
        </w:rPr>
      </w:pPr>
      <w:r w:rsidRPr="00026F32">
        <w:rPr>
          <w:sz w:val="24"/>
          <w:szCs w:val="24"/>
        </w:rPr>
        <w:t>w przypadku stwierdzenia, iż wobec Wykonawcy zachodzi jedna z przesłanek</w:t>
      </w:r>
      <w:r w:rsidR="00D71E2E" w:rsidRPr="00026F32">
        <w:rPr>
          <w:sz w:val="24"/>
          <w:szCs w:val="24"/>
        </w:rPr>
        <w:t>,</w:t>
      </w:r>
      <w:r w:rsidRPr="00026F32">
        <w:rPr>
          <w:sz w:val="24"/>
          <w:szCs w:val="24"/>
        </w:rPr>
        <w:t xml:space="preserve"> o których mowa w § 1 ust. </w:t>
      </w:r>
      <w:r w:rsidR="00D71E2E" w:rsidRPr="00026F32">
        <w:rPr>
          <w:sz w:val="24"/>
          <w:szCs w:val="24"/>
        </w:rPr>
        <w:t>9</w:t>
      </w:r>
      <w:r w:rsidRPr="00026F32">
        <w:rPr>
          <w:sz w:val="24"/>
          <w:szCs w:val="24"/>
        </w:rPr>
        <w:t xml:space="preserve"> Umowy</w:t>
      </w:r>
      <w:r w:rsidR="00B93E2C" w:rsidRPr="00026F32">
        <w:rPr>
          <w:sz w:val="24"/>
          <w:szCs w:val="24"/>
        </w:rPr>
        <w:t>.</w:t>
      </w:r>
    </w:p>
    <w:p w14:paraId="2A97C622" w14:textId="2C235547" w:rsidR="000A5417" w:rsidRPr="00026F32" w:rsidRDefault="000A5417" w:rsidP="00026F32">
      <w:pPr>
        <w:numPr>
          <w:ilvl w:val="0"/>
          <w:numId w:val="56"/>
        </w:numPr>
        <w:spacing w:after="0" w:line="276" w:lineRule="auto"/>
        <w:jc w:val="both"/>
        <w:rPr>
          <w:sz w:val="24"/>
          <w:szCs w:val="24"/>
        </w:rPr>
      </w:pPr>
      <w:r w:rsidRPr="00026F32">
        <w:rPr>
          <w:sz w:val="24"/>
          <w:szCs w:val="24"/>
        </w:rPr>
        <w:t>Oświadczenie o odstąpieniu od Umowy Zamawiający składa Wykonawcy w terminie do 30 dni od dnia uzyskania wiedzy o przesłance do odstąpienia i wymaga formy pisemnej wraz z uzasadnieniem.</w:t>
      </w:r>
    </w:p>
    <w:p w14:paraId="60BBBCE0" w14:textId="0875BE71" w:rsidR="00357054" w:rsidRPr="006222D3" w:rsidRDefault="00357054" w:rsidP="00422309">
      <w:pPr>
        <w:numPr>
          <w:ilvl w:val="0"/>
          <w:numId w:val="56"/>
        </w:numPr>
        <w:spacing w:after="0" w:line="276" w:lineRule="auto"/>
        <w:ind w:left="426" w:hanging="426"/>
        <w:jc w:val="both"/>
        <w:rPr>
          <w:sz w:val="24"/>
          <w:szCs w:val="24"/>
        </w:rPr>
      </w:pPr>
      <w:r w:rsidRPr="00357054">
        <w:rPr>
          <w:sz w:val="24"/>
          <w:szCs w:val="24"/>
        </w:rPr>
        <w:t>Z tytułu odstąpienia od Umowy z przyczyn zależnych od Wykonawcy</w:t>
      </w:r>
      <w:r w:rsidR="00C27023">
        <w:rPr>
          <w:sz w:val="24"/>
          <w:szCs w:val="24"/>
        </w:rPr>
        <w:t>,</w:t>
      </w:r>
      <w:r w:rsidRPr="00357054">
        <w:rPr>
          <w:sz w:val="24"/>
          <w:szCs w:val="24"/>
        </w:rPr>
        <w:t xml:space="preserve"> Zamawiającemu przysługuje kara umowna w wysokości </w:t>
      </w:r>
      <w:r w:rsidRPr="00357054">
        <w:rPr>
          <w:b/>
          <w:bCs/>
          <w:sz w:val="24"/>
          <w:szCs w:val="24"/>
        </w:rPr>
        <w:t>10%</w:t>
      </w:r>
      <w:r w:rsidRPr="00357054">
        <w:rPr>
          <w:sz w:val="24"/>
          <w:szCs w:val="24"/>
        </w:rPr>
        <w:t xml:space="preserve"> </w:t>
      </w:r>
      <w:r w:rsidR="000A5417">
        <w:rPr>
          <w:sz w:val="24"/>
          <w:szCs w:val="24"/>
        </w:rPr>
        <w:t>wynagrodzenia</w:t>
      </w:r>
      <w:r w:rsidR="00296D0C">
        <w:rPr>
          <w:sz w:val="24"/>
          <w:szCs w:val="24"/>
        </w:rPr>
        <w:t xml:space="preserve"> </w:t>
      </w:r>
      <w:r w:rsidR="00B0414A">
        <w:rPr>
          <w:sz w:val="24"/>
          <w:szCs w:val="24"/>
        </w:rPr>
        <w:t xml:space="preserve"> brutto</w:t>
      </w:r>
      <w:r w:rsidRPr="00357054">
        <w:rPr>
          <w:sz w:val="24"/>
          <w:szCs w:val="24"/>
        </w:rPr>
        <w:t xml:space="preserve"> </w:t>
      </w:r>
      <w:r w:rsidR="00C27023">
        <w:rPr>
          <w:sz w:val="24"/>
          <w:szCs w:val="24"/>
        </w:rPr>
        <w:t xml:space="preserve">Umowy </w:t>
      </w:r>
      <w:r w:rsidRPr="00357054">
        <w:rPr>
          <w:sz w:val="24"/>
          <w:szCs w:val="24"/>
        </w:rPr>
        <w:t>określone</w:t>
      </w:r>
      <w:r w:rsidR="000A5417">
        <w:rPr>
          <w:sz w:val="24"/>
          <w:szCs w:val="24"/>
        </w:rPr>
        <w:t>go</w:t>
      </w:r>
      <w:r w:rsidRPr="00357054">
        <w:rPr>
          <w:sz w:val="24"/>
          <w:szCs w:val="24"/>
        </w:rPr>
        <w:t xml:space="preserve"> w § 2 ust. 1 niniejszej Umowy</w:t>
      </w:r>
    </w:p>
    <w:p w14:paraId="1D49CEF8" w14:textId="77777777" w:rsidR="004E66C1" w:rsidRPr="00360FFF" w:rsidRDefault="004E66C1" w:rsidP="00422309">
      <w:pPr>
        <w:numPr>
          <w:ilvl w:val="0"/>
          <w:numId w:val="56"/>
        </w:numPr>
        <w:spacing w:after="0" w:line="276" w:lineRule="auto"/>
        <w:ind w:left="426" w:hanging="426"/>
        <w:jc w:val="both"/>
        <w:rPr>
          <w:sz w:val="24"/>
          <w:szCs w:val="24"/>
        </w:rPr>
      </w:pPr>
      <w:r>
        <w:rPr>
          <w:rFonts w:cs="Calibri"/>
          <w:sz w:val="24"/>
          <w:szCs w:val="24"/>
        </w:rPr>
        <w:t xml:space="preserve">Zamawiający uprawniony jest do rozwiązania Umowy w każdym przypadku, gdy </w:t>
      </w:r>
      <w:r w:rsidRPr="00360FFF">
        <w:rPr>
          <w:rFonts w:cs="Calibri"/>
          <w:sz w:val="24"/>
          <w:szCs w:val="24"/>
        </w:rPr>
        <w:t xml:space="preserve">materiały użyte do wykonania Przedmiotu Umowy pochodziły z takich krajów, jak Białoruś i/lub Federacja Rosyjska i/lub z krajów i/lub obszarów i/lub od dostawców/producentów </w:t>
      </w:r>
      <w:r w:rsidRPr="00360FFF">
        <w:rPr>
          <w:rFonts w:cs="Calibri"/>
          <w:sz w:val="24"/>
          <w:szCs w:val="24"/>
        </w:rPr>
        <w:lastRenderedPageBreak/>
        <w:t xml:space="preserve">objętych embargiem bądź sankcjami polskimi i/lub międzynarodowymi, przy czym </w:t>
      </w:r>
      <w:r>
        <w:rPr>
          <w:rFonts w:cs="Calibri"/>
          <w:sz w:val="24"/>
          <w:szCs w:val="24"/>
        </w:rPr>
        <w:t xml:space="preserve">rozwiązanie </w:t>
      </w:r>
      <w:r w:rsidRPr="00360FFF">
        <w:rPr>
          <w:rFonts w:cs="Calibri"/>
          <w:sz w:val="24"/>
          <w:szCs w:val="24"/>
        </w:rPr>
        <w:t>Umowy z takiej przyczyny może nastąpić ze skutkiem natychmiastowym</w:t>
      </w:r>
      <w:r>
        <w:rPr>
          <w:rFonts w:cs="Calibri"/>
          <w:sz w:val="24"/>
          <w:szCs w:val="24"/>
        </w:rPr>
        <w:t>.</w:t>
      </w:r>
    </w:p>
    <w:p w14:paraId="3395C1A8" w14:textId="10D8E2B3" w:rsidR="004E66C1" w:rsidRDefault="004E66C1" w:rsidP="00422309">
      <w:pPr>
        <w:numPr>
          <w:ilvl w:val="0"/>
          <w:numId w:val="56"/>
        </w:numPr>
        <w:tabs>
          <w:tab w:val="clear" w:pos="360"/>
        </w:tabs>
        <w:spacing w:after="0" w:line="276" w:lineRule="auto"/>
        <w:ind w:left="426" w:hanging="426"/>
        <w:jc w:val="both"/>
        <w:rPr>
          <w:sz w:val="24"/>
          <w:szCs w:val="24"/>
        </w:rPr>
      </w:pPr>
      <w:r w:rsidRPr="00357054">
        <w:rPr>
          <w:sz w:val="24"/>
          <w:szCs w:val="24"/>
        </w:rPr>
        <w:t xml:space="preserve">Z tytułu </w:t>
      </w:r>
      <w:r>
        <w:rPr>
          <w:sz w:val="24"/>
          <w:szCs w:val="24"/>
        </w:rPr>
        <w:t xml:space="preserve">rozwiązania </w:t>
      </w:r>
      <w:r w:rsidRPr="00357054">
        <w:rPr>
          <w:sz w:val="24"/>
          <w:szCs w:val="24"/>
        </w:rPr>
        <w:t>Umowy z przyczyn</w:t>
      </w:r>
      <w:r>
        <w:rPr>
          <w:sz w:val="24"/>
          <w:szCs w:val="24"/>
        </w:rPr>
        <w:t xml:space="preserve">, o których mowa w ust. </w:t>
      </w:r>
      <w:r w:rsidR="00C27023">
        <w:rPr>
          <w:sz w:val="24"/>
          <w:szCs w:val="24"/>
        </w:rPr>
        <w:t>4</w:t>
      </w:r>
      <w:r>
        <w:rPr>
          <w:sz w:val="24"/>
          <w:szCs w:val="24"/>
        </w:rPr>
        <w:t xml:space="preserve"> powyżej Zamawiającemu przysługuje kara umowna w wysokości </w:t>
      </w:r>
      <w:r w:rsidR="005C710A" w:rsidRPr="005C710A">
        <w:rPr>
          <w:b/>
          <w:bCs/>
          <w:sz w:val="24"/>
          <w:szCs w:val="24"/>
        </w:rPr>
        <w:t>10</w:t>
      </w:r>
      <w:r w:rsidRPr="005C710A">
        <w:rPr>
          <w:b/>
          <w:bCs/>
          <w:sz w:val="24"/>
          <w:szCs w:val="24"/>
        </w:rPr>
        <w:t>%</w:t>
      </w:r>
      <w:r>
        <w:rPr>
          <w:sz w:val="24"/>
          <w:szCs w:val="24"/>
        </w:rPr>
        <w:t xml:space="preserve"> </w:t>
      </w:r>
      <w:r w:rsidR="009D465E">
        <w:rPr>
          <w:sz w:val="24"/>
          <w:szCs w:val="24"/>
        </w:rPr>
        <w:t>wynagrodzenia</w:t>
      </w:r>
      <w:r w:rsidR="00296D0C">
        <w:rPr>
          <w:sz w:val="24"/>
          <w:szCs w:val="24"/>
        </w:rPr>
        <w:t xml:space="preserve"> </w:t>
      </w:r>
      <w:r>
        <w:rPr>
          <w:sz w:val="24"/>
          <w:szCs w:val="24"/>
        </w:rPr>
        <w:t xml:space="preserve"> brutto</w:t>
      </w:r>
      <w:r w:rsidRPr="00357054">
        <w:rPr>
          <w:sz w:val="24"/>
          <w:szCs w:val="24"/>
        </w:rPr>
        <w:t xml:space="preserve"> </w:t>
      </w:r>
      <w:r w:rsidR="00C27023">
        <w:rPr>
          <w:sz w:val="24"/>
          <w:szCs w:val="24"/>
        </w:rPr>
        <w:t xml:space="preserve">Umowy </w:t>
      </w:r>
      <w:r w:rsidRPr="00357054">
        <w:rPr>
          <w:sz w:val="24"/>
          <w:szCs w:val="24"/>
        </w:rPr>
        <w:t>określone</w:t>
      </w:r>
      <w:r w:rsidR="009D465E">
        <w:rPr>
          <w:sz w:val="24"/>
          <w:szCs w:val="24"/>
        </w:rPr>
        <w:t>go</w:t>
      </w:r>
      <w:r w:rsidRPr="00357054">
        <w:rPr>
          <w:sz w:val="24"/>
          <w:szCs w:val="24"/>
        </w:rPr>
        <w:t xml:space="preserve"> w § 2 ust. 1 niniejszej Umowy</w:t>
      </w:r>
      <w:r>
        <w:rPr>
          <w:sz w:val="24"/>
          <w:szCs w:val="24"/>
        </w:rPr>
        <w:t xml:space="preserve">. </w:t>
      </w:r>
    </w:p>
    <w:p w14:paraId="13332167" w14:textId="77777777" w:rsidR="004E66C1" w:rsidRPr="0061538E" w:rsidRDefault="004E66C1" w:rsidP="00422309">
      <w:pPr>
        <w:numPr>
          <w:ilvl w:val="0"/>
          <w:numId w:val="56"/>
        </w:numPr>
        <w:tabs>
          <w:tab w:val="clear" w:pos="360"/>
        </w:tabs>
        <w:spacing w:after="0" w:line="276" w:lineRule="auto"/>
        <w:ind w:left="426" w:hanging="426"/>
        <w:jc w:val="both"/>
        <w:rPr>
          <w:sz w:val="24"/>
          <w:szCs w:val="24"/>
        </w:rPr>
      </w:pPr>
      <w:r w:rsidRPr="0061538E">
        <w:rPr>
          <w:sz w:val="24"/>
          <w:szCs w:val="24"/>
        </w:rPr>
        <w:t xml:space="preserve">Zamawiający może potrącić wierzytelności z tytułu kar umownych z wynagrodzenia Wykonawcy brutto określonego w § 2 ust. 1 niniejszej Umowy. </w:t>
      </w:r>
    </w:p>
    <w:p w14:paraId="2B9517F4" w14:textId="77777777" w:rsidR="004E66C1" w:rsidRDefault="004E66C1" w:rsidP="00422309">
      <w:pPr>
        <w:numPr>
          <w:ilvl w:val="0"/>
          <w:numId w:val="56"/>
        </w:numPr>
        <w:tabs>
          <w:tab w:val="clear" w:pos="360"/>
        </w:tabs>
        <w:spacing w:after="0" w:line="276" w:lineRule="auto"/>
        <w:ind w:left="426" w:hanging="426"/>
        <w:jc w:val="both"/>
        <w:rPr>
          <w:sz w:val="24"/>
          <w:szCs w:val="24"/>
        </w:rPr>
      </w:pPr>
      <w:r>
        <w:rPr>
          <w:sz w:val="24"/>
          <w:szCs w:val="24"/>
        </w:rPr>
        <w:t xml:space="preserve">Kary umowne podlegają sumowaniu. </w:t>
      </w:r>
      <w:r w:rsidRPr="0061538E">
        <w:rPr>
          <w:sz w:val="24"/>
          <w:szCs w:val="24"/>
        </w:rPr>
        <w:t xml:space="preserve">Łączna wartość kar umownych naliczona Wykonawcy przez Zamawiającego nie może przekroczyć </w:t>
      </w:r>
      <w:r w:rsidR="00E734E3">
        <w:rPr>
          <w:b/>
          <w:bCs/>
          <w:sz w:val="24"/>
          <w:szCs w:val="24"/>
        </w:rPr>
        <w:t>30</w:t>
      </w:r>
      <w:r w:rsidRPr="00357054">
        <w:rPr>
          <w:b/>
          <w:bCs/>
          <w:sz w:val="24"/>
          <w:szCs w:val="24"/>
        </w:rPr>
        <w:t>%</w:t>
      </w:r>
      <w:r w:rsidRPr="0061538E">
        <w:rPr>
          <w:sz w:val="24"/>
          <w:szCs w:val="24"/>
        </w:rPr>
        <w:t xml:space="preserve"> </w:t>
      </w:r>
      <w:r>
        <w:rPr>
          <w:sz w:val="24"/>
          <w:szCs w:val="24"/>
        </w:rPr>
        <w:t xml:space="preserve">wynagrodzenia brutto, o którym mowa w § 2 ust. 1 powyżej. </w:t>
      </w:r>
    </w:p>
    <w:p w14:paraId="11C4B393" w14:textId="77777777" w:rsidR="004E66C1" w:rsidRPr="00716A7C" w:rsidRDefault="004E66C1" w:rsidP="00422309">
      <w:pPr>
        <w:numPr>
          <w:ilvl w:val="0"/>
          <w:numId w:val="56"/>
        </w:numPr>
        <w:tabs>
          <w:tab w:val="clear" w:pos="360"/>
        </w:tabs>
        <w:spacing w:after="0" w:line="276" w:lineRule="auto"/>
        <w:ind w:left="426" w:hanging="426"/>
        <w:jc w:val="both"/>
        <w:rPr>
          <w:sz w:val="24"/>
          <w:szCs w:val="24"/>
        </w:rPr>
      </w:pPr>
      <w:r w:rsidRPr="00357054">
        <w:rPr>
          <w:rFonts w:cs="Arial"/>
          <w:sz w:val="24"/>
          <w:szCs w:val="24"/>
        </w:rPr>
        <w:t xml:space="preserve">W przypadku odstąpienia od Umowy </w:t>
      </w:r>
      <w:r>
        <w:rPr>
          <w:rFonts w:cs="Arial"/>
          <w:sz w:val="24"/>
          <w:szCs w:val="24"/>
        </w:rPr>
        <w:t xml:space="preserve">lub jej rozwiązania </w:t>
      </w:r>
      <w:r w:rsidRPr="00357054">
        <w:rPr>
          <w:rFonts w:cs="Arial"/>
          <w:sz w:val="24"/>
          <w:szCs w:val="24"/>
        </w:rPr>
        <w:t xml:space="preserve">Wykonawca </w:t>
      </w:r>
      <w:r w:rsidRPr="00357054">
        <w:rPr>
          <w:rFonts w:cs="Calibri"/>
          <w:sz w:val="24"/>
          <w:szCs w:val="24"/>
        </w:rPr>
        <w:t xml:space="preserve">może żądać wyłącznie wynagrodzenia należnego z tytułu wykonanej </w:t>
      </w:r>
      <w:r>
        <w:rPr>
          <w:rFonts w:cs="Calibri"/>
          <w:sz w:val="24"/>
          <w:szCs w:val="24"/>
        </w:rPr>
        <w:t xml:space="preserve">należycie </w:t>
      </w:r>
      <w:r w:rsidRPr="00357054">
        <w:rPr>
          <w:rFonts w:cs="Calibri"/>
          <w:sz w:val="24"/>
          <w:szCs w:val="24"/>
        </w:rPr>
        <w:t>części Umowy</w:t>
      </w:r>
      <w:r>
        <w:rPr>
          <w:rFonts w:cs="Calibri"/>
          <w:sz w:val="24"/>
          <w:szCs w:val="24"/>
        </w:rPr>
        <w:t xml:space="preserve">, przy czym w przypadku rozwiązania Umowy Wykonawcy nie przysługuje wynagrodzenie za część Umowy zrealizowaną przy wykorzystaniu materiałów, które </w:t>
      </w:r>
      <w:r w:rsidRPr="00360FFF">
        <w:rPr>
          <w:rFonts w:cs="Calibri"/>
          <w:sz w:val="24"/>
          <w:szCs w:val="24"/>
        </w:rPr>
        <w:t>pochodziły z takich krajów, jak Białoruś i/lub Federacja Rosyjska i/lub z krajów i/lub obszarów i/lub od dostawców/producentów objętych embargiem bądź sankcjami polskimi i/lub międzynarodowymi</w:t>
      </w:r>
      <w:r w:rsidRPr="00357054">
        <w:rPr>
          <w:rFonts w:cs="Arial"/>
          <w:sz w:val="24"/>
          <w:szCs w:val="24"/>
        </w:rPr>
        <w:t>.</w:t>
      </w:r>
    </w:p>
    <w:p w14:paraId="4229D044" w14:textId="77777777" w:rsidR="004E66C1" w:rsidRPr="00716A7C" w:rsidRDefault="004E66C1" w:rsidP="00422309">
      <w:pPr>
        <w:numPr>
          <w:ilvl w:val="0"/>
          <w:numId w:val="56"/>
        </w:numPr>
        <w:tabs>
          <w:tab w:val="clear" w:pos="360"/>
        </w:tabs>
        <w:spacing w:after="0" w:line="276" w:lineRule="auto"/>
        <w:ind w:left="425" w:hanging="425"/>
        <w:jc w:val="both"/>
        <w:rPr>
          <w:rFonts w:cs="Arial"/>
          <w:sz w:val="24"/>
          <w:szCs w:val="24"/>
        </w:rPr>
      </w:pPr>
      <w:r w:rsidRPr="00716A7C">
        <w:rPr>
          <w:rFonts w:cs="Arial"/>
          <w:sz w:val="24"/>
          <w:szCs w:val="24"/>
        </w:rPr>
        <w:t xml:space="preserve">W przypadku odstąpienia od Umowy lub jej rozwiązania, w mocy pozostają zapisy umożliwiające jej rozliczenie, </w:t>
      </w:r>
      <w:r w:rsidR="00716A7C" w:rsidRPr="00716A7C">
        <w:rPr>
          <w:rFonts w:cs="Calibri"/>
          <w:sz w:val="24"/>
          <w:szCs w:val="24"/>
        </w:rPr>
        <w:t>dochodzenie kar umownych i odszkodowania, oraz dotyczące gwarancji i rękojmi.</w:t>
      </w:r>
    </w:p>
    <w:p w14:paraId="59278D94" w14:textId="77777777" w:rsidR="00716A7C" w:rsidRPr="00F37E95" w:rsidRDefault="00716A7C" w:rsidP="00422309">
      <w:pPr>
        <w:numPr>
          <w:ilvl w:val="0"/>
          <w:numId w:val="56"/>
        </w:numPr>
        <w:tabs>
          <w:tab w:val="clear" w:pos="360"/>
          <w:tab w:val="num" w:pos="0"/>
        </w:tabs>
        <w:spacing w:after="0" w:line="276" w:lineRule="auto"/>
        <w:ind w:left="425" w:hanging="425"/>
        <w:jc w:val="both"/>
        <w:rPr>
          <w:rFonts w:cs="Arial"/>
          <w:sz w:val="24"/>
          <w:szCs w:val="24"/>
        </w:rPr>
      </w:pPr>
      <w:r w:rsidRPr="00F37E95">
        <w:rPr>
          <w:rFonts w:cs="Arial"/>
          <w:sz w:val="24"/>
          <w:szCs w:val="24"/>
        </w:rPr>
        <w:t>Niezależnie od postanowień, o których mowa powyżej w każdym przypadku, Wykonawca zrefunduje Zamawiającemu wszelkie prawomocnie nałożone na niego kary i opłaty jak również koszty poniesione we wszelkich postępowaniach z tym przypadkiem związanych lub jego dotyczących, wynikające z niestosowania się do zakazów określonych Umową.</w:t>
      </w:r>
    </w:p>
    <w:p w14:paraId="5D6F4E8A" w14:textId="77777777" w:rsidR="00716A7C" w:rsidRPr="00B00BA2" w:rsidRDefault="00716A7C" w:rsidP="00422309">
      <w:pPr>
        <w:numPr>
          <w:ilvl w:val="0"/>
          <w:numId w:val="56"/>
        </w:numPr>
        <w:tabs>
          <w:tab w:val="clear" w:pos="360"/>
        </w:tabs>
        <w:spacing w:after="0" w:line="276" w:lineRule="auto"/>
        <w:ind w:left="425" w:hanging="425"/>
        <w:jc w:val="both"/>
        <w:rPr>
          <w:rFonts w:cs="Arial"/>
          <w:sz w:val="24"/>
          <w:szCs w:val="24"/>
        </w:rPr>
      </w:pPr>
      <w:r w:rsidRPr="00B00BA2">
        <w:rPr>
          <w:rFonts w:cs="Arial"/>
          <w:sz w:val="24"/>
          <w:szCs w:val="24"/>
        </w:rPr>
        <w:t>Wykonawca zapłaci Zamawiającemu karę umowną w wysokości 1000 zł za naruszenie obowiązku, o którym mowa w § 4</w:t>
      </w:r>
      <w:r w:rsidR="00F37E95" w:rsidRPr="00B00BA2">
        <w:rPr>
          <w:rFonts w:cs="Arial"/>
          <w:sz w:val="24"/>
          <w:szCs w:val="24"/>
        </w:rPr>
        <w:t xml:space="preserve"> ust. 2 pkt </w:t>
      </w:r>
      <w:r w:rsidRPr="00B00BA2">
        <w:rPr>
          <w:rFonts w:cs="Arial"/>
          <w:sz w:val="24"/>
          <w:szCs w:val="24"/>
        </w:rPr>
        <w:t>2.7 Umowy za każdy dzień zwłoki.</w:t>
      </w:r>
    </w:p>
    <w:p w14:paraId="1224F3EE" w14:textId="77777777" w:rsidR="009E05C4" w:rsidRPr="00F37E95" w:rsidRDefault="009E05C4" w:rsidP="009E05C4">
      <w:pPr>
        <w:spacing w:after="0" w:line="276" w:lineRule="auto"/>
        <w:ind w:left="425"/>
        <w:jc w:val="both"/>
        <w:rPr>
          <w:rFonts w:cs="Arial"/>
          <w:sz w:val="24"/>
          <w:szCs w:val="24"/>
        </w:rPr>
      </w:pPr>
    </w:p>
    <w:p w14:paraId="2EAEA53D" w14:textId="77777777" w:rsidR="00D13EE4" w:rsidRPr="0061538E" w:rsidRDefault="00D13EE4" w:rsidP="00210E0E">
      <w:pPr>
        <w:spacing w:line="276" w:lineRule="auto"/>
        <w:jc w:val="center"/>
        <w:rPr>
          <w:b/>
          <w:sz w:val="24"/>
          <w:szCs w:val="24"/>
        </w:rPr>
      </w:pPr>
      <w:r w:rsidRPr="00B00BA2">
        <w:rPr>
          <w:b/>
          <w:sz w:val="24"/>
          <w:szCs w:val="24"/>
        </w:rPr>
        <w:t xml:space="preserve">§ </w:t>
      </w:r>
      <w:r w:rsidR="009A6BB7" w:rsidRPr="00B00BA2">
        <w:rPr>
          <w:b/>
          <w:sz w:val="24"/>
          <w:szCs w:val="24"/>
        </w:rPr>
        <w:t>9</w:t>
      </w:r>
      <w:r w:rsidRPr="00B00BA2">
        <w:rPr>
          <w:b/>
          <w:sz w:val="24"/>
          <w:szCs w:val="24"/>
        </w:rPr>
        <w:t>.</w:t>
      </w:r>
    </w:p>
    <w:p w14:paraId="7D05DC57" w14:textId="77777777" w:rsidR="00D13EE4" w:rsidRPr="0061538E" w:rsidRDefault="00D13EE4" w:rsidP="007C5708">
      <w:pPr>
        <w:numPr>
          <w:ilvl w:val="0"/>
          <w:numId w:val="12"/>
        </w:numPr>
        <w:tabs>
          <w:tab w:val="clear" w:pos="360"/>
          <w:tab w:val="num" w:pos="284"/>
        </w:tabs>
        <w:spacing w:after="0" w:line="276" w:lineRule="auto"/>
        <w:ind w:left="284" w:hanging="284"/>
        <w:jc w:val="both"/>
        <w:rPr>
          <w:sz w:val="24"/>
          <w:szCs w:val="24"/>
        </w:rPr>
      </w:pPr>
      <w:r w:rsidRPr="0061538E">
        <w:rPr>
          <w:sz w:val="24"/>
          <w:szCs w:val="24"/>
        </w:rPr>
        <w:t>Ze strony Wykonawcy osoba upoważnia do uzgadniania realizacji Umowy:</w:t>
      </w:r>
    </w:p>
    <w:p w14:paraId="64E2E4DF" w14:textId="77777777" w:rsidR="00D13EE4" w:rsidRPr="0061538E" w:rsidRDefault="00BE7F3E" w:rsidP="00D13EE4">
      <w:pPr>
        <w:pStyle w:val="Tekstpodstawowy2"/>
        <w:widowControl w:val="0"/>
        <w:numPr>
          <w:ilvl w:val="0"/>
          <w:numId w:val="1"/>
        </w:numPr>
        <w:tabs>
          <w:tab w:val="num" w:pos="1068"/>
        </w:tabs>
        <w:adjustRightInd w:val="0"/>
        <w:spacing w:line="276" w:lineRule="auto"/>
        <w:ind w:left="709" w:hanging="425"/>
        <w:jc w:val="both"/>
        <w:textAlignment w:val="baseline"/>
        <w:rPr>
          <w:rFonts w:ascii="Calibri" w:hAnsi="Calibri"/>
          <w:sz w:val="24"/>
        </w:rPr>
      </w:pPr>
      <w:r>
        <w:rPr>
          <w:rFonts w:ascii="Calibri" w:hAnsi="Calibri"/>
          <w:sz w:val="24"/>
          <w:lang w:val="pl-PL"/>
        </w:rPr>
        <w:t>……………………………., tel. ……………….., e-</w:t>
      </w:r>
      <w:r w:rsidRPr="0061538E">
        <w:rPr>
          <w:rFonts w:ascii="Calibri" w:hAnsi="Calibri"/>
          <w:sz w:val="24"/>
          <w:lang w:val="pl-PL"/>
        </w:rPr>
        <w:t xml:space="preserve">mail: </w:t>
      </w:r>
      <w:hyperlink r:id="rId13" w:history="1">
        <w:r>
          <w:rPr>
            <w:rStyle w:val="Hipercze"/>
            <w:rFonts w:ascii="Calibri" w:hAnsi="Calibri"/>
            <w:sz w:val="24"/>
            <w:lang w:val="pl-PL"/>
          </w:rPr>
          <w:t>………………………………………</w:t>
        </w:r>
      </w:hyperlink>
    </w:p>
    <w:p w14:paraId="6F73352C" w14:textId="77777777" w:rsidR="00D13EE4" w:rsidRPr="0061538E" w:rsidRDefault="00D13EE4" w:rsidP="007C5708">
      <w:pPr>
        <w:numPr>
          <w:ilvl w:val="0"/>
          <w:numId w:val="12"/>
        </w:numPr>
        <w:tabs>
          <w:tab w:val="clear" w:pos="360"/>
          <w:tab w:val="num" w:pos="284"/>
        </w:tabs>
        <w:spacing w:after="0" w:line="276" w:lineRule="auto"/>
        <w:ind w:left="284" w:hanging="284"/>
        <w:jc w:val="both"/>
        <w:rPr>
          <w:sz w:val="24"/>
          <w:szCs w:val="24"/>
        </w:rPr>
      </w:pPr>
      <w:r w:rsidRPr="0061538E">
        <w:rPr>
          <w:sz w:val="24"/>
          <w:szCs w:val="24"/>
        </w:rPr>
        <w:t xml:space="preserve">Ze strony Zamawiającego osoba upoważniona do uzgadniania realizacji Umowy: </w:t>
      </w:r>
    </w:p>
    <w:p w14:paraId="31CBC3FC" w14:textId="0ACFBE65" w:rsidR="005F50AF" w:rsidRPr="0061538E" w:rsidRDefault="00B00BA2" w:rsidP="005F50AF">
      <w:pPr>
        <w:pStyle w:val="Tekstpodstawowy2"/>
        <w:widowControl w:val="0"/>
        <w:numPr>
          <w:ilvl w:val="0"/>
          <w:numId w:val="1"/>
        </w:numPr>
        <w:adjustRightInd w:val="0"/>
        <w:spacing w:line="276" w:lineRule="auto"/>
        <w:ind w:hanging="436"/>
        <w:jc w:val="both"/>
        <w:textAlignment w:val="baseline"/>
        <w:rPr>
          <w:rFonts w:ascii="Calibri" w:hAnsi="Calibri"/>
          <w:sz w:val="24"/>
        </w:rPr>
      </w:pPr>
      <w:r>
        <w:rPr>
          <w:rFonts w:ascii="Calibri" w:hAnsi="Calibri"/>
          <w:sz w:val="24"/>
          <w:lang w:val="pl-PL"/>
        </w:rPr>
        <w:t>Mateusz Górski</w:t>
      </w:r>
      <w:r w:rsidR="005F50AF" w:rsidRPr="0061538E">
        <w:rPr>
          <w:rFonts w:ascii="Calibri" w:hAnsi="Calibri"/>
          <w:sz w:val="24"/>
          <w:lang w:val="pl-PL"/>
        </w:rPr>
        <w:t xml:space="preserve"> </w:t>
      </w:r>
      <w:r w:rsidR="005F50AF">
        <w:rPr>
          <w:rFonts w:ascii="Calibri" w:hAnsi="Calibri"/>
          <w:sz w:val="24"/>
          <w:lang w:val="pl-PL"/>
        </w:rPr>
        <w:t xml:space="preserve">tel. </w:t>
      </w:r>
      <w:r w:rsidRPr="00B00BA2">
        <w:rPr>
          <w:rFonts w:ascii="Calibri" w:hAnsi="Calibri"/>
          <w:sz w:val="24"/>
          <w:lang w:val="pl-PL"/>
        </w:rPr>
        <w:t>510-195-283</w:t>
      </w:r>
      <w:r w:rsidR="005F50AF">
        <w:rPr>
          <w:rFonts w:ascii="Calibri" w:hAnsi="Calibri"/>
          <w:sz w:val="24"/>
          <w:lang w:val="pl-PL"/>
        </w:rPr>
        <w:t>, e-</w:t>
      </w:r>
      <w:r w:rsidR="005F50AF" w:rsidRPr="0061538E">
        <w:rPr>
          <w:rFonts w:ascii="Calibri" w:hAnsi="Calibri"/>
          <w:sz w:val="24"/>
          <w:lang w:val="pl-PL"/>
        </w:rPr>
        <w:t xml:space="preserve">mail: </w:t>
      </w:r>
      <w:hyperlink r:id="rId14" w:history="1">
        <w:r w:rsidRPr="00024CF2">
          <w:rPr>
            <w:rStyle w:val="Hipercze"/>
            <w:rFonts w:ascii="Calibri" w:hAnsi="Calibri"/>
            <w:sz w:val="24"/>
            <w:lang w:val="pl-PL"/>
          </w:rPr>
          <w:t>m.gorski@opecgdy.com.pl</w:t>
        </w:r>
      </w:hyperlink>
    </w:p>
    <w:p w14:paraId="712A5CB5" w14:textId="77777777" w:rsidR="00D13EE4" w:rsidRPr="0061538E" w:rsidRDefault="00D13EE4" w:rsidP="007C5708">
      <w:pPr>
        <w:pStyle w:val="Tekstpodstawowy2"/>
        <w:widowControl w:val="0"/>
        <w:numPr>
          <w:ilvl w:val="0"/>
          <w:numId w:val="12"/>
        </w:numPr>
        <w:tabs>
          <w:tab w:val="clear" w:pos="360"/>
          <w:tab w:val="num" w:pos="284"/>
        </w:tabs>
        <w:adjustRightInd w:val="0"/>
        <w:spacing w:line="276" w:lineRule="auto"/>
        <w:jc w:val="both"/>
        <w:textAlignment w:val="baseline"/>
        <w:rPr>
          <w:rFonts w:ascii="Calibri" w:hAnsi="Calibri"/>
          <w:sz w:val="24"/>
        </w:rPr>
      </w:pPr>
      <w:r w:rsidRPr="0061538E">
        <w:rPr>
          <w:rFonts w:ascii="Calibri" w:hAnsi="Calibri"/>
          <w:sz w:val="24"/>
        </w:rPr>
        <w:t>Wszelką korespondencję i oświadczenia woli Strony umowy będą kierować na adres:</w:t>
      </w:r>
    </w:p>
    <w:p w14:paraId="01337482" w14:textId="77777777" w:rsidR="00D13EE4" w:rsidRPr="0061538E" w:rsidRDefault="00D13EE4" w:rsidP="00D13EE4">
      <w:pPr>
        <w:numPr>
          <w:ilvl w:val="0"/>
          <w:numId w:val="7"/>
        </w:numPr>
        <w:spacing w:after="0" w:line="276" w:lineRule="auto"/>
        <w:jc w:val="both"/>
        <w:rPr>
          <w:sz w:val="24"/>
          <w:szCs w:val="24"/>
        </w:rPr>
      </w:pPr>
      <w:r w:rsidRPr="0061538E">
        <w:rPr>
          <w:sz w:val="24"/>
          <w:szCs w:val="24"/>
        </w:rPr>
        <w:t xml:space="preserve">Zamawiający: </w:t>
      </w:r>
      <w:r w:rsidRPr="0061538E">
        <w:rPr>
          <w:b/>
          <w:sz w:val="24"/>
          <w:szCs w:val="24"/>
        </w:rPr>
        <w:t>Okręgowe Przedsiębiorstwo Energetyki Cieplnej Sp. z o.o.</w:t>
      </w:r>
      <w:r w:rsidRPr="0061538E">
        <w:rPr>
          <w:sz w:val="24"/>
          <w:szCs w:val="24"/>
        </w:rPr>
        <w:t xml:space="preserve"> ul. Opata Hackiego 14, 81-214 Gdynia.</w:t>
      </w:r>
    </w:p>
    <w:p w14:paraId="2E09504E" w14:textId="77777777" w:rsidR="00D13EE4" w:rsidRPr="0061538E" w:rsidRDefault="00D13EE4" w:rsidP="00D13EE4">
      <w:pPr>
        <w:numPr>
          <w:ilvl w:val="0"/>
          <w:numId w:val="7"/>
        </w:numPr>
        <w:spacing w:after="0" w:line="276" w:lineRule="auto"/>
        <w:jc w:val="both"/>
        <w:rPr>
          <w:sz w:val="24"/>
          <w:szCs w:val="24"/>
        </w:rPr>
      </w:pPr>
      <w:r w:rsidRPr="0061538E">
        <w:rPr>
          <w:sz w:val="24"/>
          <w:szCs w:val="24"/>
        </w:rPr>
        <w:t xml:space="preserve">Wykonawca:  </w:t>
      </w:r>
      <w:r w:rsidR="00BE7F3E">
        <w:rPr>
          <w:b/>
          <w:sz w:val="24"/>
          <w:szCs w:val="24"/>
        </w:rPr>
        <w:t xml:space="preserve">……………………………………………………………………… </w:t>
      </w:r>
      <w:r w:rsidRPr="0061538E">
        <w:rPr>
          <w:sz w:val="24"/>
          <w:szCs w:val="24"/>
        </w:rPr>
        <w:t>.</w:t>
      </w:r>
    </w:p>
    <w:p w14:paraId="365A9934" w14:textId="77777777" w:rsidR="00D13EE4" w:rsidRPr="0061538E" w:rsidRDefault="00D13EE4" w:rsidP="007C5708">
      <w:pPr>
        <w:numPr>
          <w:ilvl w:val="0"/>
          <w:numId w:val="12"/>
        </w:numPr>
        <w:tabs>
          <w:tab w:val="clear" w:pos="360"/>
          <w:tab w:val="num" w:pos="284"/>
        </w:tabs>
        <w:spacing w:line="276" w:lineRule="auto"/>
        <w:ind w:left="284" w:hanging="284"/>
        <w:jc w:val="both"/>
        <w:rPr>
          <w:sz w:val="24"/>
          <w:szCs w:val="24"/>
        </w:rPr>
      </w:pPr>
      <w:r w:rsidRPr="0061538E">
        <w:rPr>
          <w:sz w:val="24"/>
          <w:szCs w:val="24"/>
        </w:rPr>
        <w:t>O zmianie w/w adresów Strony obowiązane są poinformować siebie wzajemnie w formie pisemnej. Jeżeli którakolwiek ze Stron nie poinformuje o zmianie adresu uznaje się</w:t>
      </w:r>
      <w:r w:rsidR="00CB3864">
        <w:rPr>
          <w:sz w:val="24"/>
          <w:szCs w:val="24"/>
        </w:rPr>
        <w:t>,</w:t>
      </w:r>
      <w:r w:rsidRPr="0061538E">
        <w:rPr>
          <w:sz w:val="24"/>
          <w:szCs w:val="24"/>
        </w:rPr>
        <w:t xml:space="preserve"> iż korespondencja i oświadczenia woli skierowane na dotychczasowy adres będą </w:t>
      </w:r>
      <w:r w:rsidR="00CB3864">
        <w:rPr>
          <w:sz w:val="24"/>
          <w:szCs w:val="24"/>
        </w:rPr>
        <w:t xml:space="preserve">uznawane za </w:t>
      </w:r>
      <w:r w:rsidRPr="0061538E">
        <w:rPr>
          <w:sz w:val="24"/>
          <w:szCs w:val="24"/>
        </w:rPr>
        <w:t>doręczone skutecznie.</w:t>
      </w:r>
    </w:p>
    <w:p w14:paraId="3927DE98" w14:textId="77777777" w:rsidR="00BF2F74" w:rsidRDefault="00BF2F74">
      <w:pPr>
        <w:spacing w:after="0" w:line="240" w:lineRule="auto"/>
        <w:rPr>
          <w:rFonts w:eastAsia="Times New Roman"/>
          <w:b/>
          <w:sz w:val="24"/>
          <w:szCs w:val="24"/>
          <w:lang w:val="x-none" w:eastAsia="x-none"/>
        </w:rPr>
      </w:pPr>
      <w:r>
        <w:rPr>
          <w:b/>
          <w:sz w:val="24"/>
        </w:rPr>
        <w:br w:type="page"/>
      </w:r>
    </w:p>
    <w:p w14:paraId="4CB42F34" w14:textId="3EFADE1D" w:rsidR="00D13EE4" w:rsidRPr="0061538E" w:rsidRDefault="00D13EE4" w:rsidP="00210E0E">
      <w:pPr>
        <w:pStyle w:val="Tekstpodstawowy2"/>
        <w:spacing w:after="160" w:line="276" w:lineRule="auto"/>
        <w:jc w:val="center"/>
        <w:rPr>
          <w:rFonts w:ascii="Calibri" w:hAnsi="Calibri"/>
          <w:b/>
          <w:sz w:val="24"/>
        </w:rPr>
      </w:pPr>
      <w:r w:rsidRPr="00B00BA2">
        <w:rPr>
          <w:rFonts w:ascii="Calibri" w:hAnsi="Calibri"/>
          <w:b/>
          <w:sz w:val="24"/>
        </w:rPr>
        <w:lastRenderedPageBreak/>
        <w:t xml:space="preserve">§ </w:t>
      </w:r>
      <w:r w:rsidR="009A6BB7" w:rsidRPr="00B00BA2">
        <w:rPr>
          <w:rFonts w:ascii="Calibri" w:hAnsi="Calibri"/>
          <w:b/>
          <w:sz w:val="24"/>
          <w:lang w:val="pl-PL"/>
        </w:rPr>
        <w:t>10</w:t>
      </w:r>
      <w:r w:rsidRPr="00B00BA2">
        <w:rPr>
          <w:rFonts w:ascii="Calibri" w:hAnsi="Calibri"/>
          <w:b/>
          <w:sz w:val="24"/>
        </w:rPr>
        <w:t>.</w:t>
      </w:r>
    </w:p>
    <w:p w14:paraId="5A7DECA5" w14:textId="77777777" w:rsidR="00B00BA2" w:rsidRPr="00B00BA2" w:rsidRDefault="00B00BA2" w:rsidP="00422309">
      <w:pPr>
        <w:numPr>
          <w:ilvl w:val="0"/>
          <w:numId w:val="13"/>
        </w:numPr>
        <w:tabs>
          <w:tab w:val="clear" w:pos="360"/>
        </w:tabs>
        <w:spacing w:after="0" w:line="276" w:lineRule="auto"/>
        <w:jc w:val="both"/>
        <w:rPr>
          <w:sz w:val="24"/>
          <w:szCs w:val="24"/>
        </w:rPr>
      </w:pPr>
      <w:r w:rsidRPr="00B00BA2">
        <w:rPr>
          <w:sz w:val="24"/>
          <w:szCs w:val="24"/>
        </w:rPr>
        <w:t>Wykonawca zobowiązuje się zapoznać swoich pracowników i/lub wszelkie osoby w jego imieniu lub na jego rzecz wykonujące określone zadania na terenie Zamawiającego z dołączonym do Umowy dokumentem tj. zał. Nr 1 do Decyzji Nr 26/2023 Zarządu OPEC Sp. z o.o. „Informacje oraz wymagania środowiskowe i BHP obowiązujące na terenie Okręgowego Przedsiębiorstwa Energetyki Cieplnej Sp. z o. o.”.</w:t>
      </w:r>
    </w:p>
    <w:p w14:paraId="2BEC4F38" w14:textId="77777777" w:rsidR="00B00BA2" w:rsidRPr="00B00BA2" w:rsidRDefault="00B00BA2" w:rsidP="00422309">
      <w:pPr>
        <w:numPr>
          <w:ilvl w:val="0"/>
          <w:numId w:val="13"/>
        </w:numPr>
        <w:tabs>
          <w:tab w:val="clear" w:pos="360"/>
          <w:tab w:val="num" w:pos="284"/>
        </w:tabs>
        <w:spacing w:after="0" w:line="276" w:lineRule="auto"/>
        <w:ind w:left="284" w:hanging="284"/>
        <w:jc w:val="both"/>
        <w:rPr>
          <w:sz w:val="24"/>
          <w:szCs w:val="24"/>
        </w:rPr>
      </w:pPr>
      <w:r w:rsidRPr="00B00BA2">
        <w:rPr>
          <w:sz w:val="24"/>
          <w:szCs w:val="24"/>
        </w:rPr>
        <w:t>Zgodnie z § 2.2 Rozporządzenia Ministra Gospodarki i Pracy z dnia 27 lipca 2004r w sprawie szkolenia w dziedzinie bezpieczeństwa i higieny pracy (Dz.U. Nr 180 poz. 1860 z późn. zm.), wraz z podpisaną Umową Wykonawca dostarczy dołączoną do Umowy „Informację pracodawcy o zagrożeniach dla bezpieczeństwa i zdrowia podczas pracy…” (załącznik Nr 1a do Decyzji Nr 26/2023 Zarządu OPEC Sp. z o.o.) z podpisami osób, które będą realizowały zadania na terenie Zamawiającego.</w:t>
      </w:r>
    </w:p>
    <w:p w14:paraId="23AEA4B6" w14:textId="77777777" w:rsidR="009A6BB7" w:rsidRPr="0061538E" w:rsidRDefault="009A6BB7" w:rsidP="009A6BB7">
      <w:pPr>
        <w:spacing w:after="0" w:line="276" w:lineRule="auto"/>
        <w:ind w:left="284"/>
        <w:jc w:val="both"/>
        <w:rPr>
          <w:sz w:val="24"/>
          <w:szCs w:val="24"/>
        </w:rPr>
      </w:pPr>
    </w:p>
    <w:p w14:paraId="7DF1A21F" w14:textId="43565D45" w:rsidR="00D13EE4" w:rsidRPr="0061538E" w:rsidRDefault="00D13EE4" w:rsidP="00210E0E">
      <w:pPr>
        <w:pStyle w:val="Tekstpodstawowy2"/>
        <w:spacing w:before="160" w:after="160" w:line="276" w:lineRule="auto"/>
        <w:jc w:val="center"/>
        <w:rPr>
          <w:rFonts w:ascii="Calibri" w:hAnsi="Calibri"/>
          <w:b/>
          <w:sz w:val="24"/>
        </w:rPr>
      </w:pPr>
      <w:r w:rsidRPr="00B00BA2">
        <w:rPr>
          <w:rFonts w:ascii="Calibri" w:hAnsi="Calibri"/>
          <w:b/>
          <w:sz w:val="24"/>
        </w:rPr>
        <w:t>§ 1</w:t>
      </w:r>
      <w:r w:rsidR="009A6BB7" w:rsidRPr="00B00BA2">
        <w:rPr>
          <w:rFonts w:ascii="Calibri" w:hAnsi="Calibri"/>
          <w:b/>
          <w:sz w:val="24"/>
          <w:lang w:val="pl-PL"/>
        </w:rPr>
        <w:t>1</w:t>
      </w:r>
      <w:r w:rsidRPr="00B00BA2">
        <w:rPr>
          <w:rFonts w:ascii="Calibri" w:hAnsi="Calibri"/>
          <w:b/>
          <w:sz w:val="24"/>
        </w:rPr>
        <w:t>.</w:t>
      </w:r>
    </w:p>
    <w:p w14:paraId="39E56E75" w14:textId="77777777" w:rsidR="00D13EE4" w:rsidRPr="0061538E" w:rsidRDefault="00D13EE4" w:rsidP="0090429D">
      <w:pPr>
        <w:numPr>
          <w:ilvl w:val="0"/>
          <w:numId w:val="57"/>
        </w:numPr>
        <w:spacing w:after="0" w:line="276" w:lineRule="auto"/>
        <w:jc w:val="both"/>
        <w:rPr>
          <w:sz w:val="24"/>
          <w:szCs w:val="24"/>
        </w:rPr>
      </w:pPr>
      <w:r w:rsidRPr="0061538E">
        <w:rPr>
          <w:sz w:val="24"/>
          <w:szCs w:val="24"/>
        </w:rPr>
        <w:t xml:space="preserve">Zgodnie z art. 208 § 1 Kodeksu Pracy: </w:t>
      </w:r>
    </w:p>
    <w:p w14:paraId="31CB4743" w14:textId="77777777" w:rsidR="00D13EE4" w:rsidRPr="0061538E" w:rsidRDefault="00D13EE4" w:rsidP="00422309">
      <w:pPr>
        <w:numPr>
          <w:ilvl w:val="0"/>
          <w:numId w:val="14"/>
        </w:numPr>
        <w:spacing w:after="0" w:line="276" w:lineRule="auto"/>
        <w:jc w:val="both"/>
        <w:rPr>
          <w:rFonts w:cs="Arial"/>
          <w:sz w:val="24"/>
          <w:szCs w:val="24"/>
        </w:rPr>
      </w:pPr>
      <w:r w:rsidRPr="0061538E">
        <w:rPr>
          <w:rFonts w:cs="Arial"/>
          <w:sz w:val="24"/>
          <w:szCs w:val="24"/>
        </w:rPr>
        <w:t>Wykonawca wyraża zgodę na współpracę oraz ustali z wyznaczonym przez Zamawiającego Koordynatorem zasady współdziałania uwzględniające sposoby postępowania w przypadku wystąpienia zagrożeń dla zdrowia i życia pracowników,</w:t>
      </w:r>
    </w:p>
    <w:p w14:paraId="5E799720" w14:textId="77777777" w:rsidR="00D13EE4" w:rsidRPr="0061538E" w:rsidRDefault="00D13EE4" w:rsidP="00422309">
      <w:pPr>
        <w:numPr>
          <w:ilvl w:val="0"/>
          <w:numId w:val="14"/>
        </w:numPr>
        <w:spacing w:after="0" w:line="276" w:lineRule="auto"/>
        <w:jc w:val="both"/>
        <w:rPr>
          <w:rFonts w:cs="Arial"/>
          <w:sz w:val="24"/>
          <w:szCs w:val="24"/>
        </w:rPr>
      </w:pPr>
      <w:r w:rsidRPr="0061538E">
        <w:rPr>
          <w:rFonts w:cs="Arial"/>
          <w:sz w:val="24"/>
          <w:szCs w:val="24"/>
        </w:rPr>
        <w:t xml:space="preserve">Strony umowy dopuszczają sprawowanie nadzoru nad bezpieczeństwem i higieną pracy przez wyznaczonego Koordynatora Zamawiającego. </w:t>
      </w:r>
    </w:p>
    <w:p w14:paraId="79A792E5" w14:textId="77777777" w:rsidR="00D13EE4" w:rsidRDefault="00D13EE4" w:rsidP="0090429D">
      <w:pPr>
        <w:numPr>
          <w:ilvl w:val="0"/>
          <w:numId w:val="57"/>
        </w:numPr>
        <w:spacing w:after="0" w:line="276" w:lineRule="auto"/>
        <w:ind w:left="284" w:hanging="284"/>
        <w:jc w:val="both"/>
        <w:rPr>
          <w:sz w:val="24"/>
          <w:szCs w:val="24"/>
        </w:rPr>
      </w:pPr>
      <w:r w:rsidRPr="0061538E">
        <w:rPr>
          <w:sz w:val="24"/>
          <w:szCs w:val="24"/>
        </w:rPr>
        <w:t>Zamawiający ma prawo do kontroli spełnienia przez Wykonawcę wymagań określonych Umową oraz przestrzegania przepisów i zasad bhp i p.poż. Wykonawca zobowiązuje się do udostępnienia Koordynatorowi, dokumentów potwierdzających tożsamość przebywających na terenie budowy osób oraz spełnienie wymagań w zakresie bhp i ppoż.</w:t>
      </w:r>
    </w:p>
    <w:p w14:paraId="2CBB4717" w14:textId="77777777" w:rsidR="00D13EE4" w:rsidRDefault="00D13EE4" w:rsidP="0090429D">
      <w:pPr>
        <w:numPr>
          <w:ilvl w:val="0"/>
          <w:numId w:val="57"/>
        </w:numPr>
        <w:spacing w:after="0" w:line="276" w:lineRule="auto"/>
        <w:jc w:val="both"/>
        <w:rPr>
          <w:sz w:val="24"/>
          <w:szCs w:val="24"/>
        </w:rPr>
      </w:pPr>
      <w:r w:rsidRPr="0061538E">
        <w:rPr>
          <w:sz w:val="24"/>
          <w:szCs w:val="24"/>
        </w:rPr>
        <w:t xml:space="preserve">Przed rozpoczęciem prac przez Wykonawcę Umowy Wykonawca jest zobowiązany dostarczyć Zamawiającemu wypełniony </w:t>
      </w:r>
      <w:r w:rsidRPr="0061538E">
        <w:rPr>
          <w:b/>
          <w:sz w:val="24"/>
          <w:szCs w:val="24"/>
        </w:rPr>
        <w:t xml:space="preserve">załącznik nr </w:t>
      </w:r>
      <w:r w:rsidR="00801EA5">
        <w:rPr>
          <w:b/>
          <w:sz w:val="24"/>
          <w:szCs w:val="24"/>
        </w:rPr>
        <w:t>5</w:t>
      </w:r>
      <w:r w:rsidRPr="0061538E">
        <w:rPr>
          <w:sz w:val="24"/>
          <w:szCs w:val="24"/>
        </w:rPr>
        <w:t xml:space="preserve"> do niniejszej Umowy (tabela Informacji pracodawcy o zagrożeniach). Dane wszystkich osób przebywających na placu budowy wraz ze wskazaniem zajmowanych przez nie stanowisk muszą zostać wskazane w tabeli załącznika oraz własnoręcznie podpisane przez każdego z nich. Zmiana osób przebywających na placu budowy wymaga niezwłocznego dostarczenia przez Wykonawcę Informacji wypełnionej przez osoby wykonujące zadania na rzecz Wykonawcy, przy czym obowiązek ten dotyczy osób nowych, nie wskazanych pierwotnie przez Wykonawcę.</w:t>
      </w:r>
    </w:p>
    <w:p w14:paraId="27A3066A" w14:textId="3FD44572" w:rsidR="00F3358B" w:rsidRPr="00F37E95" w:rsidRDefault="00F3358B" w:rsidP="0090429D">
      <w:pPr>
        <w:numPr>
          <w:ilvl w:val="0"/>
          <w:numId w:val="57"/>
        </w:numPr>
        <w:spacing w:after="0" w:line="276" w:lineRule="auto"/>
        <w:ind w:left="284" w:hanging="284"/>
        <w:jc w:val="both"/>
        <w:rPr>
          <w:sz w:val="24"/>
          <w:szCs w:val="24"/>
        </w:rPr>
      </w:pPr>
      <w:r w:rsidRPr="00F37E95">
        <w:rPr>
          <w:sz w:val="24"/>
          <w:szCs w:val="24"/>
        </w:rPr>
        <w:t xml:space="preserve">W przypadku osoby wskazanej przez </w:t>
      </w:r>
      <w:r w:rsidRPr="00B00BA2">
        <w:rPr>
          <w:sz w:val="24"/>
          <w:szCs w:val="24"/>
        </w:rPr>
        <w:t xml:space="preserve">Wykonawcę w </w:t>
      </w:r>
      <w:r w:rsidR="003F056F" w:rsidRPr="00B00BA2">
        <w:rPr>
          <w:sz w:val="24"/>
          <w:szCs w:val="24"/>
        </w:rPr>
        <w:t xml:space="preserve">§ 3 ust. </w:t>
      </w:r>
      <w:r w:rsidR="00F37E95" w:rsidRPr="00B00BA2">
        <w:rPr>
          <w:sz w:val="24"/>
          <w:szCs w:val="24"/>
        </w:rPr>
        <w:t>1</w:t>
      </w:r>
      <w:r w:rsidR="00B00BA2" w:rsidRPr="00B00BA2">
        <w:rPr>
          <w:sz w:val="24"/>
          <w:szCs w:val="24"/>
        </w:rPr>
        <w:t>3</w:t>
      </w:r>
      <w:r w:rsidR="003F056F" w:rsidRPr="00B00BA2">
        <w:rPr>
          <w:sz w:val="24"/>
          <w:szCs w:val="24"/>
        </w:rPr>
        <w:t>Umowy</w:t>
      </w:r>
      <w:r w:rsidR="003F056F" w:rsidRPr="00F37E95">
        <w:rPr>
          <w:sz w:val="24"/>
          <w:szCs w:val="24"/>
        </w:rPr>
        <w:t xml:space="preserve"> </w:t>
      </w:r>
      <w:r w:rsidRPr="00F37E95">
        <w:rPr>
          <w:sz w:val="24"/>
          <w:szCs w:val="24"/>
        </w:rPr>
        <w:t>(osoba</w:t>
      </w:r>
      <w:r w:rsidR="00F37E95" w:rsidRPr="00F37E95">
        <w:rPr>
          <w:sz w:val="24"/>
          <w:szCs w:val="24"/>
        </w:rPr>
        <w:t xml:space="preserve"> </w:t>
      </w:r>
      <w:r w:rsidRPr="00F37E95">
        <w:rPr>
          <w:sz w:val="24"/>
          <w:szCs w:val="24"/>
        </w:rPr>
        <w:t xml:space="preserve">na stanowisku kierownik </w:t>
      </w:r>
      <w:r w:rsidR="00F37E95" w:rsidRPr="00F37E95">
        <w:rPr>
          <w:sz w:val="24"/>
          <w:szCs w:val="24"/>
        </w:rPr>
        <w:t>robót</w:t>
      </w:r>
      <w:r w:rsidRPr="00F37E95">
        <w:rPr>
          <w:sz w:val="24"/>
          <w:szCs w:val="24"/>
        </w:rPr>
        <w:t>) zmiana/zastępstwo tej osoby w toku realizacji Umowy jest możliwa tylko w przypadku uzasadnionej konieczności na wniosek Wykonawcy. Zamawiający zaakceptuje zmianę tylko w przypadku</w:t>
      </w:r>
      <w:r w:rsidR="00CB3864">
        <w:rPr>
          <w:sz w:val="24"/>
          <w:szCs w:val="24"/>
        </w:rPr>
        <w:t>,</w:t>
      </w:r>
      <w:r w:rsidRPr="00F37E95">
        <w:rPr>
          <w:sz w:val="24"/>
          <w:szCs w:val="24"/>
        </w:rPr>
        <w:t xml:space="preserve"> gdy zaproponowana osoba będzie spełniające wymagania Zamawiającego zawarte w pkt. 6.1.4. SWZ.</w:t>
      </w:r>
    </w:p>
    <w:p w14:paraId="3439C7CE" w14:textId="77777777" w:rsidR="00D13EE4" w:rsidRPr="00B00BA2" w:rsidRDefault="00D13EE4" w:rsidP="0090429D">
      <w:pPr>
        <w:numPr>
          <w:ilvl w:val="0"/>
          <w:numId w:val="57"/>
        </w:numPr>
        <w:spacing w:after="0" w:line="276" w:lineRule="auto"/>
        <w:ind w:left="284" w:hanging="284"/>
        <w:jc w:val="both"/>
        <w:rPr>
          <w:sz w:val="24"/>
          <w:szCs w:val="24"/>
          <w:u w:val="single"/>
        </w:rPr>
      </w:pPr>
      <w:r w:rsidRPr="00B00BA2">
        <w:rPr>
          <w:sz w:val="24"/>
          <w:szCs w:val="24"/>
          <w:u w:val="single"/>
        </w:rPr>
        <w:t xml:space="preserve">Nie dopuszcza się możliwości przebywania na terenie wykonywania prac osób innych niż wymienione w </w:t>
      </w:r>
      <w:r w:rsidRPr="00B00BA2">
        <w:rPr>
          <w:b/>
          <w:sz w:val="24"/>
          <w:szCs w:val="24"/>
          <w:u w:val="single"/>
        </w:rPr>
        <w:t xml:space="preserve">załączniku nr </w:t>
      </w:r>
      <w:r w:rsidR="00F3358B" w:rsidRPr="00B00BA2">
        <w:rPr>
          <w:b/>
          <w:sz w:val="24"/>
          <w:szCs w:val="24"/>
          <w:u w:val="single"/>
        </w:rPr>
        <w:t>5</w:t>
      </w:r>
      <w:r w:rsidRPr="00B00BA2">
        <w:rPr>
          <w:sz w:val="24"/>
          <w:szCs w:val="24"/>
          <w:u w:val="single"/>
        </w:rPr>
        <w:t xml:space="preserve"> do Umowy.</w:t>
      </w:r>
    </w:p>
    <w:p w14:paraId="27B305A0" w14:textId="77777777" w:rsidR="00D13EE4" w:rsidRPr="0061538E" w:rsidRDefault="00D13EE4" w:rsidP="0090429D">
      <w:pPr>
        <w:numPr>
          <w:ilvl w:val="0"/>
          <w:numId w:val="57"/>
        </w:numPr>
        <w:spacing w:after="0" w:line="276" w:lineRule="auto"/>
        <w:ind w:left="284" w:hanging="284"/>
        <w:jc w:val="both"/>
        <w:rPr>
          <w:sz w:val="24"/>
          <w:szCs w:val="24"/>
        </w:rPr>
      </w:pPr>
      <w:r w:rsidRPr="0061538E">
        <w:rPr>
          <w:sz w:val="24"/>
          <w:szCs w:val="24"/>
        </w:rPr>
        <w:t>Zamawiający ma prawo kontroli osób wykonujących prace wynikające z niniejszej Umowy.</w:t>
      </w:r>
    </w:p>
    <w:p w14:paraId="19EB9229" w14:textId="77777777" w:rsidR="00D13EE4" w:rsidRPr="0061538E" w:rsidRDefault="00D13EE4" w:rsidP="0090429D">
      <w:pPr>
        <w:numPr>
          <w:ilvl w:val="0"/>
          <w:numId w:val="57"/>
        </w:numPr>
        <w:spacing w:after="0" w:line="276" w:lineRule="auto"/>
        <w:ind w:left="284" w:hanging="284"/>
        <w:jc w:val="both"/>
        <w:rPr>
          <w:sz w:val="24"/>
          <w:szCs w:val="24"/>
        </w:rPr>
      </w:pPr>
      <w:r w:rsidRPr="0061538E">
        <w:rPr>
          <w:sz w:val="24"/>
          <w:szCs w:val="24"/>
        </w:rPr>
        <w:lastRenderedPageBreak/>
        <w:t>Wykonawca zobowiązuje się do przekazania swoim pracownikom realizującym prace związane z realizacją niniejszej Umowy, poniższych informacji:</w:t>
      </w:r>
    </w:p>
    <w:p w14:paraId="7D52E9DC" w14:textId="77777777" w:rsidR="00D13EE4" w:rsidRPr="0061538E" w:rsidRDefault="00D13EE4" w:rsidP="00422309">
      <w:pPr>
        <w:pStyle w:val="Akapitzlist"/>
        <w:numPr>
          <w:ilvl w:val="0"/>
          <w:numId w:val="23"/>
        </w:numPr>
        <w:spacing w:line="276" w:lineRule="auto"/>
        <w:contextualSpacing/>
        <w:jc w:val="both"/>
        <w:rPr>
          <w:rFonts w:ascii="Calibri" w:hAnsi="Calibri"/>
        </w:rPr>
      </w:pPr>
      <w:r w:rsidRPr="0061538E">
        <w:rPr>
          <w:rFonts w:ascii="Calibri" w:hAnsi="Calibri"/>
        </w:rPr>
        <w:t xml:space="preserve">Administratorem danych osobowych, w rozumieniu art. 4 pkt 7 RODO, jest Okręgowe Przedsiębiorstwo Energetyki Cieplnej Spółka z o.o. w Gdyni. adres kontaktowy: ul. Opata Hackiego14, 81-213 Gdynia (zgodnie z </w:t>
      </w:r>
      <w:r w:rsidRPr="0061538E">
        <w:rPr>
          <w:rFonts w:ascii="Calibri" w:hAnsi="Calibri"/>
          <w:b/>
        </w:rPr>
        <w:t xml:space="preserve">załącznikiem nr </w:t>
      </w:r>
      <w:r w:rsidR="00F3358B">
        <w:rPr>
          <w:rFonts w:ascii="Calibri" w:hAnsi="Calibri"/>
          <w:b/>
        </w:rPr>
        <w:t>6</w:t>
      </w:r>
      <w:r w:rsidRPr="0061538E">
        <w:rPr>
          <w:rFonts w:ascii="Calibri" w:hAnsi="Calibri"/>
        </w:rPr>
        <w:t xml:space="preserve"> do niniejszej Umowy);</w:t>
      </w:r>
    </w:p>
    <w:p w14:paraId="70E29B40" w14:textId="77777777" w:rsidR="00D13EE4" w:rsidRPr="0061538E" w:rsidRDefault="00D13EE4" w:rsidP="00422309">
      <w:pPr>
        <w:pStyle w:val="Akapitzlist"/>
        <w:numPr>
          <w:ilvl w:val="0"/>
          <w:numId w:val="23"/>
        </w:numPr>
        <w:spacing w:line="276" w:lineRule="auto"/>
        <w:contextualSpacing/>
        <w:jc w:val="both"/>
        <w:rPr>
          <w:rFonts w:ascii="Calibri" w:hAnsi="Calibri"/>
        </w:rPr>
      </w:pPr>
      <w:r w:rsidRPr="0061538E">
        <w:rPr>
          <w:rFonts w:ascii="Calibri" w:hAnsi="Calibri"/>
        </w:rPr>
        <w:t>Celem przetwarzania danych jest realizacja Umowy, która jest przedmiotem zamówienia, podstawa prawna art. 6 ust. 1 pkt b, c  RODO oraz przepisy prawa cywilnego i gospodarczego;</w:t>
      </w:r>
    </w:p>
    <w:p w14:paraId="406AC9AE" w14:textId="77777777" w:rsidR="00D13EE4" w:rsidRPr="0061538E" w:rsidRDefault="00D13EE4" w:rsidP="00422309">
      <w:pPr>
        <w:pStyle w:val="Akapitzlist"/>
        <w:numPr>
          <w:ilvl w:val="0"/>
          <w:numId w:val="23"/>
        </w:numPr>
        <w:spacing w:line="276" w:lineRule="auto"/>
        <w:contextualSpacing/>
        <w:jc w:val="both"/>
        <w:rPr>
          <w:rFonts w:ascii="Calibri" w:hAnsi="Calibri"/>
        </w:rPr>
      </w:pPr>
      <w:r w:rsidRPr="0061538E">
        <w:rPr>
          <w:rFonts w:ascii="Calibri" w:hAnsi="Calibri"/>
        </w:rPr>
        <w:t>Kategorie odnośnych danych osobowych: Imię i nazwisko oraz nr i data nadania uprawnień pracowników Wykonawcy oraz zatrudnionego Podwykonawcy (jeśli występuje);</w:t>
      </w:r>
    </w:p>
    <w:p w14:paraId="5BC7F38C" w14:textId="77777777" w:rsidR="00D13EE4" w:rsidRPr="0061538E" w:rsidRDefault="00D13EE4" w:rsidP="00422309">
      <w:pPr>
        <w:pStyle w:val="Akapitzlist"/>
        <w:numPr>
          <w:ilvl w:val="0"/>
          <w:numId w:val="23"/>
        </w:numPr>
        <w:spacing w:line="276" w:lineRule="auto"/>
        <w:contextualSpacing/>
        <w:jc w:val="both"/>
        <w:rPr>
          <w:rFonts w:ascii="Calibri" w:hAnsi="Calibri"/>
        </w:rPr>
      </w:pPr>
      <w:r w:rsidRPr="0061538E">
        <w:rPr>
          <w:rFonts w:ascii="Calibri" w:hAnsi="Calibri"/>
        </w:rPr>
        <w:t>Odbiorcami danych osobowych Zamawiającego będą: inspektorzy nadzoru inspektor ds. ochrony przeciwpożarowej, ds. bezpieczeństwa i higieny pracy oraz osoba wskazana do nadzoru prac spawalniczych;</w:t>
      </w:r>
    </w:p>
    <w:p w14:paraId="20D72BCF" w14:textId="77777777" w:rsidR="00D13EE4" w:rsidRPr="0061538E" w:rsidRDefault="00D13EE4" w:rsidP="00422309">
      <w:pPr>
        <w:pStyle w:val="Akapitzlist"/>
        <w:numPr>
          <w:ilvl w:val="0"/>
          <w:numId w:val="23"/>
        </w:numPr>
        <w:spacing w:line="276" w:lineRule="auto"/>
        <w:contextualSpacing/>
        <w:jc w:val="both"/>
        <w:rPr>
          <w:rFonts w:ascii="Calibri" w:hAnsi="Calibri"/>
        </w:rPr>
      </w:pPr>
      <w:r w:rsidRPr="0061538E">
        <w:rPr>
          <w:rFonts w:ascii="Calibri" w:hAnsi="Calibri"/>
        </w:rPr>
        <w:t>Okres przetwarzania i przechowywania ww. danych osobowych: czas realizacji niniejszej Umowy;</w:t>
      </w:r>
    </w:p>
    <w:p w14:paraId="79B877E4" w14:textId="77777777" w:rsidR="00D13EE4" w:rsidRPr="0061538E" w:rsidRDefault="00D13EE4" w:rsidP="00422309">
      <w:pPr>
        <w:pStyle w:val="Akapitzlist"/>
        <w:numPr>
          <w:ilvl w:val="0"/>
          <w:numId w:val="23"/>
        </w:numPr>
        <w:spacing w:line="276" w:lineRule="auto"/>
        <w:contextualSpacing/>
        <w:jc w:val="both"/>
        <w:rPr>
          <w:rFonts w:ascii="Calibri" w:hAnsi="Calibri"/>
        </w:rPr>
      </w:pPr>
      <w:r w:rsidRPr="0061538E">
        <w:rPr>
          <w:rFonts w:ascii="Calibri" w:hAnsi="Calibri"/>
        </w:rPr>
        <w:t>Pracownicy, których dane są przetwarzane mają prawo dostępu do swoich danych osobowych oraz ich sprostowania;</w:t>
      </w:r>
    </w:p>
    <w:p w14:paraId="34DC61E9" w14:textId="77777777" w:rsidR="00D13EE4" w:rsidRDefault="00D13EE4" w:rsidP="00422309">
      <w:pPr>
        <w:pStyle w:val="Akapitzlist"/>
        <w:numPr>
          <w:ilvl w:val="0"/>
          <w:numId w:val="23"/>
        </w:numPr>
        <w:spacing w:line="276" w:lineRule="auto"/>
        <w:contextualSpacing/>
        <w:jc w:val="both"/>
        <w:rPr>
          <w:rFonts w:ascii="Calibri" w:hAnsi="Calibri"/>
        </w:rPr>
      </w:pPr>
      <w:r w:rsidRPr="0061538E">
        <w:rPr>
          <w:rFonts w:ascii="Calibri" w:hAnsi="Calibri"/>
        </w:rPr>
        <w:t>W przypadku stwierdzenia naruszenia przetwarzania swoich danych ww. pracownicy mają prawo wniesienia skargi do organu nadzorczego.</w:t>
      </w:r>
    </w:p>
    <w:p w14:paraId="05A4F9B2" w14:textId="77777777" w:rsidR="00D13EE4" w:rsidRPr="0061538E" w:rsidRDefault="00D13EE4" w:rsidP="0090429D">
      <w:pPr>
        <w:numPr>
          <w:ilvl w:val="0"/>
          <w:numId w:val="57"/>
        </w:numPr>
        <w:spacing w:after="0" w:line="276" w:lineRule="auto"/>
        <w:ind w:left="284" w:hanging="284"/>
        <w:jc w:val="both"/>
        <w:rPr>
          <w:sz w:val="24"/>
          <w:szCs w:val="24"/>
        </w:rPr>
      </w:pPr>
      <w:r w:rsidRPr="0061538E">
        <w:rPr>
          <w:sz w:val="24"/>
          <w:szCs w:val="24"/>
        </w:rPr>
        <w:t>Jeżeli w wyniku przeprowadzonej przez Zamawiającego kontroli stwierdzono, że poszczególne prace wykonywane są przez pracowników:</w:t>
      </w:r>
    </w:p>
    <w:p w14:paraId="250BD12C" w14:textId="77777777" w:rsidR="00D13EE4" w:rsidRPr="0061538E" w:rsidRDefault="00D13EE4" w:rsidP="00422309">
      <w:pPr>
        <w:numPr>
          <w:ilvl w:val="0"/>
          <w:numId w:val="24"/>
        </w:numPr>
        <w:spacing w:after="0" w:line="276" w:lineRule="auto"/>
        <w:ind w:left="709" w:hanging="283"/>
        <w:jc w:val="both"/>
        <w:rPr>
          <w:sz w:val="24"/>
          <w:szCs w:val="24"/>
        </w:rPr>
      </w:pPr>
      <w:r w:rsidRPr="0061538E">
        <w:rPr>
          <w:sz w:val="24"/>
          <w:szCs w:val="24"/>
        </w:rPr>
        <w:t xml:space="preserve">nie wymienionych w </w:t>
      </w:r>
      <w:r w:rsidRPr="0061538E">
        <w:rPr>
          <w:b/>
          <w:sz w:val="24"/>
          <w:szCs w:val="24"/>
        </w:rPr>
        <w:t xml:space="preserve">załączniku nr </w:t>
      </w:r>
      <w:r w:rsidR="00F3358B">
        <w:rPr>
          <w:b/>
          <w:sz w:val="24"/>
          <w:szCs w:val="24"/>
        </w:rPr>
        <w:t>5</w:t>
      </w:r>
      <w:r w:rsidRPr="0061538E">
        <w:rPr>
          <w:sz w:val="24"/>
          <w:szCs w:val="24"/>
        </w:rPr>
        <w:t xml:space="preserve"> do Umowy,</w:t>
      </w:r>
    </w:p>
    <w:p w14:paraId="51643E9A" w14:textId="77777777" w:rsidR="00D13EE4" w:rsidRPr="00F3358B" w:rsidRDefault="00D13EE4" w:rsidP="00422309">
      <w:pPr>
        <w:numPr>
          <w:ilvl w:val="0"/>
          <w:numId w:val="24"/>
        </w:numPr>
        <w:spacing w:after="0" w:line="276" w:lineRule="auto"/>
        <w:ind w:left="709" w:hanging="283"/>
        <w:jc w:val="both"/>
        <w:rPr>
          <w:sz w:val="24"/>
          <w:szCs w:val="24"/>
        </w:rPr>
      </w:pPr>
      <w:r w:rsidRPr="00F3358B">
        <w:rPr>
          <w:sz w:val="24"/>
          <w:szCs w:val="24"/>
        </w:rPr>
        <w:t>nie posiadających odpowiednich uprawnień adekwatnych do wykonywanych obowiązków,</w:t>
      </w:r>
    </w:p>
    <w:p w14:paraId="0DC28DF0" w14:textId="77777777" w:rsidR="00D13EE4" w:rsidRDefault="00D13EE4" w:rsidP="00634FB2">
      <w:pPr>
        <w:spacing w:after="0" w:line="276" w:lineRule="auto"/>
        <w:ind w:left="425"/>
        <w:jc w:val="both"/>
        <w:rPr>
          <w:sz w:val="24"/>
          <w:szCs w:val="24"/>
        </w:rPr>
      </w:pPr>
      <w:r w:rsidRPr="0061538E">
        <w:rPr>
          <w:sz w:val="24"/>
          <w:szCs w:val="24"/>
        </w:rPr>
        <w:t>Wykonawca zobowiązany jest do ich natychmiastowego usunięcia z placu budowy.</w:t>
      </w:r>
    </w:p>
    <w:p w14:paraId="7BCBEA8E" w14:textId="1081E5FF" w:rsidR="00D13EE4" w:rsidRPr="0061538E" w:rsidRDefault="00D13EE4" w:rsidP="0090429D">
      <w:pPr>
        <w:numPr>
          <w:ilvl w:val="0"/>
          <w:numId w:val="57"/>
        </w:numPr>
        <w:spacing w:after="0" w:line="276" w:lineRule="auto"/>
        <w:ind w:left="284" w:hanging="284"/>
        <w:jc w:val="both"/>
        <w:rPr>
          <w:sz w:val="24"/>
          <w:szCs w:val="24"/>
        </w:rPr>
      </w:pPr>
      <w:r w:rsidRPr="0061538E">
        <w:rPr>
          <w:sz w:val="24"/>
          <w:szCs w:val="24"/>
        </w:rPr>
        <w:t xml:space="preserve">Uznaje się, że pracownik nie posiada odpowiednich uprawnień (ust. </w:t>
      </w:r>
      <w:r w:rsidR="00B00BA2">
        <w:rPr>
          <w:sz w:val="24"/>
          <w:szCs w:val="24"/>
        </w:rPr>
        <w:t>10</w:t>
      </w:r>
      <w:r w:rsidRPr="0061538E">
        <w:rPr>
          <w:sz w:val="24"/>
          <w:szCs w:val="24"/>
        </w:rPr>
        <w:t xml:space="preserve"> lit. </w:t>
      </w:r>
      <w:r w:rsidR="00AC6542">
        <w:rPr>
          <w:sz w:val="24"/>
          <w:szCs w:val="24"/>
        </w:rPr>
        <w:t>b</w:t>
      </w:r>
      <w:r w:rsidR="00B00BA2">
        <w:rPr>
          <w:sz w:val="24"/>
          <w:szCs w:val="24"/>
        </w:rPr>
        <w:t>) powyżej</w:t>
      </w:r>
      <w:r w:rsidRPr="0061538E">
        <w:rPr>
          <w:sz w:val="24"/>
          <w:szCs w:val="24"/>
        </w:rPr>
        <w:t xml:space="preserve">) jeżeli Wykonawca nie jest w stanie dostarczyć </w:t>
      </w:r>
      <w:r w:rsidR="00B00BA2">
        <w:rPr>
          <w:sz w:val="24"/>
          <w:szCs w:val="24"/>
        </w:rPr>
        <w:t xml:space="preserve">dokumentów, o których mowa w ustępie powyżej, </w:t>
      </w:r>
      <w:r w:rsidRPr="0061538E">
        <w:rPr>
          <w:sz w:val="24"/>
          <w:szCs w:val="24"/>
        </w:rPr>
        <w:t>w ciągu 24 godzin od momentu zgłoszenia przez Zamawiającego potrzeby ich przedłożenia (z zastrzeżeniem, że do wskazanego czasu 24 godzin nie wlicza się sobót oraz dni ustawowo wolnych od pracy).</w:t>
      </w:r>
    </w:p>
    <w:p w14:paraId="58F23688" w14:textId="7CFAA85C" w:rsidR="00D13EE4" w:rsidRPr="009A6BB7" w:rsidRDefault="00D13EE4" w:rsidP="0090429D">
      <w:pPr>
        <w:numPr>
          <w:ilvl w:val="0"/>
          <w:numId w:val="57"/>
        </w:numPr>
        <w:spacing w:after="0" w:line="276" w:lineRule="auto"/>
        <w:jc w:val="both"/>
        <w:rPr>
          <w:sz w:val="24"/>
          <w:szCs w:val="24"/>
        </w:rPr>
      </w:pPr>
      <w:r w:rsidRPr="0061538E">
        <w:rPr>
          <w:sz w:val="24"/>
          <w:szCs w:val="24"/>
        </w:rPr>
        <w:t xml:space="preserve">Skuteczną formą dostarczenia wezwania do złożenia dokumentów, o których mowa w ustępie </w:t>
      </w:r>
      <w:r w:rsidR="00B00BA2">
        <w:rPr>
          <w:sz w:val="24"/>
          <w:szCs w:val="24"/>
        </w:rPr>
        <w:t>11</w:t>
      </w:r>
      <w:r w:rsidR="00AC6542">
        <w:rPr>
          <w:sz w:val="24"/>
          <w:szCs w:val="24"/>
        </w:rPr>
        <w:t xml:space="preserve"> </w:t>
      </w:r>
      <w:r w:rsidRPr="0061538E">
        <w:rPr>
          <w:sz w:val="24"/>
          <w:szCs w:val="24"/>
        </w:rPr>
        <w:t xml:space="preserve">powyżej, jest jego przesłanie drogą elektroniczną na adres e-mail Wykonawcy </w:t>
      </w:r>
      <w:hyperlink r:id="rId15" w:history="1">
        <w:r w:rsidR="00BE7F3E">
          <w:rPr>
            <w:rStyle w:val="Hipercze"/>
            <w:sz w:val="24"/>
            <w:szCs w:val="24"/>
          </w:rPr>
          <w:t>…………………………………………..</w:t>
        </w:r>
      </w:hyperlink>
    </w:p>
    <w:p w14:paraId="5F22DD71" w14:textId="77777777" w:rsidR="009A6BB7" w:rsidRPr="0061538E" w:rsidRDefault="009A6BB7" w:rsidP="009A6BB7">
      <w:pPr>
        <w:spacing w:after="0" w:line="276" w:lineRule="auto"/>
        <w:ind w:left="360"/>
        <w:jc w:val="both"/>
        <w:rPr>
          <w:sz w:val="24"/>
          <w:szCs w:val="24"/>
        </w:rPr>
      </w:pPr>
    </w:p>
    <w:p w14:paraId="57961051" w14:textId="77777777" w:rsidR="00C94C7E" w:rsidRPr="00C94C7E" w:rsidRDefault="00C94C7E" w:rsidP="00C94C7E">
      <w:pPr>
        <w:spacing w:line="276" w:lineRule="auto"/>
        <w:jc w:val="center"/>
        <w:rPr>
          <w:rFonts w:cs="Calibri"/>
          <w:b/>
          <w:sz w:val="24"/>
          <w:szCs w:val="24"/>
        </w:rPr>
      </w:pPr>
      <w:bookmarkStart w:id="34" w:name="_Hlk45267229"/>
      <w:r w:rsidRPr="00B00BA2">
        <w:rPr>
          <w:rFonts w:cs="Calibri"/>
          <w:b/>
          <w:sz w:val="24"/>
          <w:szCs w:val="24"/>
        </w:rPr>
        <w:t>§ 1</w:t>
      </w:r>
      <w:r w:rsidR="009A6BB7" w:rsidRPr="00B00BA2">
        <w:rPr>
          <w:rFonts w:cs="Calibri"/>
          <w:b/>
          <w:sz w:val="24"/>
          <w:szCs w:val="24"/>
        </w:rPr>
        <w:t>2</w:t>
      </w:r>
      <w:r w:rsidRPr="00B00BA2">
        <w:rPr>
          <w:rFonts w:cs="Calibri"/>
          <w:b/>
          <w:sz w:val="24"/>
          <w:szCs w:val="24"/>
        </w:rPr>
        <w:t>.</w:t>
      </w:r>
    </w:p>
    <w:p w14:paraId="32FCCC38" w14:textId="77777777" w:rsidR="00C94C7E" w:rsidRPr="00C94C7E" w:rsidRDefault="00C94C7E" w:rsidP="00422309">
      <w:pPr>
        <w:pStyle w:val="Tekstpodstawowy3"/>
        <w:numPr>
          <w:ilvl w:val="1"/>
          <w:numId w:val="15"/>
        </w:numPr>
        <w:tabs>
          <w:tab w:val="left" w:pos="-993"/>
        </w:tabs>
        <w:spacing w:after="0" w:line="276" w:lineRule="auto"/>
        <w:ind w:left="284" w:hanging="284"/>
        <w:jc w:val="both"/>
        <w:rPr>
          <w:rFonts w:ascii="Calibri" w:hAnsi="Calibri" w:cs="Calibri"/>
          <w:sz w:val="24"/>
          <w:szCs w:val="24"/>
        </w:rPr>
      </w:pPr>
      <w:r w:rsidRPr="00C94C7E">
        <w:rPr>
          <w:rFonts w:ascii="Calibri" w:hAnsi="Calibri" w:cs="Calibri"/>
          <w:sz w:val="24"/>
          <w:szCs w:val="24"/>
        </w:rPr>
        <w:t>Dopusz</w:t>
      </w:r>
      <w:r w:rsidRPr="00C94C7E">
        <w:rPr>
          <w:rFonts w:ascii="Calibri" w:hAnsi="Calibri" w:cs="Calibri"/>
          <w:sz w:val="24"/>
          <w:szCs w:val="24"/>
          <w:lang w:val="pl-PL"/>
        </w:rPr>
        <w:t>cz</w:t>
      </w:r>
      <w:r w:rsidRPr="00C94C7E">
        <w:rPr>
          <w:rFonts w:ascii="Calibri" w:hAnsi="Calibri" w:cs="Calibri"/>
          <w:sz w:val="24"/>
          <w:szCs w:val="24"/>
        </w:rPr>
        <w:t xml:space="preserve">a się możliwość zmiany </w:t>
      </w:r>
      <w:r w:rsidRPr="00C94C7E">
        <w:rPr>
          <w:rFonts w:ascii="Calibri" w:hAnsi="Calibri" w:cs="Calibri"/>
          <w:sz w:val="24"/>
          <w:szCs w:val="24"/>
          <w:lang w:val="pl-PL"/>
        </w:rPr>
        <w:t xml:space="preserve">niniejszej </w:t>
      </w:r>
      <w:r w:rsidRPr="00C94C7E">
        <w:rPr>
          <w:rFonts w:ascii="Calibri" w:hAnsi="Calibri" w:cs="Calibri"/>
          <w:sz w:val="24"/>
          <w:szCs w:val="24"/>
        </w:rPr>
        <w:t>Umowy w następującym zakresie:</w:t>
      </w:r>
    </w:p>
    <w:p w14:paraId="27333D30" w14:textId="77777777" w:rsidR="00C94C7E" w:rsidRPr="00C94C7E" w:rsidRDefault="00C94C7E" w:rsidP="00422309">
      <w:pPr>
        <w:numPr>
          <w:ilvl w:val="0"/>
          <w:numId w:val="48"/>
        </w:numPr>
        <w:spacing w:after="0" w:line="276" w:lineRule="auto"/>
        <w:ind w:left="567" w:hanging="283"/>
        <w:contextualSpacing/>
        <w:jc w:val="both"/>
        <w:rPr>
          <w:rFonts w:cs="Calibri"/>
          <w:sz w:val="24"/>
          <w:szCs w:val="24"/>
          <w:lang w:val="x-none"/>
        </w:rPr>
      </w:pPr>
      <w:bookmarkStart w:id="35" w:name="_Hlk27311324"/>
      <w:r w:rsidRPr="00C94C7E">
        <w:rPr>
          <w:rFonts w:cs="Calibri"/>
          <w:sz w:val="24"/>
          <w:szCs w:val="24"/>
          <w:lang w:val="x-none"/>
        </w:rPr>
        <w:t>zmiany osób reprezentujących Wykonawcę oraz osób pełniących funkcje kierownicze;</w:t>
      </w:r>
    </w:p>
    <w:p w14:paraId="73BF20CB" w14:textId="77777777" w:rsidR="00C94C7E" w:rsidRPr="00C94C7E" w:rsidRDefault="00C94C7E" w:rsidP="00422309">
      <w:pPr>
        <w:numPr>
          <w:ilvl w:val="0"/>
          <w:numId w:val="48"/>
        </w:numPr>
        <w:spacing w:after="0" w:line="276" w:lineRule="auto"/>
        <w:ind w:left="567" w:hanging="283"/>
        <w:contextualSpacing/>
        <w:jc w:val="both"/>
        <w:rPr>
          <w:rFonts w:cs="Calibri"/>
          <w:sz w:val="24"/>
          <w:szCs w:val="24"/>
          <w:lang w:val="x-none"/>
        </w:rPr>
      </w:pPr>
      <w:r w:rsidRPr="00C94C7E">
        <w:rPr>
          <w:rFonts w:cs="Calibri"/>
          <w:sz w:val="24"/>
          <w:szCs w:val="24"/>
          <w:lang w:val="x-none"/>
        </w:rPr>
        <w:t>zmiany danych podmiotowych Wykonawcy;</w:t>
      </w:r>
    </w:p>
    <w:p w14:paraId="0659FB18" w14:textId="690B5B3A" w:rsidR="00C94C7E" w:rsidRPr="00C94C7E" w:rsidRDefault="00C94C7E" w:rsidP="00422309">
      <w:pPr>
        <w:numPr>
          <w:ilvl w:val="0"/>
          <w:numId w:val="48"/>
        </w:numPr>
        <w:spacing w:after="0" w:line="276" w:lineRule="auto"/>
        <w:ind w:left="567" w:hanging="283"/>
        <w:contextualSpacing/>
        <w:jc w:val="both"/>
        <w:rPr>
          <w:rFonts w:cs="Calibri"/>
          <w:sz w:val="24"/>
          <w:szCs w:val="24"/>
          <w:lang w:val="x-none"/>
        </w:rPr>
      </w:pPr>
      <w:r w:rsidRPr="00C94C7E">
        <w:rPr>
          <w:rFonts w:cs="Calibri"/>
          <w:sz w:val="24"/>
          <w:szCs w:val="24"/>
          <w:lang w:val="x-none"/>
        </w:rPr>
        <w:t xml:space="preserve">zmiany </w:t>
      </w:r>
      <w:r w:rsidRPr="004C7CB1">
        <w:rPr>
          <w:rFonts w:cs="Calibri"/>
          <w:sz w:val="24"/>
          <w:szCs w:val="24"/>
          <w:lang w:val="x-none"/>
        </w:rPr>
        <w:t>osoby Kierownika robót</w:t>
      </w:r>
      <w:r w:rsidRPr="00C94C7E">
        <w:rPr>
          <w:rFonts w:cs="Calibri"/>
          <w:sz w:val="24"/>
          <w:szCs w:val="24"/>
          <w:lang w:val="x-none"/>
        </w:rPr>
        <w:t>, przy pomocy które</w:t>
      </w:r>
      <w:r w:rsidRPr="004C7CB1">
        <w:rPr>
          <w:rFonts w:cs="Calibri"/>
          <w:sz w:val="24"/>
          <w:szCs w:val="24"/>
          <w:lang w:val="x-none"/>
        </w:rPr>
        <w:t>j</w:t>
      </w:r>
      <w:r w:rsidRPr="00C94C7E">
        <w:rPr>
          <w:rFonts w:cs="Calibri"/>
          <w:sz w:val="24"/>
          <w:szCs w:val="24"/>
          <w:lang w:val="x-none"/>
        </w:rPr>
        <w:t xml:space="preserve"> Wykonawca realizuje </w:t>
      </w:r>
      <w:r w:rsidR="00B0414A" w:rsidRPr="004C7CB1">
        <w:rPr>
          <w:rFonts w:cs="Calibri"/>
          <w:sz w:val="24"/>
          <w:szCs w:val="24"/>
          <w:lang w:val="x-none"/>
        </w:rPr>
        <w:t>P</w:t>
      </w:r>
      <w:r w:rsidRPr="00C94C7E">
        <w:rPr>
          <w:rFonts w:cs="Calibri"/>
          <w:sz w:val="24"/>
          <w:szCs w:val="24"/>
          <w:lang w:val="x-none"/>
        </w:rPr>
        <w:t xml:space="preserve">rzedmiot </w:t>
      </w:r>
      <w:r w:rsidR="00B0414A" w:rsidRPr="004C7CB1">
        <w:rPr>
          <w:rFonts w:cs="Calibri"/>
          <w:sz w:val="24"/>
          <w:szCs w:val="24"/>
          <w:lang w:val="x-none"/>
        </w:rPr>
        <w:t>umowy</w:t>
      </w:r>
      <w:r w:rsidRPr="00C94C7E">
        <w:rPr>
          <w:rFonts w:cs="Calibri"/>
          <w:sz w:val="24"/>
          <w:szCs w:val="24"/>
          <w:lang w:val="x-none"/>
        </w:rPr>
        <w:t>, na inną</w:t>
      </w:r>
      <w:r w:rsidRPr="004C7CB1">
        <w:rPr>
          <w:rFonts w:cs="Calibri"/>
          <w:sz w:val="24"/>
          <w:szCs w:val="24"/>
          <w:lang w:val="x-none"/>
        </w:rPr>
        <w:t xml:space="preserve"> osobę</w:t>
      </w:r>
      <w:r w:rsidRPr="00C94C7E">
        <w:rPr>
          <w:rFonts w:cs="Calibri"/>
          <w:sz w:val="24"/>
          <w:szCs w:val="24"/>
          <w:lang w:val="x-none"/>
        </w:rPr>
        <w:t>, legitymującą się co najmniej równoważnym</w:t>
      </w:r>
      <w:r w:rsidRPr="004C7CB1">
        <w:rPr>
          <w:rFonts w:cs="Calibri"/>
          <w:sz w:val="24"/>
          <w:szCs w:val="24"/>
          <w:lang w:val="x-none"/>
        </w:rPr>
        <w:t>i</w:t>
      </w:r>
      <w:r w:rsidRPr="00C94C7E">
        <w:rPr>
          <w:rFonts w:cs="Calibri"/>
          <w:sz w:val="24"/>
          <w:szCs w:val="24"/>
          <w:lang w:val="x-none"/>
        </w:rPr>
        <w:t xml:space="preserve"> </w:t>
      </w:r>
      <w:r w:rsidRPr="004C7CB1">
        <w:rPr>
          <w:rFonts w:cs="Calibri"/>
          <w:sz w:val="24"/>
          <w:szCs w:val="24"/>
          <w:lang w:val="x-none"/>
        </w:rPr>
        <w:t xml:space="preserve">kwalifikacjami i </w:t>
      </w:r>
      <w:r w:rsidRPr="00C94C7E">
        <w:rPr>
          <w:rFonts w:cs="Calibri"/>
          <w:sz w:val="24"/>
          <w:szCs w:val="24"/>
          <w:lang w:val="x-none"/>
        </w:rPr>
        <w:t xml:space="preserve">doświadczeniem </w:t>
      </w:r>
      <w:r w:rsidRPr="004C7CB1">
        <w:rPr>
          <w:rFonts w:cs="Calibri"/>
          <w:sz w:val="24"/>
          <w:szCs w:val="24"/>
          <w:lang w:val="x-none"/>
        </w:rPr>
        <w:t xml:space="preserve">zgodnie z zapisem </w:t>
      </w:r>
      <w:bookmarkStart w:id="36" w:name="_Hlk45531027"/>
      <w:r w:rsidRPr="004C7CB1">
        <w:rPr>
          <w:rFonts w:cs="Calibri"/>
          <w:sz w:val="24"/>
          <w:szCs w:val="24"/>
          <w:lang w:val="x-none"/>
        </w:rPr>
        <w:t>pkt 6.</w:t>
      </w:r>
      <w:r w:rsidR="00B00BA2">
        <w:rPr>
          <w:rFonts w:cs="Calibri"/>
          <w:sz w:val="24"/>
          <w:szCs w:val="24"/>
        </w:rPr>
        <w:t>1</w:t>
      </w:r>
      <w:r w:rsidRPr="004C7CB1">
        <w:rPr>
          <w:rFonts w:cs="Calibri"/>
          <w:sz w:val="24"/>
          <w:szCs w:val="24"/>
          <w:lang w:val="x-none"/>
        </w:rPr>
        <w:t>.</w:t>
      </w:r>
      <w:r w:rsidR="00B00BA2">
        <w:rPr>
          <w:rFonts w:cs="Calibri"/>
          <w:sz w:val="24"/>
          <w:szCs w:val="24"/>
        </w:rPr>
        <w:t>4.</w:t>
      </w:r>
      <w:r w:rsidRPr="004C7CB1">
        <w:rPr>
          <w:rFonts w:cs="Calibri"/>
          <w:sz w:val="24"/>
          <w:szCs w:val="24"/>
          <w:lang w:val="x-none"/>
        </w:rPr>
        <w:t xml:space="preserve"> </w:t>
      </w:r>
      <w:bookmarkEnd w:id="36"/>
      <w:r w:rsidRPr="004C7CB1">
        <w:rPr>
          <w:rFonts w:cs="Calibri"/>
          <w:sz w:val="24"/>
          <w:szCs w:val="24"/>
          <w:lang w:val="x-none"/>
        </w:rPr>
        <w:t>SWZ;</w:t>
      </w:r>
    </w:p>
    <w:p w14:paraId="45027833" w14:textId="77777777" w:rsidR="00C94C7E" w:rsidRPr="00C94C7E" w:rsidRDefault="00C94C7E" w:rsidP="00422309">
      <w:pPr>
        <w:numPr>
          <w:ilvl w:val="0"/>
          <w:numId w:val="48"/>
        </w:numPr>
        <w:spacing w:after="0" w:line="276" w:lineRule="auto"/>
        <w:ind w:left="567" w:hanging="283"/>
        <w:contextualSpacing/>
        <w:jc w:val="both"/>
        <w:rPr>
          <w:rFonts w:cs="Calibri"/>
          <w:sz w:val="24"/>
          <w:szCs w:val="24"/>
          <w:lang w:val="x-none"/>
        </w:rPr>
      </w:pPr>
      <w:r w:rsidRPr="00C94C7E">
        <w:rPr>
          <w:rFonts w:cs="Calibri"/>
          <w:sz w:val="24"/>
          <w:szCs w:val="24"/>
          <w:lang w:val="x-none"/>
        </w:rPr>
        <w:lastRenderedPageBreak/>
        <w:t xml:space="preserve">wydłużenia terminu realizacji </w:t>
      </w:r>
      <w:r w:rsidR="00B0414A" w:rsidRPr="004C7CB1">
        <w:rPr>
          <w:rFonts w:cs="Calibri"/>
          <w:sz w:val="24"/>
          <w:szCs w:val="24"/>
          <w:lang w:val="x-none"/>
        </w:rPr>
        <w:t>P</w:t>
      </w:r>
      <w:r w:rsidRPr="00C94C7E">
        <w:rPr>
          <w:rFonts w:cs="Calibri"/>
          <w:sz w:val="24"/>
          <w:szCs w:val="24"/>
          <w:lang w:val="x-none"/>
        </w:rPr>
        <w:t xml:space="preserve">rzedmiotu </w:t>
      </w:r>
      <w:r w:rsidR="00B0414A" w:rsidRPr="004C7CB1">
        <w:rPr>
          <w:rFonts w:cs="Calibri"/>
          <w:sz w:val="24"/>
          <w:szCs w:val="24"/>
          <w:lang w:val="x-none"/>
        </w:rPr>
        <w:t>U</w:t>
      </w:r>
      <w:r w:rsidRPr="00C94C7E">
        <w:rPr>
          <w:rFonts w:cs="Calibri"/>
          <w:sz w:val="24"/>
          <w:szCs w:val="24"/>
          <w:lang w:val="x-none"/>
        </w:rPr>
        <w:t xml:space="preserve">mowy i/lub wynagrodzenia Wykonawcy, spowodowanego </w:t>
      </w:r>
      <w:r w:rsidR="003E0EC1" w:rsidRPr="00C94C7E">
        <w:rPr>
          <w:rFonts w:cs="Calibri"/>
          <w:sz w:val="24"/>
          <w:szCs w:val="24"/>
          <w:lang w:val="x-none"/>
        </w:rPr>
        <w:t>działaniem „siły wyższej”</w:t>
      </w:r>
      <w:r w:rsidR="003E0EC1" w:rsidRPr="004C7CB1">
        <w:rPr>
          <w:rFonts w:cs="Calibri"/>
          <w:sz w:val="24"/>
          <w:szCs w:val="24"/>
          <w:lang w:val="x-none"/>
        </w:rPr>
        <w:t xml:space="preserve"> tj. </w:t>
      </w:r>
      <w:r w:rsidRPr="00C94C7E">
        <w:rPr>
          <w:rFonts w:cs="Calibri"/>
          <w:sz w:val="24"/>
          <w:szCs w:val="24"/>
          <w:lang w:val="x-none"/>
        </w:rPr>
        <w:t xml:space="preserve">niezależnymi </w:t>
      </w:r>
      <w:r w:rsidR="003E0EC1" w:rsidRPr="004C7CB1">
        <w:rPr>
          <w:rFonts w:cs="Calibri"/>
          <w:sz w:val="24"/>
          <w:szCs w:val="24"/>
          <w:lang w:val="x-none"/>
        </w:rPr>
        <w:t xml:space="preserve">od Stron </w:t>
      </w:r>
      <w:r w:rsidRPr="00C94C7E">
        <w:rPr>
          <w:rFonts w:cs="Calibri"/>
          <w:sz w:val="24"/>
          <w:szCs w:val="24"/>
          <w:lang w:val="x-none"/>
        </w:rPr>
        <w:t>okolicznościami</w:t>
      </w:r>
      <w:r w:rsidR="003E0EC1" w:rsidRPr="004C7CB1">
        <w:rPr>
          <w:rFonts w:cs="Calibri"/>
          <w:sz w:val="24"/>
          <w:szCs w:val="24"/>
          <w:lang w:val="x-none"/>
        </w:rPr>
        <w:t xml:space="preserve">, którym nie można zapobiec, </w:t>
      </w:r>
      <w:r w:rsidRPr="00C94C7E">
        <w:rPr>
          <w:rFonts w:cs="Calibri"/>
          <w:sz w:val="24"/>
          <w:szCs w:val="24"/>
          <w:lang w:val="x-none"/>
        </w:rPr>
        <w:t xml:space="preserve"> skutkujących niemożliwością prawidłowej realizacji </w:t>
      </w:r>
      <w:r w:rsidR="00B0414A" w:rsidRPr="004C7CB1">
        <w:rPr>
          <w:rFonts w:cs="Calibri"/>
          <w:sz w:val="24"/>
          <w:szCs w:val="24"/>
          <w:lang w:val="x-none"/>
        </w:rPr>
        <w:t>P</w:t>
      </w:r>
      <w:r w:rsidRPr="00C94C7E">
        <w:rPr>
          <w:rFonts w:cs="Calibri"/>
          <w:sz w:val="24"/>
          <w:szCs w:val="24"/>
          <w:lang w:val="x-none"/>
        </w:rPr>
        <w:t xml:space="preserve">rzedmiotu Umowy, </w:t>
      </w:r>
      <w:r w:rsidR="003E0EC1" w:rsidRPr="004C7CB1">
        <w:rPr>
          <w:rFonts w:cs="Calibri"/>
          <w:sz w:val="24"/>
          <w:szCs w:val="24"/>
          <w:lang w:val="x-none"/>
        </w:rPr>
        <w:t xml:space="preserve">a </w:t>
      </w:r>
      <w:r w:rsidRPr="00C94C7E">
        <w:rPr>
          <w:rFonts w:cs="Calibri"/>
          <w:sz w:val="24"/>
          <w:szCs w:val="24"/>
          <w:lang w:val="x-none"/>
        </w:rPr>
        <w:t xml:space="preserve">których wystąpienia Strony </w:t>
      </w:r>
      <w:r w:rsidR="00B0414A" w:rsidRPr="004C7CB1">
        <w:rPr>
          <w:rFonts w:cs="Calibri"/>
          <w:sz w:val="24"/>
          <w:szCs w:val="24"/>
          <w:lang w:val="x-none"/>
        </w:rPr>
        <w:t>U</w:t>
      </w:r>
      <w:r w:rsidRPr="00C94C7E">
        <w:rPr>
          <w:rFonts w:cs="Calibri"/>
          <w:sz w:val="24"/>
          <w:szCs w:val="24"/>
          <w:lang w:val="x-none"/>
        </w:rPr>
        <w:t>mowy nie były w stanie przewidzieć, pomimo zachowania należytej staranności</w:t>
      </w:r>
      <w:r w:rsidRPr="004C7CB1">
        <w:rPr>
          <w:rFonts w:cs="Calibri"/>
          <w:sz w:val="24"/>
          <w:szCs w:val="24"/>
          <w:lang w:val="x-none"/>
        </w:rPr>
        <w:t>;</w:t>
      </w:r>
    </w:p>
    <w:p w14:paraId="0308A582" w14:textId="77777777" w:rsidR="00C94C7E" w:rsidRPr="00C94C7E" w:rsidRDefault="00C94C7E" w:rsidP="00422309">
      <w:pPr>
        <w:numPr>
          <w:ilvl w:val="0"/>
          <w:numId w:val="48"/>
        </w:numPr>
        <w:spacing w:after="0" w:line="276" w:lineRule="auto"/>
        <w:ind w:left="567" w:hanging="283"/>
        <w:contextualSpacing/>
        <w:jc w:val="both"/>
        <w:rPr>
          <w:rFonts w:cs="Calibri"/>
          <w:sz w:val="24"/>
          <w:szCs w:val="24"/>
          <w:lang w:val="x-none"/>
        </w:rPr>
      </w:pPr>
      <w:r w:rsidRPr="00C94C7E">
        <w:rPr>
          <w:rFonts w:cs="Calibri"/>
          <w:sz w:val="24"/>
          <w:szCs w:val="24"/>
          <w:lang w:val="x-none"/>
        </w:rPr>
        <w:t>zmiany obowiązujących przepisów, jeżeli zgodnie z nimi konieczne będzie dostosowanie treści Umowy do aktualnego stanu prawnego;</w:t>
      </w:r>
    </w:p>
    <w:p w14:paraId="7DC22B76" w14:textId="77777777" w:rsidR="00C94C7E" w:rsidRPr="00C94C7E" w:rsidRDefault="00C94C7E" w:rsidP="00422309">
      <w:pPr>
        <w:numPr>
          <w:ilvl w:val="0"/>
          <w:numId w:val="48"/>
        </w:numPr>
        <w:spacing w:after="0" w:line="276" w:lineRule="auto"/>
        <w:ind w:left="567" w:hanging="283"/>
        <w:contextualSpacing/>
        <w:jc w:val="both"/>
        <w:rPr>
          <w:rFonts w:cs="Calibri"/>
          <w:sz w:val="24"/>
          <w:szCs w:val="24"/>
          <w:lang w:val="x-none"/>
        </w:rPr>
      </w:pPr>
      <w:r w:rsidRPr="00C94C7E">
        <w:rPr>
          <w:rFonts w:cs="Calibri"/>
          <w:sz w:val="24"/>
          <w:szCs w:val="24"/>
          <w:lang w:val="x-none"/>
        </w:rPr>
        <w:t xml:space="preserve">zmiany technologii wykonania </w:t>
      </w:r>
      <w:r w:rsidR="00B0414A" w:rsidRPr="004C7CB1">
        <w:rPr>
          <w:rFonts w:cs="Calibri"/>
          <w:sz w:val="24"/>
          <w:szCs w:val="24"/>
          <w:lang w:val="x-none"/>
        </w:rPr>
        <w:t>P</w:t>
      </w:r>
      <w:r w:rsidRPr="00C94C7E">
        <w:rPr>
          <w:rFonts w:cs="Calibri"/>
          <w:sz w:val="24"/>
          <w:szCs w:val="24"/>
          <w:lang w:val="x-none"/>
        </w:rPr>
        <w:t xml:space="preserve">rzedmiotu Umowy, na wniosek Wykonawcy lub Zamawiającego, pod warunkiem wystąpienia obiektywnych okoliczności, które powodują, że wykonanie </w:t>
      </w:r>
      <w:r w:rsidR="00B0414A" w:rsidRPr="004C7CB1">
        <w:rPr>
          <w:rFonts w:cs="Calibri"/>
          <w:sz w:val="24"/>
          <w:szCs w:val="24"/>
          <w:lang w:val="x-none"/>
        </w:rPr>
        <w:t>P</w:t>
      </w:r>
      <w:r w:rsidRPr="00C94C7E">
        <w:rPr>
          <w:rFonts w:cs="Calibri"/>
          <w:sz w:val="24"/>
          <w:szCs w:val="24"/>
          <w:lang w:val="x-none"/>
        </w:rPr>
        <w:t xml:space="preserve">rzedmiotu Umowy bez zmiany technologii robót powodowałoby dla Zamawiającego niekorzystne skutki z uwagi na zamierzony cel realizacji </w:t>
      </w:r>
      <w:r w:rsidR="00B0414A" w:rsidRPr="004C7CB1">
        <w:rPr>
          <w:rFonts w:cs="Calibri"/>
          <w:sz w:val="24"/>
          <w:szCs w:val="24"/>
          <w:lang w:val="x-none"/>
        </w:rPr>
        <w:t>P</w:t>
      </w:r>
      <w:r w:rsidRPr="00C94C7E">
        <w:rPr>
          <w:rFonts w:cs="Calibri"/>
          <w:sz w:val="24"/>
          <w:szCs w:val="24"/>
          <w:lang w:val="x-none"/>
        </w:rPr>
        <w:t xml:space="preserve">rzedmiotu Umowy i związane z tym racjonalne wydatkowanie środków publicznych lub w sytuacji gdy zmiana technologii wykonania tych robót będzie niezbędna do prawidłowego, tj. zgodnego z zasadami wiedzy technicznej i obowiązującymi na dzień odbioru robót przepisami, wykonania </w:t>
      </w:r>
      <w:r w:rsidR="00B0414A" w:rsidRPr="004C7CB1">
        <w:rPr>
          <w:rFonts w:cs="Calibri"/>
          <w:sz w:val="24"/>
          <w:szCs w:val="24"/>
          <w:lang w:val="x-none"/>
        </w:rPr>
        <w:t>P</w:t>
      </w:r>
      <w:r w:rsidRPr="00C94C7E">
        <w:rPr>
          <w:rFonts w:cs="Calibri"/>
          <w:sz w:val="24"/>
          <w:szCs w:val="24"/>
          <w:lang w:val="x-none"/>
        </w:rPr>
        <w:t>rzedmiotu Umowy;</w:t>
      </w:r>
    </w:p>
    <w:p w14:paraId="1D0A59C3" w14:textId="77777777" w:rsidR="008C1032" w:rsidRDefault="00C94C7E" w:rsidP="00422309">
      <w:pPr>
        <w:numPr>
          <w:ilvl w:val="0"/>
          <w:numId w:val="48"/>
        </w:numPr>
        <w:spacing w:after="0" w:line="276" w:lineRule="auto"/>
        <w:ind w:left="567" w:hanging="283"/>
        <w:contextualSpacing/>
        <w:jc w:val="both"/>
        <w:rPr>
          <w:rFonts w:cs="Calibri"/>
          <w:sz w:val="24"/>
          <w:szCs w:val="24"/>
          <w:lang w:val="x-none"/>
        </w:rPr>
      </w:pPr>
      <w:r w:rsidRPr="00C94C7E">
        <w:rPr>
          <w:rFonts w:cs="Calibri"/>
          <w:sz w:val="24"/>
          <w:szCs w:val="24"/>
          <w:lang w:val="x-none"/>
        </w:rPr>
        <w:t xml:space="preserve">odstąpienia na wniosek Wykonawcy lub Zamawiającego od realizacji części robót, pod warunkiem wystąpienia obiektywnych okoliczności, których Zamawiający nie uwzględnił na etapie przygotowania postępowania, a które powodują, że wykonanie </w:t>
      </w:r>
      <w:r w:rsidR="00B0414A" w:rsidRPr="004C7CB1">
        <w:rPr>
          <w:rFonts w:cs="Calibri"/>
          <w:sz w:val="24"/>
          <w:szCs w:val="24"/>
          <w:lang w:val="x-none"/>
        </w:rPr>
        <w:t>P</w:t>
      </w:r>
      <w:r w:rsidRPr="00C94C7E">
        <w:rPr>
          <w:rFonts w:cs="Calibri"/>
          <w:sz w:val="24"/>
          <w:szCs w:val="24"/>
          <w:lang w:val="x-none"/>
        </w:rPr>
        <w:t xml:space="preserve">rzedmiotu Umowy bez ograniczenia zakresu robót, powodowałoby dla Zamawiającego niekorzystne skutki z uwagi na zamierzony cel realizacji </w:t>
      </w:r>
      <w:r w:rsidR="00B0414A" w:rsidRPr="004C7CB1">
        <w:rPr>
          <w:rFonts w:cs="Calibri"/>
          <w:sz w:val="24"/>
          <w:szCs w:val="24"/>
          <w:lang w:val="x-none"/>
        </w:rPr>
        <w:t>P</w:t>
      </w:r>
      <w:r w:rsidRPr="00C94C7E">
        <w:rPr>
          <w:rFonts w:cs="Calibri"/>
          <w:sz w:val="24"/>
          <w:szCs w:val="24"/>
          <w:lang w:val="x-none"/>
        </w:rPr>
        <w:t xml:space="preserve">rzedmiotu Umowy i związane z tym racjonalne wydatkowanie środków publicznych lub w sytuacji gdy odstąpienie od </w:t>
      </w:r>
      <w:r w:rsidRPr="004C7CB1">
        <w:rPr>
          <w:rFonts w:cs="Calibri"/>
          <w:sz w:val="24"/>
          <w:szCs w:val="24"/>
          <w:lang w:val="x-none"/>
        </w:rPr>
        <w:t>w</w:t>
      </w:r>
      <w:r w:rsidRPr="00C94C7E">
        <w:rPr>
          <w:rFonts w:cs="Calibri"/>
          <w:sz w:val="24"/>
          <w:szCs w:val="24"/>
          <w:lang w:val="x-none"/>
        </w:rPr>
        <w:t xml:space="preserve">ykonania tych robót będzie niezbędne do prawidłowego, tj. zgodnego z zasadami wiedzy technicznej i obowiązującymi na dzień odbioru robót przepisami, wykonania </w:t>
      </w:r>
      <w:r w:rsidR="00B0414A" w:rsidRPr="004C7CB1">
        <w:rPr>
          <w:rFonts w:cs="Calibri"/>
          <w:sz w:val="24"/>
          <w:szCs w:val="24"/>
          <w:lang w:val="x-none"/>
        </w:rPr>
        <w:t>P</w:t>
      </w:r>
      <w:r w:rsidRPr="00C94C7E">
        <w:rPr>
          <w:rFonts w:cs="Calibri"/>
          <w:sz w:val="24"/>
          <w:szCs w:val="24"/>
          <w:lang w:val="x-none"/>
        </w:rPr>
        <w:t>rzedmiotu Umowy;</w:t>
      </w:r>
    </w:p>
    <w:p w14:paraId="31225D0A" w14:textId="3EFAFC8B"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8C1032">
        <w:rPr>
          <w:rFonts w:cs="Calibri"/>
          <w:sz w:val="24"/>
          <w:szCs w:val="24"/>
          <w:lang w:val="x-none"/>
        </w:rPr>
        <w:t>wprowadzeni</w:t>
      </w:r>
      <w:r w:rsidRPr="004C7CB1">
        <w:rPr>
          <w:rFonts w:cs="Calibri"/>
          <w:sz w:val="24"/>
          <w:szCs w:val="24"/>
          <w:lang w:val="x-none"/>
        </w:rPr>
        <w:t>a</w:t>
      </w:r>
      <w:r w:rsidRPr="008C1032">
        <w:rPr>
          <w:rFonts w:cs="Calibri"/>
          <w:sz w:val="24"/>
          <w:szCs w:val="24"/>
          <w:lang w:val="x-none"/>
        </w:rPr>
        <w:t xml:space="preserve"> robót</w:t>
      </w:r>
      <w:r w:rsidRPr="004C7CB1">
        <w:rPr>
          <w:rFonts w:cs="Calibri"/>
          <w:sz w:val="24"/>
          <w:szCs w:val="24"/>
          <w:lang w:val="x-none"/>
        </w:rPr>
        <w:t xml:space="preserve">, o których mowa w </w:t>
      </w:r>
      <w:r w:rsidR="007550FE" w:rsidRPr="00B00BA2">
        <w:rPr>
          <w:rFonts w:cs="Calibri"/>
          <w:sz w:val="24"/>
          <w:szCs w:val="24"/>
          <w:lang w:val="x-none"/>
        </w:rPr>
        <w:t>§ 2</w:t>
      </w:r>
      <w:r w:rsidR="003E001F" w:rsidRPr="00B00BA2">
        <w:rPr>
          <w:rFonts w:cs="Calibri"/>
          <w:sz w:val="24"/>
          <w:szCs w:val="24"/>
          <w:lang w:val="x-none"/>
        </w:rPr>
        <w:t xml:space="preserve"> </w:t>
      </w:r>
      <w:r w:rsidR="007550FE" w:rsidRPr="00B00BA2">
        <w:rPr>
          <w:rFonts w:cs="Calibri"/>
          <w:sz w:val="24"/>
          <w:szCs w:val="24"/>
          <w:lang w:val="x-none"/>
        </w:rPr>
        <w:t>ust. 1</w:t>
      </w:r>
      <w:r w:rsidR="00F37E95" w:rsidRPr="00B00BA2">
        <w:rPr>
          <w:rFonts w:cs="Calibri"/>
          <w:sz w:val="24"/>
          <w:szCs w:val="24"/>
          <w:lang w:val="x-none"/>
        </w:rPr>
        <w:t>2</w:t>
      </w:r>
      <w:r w:rsidR="007550FE" w:rsidRPr="00B00BA2">
        <w:rPr>
          <w:rFonts w:cs="Calibri"/>
          <w:sz w:val="24"/>
          <w:szCs w:val="24"/>
          <w:lang w:val="x-none"/>
        </w:rPr>
        <w:t xml:space="preserve"> niniejszej</w:t>
      </w:r>
      <w:r w:rsidR="007550FE" w:rsidRPr="004C7CB1">
        <w:rPr>
          <w:rFonts w:cs="Calibri"/>
          <w:sz w:val="24"/>
          <w:szCs w:val="24"/>
          <w:lang w:val="x-none"/>
        </w:rPr>
        <w:t xml:space="preserve"> Umowy</w:t>
      </w:r>
      <w:r w:rsidRPr="008C1032">
        <w:rPr>
          <w:rFonts w:cs="Calibri"/>
          <w:sz w:val="24"/>
          <w:szCs w:val="24"/>
          <w:lang w:val="x-none"/>
        </w:rPr>
        <w:t xml:space="preserve"> z odpowiednią zmianą wynagrodzenia</w:t>
      </w:r>
      <w:r w:rsidRPr="004C7CB1">
        <w:rPr>
          <w:rFonts w:cs="Calibri"/>
          <w:sz w:val="24"/>
          <w:szCs w:val="24"/>
          <w:lang w:val="x-none"/>
        </w:rPr>
        <w:t xml:space="preserve"> i terminem realizacji </w:t>
      </w:r>
      <w:r w:rsidR="008C1032" w:rsidRPr="004C7CB1">
        <w:rPr>
          <w:rFonts w:cs="Calibri"/>
          <w:sz w:val="24"/>
          <w:szCs w:val="24"/>
          <w:lang w:val="x-none"/>
        </w:rPr>
        <w:t>P</w:t>
      </w:r>
      <w:r w:rsidRPr="004C7CB1">
        <w:rPr>
          <w:rFonts w:cs="Calibri"/>
          <w:sz w:val="24"/>
          <w:szCs w:val="24"/>
          <w:lang w:val="x-none"/>
        </w:rPr>
        <w:t>rzedmiotu Umowy</w:t>
      </w:r>
      <w:r w:rsidRPr="008C1032">
        <w:rPr>
          <w:rFonts w:cs="Calibri"/>
          <w:sz w:val="24"/>
          <w:szCs w:val="24"/>
          <w:lang w:val="x-none"/>
        </w:rPr>
        <w:t>;</w:t>
      </w:r>
    </w:p>
    <w:p w14:paraId="0E582240" w14:textId="77777777" w:rsidR="00C94C7E" w:rsidRP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lang w:val="x-none"/>
        </w:rPr>
        <w:t>zmiany terminów dotyczących realizacji robót i zgłoszenia gotowości do odbioru z powodów niezależnych od Wykonawcy, których nie mógł on przewidzieć na etapie składania oferty, o czas niezbędny do zakończenia realizacji Umowy w sposób należyty:</w:t>
      </w:r>
    </w:p>
    <w:p w14:paraId="6626AE04" w14:textId="7829FC2F" w:rsidR="00C94C7E" w:rsidRPr="00C94C7E" w:rsidRDefault="00C94C7E" w:rsidP="00422309">
      <w:pPr>
        <w:numPr>
          <w:ilvl w:val="0"/>
          <w:numId w:val="47"/>
        </w:numPr>
        <w:spacing w:after="0" w:line="276" w:lineRule="auto"/>
        <w:ind w:left="709" w:hanging="142"/>
        <w:contextualSpacing/>
        <w:jc w:val="both"/>
        <w:rPr>
          <w:rFonts w:cs="Calibri"/>
          <w:sz w:val="24"/>
          <w:szCs w:val="24"/>
          <w:lang w:val="x-none"/>
        </w:rPr>
      </w:pPr>
      <w:r w:rsidRPr="00C94C7E">
        <w:rPr>
          <w:rFonts w:cs="Calibri"/>
          <w:sz w:val="24"/>
          <w:szCs w:val="24"/>
          <w:lang w:val="x-none"/>
        </w:rPr>
        <w:t xml:space="preserve">jeżeli w trakcie realizacji robót zajdzie konieczność wykonania robót, o których mowa w niniejszym </w:t>
      </w:r>
      <w:r w:rsidRPr="00C94C7E">
        <w:rPr>
          <w:rFonts w:cs="Calibri"/>
          <w:sz w:val="24"/>
          <w:szCs w:val="24"/>
        </w:rPr>
        <w:t>ust. lit. g)</w:t>
      </w:r>
      <w:r w:rsidRPr="00C94C7E">
        <w:rPr>
          <w:rFonts w:cs="Calibri"/>
          <w:sz w:val="24"/>
          <w:szCs w:val="24"/>
          <w:lang w:val="x-none"/>
        </w:rPr>
        <w:t xml:space="preserve"> </w:t>
      </w:r>
      <w:r w:rsidR="006C4BE4">
        <w:rPr>
          <w:rFonts w:cs="Calibri"/>
          <w:sz w:val="24"/>
          <w:szCs w:val="24"/>
        </w:rPr>
        <w:t>i h);</w:t>
      </w:r>
    </w:p>
    <w:p w14:paraId="74EEB534" w14:textId="4612DB67" w:rsidR="00C94C7E" w:rsidRPr="00C94C7E" w:rsidRDefault="00C94C7E" w:rsidP="00422309">
      <w:pPr>
        <w:numPr>
          <w:ilvl w:val="0"/>
          <w:numId w:val="47"/>
        </w:numPr>
        <w:spacing w:after="0" w:line="276" w:lineRule="auto"/>
        <w:ind w:left="709" w:hanging="142"/>
        <w:contextualSpacing/>
        <w:jc w:val="both"/>
        <w:rPr>
          <w:rFonts w:cs="Calibri"/>
          <w:sz w:val="24"/>
          <w:szCs w:val="24"/>
          <w:lang w:val="x-none"/>
        </w:rPr>
      </w:pPr>
      <w:r w:rsidRPr="00C94C7E">
        <w:rPr>
          <w:rFonts w:cs="Calibri"/>
          <w:sz w:val="24"/>
          <w:szCs w:val="24"/>
          <w:lang w:val="x-none"/>
        </w:rPr>
        <w:t>w sytuacji wystąpienia konieczności wykonania dodatkowych badań, ekspertyz, analiz itp.</w:t>
      </w:r>
      <w:r w:rsidR="006C4BE4">
        <w:rPr>
          <w:rFonts w:cs="Calibri"/>
          <w:sz w:val="24"/>
          <w:szCs w:val="24"/>
        </w:rPr>
        <w:t>;</w:t>
      </w:r>
    </w:p>
    <w:p w14:paraId="04AA7F5C" w14:textId="77777777" w:rsidR="00C94C7E" w:rsidRPr="00C94C7E" w:rsidRDefault="00C94C7E" w:rsidP="00422309">
      <w:pPr>
        <w:numPr>
          <w:ilvl w:val="0"/>
          <w:numId w:val="47"/>
        </w:numPr>
        <w:spacing w:after="0" w:line="276" w:lineRule="auto"/>
        <w:ind w:left="709" w:hanging="142"/>
        <w:contextualSpacing/>
        <w:jc w:val="both"/>
        <w:rPr>
          <w:rFonts w:cs="Calibri"/>
          <w:sz w:val="24"/>
          <w:szCs w:val="24"/>
          <w:lang w:val="x-none"/>
        </w:rPr>
      </w:pPr>
      <w:r w:rsidRPr="00C94C7E">
        <w:rPr>
          <w:rFonts w:cs="Calibri"/>
          <w:sz w:val="24"/>
          <w:szCs w:val="24"/>
          <w:lang w:val="x-none"/>
        </w:rPr>
        <w:t xml:space="preserve">w sytuacji wystąpienia konieczności wprowadzenia dodatkowych zmian w </w:t>
      </w:r>
      <w:r w:rsidRPr="00F37E95">
        <w:rPr>
          <w:rFonts w:cs="Calibri"/>
          <w:sz w:val="24"/>
          <w:szCs w:val="24"/>
          <w:lang w:val="x-none"/>
        </w:rPr>
        <w:t>Dokumentacji projektowej</w:t>
      </w:r>
      <w:r w:rsidRPr="00C94C7E">
        <w:rPr>
          <w:rFonts w:cs="Calibri"/>
          <w:sz w:val="24"/>
          <w:szCs w:val="24"/>
          <w:lang w:val="x-none"/>
        </w:rPr>
        <w:t xml:space="preserve">, poza zakresem określonym w niniejszej Umowie, niezbędnych do prawidłowego, tj. zgodnego z zasadami wiedzy technicznej i obowiązującymi na dzień odbioru robót przepisami, wykonania </w:t>
      </w:r>
      <w:r w:rsidR="008C1032" w:rsidRPr="004C7CB1">
        <w:rPr>
          <w:rFonts w:cs="Calibri"/>
          <w:sz w:val="24"/>
          <w:szCs w:val="24"/>
          <w:lang w:val="x-none"/>
        </w:rPr>
        <w:t>P</w:t>
      </w:r>
      <w:r w:rsidRPr="00C94C7E">
        <w:rPr>
          <w:rFonts w:cs="Calibri"/>
          <w:sz w:val="24"/>
          <w:szCs w:val="24"/>
          <w:lang w:val="x-none"/>
        </w:rPr>
        <w:t>rzedmiotu Umowy;</w:t>
      </w:r>
    </w:p>
    <w:p w14:paraId="1BE49C74" w14:textId="77777777" w:rsidR="00C94C7E" w:rsidRPr="00C94C7E" w:rsidRDefault="00C94C7E" w:rsidP="00422309">
      <w:pPr>
        <w:numPr>
          <w:ilvl w:val="0"/>
          <w:numId w:val="47"/>
        </w:numPr>
        <w:spacing w:after="0" w:line="276" w:lineRule="auto"/>
        <w:ind w:left="709" w:hanging="142"/>
        <w:contextualSpacing/>
        <w:jc w:val="both"/>
        <w:rPr>
          <w:rFonts w:cs="Calibri"/>
          <w:sz w:val="24"/>
          <w:szCs w:val="24"/>
          <w:lang w:val="x-none"/>
        </w:rPr>
      </w:pPr>
      <w:r w:rsidRPr="00C94C7E">
        <w:rPr>
          <w:rFonts w:cs="Calibri"/>
          <w:sz w:val="24"/>
          <w:szCs w:val="24"/>
          <w:lang w:val="x-none"/>
        </w:rPr>
        <w:t>w wyniku wystąpienia szkód oraz następstw nieszczęśliwych wypadków dotyczących pracowników i osób trzecich, a powstałych w związku z prowadzonymi robotami budowlanymi, w tym także ruchem pojazdów mechanicznych na terenie budowy;</w:t>
      </w:r>
    </w:p>
    <w:p w14:paraId="2C52D22D"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C94C7E">
        <w:rPr>
          <w:rFonts w:cs="Calibri"/>
          <w:sz w:val="24"/>
          <w:szCs w:val="24"/>
          <w:lang w:val="x-none"/>
        </w:rPr>
        <w:lastRenderedPageBreak/>
        <w:t>zmiana terminów wynikających z opóźnienia spowodowanego przez Zamawiającego z tytułu udostępnienia placu budowy, przeprowadzenia odbioru robót lub prac, co skutkować będzie przesunięciem terminu zakończenia prac o czas opóźnienia;</w:t>
      </w:r>
    </w:p>
    <w:p w14:paraId="0055DF7E"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lang w:val="x-none"/>
        </w:rPr>
        <w:t xml:space="preserve">terminu realizacji </w:t>
      </w:r>
      <w:r w:rsidR="008C1032" w:rsidRPr="00B636EA">
        <w:rPr>
          <w:rFonts w:cs="Calibri"/>
          <w:sz w:val="24"/>
          <w:szCs w:val="24"/>
        </w:rPr>
        <w:t>P</w:t>
      </w:r>
      <w:r w:rsidRPr="00B636EA">
        <w:rPr>
          <w:rFonts w:cs="Calibri"/>
          <w:sz w:val="24"/>
          <w:szCs w:val="24"/>
          <w:lang w:val="x-none"/>
        </w:rPr>
        <w:t xml:space="preserve">rzedmiotu </w:t>
      </w:r>
      <w:r w:rsidRPr="00B636EA">
        <w:rPr>
          <w:rFonts w:cs="Calibri"/>
          <w:sz w:val="24"/>
          <w:szCs w:val="24"/>
        </w:rPr>
        <w:t>U</w:t>
      </w:r>
      <w:r w:rsidRPr="00B636EA">
        <w:rPr>
          <w:rFonts w:cs="Calibri"/>
          <w:sz w:val="24"/>
          <w:szCs w:val="24"/>
          <w:lang w:val="x-none"/>
        </w:rPr>
        <w:t>mowy wynikającej z odmowy wydania lub przekroczenia zakreślonych przez prawo terminów wydania przez organy administracji np. wymaganych decyzji, zezwoleń, uzgodnień;</w:t>
      </w:r>
    </w:p>
    <w:p w14:paraId="796BA1C3"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lang w:val="x-none"/>
        </w:rPr>
        <w:t xml:space="preserve">terminu realizacji </w:t>
      </w:r>
      <w:r w:rsidR="008C1032" w:rsidRPr="00B636EA">
        <w:rPr>
          <w:rFonts w:cs="Calibri"/>
          <w:sz w:val="24"/>
          <w:szCs w:val="24"/>
        </w:rPr>
        <w:t>P</w:t>
      </w:r>
      <w:r w:rsidRPr="00B636EA">
        <w:rPr>
          <w:rFonts w:cs="Calibri"/>
          <w:sz w:val="24"/>
          <w:szCs w:val="24"/>
          <w:lang w:val="x-none"/>
        </w:rPr>
        <w:t xml:space="preserve">rzedmiotu Umowy oraz wynagrodzenia Wykonawcy w przypadku zmiany wydanych wcześniej przez organy administracyjne decyzji stanowiących element dokumentacji przetargowej lub mogących mieć na nią wpływ, zmieniających zakres, wielkość, wycenę lub termin wykonania </w:t>
      </w:r>
      <w:r w:rsidR="008C1032" w:rsidRPr="00B636EA">
        <w:rPr>
          <w:rFonts w:cs="Calibri"/>
          <w:sz w:val="24"/>
          <w:szCs w:val="24"/>
        </w:rPr>
        <w:t>P</w:t>
      </w:r>
      <w:r w:rsidRPr="00B636EA">
        <w:rPr>
          <w:rFonts w:cs="Calibri"/>
          <w:sz w:val="24"/>
          <w:szCs w:val="24"/>
          <w:lang w:val="x-none"/>
        </w:rPr>
        <w:t>rzedmiotu Umowy;</w:t>
      </w:r>
    </w:p>
    <w:p w14:paraId="3129B080"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rPr>
        <w:t xml:space="preserve">terminu realizacji </w:t>
      </w:r>
      <w:r w:rsidR="008C1032" w:rsidRPr="00B636EA">
        <w:rPr>
          <w:rFonts w:cs="Calibri"/>
          <w:sz w:val="24"/>
          <w:szCs w:val="24"/>
        </w:rPr>
        <w:t>P</w:t>
      </w:r>
      <w:r w:rsidRPr="00B636EA">
        <w:rPr>
          <w:rFonts w:cs="Calibri"/>
          <w:sz w:val="24"/>
          <w:szCs w:val="24"/>
        </w:rPr>
        <w:t>rzedmiotu Umowy oraz wynagrodzenia Wykonawcy w przypadku wystąpienia kolizji z planowanymi lub równolegle prowadzonymi przez inne podmioty inwestycjami;</w:t>
      </w:r>
    </w:p>
    <w:p w14:paraId="2764EDB3"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rPr>
        <w:t>konieczności poprawienia oczywistej omyłki pisarskiej lub rachunkowej;</w:t>
      </w:r>
    </w:p>
    <w:p w14:paraId="65FFC5A4"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lang w:val="x-none"/>
        </w:rPr>
        <w:t xml:space="preserve">terminu realizacji i/lub zakresu </w:t>
      </w:r>
      <w:r w:rsidR="008C1032" w:rsidRPr="00B636EA">
        <w:rPr>
          <w:rFonts w:cs="Calibri"/>
          <w:sz w:val="24"/>
          <w:szCs w:val="24"/>
        </w:rPr>
        <w:t>P</w:t>
      </w:r>
      <w:r w:rsidRPr="00B636EA">
        <w:rPr>
          <w:rFonts w:cs="Calibri"/>
          <w:sz w:val="24"/>
          <w:szCs w:val="24"/>
          <w:lang w:val="x-none"/>
        </w:rPr>
        <w:t xml:space="preserve">rzedmiotu </w:t>
      </w:r>
      <w:r w:rsidRPr="00B636EA">
        <w:rPr>
          <w:rFonts w:cs="Calibri"/>
          <w:sz w:val="24"/>
          <w:szCs w:val="24"/>
        </w:rPr>
        <w:t>U</w:t>
      </w:r>
      <w:r w:rsidRPr="00B636EA">
        <w:rPr>
          <w:rFonts w:cs="Calibri"/>
          <w:sz w:val="24"/>
          <w:szCs w:val="24"/>
          <w:lang w:val="x-none"/>
        </w:rPr>
        <w:t xml:space="preserve">mowy </w:t>
      </w:r>
      <w:r w:rsidRPr="00B636EA">
        <w:rPr>
          <w:rFonts w:cs="Calibri"/>
          <w:sz w:val="24"/>
          <w:szCs w:val="24"/>
        </w:rPr>
        <w:t xml:space="preserve">oraz wynagrodzenia Wykonawcy </w:t>
      </w:r>
      <w:r w:rsidRPr="00B636EA">
        <w:rPr>
          <w:rFonts w:cs="Calibri"/>
          <w:sz w:val="24"/>
          <w:szCs w:val="24"/>
          <w:lang w:val="x-none"/>
        </w:rPr>
        <w:t xml:space="preserve">wynikającego z wydania przez organy administracji np. wymaganych decyzji, zezwoleń, uzgodnień lub innych dokumentów mogących mieć wpływ na </w:t>
      </w:r>
      <w:r w:rsidR="008C1032" w:rsidRPr="00B636EA">
        <w:rPr>
          <w:rFonts w:cs="Calibri"/>
          <w:sz w:val="24"/>
          <w:szCs w:val="24"/>
        </w:rPr>
        <w:t>P</w:t>
      </w:r>
      <w:r w:rsidRPr="00B636EA">
        <w:rPr>
          <w:rFonts w:cs="Calibri"/>
          <w:sz w:val="24"/>
          <w:szCs w:val="24"/>
          <w:lang w:val="x-none"/>
        </w:rPr>
        <w:t>rzedmiot Umowy, których treść nie była znana Zamawiającemu na moment przesłania ogłoszenia o zamówieniu;</w:t>
      </w:r>
    </w:p>
    <w:p w14:paraId="204E07B6"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lang w:val="x-none"/>
        </w:rPr>
        <w:t xml:space="preserve">terminu wykonania </w:t>
      </w:r>
      <w:r w:rsidR="008C1032" w:rsidRPr="00B636EA">
        <w:rPr>
          <w:rFonts w:cs="Calibri"/>
          <w:sz w:val="24"/>
          <w:szCs w:val="24"/>
        </w:rPr>
        <w:t>P</w:t>
      </w:r>
      <w:r w:rsidRPr="00B636EA">
        <w:rPr>
          <w:rFonts w:cs="Calibri"/>
          <w:sz w:val="24"/>
          <w:szCs w:val="24"/>
          <w:lang w:val="x-none"/>
        </w:rPr>
        <w:t xml:space="preserve">rzedmiotu </w:t>
      </w:r>
      <w:r w:rsidRPr="00B636EA">
        <w:rPr>
          <w:rFonts w:cs="Calibri"/>
          <w:sz w:val="24"/>
          <w:szCs w:val="24"/>
        </w:rPr>
        <w:t>U</w:t>
      </w:r>
      <w:r w:rsidRPr="00B636EA">
        <w:rPr>
          <w:rFonts w:cs="Calibri"/>
          <w:sz w:val="24"/>
          <w:szCs w:val="24"/>
          <w:lang w:val="x-none"/>
        </w:rPr>
        <w:t>mowy w przypadku wystąpienia niekorzystnych warunków pogodowych uniemożliwiających prawidłowe wykonanie robót, co zostało potwierdzone stosownymi dokumentami;</w:t>
      </w:r>
    </w:p>
    <w:p w14:paraId="6C8A9081"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lang w:val="x-none"/>
        </w:rPr>
        <w:t xml:space="preserve">terminu wykonania </w:t>
      </w:r>
      <w:r w:rsidR="008C1032" w:rsidRPr="00B636EA">
        <w:rPr>
          <w:rFonts w:cs="Calibri"/>
          <w:sz w:val="24"/>
          <w:szCs w:val="24"/>
        </w:rPr>
        <w:t>P</w:t>
      </w:r>
      <w:r w:rsidRPr="00B636EA">
        <w:rPr>
          <w:rFonts w:cs="Calibri"/>
          <w:sz w:val="24"/>
          <w:szCs w:val="24"/>
          <w:lang w:val="x-none"/>
        </w:rPr>
        <w:t xml:space="preserve">rzedmiotu </w:t>
      </w:r>
      <w:r w:rsidRPr="00B636EA">
        <w:rPr>
          <w:rFonts w:cs="Calibri"/>
          <w:sz w:val="24"/>
          <w:szCs w:val="24"/>
        </w:rPr>
        <w:t>U</w:t>
      </w:r>
      <w:r w:rsidRPr="00B636EA">
        <w:rPr>
          <w:rFonts w:cs="Calibri"/>
          <w:sz w:val="24"/>
          <w:szCs w:val="24"/>
          <w:lang w:val="x-none"/>
        </w:rPr>
        <w:t xml:space="preserve">mowy </w:t>
      </w:r>
      <w:r w:rsidRPr="00B636EA">
        <w:rPr>
          <w:rFonts w:cs="Calibri"/>
          <w:sz w:val="24"/>
          <w:szCs w:val="24"/>
        </w:rPr>
        <w:t xml:space="preserve">oraz wynagrodzenia Wykonawcy </w:t>
      </w:r>
      <w:r w:rsidRPr="00B636EA">
        <w:rPr>
          <w:rFonts w:cs="Calibri"/>
          <w:sz w:val="24"/>
          <w:szCs w:val="24"/>
          <w:lang w:val="x-none"/>
        </w:rPr>
        <w:t>w przypadku wystąpienia braku możliwości wykonania robót z powodu nie dopuszczenia do ich wykonania przez uprawniony organ lub nakazania ich wstrzymania przez uprawniony organ, z przyczyn niezależnych od Wykonawcy;</w:t>
      </w:r>
    </w:p>
    <w:p w14:paraId="1AD69855" w14:textId="77777777" w:rsid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lang w:val="x-none"/>
        </w:rPr>
        <w:t xml:space="preserve">terminu realizacji </w:t>
      </w:r>
      <w:r w:rsidR="008C1032" w:rsidRPr="00B636EA">
        <w:rPr>
          <w:rFonts w:cs="Calibri"/>
          <w:sz w:val="24"/>
          <w:szCs w:val="24"/>
        </w:rPr>
        <w:t>P</w:t>
      </w:r>
      <w:r w:rsidRPr="00B636EA">
        <w:rPr>
          <w:rFonts w:cs="Calibri"/>
          <w:sz w:val="24"/>
          <w:szCs w:val="24"/>
          <w:lang w:val="x-none"/>
        </w:rPr>
        <w:t xml:space="preserve">rzedmiotu </w:t>
      </w:r>
      <w:r w:rsidRPr="00B636EA">
        <w:rPr>
          <w:rFonts w:cs="Calibri"/>
          <w:sz w:val="24"/>
          <w:szCs w:val="24"/>
        </w:rPr>
        <w:t>U</w:t>
      </w:r>
      <w:r w:rsidRPr="00B636EA">
        <w:rPr>
          <w:rFonts w:cs="Calibri"/>
          <w:sz w:val="24"/>
          <w:szCs w:val="24"/>
          <w:lang w:val="x-none"/>
        </w:rPr>
        <w:t>mowy oraz wynagrodzenia Wykonawcy w przypadku wystąpienia nieprzewidzianych lub odbiegających w sposób znaczący od ujętych w dokumentacji przetargowej warunków geologicznych, geotechnicznych lub hydrologicznych terenu oraz w przypadku rozpoznania na terenie budowy: znalezisk archeologicznych, niewybuchów lub niewypałów oraz niezinwentaryzowanych lub błędnie zinwentaryzowanych sieci, instalacji lub innych obiektów budowlanych;</w:t>
      </w:r>
      <w:bookmarkStart w:id="37" w:name="_Hlk87260103"/>
    </w:p>
    <w:p w14:paraId="359EA4E9" w14:textId="77777777" w:rsidR="00C94C7E" w:rsidRPr="00B636EA" w:rsidRDefault="00C94C7E" w:rsidP="00422309">
      <w:pPr>
        <w:numPr>
          <w:ilvl w:val="0"/>
          <w:numId w:val="48"/>
        </w:numPr>
        <w:spacing w:after="0" w:line="276" w:lineRule="auto"/>
        <w:ind w:left="567" w:hanging="283"/>
        <w:contextualSpacing/>
        <w:jc w:val="both"/>
        <w:rPr>
          <w:rFonts w:cs="Calibri"/>
          <w:sz w:val="24"/>
          <w:szCs w:val="24"/>
          <w:lang w:val="x-none"/>
        </w:rPr>
      </w:pPr>
      <w:r w:rsidRPr="00B636EA">
        <w:rPr>
          <w:rFonts w:cs="Calibri"/>
          <w:sz w:val="24"/>
          <w:szCs w:val="24"/>
        </w:rPr>
        <w:t>zmiany Wykonawcy, któremu Zamawiający udzielił zamówienia, na nowego Wykonawcę:</w:t>
      </w:r>
    </w:p>
    <w:p w14:paraId="222942AE" w14:textId="77777777" w:rsidR="00C94C7E" w:rsidRPr="00C94C7E" w:rsidRDefault="00B636EA" w:rsidP="00422309">
      <w:pPr>
        <w:pStyle w:val="Styl1"/>
        <w:numPr>
          <w:ilvl w:val="0"/>
          <w:numId w:val="46"/>
        </w:numPr>
        <w:ind w:left="851" w:hanging="284"/>
        <w:rPr>
          <w:rFonts w:cs="Calibri"/>
          <w:b w:val="0"/>
          <w:lang w:val="pl-PL"/>
        </w:rPr>
      </w:pPr>
      <w:r>
        <w:rPr>
          <w:rFonts w:cs="Calibri"/>
          <w:b w:val="0"/>
          <w:lang w:val="pl-PL"/>
        </w:rPr>
        <w:t xml:space="preserve">  </w:t>
      </w:r>
      <w:r w:rsidR="00C94C7E" w:rsidRPr="00C94C7E">
        <w:rPr>
          <w:rFonts w:cs="Calibri"/>
          <w:b w:val="0"/>
          <w:lang w:val="pl-PL"/>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3EFE45B" w14:textId="77777777" w:rsidR="00C94C7E" w:rsidRPr="00C94C7E" w:rsidRDefault="00B636EA" w:rsidP="00422309">
      <w:pPr>
        <w:pStyle w:val="Styl1"/>
        <w:numPr>
          <w:ilvl w:val="0"/>
          <w:numId w:val="46"/>
        </w:numPr>
        <w:spacing w:after="0"/>
        <w:ind w:left="851" w:hanging="284"/>
        <w:rPr>
          <w:rFonts w:cs="Calibri"/>
          <w:b w:val="0"/>
          <w:lang w:val="pl-PL"/>
        </w:rPr>
      </w:pPr>
      <w:r>
        <w:rPr>
          <w:rFonts w:cs="Calibri"/>
          <w:b w:val="0"/>
          <w:lang w:val="pl-PL"/>
        </w:rPr>
        <w:t xml:space="preserve">  </w:t>
      </w:r>
      <w:r w:rsidR="00C94C7E" w:rsidRPr="00C94C7E">
        <w:rPr>
          <w:rFonts w:cs="Calibri"/>
          <w:b w:val="0"/>
          <w:lang w:val="pl-PL"/>
        </w:rPr>
        <w:t>w wyniku przejęcia przez Zamawiającego zobowiązań Wykonawcy względem jego Podwykonawców;</w:t>
      </w:r>
    </w:p>
    <w:p w14:paraId="4518340D" w14:textId="77777777" w:rsidR="00C94C7E" w:rsidRPr="00D73178" w:rsidRDefault="00C94C7E" w:rsidP="00422309">
      <w:pPr>
        <w:numPr>
          <w:ilvl w:val="0"/>
          <w:numId w:val="48"/>
        </w:numPr>
        <w:spacing w:after="0" w:line="276" w:lineRule="auto"/>
        <w:ind w:left="567" w:hanging="283"/>
        <w:contextualSpacing/>
        <w:jc w:val="both"/>
        <w:rPr>
          <w:rFonts w:cs="Calibri"/>
          <w:sz w:val="24"/>
          <w:szCs w:val="24"/>
        </w:rPr>
      </w:pPr>
      <w:bookmarkStart w:id="38" w:name="_Hlk87260923"/>
      <w:bookmarkEnd w:id="37"/>
      <w:r w:rsidRPr="00D73178">
        <w:rPr>
          <w:rFonts w:cs="Calibri"/>
          <w:sz w:val="24"/>
          <w:szCs w:val="24"/>
        </w:rPr>
        <w:t xml:space="preserve">wydłużenia terminu realizacji </w:t>
      </w:r>
      <w:r w:rsidR="004B53F7" w:rsidRPr="00D73178">
        <w:rPr>
          <w:rFonts w:cs="Calibri"/>
          <w:sz w:val="24"/>
          <w:szCs w:val="24"/>
        </w:rPr>
        <w:t>P</w:t>
      </w:r>
      <w:r w:rsidRPr="00D73178">
        <w:rPr>
          <w:rFonts w:cs="Calibri"/>
          <w:sz w:val="24"/>
          <w:szCs w:val="24"/>
        </w:rPr>
        <w:t xml:space="preserve">rzedmiotu Umowy oraz wynagrodzenia Wykonawcy w przypadku konieczności wprowadzenia zmian w dokumentacji projektowej, jeżeli </w:t>
      </w:r>
      <w:r w:rsidRPr="00D73178">
        <w:rPr>
          <w:rFonts w:cs="Calibri"/>
          <w:sz w:val="24"/>
          <w:szCs w:val="24"/>
        </w:rPr>
        <w:lastRenderedPageBreak/>
        <w:t xml:space="preserve">konieczność ta wynika z okoliczności, których Zamawiający nie mógł przewidzieć w momencie zawarcia Umowy; </w:t>
      </w:r>
    </w:p>
    <w:p w14:paraId="4C91AB04" w14:textId="77777777" w:rsidR="00C94C7E" w:rsidRPr="00B636EA" w:rsidRDefault="00C94C7E" w:rsidP="00422309">
      <w:pPr>
        <w:numPr>
          <w:ilvl w:val="0"/>
          <w:numId w:val="48"/>
        </w:numPr>
        <w:spacing w:after="0" w:line="276" w:lineRule="auto"/>
        <w:ind w:left="567" w:hanging="283"/>
        <w:contextualSpacing/>
        <w:jc w:val="both"/>
        <w:rPr>
          <w:rFonts w:cs="Calibri"/>
          <w:sz w:val="24"/>
          <w:szCs w:val="24"/>
        </w:rPr>
      </w:pPr>
      <w:r w:rsidRPr="00B636EA">
        <w:rPr>
          <w:rFonts w:cs="Calibri"/>
          <w:sz w:val="24"/>
          <w:szCs w:val="24"/>
        </w:rPr>
        <w:t xml:space="preserve">terminu wykonania </w:t>
      </w:r>
      <w:r w:rsidR="004B53F7" w:rsidRPr="00B636EA">
        <w:rPr>
          <w:rFonts w:cs="Calibri"/>
          <w:sz w:val="24"/>
          <w:szCs w:val="24"/>
        </w:rPr>
        <w:t>P</w:t>
      </w:r>
      <w:r w:rsidRPr="00B636EA">
        <w:rPr>
          <w:rFonts w:cs="Calibri"/>
          <w:sz w:val="24"/>
          <w:szCs w:val="24"/>
        </w:rPr>
        <w:t xml:space="preserve">rzedmiotu Umowy oraz wynagrodzenia Wykonawcy w przypadku braku możliwości wykonania części </w:t>
      </w:r>
      <w:r w:rsidR="004B53F7" w:rsidRPr="00B636EA">
        <w:rPr>
          <w:rFonts w:cs="Calibri"/>
          <w:sz w:val="24"/>
          <w:szCs w:val="24"/>
        </w:rPr>
        <w:t>P</w:t>
      </w:r>
      <w:r w:rsidRPr="00B636EA">
        <w:rPr>
          <w:rFonts w:cs="Calibri"/>
          <w:sz w:val="24"/>
          <w:szCs w:val="24"/>
        </w:rPr>
        <w:t>rzedmiotu Umowy z powodu braku możliwości wejścia na działki, na których znajdować się ma budowana sieć (np. zmiana decyzji właścicieli działek, brak kontaktu z właścicielami działek, niewywiązanie się właścicieli posesji z wcześniejszych ustaleń, zmiana stanu prawnego posesji itp.);</w:t>
      </w:r>
    </w:p>
    <w:bookmarkEnd w:id="38"/>
    <w:p w14:paraId="0B5A9F8F" w14:textId="7547D256" w:rsidR="00C94C7E" w:rsidRPr="00B636EA" w:rsidRDefault="00C94C7E" w:rsidP="00422309">
      <w:pPr>
        <w:numPr>
          <w:ilvl w:val="0"/>
          <w:numId w:val="48"/>
        </w:numPr>
        <w:spacing w:after="0" w:line="276" w:lineRule="auto"/>
        <w:ind w:left="567" w:hanging="283"/>
        <w:contextualSpacing/>
        <w:jc w:val="both"/>
        <w:rPr>
          <w:rFonts w:cs="Calibri"/>
          <w:sz w:val="24"/>
          <w:szCs w:val="24"/>
        </w:rPr>
      </w:pPr>
      <w:r w:rsidRPr="00B636EA">
        <w:rPr>
          <w:rFonts w:cs="Calibri"/>
          <w:sz w:val="24"/>
          <w:szCs w:val="24"/>
        </w:rPr>
        <w:t xml:space="preserve">terminu wykonania </w:t>
      </w:r>
      <w:r w:rsidR="004B53F7" w:rsidRPr="00B636EA">
        <w:rPr>
          <w:rFonts w:cs="Calibri"/>
          <w:sz w:val="24"/>
          <w:szCs w:val="24"/>
        </w:rPr>
        <w:t>P</w:t>
      </w:r>
      <w:r w:rsidRPr="00B636EA">
        <w:rPr>
          <w:rFonts w:cs="Calibri"/>
          <w:sz w:val="24"/>
          <w:szCs w:val="24"/>
        </w:rPr>
        <w:t>rzedmiotu Umowy w przypadku braku możliwości udostępnienia Wykonawcy wykonywania prac na czynnej sieci Zamawiającego, w sytuacjach wystąpienia awarii na sieci i braku możliwości wyłączenia danego odcinka z bieżącej eksploatacji;</w:t>
      </w:r>
    </w:p>
    <w:p w14:paraId="2EA7E207" w14:textId="77777777" w:rsidR="00C94C7E" w:rsidRPr="00B636EA" w:rsidRDefault="00C94C7E" w:rsidP="00422309">
      <w:pPr>
        <w:numPr>
          <w:ilvl w:val="0"/>
          <w:numId w:val="48"/>
        </w:numPr>
        <w:spacing w:after="0" w:line="276" w:lineRule="auto"/>
        <w:ind w:left="567" w:hanging="283"/>
        <w:contextualSpacing/>
        <w:jc w:val="both"/>
        <w:rPr>
          <w:rFonts w:cs="Calibri"/>
          <w:sz w:val="24"/>
          <w:szCs w:val="24"/>
        </w:rPr>
      </w:pPr>
      <w:r w:rsidRPr="00B636EA">
        <w:rPr>
          <w:rFonts w:cs="Calibri"/>
          <w:sz w:val="24"/>
          <w:szCs w:val="24"/>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7996FF68" w14:textId="77777777" w:rsidR="00C94C7E" w:rsidRPr="00B636EA" w:rsidRDefault="00C94C7E" w:rsidP="00422309">
      <w:pPr>
        <w:numPr>
          <w:ilvl w:val="0"/>
          <w:numId w:val="48"/>
        </w:numPr>
        <w:spacing w:after="0" w:line="276" w:lineRule="auto"/>
        <w:ind w:left="567" w:hanging="283"/>
        <w:contextualSpacing/>
        <w:jc w:val="both"/>
        <w:rPr>
          <w:rFonts w:cs="Calibri"/>
          <w:sz w:val="24"/>
          <w:szCs w:val="24"/>
        </w:rPr>
      </w:pPr>
      <w:r w:rsidRPr="00B636EA">
        <w:rPr>
          <w:rFonts w:cs="Calibri"/>
          <w:sz w:val="24"/>
          <w:szCs w:val="24"/>
        </w:rPr>
        <w:t>zmiany wysokości wynagrodzenia Wykonawcy wynikającej z konieczności wprowadzenia zmian, o których mowa w niniejszym ust. lit. g), h);</w:t>
      </w:r>
    </w:p>
    <w:p w14:paraId="30D122F5" w14:textId="77777777" w:rsidR="00C94C7E" w:rsidRPr="00B636EA" w:rsidRDefault="00C94C7E" w:rsidP="00422309">
      <w:pPr>
        <w:numPr>
          <w:ilvl w:val="0"/>
          <w:numId w:val="48"/>
        </w:numPr>
        <w:spacing w:after="0" w:line="276" w:lineRule="auto"/>
        <w:ind w:left="709" w:hanging="425"/>
        <w:contextualSpacing/>
        <w:jc w:val="both"/>
        <w:rPr>
          <w:rFonts w:cs="Calibri"/>
          <w:sz w:val="24"/>
          <w:szCs w:val="24"/>
        </w:rPr>
      </w:pPr>
      <w:r w:rsidRPr="00B636EA">
        <w:rPr>
          <w:rFonts w:cs="Calibri"/>
          <w:sz w:val="24"/>
          <w:szCs w:val="24"/>
        </w:rPr>
        <w:t xml:space="preserve">terminu wykonania </w:t>
      </w:r>
      <w:r w:rsidR="004B53F7" w:rsidRPr="00B636EA">
        <w:rPr>
          <w:rFonts w:cs="Calibri"/>
          <w:sz w:val="24"/>
          <w:szCs w:val="24"/>
        </w:rPr>
        <w:t>P</w:t>
      </w:r>
      <w:r w:rsidRPr="00B636EA">
        <w:rPr>
          <w:rFonts w:cs="Calibri"/>
          <w:sz w:val="24"/>
          <w:szCs w:val="24"/>
        </w:rPr>
        <w:t>rzedmiotu Umowy oraz wynagrodzenia Wykonawcy w przypadku wystąpienia rozbieżności pomiędzy stanem faktycznym stwierdzonym na placu budowy, a rozwiązaniem projektowym przyjętym w dokumentacji przetargowej;</w:t>
      </w:r>
    </w:p>
    <w:bookmarkEnd w:id="35"/>
    <w:p w14:paraId="1010170C" w14:textId="77777777" w:rsidR="00C40BD9" w:rsidRDefault="00C40BD9" w:rsidP="00422309">
      <w:pPr>
        <w:pStyle w:val="Tekstpodstawowy3"/>
        <w:numPr>
          <w:ilvl w:val="1"/>
          <w:numId w:val="15"/>
        </w:numPr>
        <w:tabs>
          <w:tab w:val="left" w:pos="-993"/>
        </w:tabs>
        <w:spacing w:after="0" w:line="276" w:lineRule="auto"/>
        <w:ind w:left="284" w:hanging="284"/>
        <w:jc w:val="both"/>
        <w:rPr>
          <w:rFonts w:ascii="Calibri" w:hAnsi="Calibri" w:cs="Calibri"/>
          <w:sz w:val="24"/>
          <w:szCs w:val="24"/>
        </w:rPr>
      </w:pPr>
      <w:r w:rsidRPr="005D6695">
        <w:rPr>
          <w:rFonts w:ascii="Calibri" w:hAnsi="Calibri" w:cs="Calibri"/>
          <w:sz w:val="24"/>
          <w:szCs w:val="24"/>
        </w:rPr>
        <w:t>Zmiany</w:t>
      </w:r>
      <w:r>
        <w:rPr>
          <w:rFonts w:ascii="Calibri" w:hAnsi="Calibri" w:cs="Calibri"/>
          <w:sz w:val="24"/>
          <w:szCs w:val="24"/>
          <w:lang w:val="pl-PL"/>
        </w:rPr>
        <w:t xml:space="preserve"> </w:t>
      </w:r>
      <w:r w:rsidRPr="005D6695">
        <w:rPr>
          <w:rFonts w:ascii="Calibri" w:hAnsi="Calibri" w:cs="Calibri"/>
          <w:sz w:val="24"/>
          <w:szCs w:val="24"/>
        </w:rPr>
        <w:t>Umowy w zakresie</w:t>
      </w:r>
      <w:r w:rsidRPr="002237C6">
        <w:rPr>
          <w:rFonts w:ascii="Calibri" w:hAnsi="Calibri" w:cs="Calibri"/>
          <w:sz w:val="24"/>
          <w:szCs w:val="24"/>
        </w:rPr>
        <w:t xml:space="preserve"> </w:t>
      </w:r>
      <w:r>
        <w:rPr>
          <w:rFonts w:ascii="Calibri" w:hAnsi="Calibri" w:cs="Calibri"/>
          <w:sz w:val="24"/>
          <w:szCs w:val="24"/>
          <w:lang w:val="pl-PL"/>
        </w:rPr>
        <w:t xml:space="preserve">Przedmiotu Umowy i/lub </w:t>
      </w:r>
      <w:r w:rsidRPr="002237C6">
        <w:rPr>
          <w:rFonts w:ascii="Calibri" w:hAnsi="Calibri" w:cs="Calibri"/>
          <w:sz w:val="24"/>
          <w:szCs w:val="24"/>
        </w:rPr>
        <w:t>terminu</w:t>
      </w:r>
      <w:r>
        <w:rPr>
          <w:rFonts w:ascii="Calibri" w:hAnsi="Calibri" w:cs="Calibri"/>
          <w:sz w:val="24"/>
          <w:szCs w:val="24"/>
          <w:lang w:val="pl-PL"/>
        </w:rPr>
        <w:t xml:space="preserve"> realizacji Przedmiotu Umowy</w:t>
      </w:r>
      <w:r w:rsidRPr="002237C6">
        <w:rPr>
          <w:rFonts w:ascii="Calibri" w:hAnsi="Calibri" w:cs="Calibri"/>
          <w:sz w:val="24"/>
          <w:szCs w:val="24"/>
        </w:rPr>
        <w:t xml:space="preserve"> i</w:t>
      </w:r>
      <w:r>
        <w:rPr>
          <w:rFonts w:ascii="Calibri" w:hAnsi="Calibri" w:cs="Calibri"/>
          <w:sz w:val="24"/>
          <w:szCs w:val="24"/>
          <w:lang w:val="pl-PL"/>
        </w:rPr>
        <w:t>/lub</w:t>
      </w:r>
      <w:r w:rsidRPr="002237C6">
        <w:rPr>
          <w:rFonts w:ascii="Calibri" w:hAnsi="Calibri" w:cs="Calibri"/>
          <w:sz w:val="24"/>
          <w:szCs w:val="24"/>
        </w:rPr>
        <w:t xml:space="preserve"> wynagrodzenia Wykonawcy</w:t>
      </w:r>
      <w:r>
        <w:rPr>
          <w:rFonts w:ascii="Calibri" w:hAnsi="Calibri" w:cs="Calibri"/>
          <w:sz w:val="24"/>
          <w:szCs w:val="24"/>
          <w:lang w:val="pl-PL"/>
        </w:rPr>
        <w:t>,</w:t>
      </w:r>
      <w:r w:rsidRPr="002237C6">
        <w:rPr>
          <w:rFonts w:ascii="Calibri" w:hAnsi="Calibri" w:cs="Calibri"/>
          <w:sz w:val="24"/>
          <w:szCs w:val="24"/>
        </w:rPr>
        <w:t xml:space="preserve"> inn</w:t>
      </w:r>
      <w:r w:rsidRPr="005D6695">
        <w:rPr>
          <w:rFonts w:ascii="Calibri" w:hAnsi="Calibri" w:cs="Calibri"/>
          <w:sz w:val="24"/>
          <w:szCs w:val="24"/>
        </w:rPr>
        <w:t>e</w:t>
      </w:r>
      <w:r>
        <w:rPr>
          <w:rFonts w:ascii="Calibri" w:hAnsi="Calibri" w:cs="Calibri"/>
          <w:sz w:val="24"/>
          <w:szCs w:val="24"/>
          <w:lang w:val="pl-PL"/>
        </w:rPr>
        <w:t xml:space="preserve"> </w:t>
      </w:r>
      <w:r w:rsidRPr="002237C6">
        <w:rPr>
          <w:rFonts w:ascii="Calibri" w:hAnsi="Calibri" w:cs="Calibri"/>
          <w:sz w:val="24"/>
          <w:szCs w:val="24"/>
        </w:rPr>
        <w:t>niż wymienion</w:t>
      </w:r>
      <w:r w:rsidRPr="005D6695">
        <w:rPr>
          <w:rFonts w:ascii="Calibri" w:hAnsi="Calibri" w:cs="Calibri"/>
          <w:sz w:val="24"/>
          <w:szCs w:val="24"/>
        </w:rPr>
        <w:t xml:space="preserve">e </w:t>
      </w:r>
      <w:r w:rsidRPr="002237C6">
        <w:rPr>
          <w:rFonts w:ascii="Calibri" w:hAnsi="Calibri" w:cs="Calibri"/>
          <w:sz w:val="24"/>
          <w:szCs w:val="24"/>
        </w:rPr>
        <w:t xml:space="preserve"> w ust. 1 powyżej</w:t>
      </w:r>
      <w:r>
        <w:rPr>
          <w:rFonts w:ascii="Calibri" w:hAnsi="Calibri" w:cs="Calibri"/>
          <w:sz w:val="24"/>
          <w:szCs w:val="24"/>
          <w:lang w:val="pl-PL"/>
        </w:rPr>
        <w:t>,</w:t>
      </w:r>
      <w:r w:rsidRPr="005D6695">
        <w:rPr>
          <w:rFonts w:ascii="Calibri" w:hAnsi="Calibri" w:cs="Calibri"/>
          <w:sz w:val="24"/>
          <w:szCs w:val="24"/>
        </w:rPr>
        <w:t xml:space="preserve"> będą możliwe w przypadku</w:t>
      </w:r>
      <w:r w:rsidRPr="002237C6">
        <w:rPr>
          <w:rFonts w:ascii="Calibri" w:hAnsi="Calibri" w:cs="Calibri"/>
          <w:sz w:val="24"/>
          <w:szCs w:val="24"/>
        </w:rPr>
        <w:t xml:space="preserve">, </w:t>
      </w:r>
      <w:r w:rsidRPr="005D6695">
        <w:rPr>
          <w:rFonts w:ascii="Calibri" w:hAnsi="Calibri" w:cs="Calibri"/>
          <w:sz w:val="24"/>
          <w:szCs w:val="24"/>
        </w:rPr>
        <w:t xml:space="preserve">w którym z dokonanej przez </w:t>
      </w:r>
      <w:r w:rsidRPr="002237C6">
        <w:rPr>
          <w:rFonts w:ascii="Calibri" w:hAnsi="Calibri" w:cs="Calibri"/>
          <w:sz w:val="24"/>
          <w:szCs w:val="24"/>
        </w:rPr>
        <w:t xml:space="preserve"> Zamawiając</w:t>
      </w:r>
      <w:r w:rsidRPr="005D6695">
        <w:rPr>
          <w:rFonts w:ascii="Calibri" w:hAnsi="Calibri" w:cs="Calibri"/>
          <w:sz w:val="24"/>
          <w:szCs w:val="24"/>
        </w:rPr>
        <w:t xml:space="preserve">ego </w:t>
      </w:r>
      <w:r w:rsidRPr="002237C6">
        <w:rPr>
          <w:rFonts w:ascii="Calibri" w:hAnsi="Calibri" w:cs="Calibri"/>
          <w:sz w:val="24"/>
          <w:szCs w:val="24"/>
        </w:rPr>
        <w:t xml:space="preserve"> </w:t>
      </w:r>
      <w:r w:rsidRPr="005D6695">
        <w:rPr>
          <w:rFonts w:ascii="Calibri" w:hAnsi="Calibri" w:cs="Calibri"/>
          <w:sz w:val="24"/>
          <w:szCs w:val="24"/>
        </w:rPr>
        <w:t xml:space="preserve">analizy wynikać będzie potrzeba, </w:t>
      </w:r>
      <w:r w:rsidRPr="002237C6">
        <w:rPr>
          <w:rFonts w:ascii="Calibri" w:hAnsi="Calibri" w:cs="Calibri"/>
          <w:sz w:val="24"/>
          <w:szCs w:val="24"/>
        </w:rPr>
        <w:t xml:space="preserve">zasadność i konieczność dokonania </w:t>
      </w:r>
      <w:r w:rsidRPr="005D6695">
        <w:rPr>
          <w:rFonts w:ascii="Calibri" w:hAnsi="Calibri" w:cs="Calibri"/>
          <w:sz w:val="24"/>
          <w:szCs w:val="24"/>
        </w:rPr>
        <w:t xml:space="preserve">danej </w:t>
      </w:r>
      <w:r w:rsidRPr="002237C6">
        <w:rPr>
          <w:rFonts w:ascii="Calibri" w:hAnsi="Calibri" w:cs="Calibri"/>
          <w:sz w:val="24"/>
          <w:szCs w:val="24"/>
        </w:rPr>
        <w:t xml:space="preserve"> zmiany.</w:t>
      </w:r>
    </w:p>
    <w:p w14:paraId="5450D6A3" w14:textId="77777777" w:rsidR="00C94C7E" w:rsidRPr="00C94C7E" w:rsidRDefault="00C94C7E" w:rsidP="00422309">
      <w:pPr>
        <w:pStyle w:val="Tekstpodstawowy3"/>
        <w:numPr>
          <w:ilvl w:val="1"/>
          <w:numId w:val="15"/>
        </w:numPr>
        <w:tabs>
          <w:tab w:val="left" w:pos="-993"/>
        </w:tabs>
        <w:spacing w:after="0" w:line="276" w:lineRule="auto"/>
        <w:ind w:left="284" w:hanging="284"/>
        <w:jc w:val="both"/>
        <w:rPr>
          <w:rFonts w:ascii="Calibri" w:hAnsi="Calibri" w:cs="Calibri"/>
          <w:sz w:val="24"/>
          <w:szCs w:val="24"/>
        </w:rPr>
      </w:pPr>
      <w:r w:rsidRPr="00C94C7E">
        <w:rPr>
          <w:rFonts w:ascii="Calibri" w:hAnsi="Calibri" w:cs="Calibri"/>
          <w:sz w:val="24"/>
          <w:szCs w:val="24"/>
        </w:rPr>
        <w:t>Dla uniknięcia wątpliwości przesunięcie terminów następuje o czas trwania przeszkody bądź inny uzasadniony czas</w:t>
      </w:r>
      <w:r w:rsidR="003E0EC1">
        <w:rPr>
          <w:rFonts w:ascii="Calibri" w:hAnsi="Calibri" w:cs="Calibri"/>
          <w:sz w:val="24"/>
          <w:szCs w:val="24"/>
          <w:lang w:val="pl-PL"/>
        </w:rPr>
        <w:t>, przy czym w każdym przypadku przesunięcie terminu wymaga uprzedniej pisemnej akceptacji Zamawiającego</w:t>
      </w:r>
      <w:r w:rsidRPr="00C94C7E">
        <w:rPr>
          <w:rFonts w:ascii="Calibri" w:hAnsi="Calibri" w:cs="Calibri"/>
          <w:sz w:val="24"/>
          <w:szCs w:val="24"/>
        </w:rPr>
        <w:t>.</w:t>
      </w:r>
    </w:p>
    <w:p w14:paraId="3C471CA8" w14:textId="77777777" w:rsidR="004B53F7" w:rsidRPr="00C94C7E" w:rsidRDefault="004B53F7" w:rsidP="00422309">
      <w:pPr>
        <w:pStyle w:val="Tekstpodstawowy3"/>
        <w:numPr>
          <w:ilvl w:val="1"/>
          <w:numId w:val="15"/>
        </w:numPr>
        <w:tabs>
          <w:tab w:val="left" w:pos="-993"/>
        </w:tabs>
        <w:spacing w:after="0" w:line="276" w:lineRule="auto"/>
        <w:ind w:left="284" w:hanging="284"/>
        <w:jc w:val="both"/>
        <w:rPr>
          <w:rFonts w:ascii="Calibri" w:hAnsi="Calibri" w:cs="Calibri"/>
          <w:sz w:val="24"/>
          <w:szCs w:val="24"/>
        </w:rPr>
      </w:pPr>
      <w:bookmarkStart w:id="39" w:name="_Hlk87249878"/>
      <w:r w:rsidRPr="00C94C7E">
        <w:rPr>
          <w:rFonts w:ascii="Calibri" w:hAnsi="Calibri" w:cs="Calibri"/>
          <w:sz w:val="24"/>
          <w:szCs w:val="24"/>
          <w:lang w:val="pl-PL"/>
        </w:rPr>
        <w:t>Zmiany</w:t>
      </w:r>
      <w:r w:rsidR="00C119F9">
        <w:rPr>
          <w:rFonts w:ascii="Calibri" w:hAnsi="Calibri" w:cs="Calibri"/>
          <w:sz w:val="24"/>
          <w:szCs w:val="24"/>
          <w:lang w:val="pl-PL"/>
        </w:rPr>
        <w:t>,</w:t>
      </w:r>
      <w:r w:rsidRPr="00C94C7E">
        <w:rPr>
          <w:rFonts w:ascii="Calibri" w:hAnsi="Calibri" w:cs="Calibri"/>
          <w:sz w:val="24"/>
          <w:szCs w:val="24"/>
          <w:lang w:val="pl-PL"/>
        </w:rPr>
        <w:t xml:space="preserve"> o których mowa w ust. 1</w:t>
      </w:r>
      <w:r w:rsidR="002237C6">
        <w:rPr>
          <w:rFonts w:ascii="Calibri" w:hAnsi="Calibri" w:cs="Calibri"/>
          <w:sz w:val="24"/>
          <w:szCs w:val="24"/>
          <w:lang w:val="pl-PL"/>
        </w:rPr>
        <w:t xml:space="preserve"> i 2</w:t>
      </w:r>
      <w:r w:rsidRPr="00C94C7E">
        <w:rPr>
          <w:rFonts w:ascii="Calibri" w:hAnsi="Calibri" w:cs="Calibri"/>
          <w:sz w:val="24"/>
          <w:szCs w:val="24"/>
          <w:lang w:val="pl-PL"/>
        </w:rPr>
        <w:t xml:space="preserve"> powyżej są </w:t>
      </w:r>
      <w:r>
        <w:rPr>
          <w:rFonts w:ascii="Calibri" w:hAnsi="Calibri" w:cs="Calibri"/>
          <w:sz w:val="24"/>
          <w:szCs w:val="24"/>
          <w:lang w:val="pl-PL"/>
        </w:rPr>
        <w:t xml:space="preserve">wyłącznym </w:t>
      </w:r>
      <w:r w:rsidRPr="00C94C7E">
        <w:rPr>
          <w:rFonts w:ascii="Calibri" w:hAnsi="Calibri" w:cs="Calibri"/>
          <w:sz w:val="24"/>
          <w:szCs w:val="24"/>
          <w:lang w:val="pl-PL"/>
        </w:rPr>
        <w:t xml:space="preserve">uprawnieniem Zamawiającego, który każdorazowo dokona oceny potrzeby, rodzaju, zakresu i warunków </w:t>
      </w:r>
      <w:r>
        <w:rPr>
          <w:rFonts w:ascii="Calibri" w:hAnsi="Calibri" w:cs="Calibri"/>
          <w:sz w:val="24"/>
          <w:szCs w:val="24"/>
          <w:lang w:val="pl-PL"/>
        </w:rPr>
        <w:t xml:space="preserve">ewentualnych </w:t>
      </w:r>
      <w:r w:rsidRPr="00C94C7E">
        <w:rPr>
          <w:rFonts w:ascii="Calibri" w:hAnsi="Calibri" w:cs="Calibri"/>
          <w:sz w:val="24"/>
          <w:szCs w:val="24"/>
          <w:lang w:val="pl-PL"/>
        </w:rPr>
        <w:t>zmian</w:t>
      </w:r>
      <w:r>
        <w:rPr>
          <w:rFonts w:ascii="Calibri" w:hAnsi="Calibri" w:cs="Calibri"/>
          <w:sz w:val="24"/>
          <w:szCs w:val="24"/>
          <w:lang w:val="pl-PL"/>
        </w:rPr>
        <w:t xml:space="preserve"> i leżą wyłącznie w jego gestii, zaś Wykonawcy nie przysługuje żadne uprawnienie, ani żadne roszczenie w tym przedmiocie</w:t>
      </w:r>
      <w:r w:rsidRPr="00C94C7E">
        <w:rPr>
          <w:rFonts w:ascii="Calibri" w:hAnsi="Calibri" w:cs="Calibri"/>
          <w:sz w:val="24"/>
          <w:szCs w:val="24"/>
          <w:lang w:val="pl-PL"/>
        </w:rPr>
        <w:t>.</w:t>
      </w:r>
    </w:p>
    <w:bookmarkEnd w:id="39"/>
    <w:p w14:paraId="0F233306" w14:textId="77777777" w:rsidR="00C94C7E" w:rsidRDefault="00C94C7E" w:rsidP="00422309">
      <w:pPr>
        <w:pStyle w:val="Tekstpodstawowy3"/>
        <w:numPr>
          <w:ilvl w:val="1"/>
          <w:numId w:val="15"/>
        </w:numPr>
        <w:tabs>
          <w:tab w:val="left" w:pos="-993"/>
        </w:tabs>
        <w:spacing w:after="0" w:line="276" w:lineRule="auto"/>
        <w:ind w:left="284" w:hanging="284"/>
        <w:jc w:val="both"/>
        <w:rPr>
          <w:rFonts w:ascii="Calibri" w:hAnsi="Calibri" w:cs="Calibri"/>
          <w:sz w:val="24"/>
          <w:szCs w:val="24"/>
        </w:rPr>
      </w:pPr>
      <w:r w:rsidRPr="00C94C7E">
        <w:rPr>
          <w:rFonts w:ascii="Calibri" w:hAnsi="Calibri" w:cs="Calibri"/>
          <w:sz w:val="24"/>
          <w:szCs w:val="24"/>
        </w:rPr>
        <w:t>Wszystkie zmiany postanowień umownych mogą być dokonywane wyłącznie w drodze pisemnej (Aneksem) pod rygorem nieważności.</w:t>
      </w:r>
    </w:p>
    <w:p w14:paraId="5469266D" w14:textId="77777777" w:rsidR="009E05C4" w:rsidRDefault="009E05C4" w:rsidP="009E05C4">
      <w:pPr>
        <w:pStyle w:val="Tekstpodstawowy3"/>
        <w:tabs>
          <w:tab w:val="left" w:pos="-993"/>
        </w:tabs>
        <w:spacing w:after="0" w:line="276" w:lineRule="auto"/>
        <w:ind w:left="284"/>
        <w:jc w:val="both"/>
        <w:rPr>
          <w:rFonts w:ascii="Calibri" w:hAnsi="Calibri" w:cs="Calibri"/>
          <w:sz w:val="24"/>
          <w:szCs w:val="24"/>
        </w:rPr>
      </w:pPr>
    </w:p>
    <w:bookmarkEnd w:id="34"/>
    <w:p w14:paraId="60F3F4BE" w14:textId="0B3E8FE9" w:rsidR="00D13EE4" w:rsidRPr="0061538E" w:rsidRDefault="00D13EE4" w:rsidP="004B53F7">
      <w:pPr>
        <w:spacing w:before="160" w:line="276" w:lineRule="auto"/>
        <w:jc w:val="center"/>
        <w:rPr>
          <w:b/>
          <w:sz w:val="24"/>
          <w:szCs w:val="24"/>
        </w:rPr>
      </w:pPr>
      <w:r w:rsidRPr="006C4BE4">
        <w:rPr>
          <w:b/>
          <w:sz w:val="24"/>
          <w:szCs w:val="24"/>
        </w:rPr>
        <w:t xml:space="preserve">§ </w:t>
      </w:r>
      <w:r w:rsidR="00E43EA9" w:rsidRPr="006C4BE4">
        <w:rPr>
          <w:b/>
          <w:sz w:val="24"/>
          <w:szCs w:val="24"/>
        </w:rPr>
        <w:t>1</w:t>
      </w:r>
      <w:r w:rsidR="009A6BB7" w:rsidRPr="006C4BE4">
        <w:rPr>
          <w:b/>
          <w:sz w:val="24"/>
          <w:szCs w:val="24"/>
        </w:rPr>
        <w:t>3</w:t>
      </w:r>
    </w:p>
    <w:p w14:paraId="0A01125D" w14:textId="77777777" w:rsidR="00D13EE4" w:rsidRPr="0061538E" w:rsidRDefault="00D13EE4" w:rsidP="00422309">
      <w:pPr>
        <w:numPr>
          <w:ilvl w:val="0"/>
          <w:numId w:val="18"/>
        </w:numPr>
        <w:tabs>
          <w:tab w:val="clear" w:pos="360"/>
        </w:tabs>
        <w:spacing w:after="0" w:line="276" w:lineRule="auto"/>
        <w:ind w:left="284" w:hanging="284"/>
        <w:jc w:val="both"/>
        <w:rPr>
          <w:sz w:val="24"/>
          <w:szCs w:val="24"/>
        </w:rPr>
      </w:pPr>
      <w:bookmarkStart w:id="40" w:name="_Hlk102740967"/>
      <w:r w:rsidRPr="0061538E">
        <w:rPr>
          <w:sz w:val="24"/>
          <w:szCs w:val="24"/>
        </w:rPr>
        <w:t xml:space="preserve">Podczas realizacji </w:t>
      </w:r>
      <w:r w:rsidR="004B53F7">
        <w:rPr>
          <w:sz w:val="24"/>
          <w:szCs w:val="24"/>
        </w:rPr>
        <w:t>P</w:t>
      </w:r>
      <w:r w:rsidRPr="0061538E">
        <w:rPr>
          <w:sz w:val="24"/>
          <w:szCs w:val="24"/>
        </w:rPr>
        <w:t xml:space="preserve">rzedmiotu Umowy Wykonawca zobowiązany jest postępować zgodnie z: </w:t>
      </w:r>
    </w:p>
    <w:p w14:paraId="662A3E7E" w14:textId="77777777" w:rsidR="00D13EE4" w:rsidRPr="0061538E" w:rsidRDefault="00D13EE4" w:rsidP="00422309">
      <w:pPr>
        <w:numPr>
          <w:ilvl w:val="0"/>
          <w:numId w:val="21"/>
        </w:numPr>
        <w:tabs>
          <w:tab w:val="clear" w:pos="360"/>
        </w:tabs>
        <w:spacing w:after="0" w:line="276" w:lineRule="auto"/>
        <w:ind w:left="709" w:hanging="425"/>
        <w:jc w:val="both"/>
        <w:rPr>
          <w:sz w:val="24"/>
          <w:szCs w:val="24"/>
        </w:rPr>
      </w:pPr>
      <w:r w:rsidRPr="0061538E">
        <w:rPr>
          <w:sz w:val="24"/>
          <w:szCs w:val="24"/>
        </w:rPr>
        <w:t>aktualnymi przepisami Bezpieczeństwa i Higieny Pracy dla danego rodzaju prowadzonej działalności,</w:t>
      </w:r>
    </w:p>
    <w:p w14:paraId="7DAC5743" w14:textId="77777777" w:rsidR="00D13EE4" w:rsidRPr="0061538E" w:rsidRDefault="00D13EE4" w:rsidP="00422309">
      <w:pPr>
        <w:numPr>
          <w:ilvl w:val="0"/>
          <w:numId w:val="21"/>
        </w:numPr>
        <w:tabs>
          <w:tab w:val="clear" w:pos="360"/>
        </w:tabs>
        <w:spacing w:after="0" w:line="276" w:lineRule="auto"/>
        <w:ind w:left="709" w:hanging="425"/>
        <w:jc w:val="both"/>
        <w:rPr>
          <w:sz w:val="24"/>
          <w:szCs w:val="24"/>
        </w:rPr>
      </w:pPr>
      <w:r w:rsidRPr="0061538E">
        <w:rPr>
          <w:sz w:val="24"/>
          <w:szCs w:val="24"/>
        </w:rPr>
        <w:t xml:space="preserve">aktualnymi przepisami ochrony środowiska, a w szczególności Ustawą Prawo Ochrony Środowiska, Ustawą o ochronie przyrody, Ustawą o odpadach, Ustawą o opakowaniach i odpadach opakowaniowych, Ustawą o zbiorowym zaopatrzeniu w </w:t>
      </w:r>
      <w:r w:rsidRPr="0061538E">
        <w:rPr>
          <w:sz w:val="24"/>
          <w:szCs w:val="24"/>
        </w:rPr>
        <w:lastRenderedPageBreak/>
        <w:t>wodę i zbiorowym odprowadzaniu ścieków, Ustawą Prawo wodne, wraz z aktami wykonawczymi.</w:t>
      </w:r>
    </w:p>
    <w:p w14:paraId="579CB055" w14:textId="77777777" w:rsidR="00D13EE4" w:rsidRPr="0061538E" w:rsidRDefault="00D13EE4" w:rsidP="00422309">
      <w:pPr>
        <w:numPr>
          <w:ilvl w:val="0"/>
          <w:numId w:val="27"/>
        </w:numPr>
        <w:tabs>
          <w:tab w:val="clear" w:pos="360"/>
          <w:tab w:val="num" w:pos="284"/>
        </w:tabs>
        <w:spacing w:after="0" w:line="276" w:lineRule="auto"/>
        <w:ind w:left="284" w:hanging="284"/>
        <w:jc w:val="both"/>
        <w:rPr>
          <w:sz w:val="24"/>
          <w:szCs w:val="24"/>
        </w:rPr>
      </w:pPr>
      <w:r w:rsidRPr="0061538E">
        <w:rPr>
          <w:sz w:val="24"/>
          <w:szCs w:val="24"/>
        </w:rPr>
        <w:t xml:space="preserve">Wykonawca </w:t>
      </w:r>
      <w:r w:rsidR="00F67242">
        <w:rPr>
          <w:sz w:val="24"/>
          <w:szCs w:val="24"/>
        </w:rPr>
        <w:t xml:space="preserve">jest </w:t>
      </w:r>
      <w:r w:rsidRPr="0061538E">
        <w:rPr>
          <w:sz w:val="24"/>
          <w:szCs w:val="24"/>
        </w:rPr>
        <w:t xml:space="preserve">wytwórcą </w:t>
      </w:r>
      <w:r w:rsidR="00F67242">
        <w:rPr>
          <w:sz w:val="24"/>
          <w:szCs w:val="24"/>
        </w:rPr>
        <w:t xml:space="preserve">wszelkich </w:t>
      </w:r>
      <w:r w:rsidRPr="0061538E">
        <w:rPr>
          <w:sz w:val="24"/>
          <w:szCs w:val="24"/>
        </w:rPr>
        <w:t xml:space="preserve">odpadów wytworzonych </w:t>
      </w:r>
      <w:r w:rsidR="00F67242">
        <w:rPr>
          <w:sz w:val="24"/>
          <w:szCs w:val="24"/>
        </w:rPr>
        <w:t xml:space="preserve">i/lub powstałych </w:t>
      </w:r>
      <w:r w:rsidRPr="0061538E">
        <w:rPr>
          <w:sz w:val="24"/>
          <w:szCs w:val="24"/>
        </w:rPr>
        <w:t xml:space="preserve">w trakcie </w:t>
      </w:r>
      <w:r w:rsidR="00F67242">
        <w:rPr>
          <w:sz w:val="24"/>
          <w:szCs w:val="24"/>
        </w:rPr>
        <w:t xml:space="preserve">wykonywania Przedmiotu Umowy i ponosi </w:t>
      </w:r>
      <w:r w:rsidR="00F67242" w:rsidRPr="00F67242">
        <w:rPr>
          <w:sz w:val="24"/>
          <w:szCs w:val="24"/>
        </w:rPr>
        <w:t xml:space="preserve">wszelką odpowiedzialność za ich </w:t>
      </w:r>
      <w:r w:rsidR="00980C9F">
        <w:rPr>
          <w:sz w:val="24"/>
          <w:szCs w:val="24"/>
        </w:rPr>
        <w:t xml:space="preserve">ewidencję, </w:t>
      </w:r>
      <w:r w:rsidR="00F67242" w:rsidRPr="00F67242">
        <w:rPr>
          <w:sz w:val="24"/>
          <w:szCs w:val="24"/>
        </w:rPr>
        <w:t>transport i zagospodarowanie</w:t>
      </w:r>
      <w:r w:rsidR="00980C9F">
        <w:rPr>
          <w:sz w:val="24"/>
          <w:szCs w:val="24"/>
        </w:rPr>
        <w:t xml:space="preserve"> (</w:t>
      </w:r>
      <w:r w:rsidR="00980C9F" w:rsidRPr="00980C9F">
        <w:rPr>
          <w:sz w:val="24"/>
          <w:szCs w:val="24"/>
        </w:rPr>
        <w:t>w tym składowanie, utylizacj</w:t>
      </w:r>
      <w:r w:rsidR="00980C9F">
        <w:rPr>
          <w:sz w:val="24"/>
          <w:szCs w:val="24"/>
        </w:rPr>
        <w:t>ę</w:t>
      </w:r>
      <w:r w:rsidR="00980C9F" w:rsidRPr="00980C9F">
        <w:rPr>
          <w:sz w:val="24"/>
          <w:szCs w:val="24"/>
        </w:rPr>
        <w:t xml:space="preserve"> i unieszkodliwianie oraz zniszczenie</w:t>
      </w:r>
      <w:r w:rsidR="00980C9F">
        <w:rPr>
          <w:sz w:val="24"/>
          <w:szCs w:val="24"/>
        </w:rPr>
        <w:t>)</w:t>
      </w:r>
      <w:r w:rsidR="00F67242" w:rsidRPr="00F67242">
        <w:rPr>
          <w:sz w:val="24"/>
          <w:szCs w:val="24"/>
        </w:rPr>
        <w:t xml:space="preserve">, przy czym z chwilą </w:t>
      </w:r>
      <w:r w:rsidR="00980C9F">
        <w:rPr>
          <w:sz w:val="24"/>
          <w:szCs w:val="24"/>
        </w:rPr>
        <w:t xml:space="preserve">wytworzenia i/lub powstania </w:t>
      </w:r>
      <w:r w:rsidR="00F67242" w:rsidRPr="00F67242">
        <w:rPr>
          <w:sz w:val="24"/>
          <w:szCs w:val="24"/>
        </w:rPr>
        <w:t xml:space="preserve">odpadów, na Wykonawcę przechodzi wszelka odpowiedzialność za nie oraz wszelkie </w:t>
      </w:r>
      <w:r w:rsidR="00980C9F">
        <w:rPr>
          <w:sz w:val="24"/>
          <w:szCs w:val="24"/>
        </w:rPr>
        <w:t xml:space="preserve">koszty i </w:t>
      </w:r>
      <w:r w:rsidR="00F67242" w:rsidRPr="00F67242">
        <w:rPr>
          <w:sz w:val="24"/>
          <w:szCs w:val="24"/>
        </w:rPr>
        <w:t>ryzyka z nimi związane</w:t>
      </w:r>
      <w:r w:rsidR="00980C9F">
        <w:rPr>
          <w:sz w:val="24"/>
          <w:szCs w:val="24"/>
        </w:rPr>
        <w:t xml:space="preserve">.  </w:t>
      </w:r>
      <w:r w:rsidRPr="0061538E">
        <w:rPr>
          <w:sz w:val="24"/>
          <w:szCs w:val="24"/>
        </w:rPr>
        <w:t xml:space="preserve"> </w:t>
      </w:r>
    </w:p>
    <w:p w14:paraId="3125849F" w14:textId="77777777" w:rsidR="00D13EE4" w:rsidRPr="0061538E" w:rsidRDefault="00D13EE4" w:rsidP="00422309">
      <w:pPr>
        <w:numPr>
          <w:ilvl w:val="0"/>
          <w:numId w:val="27"/>
        </w:numPr>
        <w:tabs>
          <w:tab w:val="clear" w:pos="360"/>
          <w:tab w:val="num" w:pos="284"/>
        </w:tabs>
        <w:spacing w:after="0" w:line="276" w:lineRule="auto"/>
        <w:ind w:left="284" w:hanging="284"/>
        <w:jc w:val="both"/>
        <w:rPr>
          <w:sz w:val="24"/>
          <w:szCs w:val="24"/>
        </w:rPr>
      </w:pPr>
      <w:r w:rsidRPr="0061538E">
        <w:rPr>
          <w:sz w:val="24"/>
          <w:szCs w:val="24"/>
        </w:rPr>
        <w:t xml:space="preserve">Wykonawca ma obowiązek wyznaczyć miejsce tymczasowego składowania odpadów i zapewnić ich prawidłowe gromadzenie, by możliwie uchronić Zamawiającego przed uciążliwościami mogącymi powstać w następstwie prowadzenia robót. </w:t>
      </w:r>
    </w:p>
    <w:p w14:paraId="075D9624" w14:textId="77777777" w:rsidR="00D13EE4" w:rsidRPr="0061538E" w:rsidRDefault="00D13EE4" w:rsidP="00422309">
      <w:pPr>
        <w:numPr>
          <w:ilvl w:val="0"/>
          <w:numId w:val="27"/>
        </w:numPr>
        <w:tabs>
          <w:tab w:val="clear" w:pos="360"/>
          <w:tab w:val="num" w:pos="284"/>
        </w:tabs>
        <w:spacing w:after="0" w:line="276" w:lineRule="auto"/>
        <w:ind w:left="284" w:hanging="284"/>
        <w:jc w:val="both"/>
        <w:rPr>
          <w:sz w:val="24"/>
          <w:szCs w:val="24"/>
        </w:rPr>
      </w:pPr>
      <w:r w:rsidRPr="0061538E">
        <w:rPr>
          <w:sz w:val="24"/>
          <w:szCs w:val="24"/>
        </w:rPr>
        <w:t>Wykonawca jest zobowiązany przekazać odpady jednostce uprawnionej do ich odbioru i unieszkodliwienia tj. posiadającej numer w Bazie Danych o Odpadach (BDO).</w:t>
      </w:r>
    </w:p>
    <w:p w14:paraId="2C559668" w14:textId="2F17DA70" w:rsidR="00D13EE4" w:rsidRPr="00535D24" w:rsidRDefault="00D13EE4" w:rsidP="00422309">
      <w:pPr>
        <w:numPr>
          <w:ilvl w:val="0"/>
          <w:numId w:val="27"/>
        </w:numPr>
        <w:tabs>
          <w:tab w:val="clear" w:pos="360"/>
          <w:tab w:val="num" w:pos="284"/>
        </w:tabs>
        <w:spacing w:after="0" w:line="276" w:lineRule="auto"/>
        <w:ind w:left="284" w:hanging="284"/>
        <w:jc w:val="both"/>
        <w:rPr>
          <w:sz w:val="24"/>
          <w:szCs w:val="24"/>
        </w:rPr>
      </w:pPr>
      <w:bookmarkStart w:id="41" w:name="_Hlk106623804"/>
      <w:r w:rsidRPr="00535D24">
        <w:rPr>
          <w:sz w:val="24"/>
          <w:szCs w:val="24"/>
        </w:rPr>
        <w:t xml:space="preserve">W przypadku wykonywania prac w sąsiedztwie drzew lub krzewów (min. 1 m od rzutu korony), Wykonawca będzie stosował się do </w:t>
      </w:r>
      <w:r w:rsidRPr="00535D24">
        <w:rPr>
          <w:i/>
          <w:iCs/>
          <w:sz w:val="24"/>
          <w:szCs w:val="24"/>
        </w:rPr>
        <w:t>Instrukcji Ochrona Drzew i krzewów podczas prac budowlanych</w:t>
      </w:r>
      <w:r w:rsidRPr="00535D24">
        <w:rPr>
          <w:sz w:val="24"/>
          <w:szCs w:val="24"/>
        </w:rPr>
        <w:t xml:space="preserve">, która znajduje się pod linkiem: </w:t>
      </w:r>
      <w:hyperlink r:id="rId16" w:history="1">
        <w:r w:rsidR="005E27FD" w:rsidRPr="00535D24">
          <w:rPr>
            <w:rStyle w:val="Hipercze"/>
            <w:bCs/>
            <w:sz w:val="24"/>
            <w:szCs w:val="24"/>
          </w:rPr>
          <w:t>https://opecgdy.com.pl/images/wytyczne/instrukcja-ochrony-drzew-i-krzeww-podczas-prac-budowlanych.pdf</w:t>
        </w:r>
      </w:hyperlink>
      <w:r w:rsidRPr="00535D24">
        <w:rPr>
          <w:sz w:val="24"/>
          <w:szCs w:val="24"/>
        </w:rPr>
        <w:t xml:space="preserve"> </w:t>
      </w:r>
      <w:bookmarkEnd w:id="41"/>
      <w:r w:rsidR="006C4BE4">
        <w:rPr>
          <w:rFonts w:cs="Calibri"/>
          <w:sz w:val="24"/>
          <w:szCs w:val="24"/>
        </w:rPr>
        <w:t>.</w:t>
      </w:r>
    </w:p>
    <w:p w14:paraId="6A77D784" w14:textId="77777777" w:rsidR="00D13EE4" w:rsidRPr="0061538E" w:rsidRDefault="00D13EE4" w:rsidP="00422309">
      <w:pPr>
        <w:numPr>
          <w:ilvl w:val="0"/>
          <w:numId w:val="27"/>
        </w:numPr>
        <w:tabs>
          <w:tab w:val="clear" w:pos="360"/>
          <w:tab w:val="num" w:pos="284"/>
        </w:tabs>
        <w:spacing w:after="0" w:line="276" w:lineRule="auto"/>
        <w:ind w:left="284" w:hanging="284"/>
        <w:jc w:val="both"/>
        <w:rPr>
          <w:sz w:val="24"/>
          <w:szCs w:val="24"/>
        </w:rPr>
      </w:pPr>
      <w:r w:rsidRPr="0061538E">
        <w:rPr>
          <w:sz w:val="24"/>
          <w:szCs w:val="24"/>
        </w:rPr>
        <w:t xml:space="preserve">W przypadku uszkodzenia drzew lub krzewów w trakcie prowadzenia prac, Wykonawca ponosi odpowiedzialność finansową przed Zamawiającym oraz organami administracyjnymi lub zostanie zobowiązany do wykonania nasadzeń kompensacyjnych. </w:t>
      </w:r>
    </w:p>
    <w:p w14:paraId="1293C496" w14:textId="77777777" w:rsidR="00D13EE4" w:rsidRPr="0061538E" w:rsidRDefault="00D13EE4" w:rsidP="00422309">
      <w:pPr>
        <w:numPr>
          <w:ilvl w:val="0"/>
          <w:numId w:val="27"/>
        </w:numPr>
        <w:tabs>
          <w:tab w:val="clear" w:pos="360"/>
          <w:tab w:val="num" w:pos="284"/>
        </w:tabs>
        <w:spacing w:after="0" w:line="276" w:lineRule="auto"/>
        <w:ind w:left="284" w:hanging="284"/>
        <w:jc w:val="both"/>
        <w:rPr>
          <w:sz w:val="24"/>
          <w:szCs w:val="24"/>
        </w:rPr>
      </w:pPr>
      <w:r w:rsidRPr="0061538E">
        <w:rPr>
          <w:sz w:val="24"/>
          <w:szCs w:val="24"/>
        </w:rPr>
        <w:t xml:space="preserve">Wykonawca będzie podejmował uzasadnione działania mające na celu stosowanie się do przepisów i norm dotyczących ochrony środowiska na terenie i wokół terenu budowy oraz uniknięcie uszkodzeń lub uciążliwości dla osób lub własności społecznej i innych, a wynikających ze skażeń, odpadów, hałasu lub w następstwie innych przyczyn powstałych w wyniku jego sposobu </w:t>
      </w:r>
      <w:r w:rsidR="00980C9F">
        <w:rPr>
          <w:sz w:val="24"/>
          <w:szCs w:val="24"/>
        </w:rPr>
        <w:t>zachowania (</w:t>
      </w:r>
      <w:r w:rsidRPr="0061538E">
        <w:rPr>
          <w:sz w:val="24"/>
          <w:szCs w:val="24"/>
        </w:rPr>
        <w:t>działania</w:t>
      </w:r>
      <w:r w:rsidR="00980C9F">
        <w:rPr>
          <w:sz w:val="24"/>
          <w:szCs w:val="24"/>
        </w:rPr>
        <w:t xml:space="preserve"> i/lub zaniechania)</w:t>
      </w:r>
      <w:r w:rsidRPr="0061538E">
        <w:rPr>
          <w:sz w:val="24"/>
          <w:szCs w:val="24"/>
        </w:rPr>
        <w:t xml:space="preserve">. </w:t>
      </w:r>
    </w:p>
    <w:p w14:paraId="49E97BF8" w14:textId="77777777" w:rsidR="00D13EE4" w:rsidRPr="0061538E" w:rsidRDefault="00D13EE4" w:rsidP="00422309">
      <w:pPr>
        <w:numPr>
          <w:ilvl w:val="0"/>
          <w:numId w:val="27"/>
        </w:numPr>
        <w:tabs>
          <w:tab w:val="clear" w:pos="360"/>
          <w:tab w:val="num" w:pos="284"/>
        </w:tabs>
        <w:spacing w:after="0" w:line="276" w:lineRule="auto"/>
        <w:ind w:left="284" w:hanging="284"/>
        <w:jc w:val="both"/>
        <w:rPr>
          <w:sz w:val="24"/>
          <w:szCs w:val="24"/>
        </w:rPr>
      </w:pPr>
      <w:r w:rsidRPr="0061538E">
        <w:rPr>
          <w:sz w:val="24"/>
          <w:szCs w:val="24"/>
        </w:rPr>
        <w:t>Wykonawca będzie minimalizował uciążliwości prowadzonych prac poprzez zastosowanie urządzeń i maszyn spełniających polskie normy i rozporządzenia, zorganizuje prace budowlane w taki sposób, aby ograniczyć pylenie i</w:t>
      </w:r>
      <w:r w:rsidRPr="005E4215">
        <w:rPr>
          <w:sz w:val="24"/>
          <w:szCs w:val="24"/>
        </w:rPr>
        <w:t xml:space="preserve"> </w:t>
      </w:r>
      <w:r w:rsidRPr="0061538E">
        <w:rPr>
          <w:sz w:val="24"/>
          <w:szCs w:val="24"/>
        </w:rPr>
        <w:t>przelewanie paliw w miejscu budowy.</w:t>
      </w:r>
      <w:r w:rsidRPr="005E4215">
        <w:rPr>
          <w:sz w:val="24"/>
          <w:szCs w:val="24"/>
        </w:rPr>
        <w:t xml:space="preserve"> </w:t>
      </w:r>
    </w:p>
    <w:p w14:paraId="1D45ABE4" w14:textId="77777777" w:rsidR="00D13EE4" w:rsidRPr="0061538E" w:rsidRDefault="00D13EE4" w:rsidP="00422309">
      <w:pPr>
        <w:numPr>
          <w:ilvl w:val="0"/>
          <w:numId w:val="27"/>
        </w:numPr>
        <w:tabs>
          <w:tab w:val="clear" w:pos="360"/>
          <w:tab w:val="num" w:pos="284"/>
        </w:tabs>
        <w:spacing w:line="276" w:lineRule="auto"/>
        <w:ind w:left="284" w:hanging="284"/>
        <w:jc w:val="both"/>
        <w:rPr>
          <w:sz w:val="24"/>
          <w:szCs w:val="24"/>
        </w:rPr>
      </w:pPr>
      <w:r w:rsidRPr="0061538E">
        <w:rPr>
          <w:sz w:val="24"/>
          <w:szCs w:val="24"/>
        </w:rPr>
        <w:t>Wykonawca umożliwi przeprowadzenie nadzoru środowiskowego podczas wykonywanych prac oraz będzie stosował jego ewentualne uwagi</w:t>
      </w:r>
      <w:r w:rsidR="00980C9F">
        <w:rPr>
          <w:sz w:val="24"/>
          <w:szCs w:val="24"/>
        </w:rPr>
        <w:t xml:space="preserve"> bądź zalecenia</w:t>
      </w:r>
      <w:r w:rsidRPr="0061538E">
        <w:rPr>
          <w:sz w:val="24"/>
          <w:szCs w:val="24"/>
        </w:rPr>
        <w:t>.</w:t>
      </w:r>
    </w:p>
    <w:bookmarkEnd w:id="40"/>
    <w:p w14:paraId="5583ED0B" w14:textId="1CAF04FF" w:rsidR="00F603C8" w:rsidRDefault="00F603C8">
      <w:pPr>
        <w:spacing w:after="0" w:line="240" w:lineRule="auto"/>
        <w:rPr>
          <w:b/>
          <w:sz w:val="24"/>
          <w:szCs w:val="24"/>
        </w:rPr>
      </w:pPr>
    </w:p>
    <w:p w14:paraId="14E018A8" w14:textId="3F7DBB36" w:rsidR="00D13EE4" w:rsidRPr="0061538E" w:rsidRDefault="00D13EE4" w:rsidP="00634FB2">
      <w:pPr>
        <w:spacing w:line="276" w:lineRule="auto"/>
        <w:jc w:val="center"/>
        <w:rPr>
          <w:b/>
          <w:sz w:val="24"/>
          <w:szCs w:val="24"/>
        </w:rPr>
      </w:pPr>
      <w:r w:rsidRPr="006C4BE4">
        <w:rPr>
          <w:b/>
          <w:sz w:val="24"/>
          <w:szCs w:val="24"/>
        </w:rPr>
        <w:t>§ 1</w:t>
      </w:r>
      <w:r w:rsidR="009A6BB7" w:rsidRPr="006C4BE4">
        <w:rPr>
          <w:b/>
          <w:sz w:val="24"/>
          <w:szCs w:val="24"/>
        </w:rPr>
        <w:t>4</w:t>
      </w:r>
      <w:r w:rsidRPr="006C4BE4">
        <w:rPr>
          <w:b/>
          <w:sz w:val="24"/>
          <w:szCs w:val="24"/>
        </w:rPr>
        <w:t>.</w:t>
      </w:r>
    </w:p>
    <w:p w14:paraId="741E9BCD" w14:textId="77777777" w:rsidR="00D13EE4" w:rsidRPr="0061538E" w:rsidRDefault="00D13EE4" w:rsidP="00422309">
      <w:pPr>
        <w:numPr>
          <w:ilvl w:val="0"/>
          <w:numId w:val="17"/>
        </w:numPr>
        <w:tabs>
          <w:tab w:val="clear" w:pos="360"/>
          <w:tab w:val="num" w:pos="284"/>
        </w:tabs>
        <w:spacing w:after="0" w:line="276" w:lineRule="auto"/>
        <w:ind w:left="284" w:hanging="284"/>
        <w:jc w:val="both"/>
        <w:rPr>
          <w:sz w:val="24"/>
          <w:szCs w:val="24"/>
        </w:rPr>
      </w:pPr>
      <w:r w:rsidRPr="0061538E">
        <w:rPr>
          <w:sz w:val="24"/>
          <w:szCs w:val="24"/>
        </w:rPr>
        <w:t>Wykonawca ponosi pełną odpowiedzialność za wyposażenie pracowników w niezbędne środki ochrony</w:t>
      </w:r>
      <w:r w:rsidR="00980C9F">
        <w:rPr>
          <w:sz w:val="24"/>
          <w:szCs w:val="24"/>
        </w:rPr>
        <w:t>, w tym ochrony</w:t>
      </w:r>
      <w:r w:rsidRPr="0061538E">
        <w:rPr>
          <w:sz w:val="24"/>
          <w:szCs w:val="24"/>
        </w:rPr>
        <w:t xml:space="preserve"> przed upadkiem z wysokości </w:t>
      </w:r>
      <w:r w:rsidR="00980C9F">
        <w:rPr>
          <w:sz w:val="24"/>
          <w:szCs w:val="24"/>
        </w:rPr>
        <w:t>posiadające wymagane i</w:t>
      </w:r>
      <w:r w:rsidRPr="0061538E">
        <w:rPr>
          <w:sz w:val="24"/>
          <w:szCs w:val="24"/>
        </w:rPr>
        <w:t xml:space="preserve"> odpowiedni</w:t>
      </w:r>
      <w:r w:rsidR="00980C9F">
        <w:rPr>
          <w:sz w:val="24"/>
          <w:szCs w:val="24"/>
        </w:rPr>
        <w:t xml:space="preserve">e </w:t>
      </w:r>
      <w:r w:rsidRPr="0061538E">
        <w:rPr>
          <w:sz w:val="24"/>
          <w:szCs w:val="24"/>
        </w:rPr>
        <w:t>atest</w:t>
      </w:r>
      <w:r w:rsidR="00980C9F">
        <w:rPr>
          <w:sz w:val="24"/>
          <w:szCs w:val="24"/>
        </w:rPr>
        <w:t xml:space="preserve">y </w:t>
      </w:r>
      <w:r w:rsidRPr="0061538E">
        <w:rPr>
          <w:sz w:val="24"/>
          <w:szCs w:val="24"/>
        </w:rPr>
        <w:t xml:space="preserve">oraz </w:t>
      </w:r>
      <w:r w:rsidR="00980C9F">
        <w:rPr>
          <w:sz w:val="24"/>
          <w:szCs w:val="24"/>
        </w:rPr>
        <w:t xml:space="preserve">za </w:t>
      </w:r>
      <w:r w:rsidRPr="0061538E">
        <w:rPr>
          <w:sz w:val="24"/>
          <w:szCs w:val="24"/>
        </w:rPr>
        <w:t>nadzór nad pracami.</w:t>
      </w:r>
    </w:p>
    <w:p w14:paraId="554BFF35" w14:textId="77777777" w:rsidR="00D13EE4" w:rsidRPr="0061538E" w:rsidRDefault="00D13EE4" w:rsidP="00422309">
      <w:pPr>
        <w:numPr>
          <w:ilvl w:val="0"/>
          <w:numId w:val="17"/>
        </w:numPr>
        <w:spacing w:after="0" w:line="276" w:lineRule="auto"/>
        <w:jc w:val="both"/>
        <w:rPr>
          <w:sz w:val="24"/>
          <w:szCs w:val="24"/>
        </w:rPr>
      </w:pPr>
      <w:r w:rsidRPr="0061538E">
        <w:rPr>
          <w:sz w:val="24"/>
          <w:szCs w:val="24"/>
        </w:rPr>
        <w:t>Wykonawca dokona urządzenia placu budowy oraz zabezpieczy pod względem bhp wszystkie miejsca wykonywania robót oraz miejsca składowania materiałów – zgodnie obowiązującymi przepisami.</w:t>
      </w:r>
    </w:p>
    <w:p w14:paraId="5F8A7848" w14:textId="77777777" w:rsidR="00D13EE4" w:rsidRPr="009A6BB7" w:rsidRDefault="00D13EE4" w:rsidP="00422309">
      <w:pPr>
        <w:numPr>
          <w:ilvl w:val="0"/>
          <w:numId w:val="17"/>
        </w:numPr>
        <w:spacing w:line="276" w:lineRule="auto"/>
        <w:ind w:left="357" w:hanging="357"/>
        <w:jc w:val="both"/>
        <w:rPr>
          <w:b/>
          <w:sz w:val="24"/>
          <w:szCs w:val="24"/>
        </w:rPr>
      </w:pPr>
      <w:r w:rsidRPr="0061538E">
        <w:rPr>
          <w:sz w:val="24"/>
          <w:szCs w:val="24"/>
        </w:rPr>
        <w:t>Wykonawca zabezpieczy przed dostępem osób postronnych, na czas powstrzymywania się od prac wejście na pozostawione rusztowania na terenie budowy.</w:t>
      </w:r>
    </w:p>
    <w:p w14:paraId="5E354ECD" w14:textId="77777777" w:rsidR="009A6BB7" w:rsidRPr="0061538E" w:rsidRDefault="009A6BB7" w:rsidP="009A6BB7">
      <w:pPr>
        <w:spacing w:line="276" w:lineRule="auto"/>
        <w:ind w:left="357"/>
        <w:jc w:val="both"/>
        <w:rPr>
          <w:b/>
          <w:sz w:val="24"/>
          <w:szCs w:val="24"/>
        </w:rPr>
      </w:pPr>
    </w:p>
    <w:p w14:paraId="3E1CF6D9" w14:textId="77777777" w:rsidR="00D13EE4" w:rsidRPr="0061538E" w:rsidRDefault="00D13EE4" w:rsidP="00634FB2">
      <w:pPr>
        <w:jc w:val="center"/>
        <w:rPr>
          <w:b/>
          <w:sz w:val="24"/>
          <w:szCs w:val="24"/>
        </w:rPr>
      </w:pPr>
      <w:r w:rsidRPr="006C4BE4">
        <w:rPr>
          <w:b/>
          <w:sz w:val="24"/>
          <w:szCs w:val="24"/>
        </w:rPr>
        <w:lastRenderedPageBreak/>
        <w:t>§ 1</w:t>
      </w:r>
      <w:r w:rsidR="009A6BB7" w:rsidRPr="006C4BE4">
        <w:rPr>
          <w:b/>
          <w:sz w:val="24"/>
          <w:szCs w:val="24"/>
        </w:rPr>
        <w:t>5</w:t>
      </w:r>
      <w:r w:rsidRPr="006C4BE4">
        <w:rPr>
          <w:b/>
          <w:sz w:val="24"/>
          <w:szCs w:val="24"/>
        </w:rPr>
        <w:t>.</w:t>
      </w:r>
    </w:p>
    <w:p w14:paraId="7836BDA4" w14:textId="77777777" w:rsidR="00D13EE4" w:rsidRPr="0061538E" w:rsidRDefault="00D13EE4" w:rsidP="00422309">
      <w:pPr>
        <w:numPr>
          <w:ilvl w:val="0"/>
          <w:numId w:val="28"/>
        </w:numPr>
        <w:spacing w:after="0" w:line="276" w:lineRule="auto"/>
        <w:ind w:left="284" w:hanging="284"/>
        <w:jc w:val="both"/>
        <w:rPr>
          <w:sz w:val="24"/>
          <w:szCs w:val="24"/>
        </w:rPr>
      </w:pPr>
      <w:r w:rsidRPr="0061538E">
        <w:rPr>
          <w:rFonts w:cs="Calibri"/>
          <w:sz w:val="24"/>
          <w:szCs w:val="24"/>
        </w:rPr>
        <w:t>Do spraw nieuregulowanych niniejszą Umową, a także w zakresie wszelkich kwestii jej dotyczących, mają zastosowanie przepisy prawa polskiego, w szczególności przepisy Kodeksu cywilnego, Prawa Budowlanego</w:t>
      </w:r>
      <w:r w:rsidR="00AC5794">
        <w:rPr>
          <w:rFonts w:cs="Calibri"/>
          <w:sz w:val="24"/>
          <w:szCs w:val="24"/>
        </w:rPr>
        <w:t xml:space="preserve"> oraz przepisy szczególne</w:t>
      </w:r>
      <w:r w:rsidRPr="0061538E">
        <w:rPr>
          <w:rFonts w:cs="Calibri"/>
          <w:sz w:val="24"/>
          <w:szCs w:val="24"/>
        </w:rPr>
        <w:t>.</w:t>
      </w:r>
    </w:p>
    <w:p w14:paraId="67164279" w14:textId="77777777" w:rsidR="00D13EE4" w:rsidRPr="005E4215" w:rsidRDefault="00D13EE4" w:rsidP="00422309">
      <w:pPr>
        <w:numPr>
          <w:ilvl w:val="0"/>
          <w:numId w:val="28"/>
        </w:numPr>
        <w:spacing w:after="0" w:line="276" w:lineRule="auto"/>
        <w:ind w:left="284" w:hanging="284"/>
        <w:jc w:val="both"/>
        <w:rPr>
          <w:rFonts w:cs="Calibri"/>
          <w:sz w:val="24"/>
          <w:szCs w:val="24"/>
        </w:rPr>
      </w:pPr>
      <w:r w:rsidRPr="0061538E">
        <w:rPr>
          <w:rFonts w:cs="Calibri"/>
          <w:sz w:val="24"/>
          <w:szCs w:val="24"/>
        </w:rPr>
        <w:t xml:space="preserve">Strony powinny dążyć do polubownego rozstrzygnięcia </w:t>
      </w:r>
      <w:r w:rsidR="00AC5794">
        <w:rPr>
          <w:rFonts w:cs="Calibri"/>
          <w:sz w:val="24"/>
          <w:szCs w:val="24"/>
        </w:rPr>
        <w:t xml:space="preserve">ewentualnych </w:t>
      </w:r>
      <w:r w:rsidRPr="0061538E">
        <w:rPr>
          <w:rFonts w:cs="Calibri"/>
          <w:sz w:val="24"/>
          <w:szCs w:val="24"/>
        </w:rPr>
        <w:t>sporów. W przypadku nie osiągnięcia porozumienia w sprawach spornych, spor</w:t>
      </w:r>
      <w:r w:rsidR="00AC5794">
        <w:rPr>
          <w:rFonts w:cs="Calibri"/>
          <w:sz w:val="24"/>
          <w:szCs w:val="24"/>
        </w:rPr>
        <w:t xml:space="preserve">y </w:t>
      </w:r>
      <w:r w:rsidRPr="0061538E">
        <w:rPr>
          <w:rFonts w:cs="Calibri"/>
          <w:sz w:val="24"/>
          <w:szCs w:val="24"/>
        </w:rPr>
        <w:t xml:space="preserve">pomiędzy stronami </w:t>
      </w:r>
      <w:r w:rsidR="00AC5794">
        <w:rPr>
          <w:rFonts w:cs="Calibri"/>
          <w:sz w:val="24"/>
          <w:szCs w:val="24"/>
        </w:rPr>
        <w:t xml:space="preserve">rozstrzygać </w:t>
      </w:r>
      <w:r w:rsidRPr="0061538E">
        <w:rPr>
          <w:rFonts w:cs="Calibri"/>
          <w:sz w:val="24"/>
          <w:szCs w:val="24"/>
        </w:rPr>
        <w:t>będ</w:t>
      </w:r>
      <w:r w:rsidR="00AC5794">
        <w:rPr>
          <w:rFonts w:cs="Calibri"/>
          <w:sz w:val="24"/>
          <w:szCs w:val="24"/>
        </w:rPr>
        <w:t xml:space="preserve">ą sądy powszechne miejscowo właściwe </w:t>
      </w:r>
      <w:r w:rsidRPr="0061538E">
        <w:rPr>
          <w:rFonts w:cs="Calibri"/>
          <w:sz w:val="24"/>
          <w:szCs w:val="24"/>
        </w:rPr>
        <w:t>ze względu na siedzibę Zamawiającego</w:t>
      </w:r>
      <w:r w:rsidR="00AC5794">
        <w:rPr>
          <w:rFonts w:cs="Calibri"/>
          <w:sz w:val="24"/>
          <w:szCs w:val="24"/>
        </w:rPr>
        <w:t xml:space="preserve">. </w:t>
      </w:r>
    </w:p>
    <w:p w14:paraId="5C010C93" w14:textId="77777777" w:rsidR="00D13EE4" w:rsidRPr="005E4215" w:rsidRDefault="00D13EE4" w:rsidP="00422309">
      <w:pPr>
        <w:numPr>
          <w:ilvl w:val="0"/>
          <w:numId w:val="28"/>
        </w:numPr>
        <w:spacing w:after="0" w:line="276" w:lineRule="auto"/>
        <w:ind w:left="284" w:hanging="284"/>
        <w:jc w:val="both"/>
        <w:rPr>
          <w:rFonts w:cs="Calibri"/>
          <w:sz w:val="24"/>
          <w:szCs w:val="24"/>
        </w:rPr>
      </w:pPr>
      <w:r w:rsidRPr="005E4215">
        <w:rPr>
          <w:rFonts w:cs="Calibri"/>
          <w:sz w:val="24"/>
          <w:szCs w:val="24"/>
        </w:rPr>
        <w:t>Wykonawca nie może bez uprzedniej pisemnej zgody Zamawiającego, dokonać przelewu wierzytelności wynikających z niniejszej Umowy na rzecz jakiejkolwiek osoby trzeciej lub podmiotu trzeciego.</w:t>
      </w:r>
    </w:p>
    <w:p w14:paraId="2F4C3D78" w14:textId="77777777" w:rsidR="00D13EE4" w:rsidRPr="005E4215" w:rsidRDefault="00D13EE4" w:rsidP="00422309">
      <w:pPr>
        <w:numPr>
          <w:ilvl w:val="0"/>
          <w:numId w:val="28"/>
        </w:numPr>
        <w:spacing w:after="0" w:line="276" w:lineRule="auto"/>
        <w:ind w:left="284" w:hanging="284"/>
        <w:jc w:val="both"/>
        <w:rPr>
          <w:rFonts w:cs="Calibri"/>
          <w:sz w:val="24"/>
          <w:szCs w:val="24"/>
        </w:rPr>
      </w:pPr>
      <w:r w:rsidRPr="0061538E">
        <w:rPr>
          <w:rFonts w:cs="Calibri"/>
          <w:sz w:val="24"/>
          <w:szCs w:val="24"/>
        </w:rPr>
        <w:t>Strony zobowiązane są do informowania się o zmianach teleadresowych pod rygorem skutku doręczenia korespondencji.</w:t>
      </w:r>
    </w:p>
    <w:p w14:paraId="1ADEE4CF" w14:textId="77777777" w:rsidR="00D13EE4" w:rsidRPr="005E4215" w:rsidRDefault="00D13EE4" w:rsidP="00422309">
      <w:pPr>
        <w:numPr>
          <w:ilvl w:val="0"/>
          <w:numId w:val="28"/>
        </w:numPr>
        <w:spacing w:after="0" w:line="276" w:lineRule="auto"/>
        <w:ind w:left="284" w:hanging="284"/>
        <w:jc w:val="both"/>
        <w:rPr>
          <w:rFonts w:cs="Calibri"/>
          <w:sz w:val="24"/>
          <w:szCs w:val="24"/>
        </w:rPr>
      </w:pPr>
      <w:r w:rsidRPr="0061538E">
        <w:rPr>
          <w:rFonts w:cs="Calibri"/>
          <w:sz w:val="24"/>
          <w:szCs w:val="24"/>
        </w:rPr>
        <w:t>W razie niewykonania bądź nienależytego wykonania Umowy Zamawiający uprawniony będzie do zlecenia wykonania zastępczego na koszt i ryzyko Wykonawcy bez konieczności uzyskania upoważnienia sądu</w:t>
      </w:r>
      <w:r w:rsidR="003806E4" w:rsidRPr="00CD0008">
        <w:rPr>
          <w:rFonts w:cs="Calibri"/>
          <w:sz w:val="24"/>
          <w:szCs w:val="24"/>
        </w:rPr>
        <w:t>, na co Wykonawca wyraża zgodę.</w:t>
      </w:r>
    </w:p>
    <w:p w14:paraId="73FCA639" w14:textId="77777777" w:rsidR="00D13EE4" w:rsidRPr="005E4215" w:rsidRDefault="00D13EE4" w:rsidP="00422309">
      <w:pPr>
        <w:numPr>
          <w:ilvl w:val="0"/>
          <w:numId w:val="28"/>
        </w:numPr>
        <w:spacing w:after="0" w:line="276" w:lineRule="auto"/>
        <w:ind w:left="284" w:hanging="284"/>
        <w:jc w:val="both"/>
        <w:rPr>
          <w:rFonts w:cs="Calibri"/>
          <w:sz w:val="24"/>
          <w:szCs w:val="24"/>
        </w:rPr>
      </w:pPr>
      <w:r w:rsidRPr="005E4215">
        <w:rPr>
          <w:rFonts w:cs="Calibri"/>
          <w:sz w:val="24"/>
          <w:szCs w:val="24"/>
        </w:rPr>
        <w:t>Umowę sporządzono w dwóch jednobrzmiących egzemplarzach, po jednej dla każdej ze Stron.</w:t>
      </w:r>
      <w:r w:rsidR="00613B66" w:rsidRPr="00D55194">
        <w:rPr>
          <w:rFonts w:cs="Calibri"/>
          <w:bCs/>
          <w:sz w:val="24"/>
          <w:szCs w:val="24"/>
        </w:rPr>
        <w:t xml:space="preserve"> </w:t>
      </w:r>
      <w:bookmarkStart w:id="42" w:name="_Hlk102999096"/>
      <w:r w:rsidR="00613B66" w:rsidRPr="00613B66">
        <w:rPr>
          <w:rFonts w:cs="Calibri"/>
          <w:bCs/>
          <w:sz w:val="24"/>
          <w:szCs w:val="24"/>
        </w:rPr>
        <w:t>Powyższe nie ma zastosowania w przypadku Umowy sporządzonej w formie elektronicznej.</w:t>
      </w:r>
      <w:bookmarkEnd w:id="42"/>
    </w:p>
    <w:p w14:paraId="5CCF7FE5" w14:textId="6C9D63F5" w:rsidR="00C51651" w:rsidRDefault="00C51651">
      <w:pPr>
        <w:spacing w:after="0" w:line="240" w:lineRule="auto"/>
        <w:rPr>
          <w:b/>
          <w:i/>
          <w:iCs/>
          <w:sz w:val="20"/>
          <w:szCs w:val="20"/>
          <w:u w:val="single"/>
        </w:rPr>
      </w:pPr>
    </w:p>
    <w:p w14:paraId="4619E8A2" w14:textId="77777777" w:rsidR="0090429D" w:rsidRDefault="0090429D">
      <w:pPr>
        <w:spacing w:after="0" w:line="240" w:lineRule="auto"/>
        <w:rPr>
          <w:b/>
          <w:i/>
          <w:iCs/>
          <w:sz w:val="20"/>
          <w:szCs w:val="20"/>
          <w:u w:val="single"/>
        </w:rPr>
      </w:pPr>
    </w:p>
    <w:p w14:paraId="14D8C680" w14:textId="5E1167FF" w:rsidR="00D13EE4" w:rsidRPr="00513A6D" w:rsidRDefault="00D13EE4" w:rsidP="00513A6D">
      <w:pPr>
        <w:spacing w:after="0" w:line="276" w:lineRule="auto"/>
        <w:jc w:val="both"/>
        <w:rPr>
          <w:b/>
          <w:i/>
          <w:iCs/>
          <w:sz w:val="20"/>
          <w:szCs w:val="20"/>
          <w:u w:val="single"/>
        </w:rPr>
      </w:pPr>
      <w:r w:rsidRPr="00513A6D">
        <w:rPr>
          <w:b/>
          <w:i/>
          <w:iCs/>
          <w:sz w:val="20"/>
          <w:szCs w:val="20"/>
          <w:u w:val="single"/>
        </w:rPr>
        <w:t>Załączniki stanowiące integralną treść Umowy:</w:t>
      </w:r>
    </w:p>
    <w:p w14:paraId="5B43D7FE" w14:textId="4123BC8D" w:rsidR="00CA5689" w:rsidRPr="00513A6D" w:rsidRDefault="005F50AF" w:rsidP="00422309">
      <w:pPr>
        <w:pStyle w:val="Akapitzlist"/>
        <w:numPr>
          <w:ilvl w:val="0"/>
          <w:numId w:val="30"/>
        </w:numPr>
        <w:spacing w:line="276" w:lineRule="auto"/>
        <w:ind w:left="284" w:hanging="284"/>
        <w:jc w:val="both"/>
        <w:rPr>
          <w:rFonts w:ascii="Calibri" w:hAnsi="Calibri"/>
          <w:i/>
          <w:iCs/>
          <w:sz w:val="20"/>
          <w:szCs w:val="20"/>
        </w:rPr>
      </w:pPr>
      <w:r w:rsidRPr="00513A6D">
        <w:rPr>
          <w:rFonts w:ascii="Calibri" w:hAnsi="Calibri"/>
          <w:i/>
          <w:iCs/>
          <w:sz w:val="20"/>
          <w:szCs w:val="20"/>
          <w:lang w:val="pl-PL"/>
        </w:rPr>
        <w:t>Dokumentacja projektowa oraz Formularz ofertowy</w:t>
      </w:r>
    </w:p>
    <w:p w14:paraId="54C20DA7" w14:textId="13053A1A" w:rsidR="004F107F" w:rsidRPr="00513A6D" w:rsidRDefault="004F107F" w:rsidP="00422309">
      <w:pPr>
        <w:pStyle w:val="Akapitzlist"/>
        <w:numPr>
          <w:ilvl w:val="0"/>
          <w:numId w:val="30"/>
        </w:numPr>
        <w:spacing w:line="276" w:lineRule="auto"/>
        <w:ind w:left="284" w:hanging="284"/>
        <w:jc w:val="both"/>
        <w:rPr>
          <w:rFonts w:ascii="Calibri" w:hAnsi="Calibri"/>
          <w:i/>
          <w:iCs/>
          <w:sz w:val="20"/>
          <w:szCs w:val="20"/>
        </w:rPr>
      </w:pPr>
      <w:r w:rsidRPr="00513A6D">
        <w:rPr>
          <w:rFonts w:ascii="Calibri" w:hAnsi="Calibri"/>
          <w:i/>
          <w:iCs/>
          <w:sz w:val="20"/>
          <w:szCs w:val="20"/>
        </w:rPr>
        <w:t>Opis sposobu wykonania badań spoin</w:t>
      </w:r>
    </w:p>
    <w:p w14:paraId="3392AC77" w14:textId="4A92B8DB" w:rsidR="004F107F" w:rsidRPr="00513A6D" w:rsidRDefault="00D13EE4" w:rsidP="00422309">
      <w:pPr>
        <w:pStyle w:val="Akapitzlist"/>
        <w:numPr>
          <w:ilvl w:val="0"/>
          <w:numId w:val="30"/>
        </w:numPr>
        <w:spacing w:line="276" w:lineRule="auto"/>
        <w:ind w:left="284" w:hanging="284"/>
        <w:jc w:val="both"/>
        <w:rPr>
          <w:rFonts w:ascii="Calibri" w:hAnsi="Calibri"/>
          <w:i/>
          <w:iCs/>
          <w:sz w:val="20"/>
          <w:szCs w:val="20"/>
        </w:rPr>
      </w:pPr>
      <w:r w:rsidRPr="00513A6D">
        <w:rPr>
          <w:rFonts w:ascii="Calibri" w:hAnsi="Calibri"/>
          <w:i/>
          <w:iCs/>
          <w:sz w:val="20"/>
          <w:szCs w:val="20"/>
        </w:rPr>
        <w:t>Informacja o zgodności usytuowania obiektu budowlanego z projektem zagospodarowania terenu</w:t>
      </w:r>
      <w:bookmarkStart w:id="43" w:name="_Hlk29810708"/>
    </w:p>
    <w:p w14:paraId="1CEF212E" w14:textId="79CA9959" w:rsidR="004F107F" w:rsidRPr="00513A6D" w:rsidRDefault="004F107F" w:rsidP="00422309">
      <w:pPr>
        <w:pStyle w:val="Akapitzlist"/>
        <w:numPr>
          <w:ilvl w:val="0"/>
          <w:numId w:val="30"/>
        </w:numPr>
        <w:spacing w:line="276" w:lineRule="auto"/>
        <w:ind w:left="284" w:hanging="284"/>
        <w:jc w:val="both"/>
        <w:rPr>
          <w:rFonts w:ascii="Calibri" w:hAnsi="Calibri"/>
          <w:i/>
          <w:iCs/>
          <w:sz w:val="20"/>
          <w:szCs w:val="20"/>
        </w:rPr>
      </w:pPr>
      <w:r w:rsidRPr="00513A6D">
        <w:rPr>
          <w:rFonts w:ascii="Calibri" w:hAnsi="Calibri"/>
          <w:i/>
          <w:iCs/>
          <w:sz w:val="20"/>
          <w:szCs w:val="20"/>
        </w:rPr>
        <w:t>Wzór Protokołu konieczności</w:t>
      </w:r>
    </w:p>
    <w:p w14:paraId="1CD8B449" w14:textId="6C69EBD5" w:rsidR="004F107F" w:rsidRPr="00513A6D" w:rsidRDefault="004F107F" w:rsidP="00422309">
      <w:pPr>
        <w:pStyle w:val="Akapitzlist"/>
        <w:numPr>
          <w:ilvl w:val="0"/>
          <w:numId w:val="30"/>
        </w:numPr>
        <w:spacing w:line="276" w:lineRule="auto"/>
        <w:ind w:left="284" w:hanging="284"/>
        <w:jc w:val="both"/>
        <w:rPr>
          <w:rFonts w:ascii="Calibri" w:hAnsi="Calibri"/>
          <w:i/>
          <w:iCs/>
          <w:sz w:val="20"/>
          <w:szCs w:val="20"/>
        </w:rPr>
      </w:pPr>
      <w:r w:rsidRPr="00513A6D">
        <w:rPr>
          <w:rFonts w:ascii="Calibri" w:hAnsi="Calibri"/>
          <w:i/>
          <w:iCs/>
          <w:sz w:val="20"/>
          <w:szCs w:val="20"/>
        </w:rPr>
        <w:t>Informacja pracodawcy o zagrożeniach</w:t>
      </w:r>
    </w:p>
    <w:p w14:paraId="40890E70" w14:textId="36893800" w:rsidR="00D13EE4" w:rsidRPr="00513A6D" w:rsidRDefault="00D13EE4" w:rsidP="00422309">
      <w:pPr>
        <w:pStyle w:val="Akapitzlist"/>
        <w:numPr>
          <w:ilvl w:val="0"/>
          <w:numId w:val="30"/>
        </w:numPr>
        <w:spacing w:line="276" w:lineRule="auto"/>
        <w:ind w:left="284" w:hanging="284"/>
        <w:jc w:val="both"/>
        <w:rPr>
          <w:rFonts w:ascii="Calibri" w:hAnsi="Calibri"/>
          <w:i/>
          <w:iCs/>
          <w:sz w:val="20"/>
          <w:szCs w:val="20"/>
        </w:rPr>
      </w:pPr>
      <w:r w:rsidRPr="00513A6D">
        <w:rPr>
          <w:rFonts w:ascii="Calibri" w:hAnsi="Calibri"/>
          <w:i/>
          <w:iCs/>
          <w:sz w:val="20"/>
          <w:szCs w:val="20"/>
        </w:rPr>
        <w:t>Klauzula informacyjna RODO</w:t>
      </w:r>
    </w:p>
    <w:p w14:paraId="64FBC82F" w14:textId="493627F3" w:rsidR="00203930" w:rsidRPr="00513A6D" w:rsidRDefault="00203930" w:rsidP="00422309">
      <w:pPr>
        <w:pStyle w:val="Akapitzlist"/>
        <w:numPr>
          <w:ilvl w:val="0"/>
          <w:numId w:val="30"/>
        </w:numPr>
        <w:spacing w:line="276" w:lineRule="auto"/>
        <w:ind w:left="284" w:hanging="284"/>
        <w:jc w:val="both"/>
        <w:rPr>
          <w:rFonts w:ascii="Calibri" w:hAnsi="Calibri"/>
          <w:i/>
          <w:iCs/>
          <w:sz w:val="20"/>
          <w:szCs w:val="20"/>
        </w:rPr>
      </w:pPr>
      <w:r w:rsidRPr="00513A6D">
        <w:rPr>
          <w:rFonts w:ascii="Calibri" w:hAnsi="Calibri"/>
          <w:i/>
          <w:iCs/>
          <w:sz w:val="20"/>
          <w:szCs w:val="20"/>
          <w:lang w:val="pl-PL"/>
        </w:rPr>
        <w:t>Harmonogram prac</w:t>
      </w:r>
    </w:p>
    <w:bookmarkEnd w:id="43"/>
    <w:p w14:paraId="2A3BA9B0" w14:textId="77777777" w:rsidR="00D13EE4" w:rsidRPr="0061538E" w:rsidRDefault="00D13EE4" w:rsidP="00D13EE4">
      <w:pPr>
        <w:spacing w:line="276" w:lineRule="auto"/>
        <w:jc w:val="both"/>
        <w:rPr>
          <w:b/>
          <w:sz w:val="24"/>
          <w:szCs w:val="24"/>
        </w:rPr>
      </w:pPr>
    </w:p>
    <w:p w14:paraId="4DE98D05" w14:textId="77777777" w:rsidR="00D13EE4" w:rsidRDefault="00D13EE4" w:rsidP="00D13EE4">
      <w:pPr>
        <w:spacing w:line="276" w:lineRule="auto"/>
        <w:jc w:val="both"/>
        <w:rPr>
          <w:b/>
        </w:rPr>
      </w:pPr>
      <w:r w:rsidRPr="0061538E">
        <w:rPr>
          <w:b/>
          <w:sz w:val="24"/>
          <w:szCs w:val="24"/>
        </w:rPr>
        <w:t xml:space="preserve">       Z A M A W I A J Ą C Y</w:t>
      </w:r>
      <w:r w:rsidRPr="0061538E">
        <w:rPr>
          <w:b/>
          <w:sz w:val="24"/>
          <w:szCs w:val="24"/>
        </w:rPr>
        <w:tab/>
        <w:t xml:space="preserve">           </w:t>
      </w:r>
      <w:r w:rsidRPr="0061538E">
        <w:rPr>
          <w:b/>
          <w:sz w:val="24"/>
          <w:szCs w:val="24"/>
        </w:rPr>
        <w:tab/>
      </w:r>
      <w:r w:rsidRPr="0061538E">
        <w:rPr>
          <w:b/>
          <w:sz w:val="24"/>
          <w:szCs w:val="24"/>
        </w:rPr>
        <w:tab/>
      </w:r>
      <w:r w:rsidRPr="0061538E">
        <w:rPr>
          <w:b/>
          <w:sz w:val="24"/>
          <w:szCs w:val="24"/>
        </w:rPr>
        <w:tab/>
      </w:r>
      <w:r w:rsidRPr="0061538E">
        <w:rPr>
          <w:b/>
          <w:sz w:val="24"/>
          <w:szCs w:val="24"/>
        </w:rPr>
        <w:tab/>
      </w:r>
      <w:r w:rsidRPr="0061538E">
        <w:rPr>
          <w:b/>
          <w:sz w:val="24"/>
          <w:szCs w:val="24"/>
        </w:rPr>
        <w:tab/>
      </w:r>
      <w:r w:rsidRPr="0061538E">
        <w:rPr>
          <w:b/>
          <w:sz w:val="24"/>
          <w:szCs w:val="24"/>
        </w:rPr>
        <w:tab/>
        <w:t>W Y K O N A W C A</w:t>
      </w:r>
    </w:p>
    <w:p w14:paraId="13D3C89E" w14:textId="77777777" w:rsidR="00C22E4F" w:rsidRPr="00211D78" w:rsidRDefault="00D13EE4" w:rsidP="00C22E4F">
      <w:pPr>
        <w:spacing w:after="240"/>
        <w:jc w:val="right"/>
        <w:rPr>
          <w:rFonts w:cs="Calibri"/>
          <w:b/>
          <w:bCs/>
        </w:rPr>
      </w:pPr>
      <w:r>
        <w:rPr>
          <w:b/>
        </w:rPr>
        <w:br w:type="page"/>
      </w:r>
      <w:r w:rsidR="00C22E4F" w:rsidRPr="00211D78">
        <w:rPr>
          <w:rFonts w:cs="Calibri"/>
          <w:b/>
          <w:i/>
        </w:rPr>
        <w:lastRenderedPageBreak/>
        <w:t xml:space="preserve">Załącznik nr </w:t>
      </w:r>
      <w:r w:rsidR="00C22E4F">
        <w:rPr>
          <w:rFonts w:cs="Calibri"/>
          <w:b/>
          <w:i/>
        </w:rPr>
        <w:t>2</w:t>
      </w:r>
      <w:r w:rsidR="00C22E4F" w:rsidRPr="00211D78">
        <w:rPr>
          <w:rFonts w:cs="Calibri"/>
          <w:b/>
          <w:i/>
        </w:rPr>
        <w:t xml:space="preserve"> do</w:t>
      </w:r>
      <w:r w:rsidR="00C22E4F" w:rsidRPr="007079CB">
        <w:rPr>
          <w:rFonts w:cs="Calibri"/>
          <w:bCs/>
          <w:iCs/>
        </w:rPr>
        <w:t xml:space="preserve"> </w:t>
      </w:r>
      <w:r w:rsidR="00C22E4F" w:rsidRPr="00403C03">
        <w:rPr>
          <w:rFonts w:cs="Calibri"/>
          <w:b/>
          <w:i/>
        </w:rPr>
        <w:t>Umowy</w:t>
      </w:r>
      <w:r w:rsidR="00C22E4F">
        <w:rPr>
          <w:rFonts w:cs="Calibri"/>
          <w:bCs/>
          <w:iCs/>
        </w:rPr>
        <w:t xml:space="preserve"> </w:t>
      </w:r>
      <w:r w:rsidR="00C22E4F" w:rsidRPr="00211D78">
        <w:rPr>
          <w:rFonts w:cs="Calibri"/>
          <w:b/>
          <w:i/>
        </w:rPr>
        <w:t>NO/</w:t>
      </w:r>
      <w:r w:rsidR="00C22E4F">
        <w:rPr>
          <w:rFonts w:cs="Calibri"/>
          <w:b/>
          <w:i/>
        </w:rPr>
        <w:t>…</w:t>
      </w:r>
      <w:r w:rsidR="00C22E4F" w:rsidRPr="00211D78">
        <w:rPr>
          <w:rFonts w:cs="Calibri"/>
          <w:b/>
          <w:i/>
        </w:rPr>
        <w:t>/202</w:t>
      </w:r>
      <w:r w:rsidR="009E05C4">
        <w:rPr>
          <w:rFonts w:cs="Calibri"/>
          <w:b/>
          <w:i/>
        </w:rPr>
        <w:t>3</w:t>
      </w:r>
    </w:p>
    <w:p w14:paraId="3EC41A08" w14:textId="77777777" w:rsidR="00C22E4F" w:rsidRPr="00C22E4F" w:rsidRDefault="00C22E4F" w:rsidP="00C22E4F">
      <w:pPr>
        <w:jc w:val="center"/>
        <w:rPr>
          <w:rFonts w:cs="Calibri"/>
          <w:color w:val="000000"/>
        </w:rPr>
      </w:pPr>
      <w:r w:rsidRPr="00C22E4F">
        <w:rPr>
          <w:rFonts w:cs="Calibri"/>
          <w:b/>
          <w:bCs/>
        </w:rPr>
        <w:t xml:space="preserve">OPIS SPOSOBU WYKONANIA </w:t>
      </w:r>
      <w:r w:rsidRPr="00C22E4F">
        <w:rPr>
          <w:rFonts w:cs="Calibri"/>
          <w:b/>
          <w:bCs/>
          <w:color w:val="000000"/>
        </w:rPr>
        <w:t>BADAŃ SPOIN</w:t>
      </w:r>
    </w:p>
    <w:p w14:paraId="04278D6F" w14:textId="077EE215" w:rsidR="00C22E4F" w:rsidRPr="00C22E4F" w:rsidRDefault="00C22E4F" w:rsidP="00C22E4F">
      <w:pPr>
        <w:ind w:firstLine="708"/>
        <w:jc w:val="both"/>
        <w:rPr>
          <w:rFonts w:cs="Calibri"/>
          <w:color w:val="000000"/>
        </w:rPr>
      </w:pPr>
      <w:r w:rsidRPr="00C22E4F">
        <w:rPr>
          <w:rFonts w:cs="Calibri"/>
          <w:color w:val="000000"/>
        </w:rPr>
        <w:t xml:space="preserve">Kontrolę prac spawalniczych należy prowadzić w </w:t>
      </w:r>
      <w:r w:rsidR="00C51651">
        <w:rPr>
          <w:rFonts w:cs="Calibri"/>
          <w:color w:val="000000"/>
        </w:rPr>
        <w:t>c</w:t>
      </w:r>
      <w:r w:rsidRPr="00C22E4F">
        <w:rPr>
          <w:rFonts w:cs="Calibri"/>
          <w:color w:val="000000"/>
        </w:rPr>
        <w:t xml:space="preserve">zasie przygotowania do spawania (kontrola wstępna – badanie </w:t>
      </w:r>
      <w:r w:rsidRPr="00C22E4F">
        <w:rPr>
          <w:rFonts w:cs="Calibri"/>
          <w:b/>
          <w:bCs/>
          <w:color w:val="000000"/>
        </w:rPr>
        <w:t>wizualne RV</w:t>
      </w:r>
      <w:r w:rsidRPr="00C22E4F">
        <w:rPr>
          <w:rFonts w:cs="Calibri"/>
          <w:color w:val="000000"/>
        </w:rPr>
        <w:t xml:space="preserve">) spawania (kontrola bieżąca) i po zakończeniu spawania (kontrola końcowa). </w:t>
      </w:r>
      <w:r w:rsidRPr="00C22E4F">
        <w:rPr>
          <w:rFonts w:cs="Calibri"/>
          <w:b/>
          <w:color w:val="000000"/>
        </w:rPr>
        <w:t>Badaniu radiograficznemu (RT) podlega 100% (spoin) złączy obwodowych</w:t>
      </w:r>
      <w:r w:rsidRPr="00C22E4F">
        <w:rPr>
          <w:rFonts w:cs="Calibri"/>
          <w:color w:val="000000"/>
        </w:rPr>
        <w:t xml:space="preserve">. </w:t>
      </w:r>
    </w:p>
    <w:p w14:paraId="7C699DB5" w14:textId="77777777" w:rsidR="00C22E4F" w:rsidRPr="00C22E4F" w:rsidRDefault="00C22E4F" w:rsidP="00C22E4F">
      <w:pPr>
        <w:jc w:val="both"/>
        <w:rPr>
          <w:rFonts w:cs="Calibri"/>
        </w:rPr>
      </w:pPr>
      <w:r w:rsidRPr="00C22E4F">
        <w:rPr>
          <w:rFonts w:cs="Calibri"/>
        </w:rPr>
        <w:t>Badania</w:t>
      </w:r>
      <w:r w:rsidRPr="00C22E4F">
        <w:rPr>
          <w:rFonts w:cs="Calibri"/>
          <w:b/>
          <w:bCs/>
        </w:rPr>
        <w:t xml:space="preserve"> RV</w:t>
      </w:r>
      <w:r w:rsidRPr="00C22E4F">
        <w:rPr>
          <w:rFonts w:cs="Calibri"/>
        </w:rPr>
        <w:t xml:space="preserve"> wizualne złączy przeprowadzić zgodnie z normą PN-EN ISO 17637 lub normą równoważną, kryteria oceny poziomu jakości spoin wg normy PN-EN ISO 5817 lub normy równoważnej, dopuszczalny poziom jakości „C", zakres badań 100%. Badania wizualne (RV) </w:t>
      </w:r>
      <w:r w:rsidRPr="00C22E4F">
        <w:rPr>
          <w:rFonts w:cs="Calibri"/>
          <w:b/>
          <w:bCs/>
        </w:rPr>
        <w:t>Wykonawca</w:t>
      </w:r>
      <w:r w:rsidRPr="00C22E4F">
        <w:rPr>
          <w:rFonts w:cs="Calibri"/>
        </w:rPr>
        <w:t xml:space="preserve"> przeprowadza przy przygotowaniu i w trakcie spawania. Ocena jakości powinna być dokonywana przez osoby z certyfikatami kompetencji VT2 wg normy PN-EN ISO 9712 lub normy równoważnej. Wykonawca ponosi koszty badań RV i RT.</w:t>
      </w:r>
    </w:p>
    <w:p w14:paraId="7AD42668" w14:textId="270D2C4E" w:rsidR="00C22E4F" w:rsidRPr="00C51651" w:rsidRDefault="00C22E4F" w:rsidP="00C22E4F">
      <w:pPr>
        <w:ind w:firstLine="708"/>
        <w:jc w:val="both"/>
        <w:rPr>
          <w:rFonts w:cs="Calibri"/>
        </w:rPr>
      </w:pPr>
      <w:r w:rsidRPr="00856C16">
        <w:rPr>
          <w:rFonts w:cs="Calibri"/>
          <w:color w:val="000000"/>
        </w:rPr>
        <w:t xml:space="preserve">Dopuszczalne jest w szczególnych przypadkach badanie </w:t>
      </w:r>
      <w:r w:rsidRPr="00856C16">
        <w:rPr>
          <w:rFonts w:cs="Calibri"/>
          <w:b/>
          <w:bCs/>
          <w:color w:val="000000"/>
        </w:rPr>
        <w:t>magnetyczno-proszkowe (MT)</w:t>
      </w:r>
      <w:r w:rsidRPr="00856C16">
        <w:rPr>
          <w:rFonts w:cs="Calibri"/>
        </w:rPr>
        <w:t xml:space="preserve"> jeżeli podczas realizacji robót budowlanych wykonanie badań RT okaże się niemożliwe, wówczas należy wykonać badania magnetyczno-proszkowe zgodnie z następującą procedurą. Kontrola złączy spawanych metodą MT przeprowadzana jest na koszt Wykonawcy przez akredytowane Laboratorium, spełniające kryteria normy PN - EN ISO/IEC 17025:2005 lub normy równoważnej. Ocena jakości powinna być dokonywana przez osoby z certyfikatami kompetencji VT2 wg normy PN-EN ISO 9712 lub normy równoważnej. Badania MT należy przeprowadzić zgodnie z normą PN-EN ISO 17638 lub normą równoważną, akceptowany poziom jakości złącza 2 X zgodnie z normą PN-EN ISO 23278 lub normą równoważną i poziomu jakości </w:t>
      </w:r>
      <w:r w:rsidRPr="00C51651">
        <w:rPr>
          <w:rFonts w:cs="Calibri"/>
        </w:rPr>
        <w:t>spoin „C" wg normy PN-EN ISO 5817 lub normy równoważnej, zakres badań obejmuje 100% długości spoin.</w:t>
      </w:r>
      <w:r w:rsidR="00E7541B" w:rsidRPr="00C51651">
        <w:rPr>
          <w:rFonts w:cs="Calibri"/>
        </w:rPr>
        <w:t xml:space="preserve"> </w:t>
      </w:r>
    </w:p>
    <w:p w14:paraId="37D25526" w14:textId="051BFBE9" w:rsidR="00C22E4F" w:rsidRPr="00856C16" w:rsidRDefault="00C22E4F" w:rsidP="00C22E4F">
      <w:pPr>
        <w:jc w:val="both"/>
        <w:rPr>
          <w:rFonts w:cs="Calibri"/>
          <w:color w:val="000000"/>
        </w:rPr>
      </w:pPr>
      <w:r w:rsidRPr="00856C16">
        <w:rPr>
          <w:rFonts w:cs="Calibri"/>
        </w:rPr>
        <w:t xml:space="preserve"> </w:t>
      </w:r>
      <w:r w:rsidRPr="00856C16">
        <w:rPr>
          <w:rFonts w:cs="Calibri"/>
          <w:color w:val="000000"/>
        </w:rPr>
        <w:tab/>
      </w:r>
      <w:r w:rsidRPr="00856C16">
        <w:rPr>
          <w:rFonts w:cs="Calibri"/>
          <w:b/>
          <w:color w:val="000000"/>
        </w:rPr>
        <w:t>Wadliwe złącza</w:t>
      </w:r>
      <w:r w:rsidRPr="00856C16">
        <w:rPr>
          <w:rFonts w:cs="Calibri"/>
          <w:color w:val="000000"/>
        </w:rPr>
        <w:t xml:space="preserve"> po ich naprawie należy ponownie badać metodami nieniszczącym i do spełnienia kryteriów akceptacji, złącza z pęknięciami – całkowicie wyciąć. Wcinki do istniejącej sieci ciepłowniczej, badanie spoiny można przeprowadzić  na  czynnym rurociągu – przyklejenia i pęknięcia są niedopuszczalne.</w:t>
      </w:r>
    </w:p>
    <w:p w14:paraId="1B1965E7" w14:textId="77777777" w:rsidR="00C22E4F" w:rsidRPr="00856C16" w:rsidRDefault="00C22E4F" w:rsidP="00C22E4F">
      <w:pPr>
        <w:jc w:val="both"/>
        <w:rPr>
          <w:rFonts w:cs="Calibri"/>
          <w:color w:val="000000"/>
        </w:rPr>
      </w:pPr>
      <w:r w:rsidRPr="00856C16">
        <w:rPr>
          <w:rFonts w:cs="Calibri"/>
          <w:b/>
          <w:color w:val="000000"/>
        </w:rPr>
        <w:t>Znakowanie spoin</w:t>
      </w:r>
      <w:r w:rsidRPr="00856C16">
        <w:rPr>
          <w:rFonts w:cs="Calibri"/>
          <w:color w:val="000000"/>
        </w:rPr>
        <w:t xml:space="preserve"> – złącze musi być identyfikowalne ze spawaczem, oznaczone w sposób trwały (farba, odpowiednie pisaki). Oznaczenie powinno być naniesione w pobliżu spoiny. Nabijanie oznaczeń na powierzchnię rurociągu jest niedopuszczalne.</w:t>
      </w:r>
    </w:p>
    <w:p w14:paraId="38671341" w14:textId="77777777" w:rsidR="00C22E4F" w:rsidRPr="00856C16" w:rsidRDefault="00C22E4F" w:rsidP="00C22E4F">
      <w:pPr>
        <w:ind w:firstLine="708"/>
        <w:jc w:val="both"/>
        <w:rPr>
          <w:rFonts w:cs="Calibri"/>
          <w:color w:val="000000"/>
        </w:rPr>
      </w:pPr>
      <w:r w:rsidRPr="00856C16">
        <w:rPr>
          <w:rFonts w:cs="Calibri"/>
          <w:color w:val="000000"/>
        </w:rPr>
        <w:t xml:space="preserve">Po wykonaniu robót spawalniczych Wykonawca zobowiązany jest do </w:t>
      </w:r>
      <w:r w:rsidRPr="00856C16">
        <w:rPr>
          <w:rFonts w:cs="Calibri"/>
          <w:b/>
          <w:color w:val="000000"/>
        </w:rPr>
        <w:t xml:space="preserve">powiadomienia drogą elektroniczną akredytowanego, certyfikowanego Laboratorium. </w:t>
      </w:r>
      <w:r w:rsidRPr="00856C16">
        <w:rPr>
          <w:rFonts w:cs="Calibri"/>
        </w:rPr>
        <w:t xml:space="preserve">Wraz ze zgłoszeniem Wykonawca przesyła raport z kontroli wizualnej spoin zgłoszonych jako gotowe do przeprowadzenia kontroli radiograficznej. Tylko spoiny, które uzyskały pozytywny wynik badania wizualnego, mogą być dopuszczone do badania radiograficznego. </w:t>
      </w:r>
    </w:p>
    <w:p w14:paraId="0529C9C9" w14:textId="196BA1D1" w:rsidR="00E7541B" w:rsidRPr="00856C16" w:rsidRDefault="00E7541B" w:rsidP="00E7541B">
      <w:pPr>
        <w:ind w:firstLine="708"/>
        <w:jc w:val="both"/>
        <w:rPr>
          <w:rFonts w:cs="Calibri"/>
        </w:rPr>
      </w:pPr>
      <w:r w:rsidRPr="00856C16">
        <w:rPr>
          <w:rFonts w:cs="Calibri"/>
        </w:rPr>
        <w:t xml:space="preserve">Wykonawcy nie wolno przystąpić do wykonywania czynności mufowania, dopóki nie otrzyma od Laboratorium potwierdzenia drogą elektroniczną o wykonaniu badań radiograficznych złączy spawanych z wynikiem pozytywnym. Wynik badania określa się jako pozytywny, jeśli jakość spoiny spełnia wymagania </w:t>
      </w:r>
      <w:r w:rsidRPr="00856C16">
        <w:rPr>
          <w:rFonts w:cs="Calibri"/>
          <w:b/>
          <w:bCs/>
        </w:rPr>
        <w:t>klasy 2</w:t>
      </w:r>
      <w:r w:rsidRPr="00856C16">
        <w:rPr>
          <w:rFonts w:cs="Calibri"/>
        </w:rPr>
        <w:t xml:space="preserve"> według normy PN-EN-ISO-10675-1:2017 lub równoważnej.</w:t>
      </w:r>
    </w:p>
    <w:p w14:paraId="59B81093" w14:textId="7CDF7284" w:rsidR="00C22E4F" w:rsidRPr="00856C16" w:rsidRDefault="00C22E4F" w:rsidP="00C22E4F">
      <w:pPr>
        <w:ind w:firstLine="708"/>
        <w:jc w:val="both"/>
        <w:rPr>
          <w:rFonts w:cs="Calibri"/>
          <w:bCs/>
        </w:rPr>
      </w:pPr>
      <w:r w:rsidRPr="00856C16">
        <w:rPr>
          <w:rFonts w:cs="Calibri"/>
          <w:bCs/>
        </w:rPr>
        <w:t xml:space="preserve">Dopuszczalne jest również wykonanie </w:t>
      </w:r>
      <w:r w:rsidRPr="00856C16">
        <w:rPr>
          <w:rFonts w:cs="Calibri"/>
          <w:b/>
        </w:rPr>
        <w:t>próby szczelności</w:t>
      </w:r>
      <w:r w:rsidRPr="00856C16">
        <w:rPr>
          <w:rFonts w:cs="Calibri"/>
          <w:bCs/>
        </w:rPr>
        <w:t xml:space="preserve"> w przypadkach braku technicznych przesłanek wykonania badań spoin metodą: radiograficzną czy też magnetyczno-proszkową. O takiej możliwości decyduje tylko i wyłącznie protokolarnie akredytowane Laboratorium.</w:t>
      </w:r>
    </w:p>
    <w:p w14:paraId="0560AD33" w14:textId="77777777" w:rsidR="00C22E4F" w:rsidRPr="00856C16" w:rsidRDefault="00C22E4F" w:rsidP="00C22E4F">
      <w:pPr>
        <w:jc w:val="both"/>
        <w:rPr>
          <w:rFonts w:cs="Calibri"/>
        </w:rPr>
      </w:pPr>
      <w:r w:rsidRPr="00856C16">
        <w:rPr>
          <w:rFonts w:cs="Calibri"/>
        </w:rPr>
        <w:t xml:space="preserve">Próby szczelności należy przeprowadzić na odcinku długości nie przekraczającej 500 m, na ciśnienie próbne wynoszące minimum 1,5 x ciśnienie robocze w sieci.   </w:t>
      </w:r>
    </w:p>
    <w:p w14:paraId="68E1302D" w14:textId="23393767" w:rsidR="00C22E4F" w:rsidRPr="00856C16" w:rsidRDefault="00C22E4F" w:rsidP="00C22E4F">
      <w:pPr>
        <w:ind w:firstLine="708"/>
        <w:jc w:val="both"/>
        <w:rPr>
          <w:rFonts w:cs="Calibri"/>
        </w:rPr>
      </w:pPr>
      <w:r w:rsidRPr="00856C16">
        <w:rPr>
          <w:rFonts w:cs="Calibri"/>
        </w:rPr>
        <w:lastRenderedPageBreak/>
        <w:t>Próbę szczelności należy wykonać w temperaturze wyższej od 0°C, napełniając sieć wodą na 24 godziny przed próbą. Wyniki prób hydraulicznych sieci ciepłowniczej uważa się za zadowalające, jeżeli w ciągu całego czasu prób tj. 45 min. do 1 h, dla każdego odcinka, nie stwierdzono spadku ciśnienia na manometrze, a szwy spawane nie wykazują przecieku wody i pocenia się. Minimalny okres, w którym ciśnienie próbne nie powinno ulegać zmianom wynosi 15 min. Przy próbach szczelności wodą podgrzaną, należy uwzględnić spadek ciśnienia spowodowany zmniejszeniem objętości wody wskutek jej ochładzania w czasie próby.</w:t>
      </w:r>
    </w:p>
    <w:p w14:paraId="22022676" w14:textId="77777777" w:rsidR="00C22E4F" w:rsidRPr="00856C16" w:rsidRDefault="00C22E4F" w:rsidP="00C22E4F">
      <w:pPr>
        <w:jc w:val="both"/>
        <w:rPr>
          <w:rFonts w:cs="Calibri"/>
        </w:rPr>
      </w:pPr>
      <w:r w:rsidRPr="00856C16">
        <w:rPr>
          <w:rFonts w:cs="Calibri"/>
        </w:rPr>
        <w:t>Po upływie czasu na próbę, ciśnienie należy obniżyć do ciśnienia roboczego i sprawdzić połączenia spawane przez ostukanie ich młotkiem o masie nie większej niż 1,5 kg, z rękojeścią nie dłuższą niż 500 mm. Uderzać należy przy tym nie po samym szwie, lecz po rurze w jego pobliżu. Wykryte miejsca wadliwe należy wyciąć, oczyścić i zaspawać na nowo, a następnie ponownie przeprowadzić próbę hydrauliczną.</w:t>
      </w:r>
    </w:p>
    <w:p w14:paraId="478A36DD" w14:textId="77777777" w:rsidR="00C22E4F" w:rsidRPr="00856C16" w:rsidRDefault="00C22E4F" w:rsidP="00C22E4F">
      <w:pPr>
        <w:jc w:val="both"/>
        <w:rPr>
          <w:rFonts w:cs="Calibri"/>
        </w:rPr>
      </w:pPr>
      <w:r w:rsidRPr="00856C16">
        <w:rPr>
          <w:rFonts w:cs="Calibri"/>
        </w:rPr>
        <w:t>Z przeprowadzonej próby szczelności należy spisać protokół stwierdzający spełnienie wymaganych warunków.</w:t>
      </w:r>
    </w:p>
    <w:p w14:paraId="1C678664" w14:textId="13B3926E" w:rsidR="00C22E4F" w:rsidRPr="00856C16" w:rsidRDefault="00C22E4F" w:rsidP="00C22E4F">
      <w:pPr>
        <w:ind w:firstLine="708"/>
        <w:jc w:val="both"/>
        <w:rPr>
          <w:rFonts w:cs="Calibri"/>
          <w:bCs/>
        </w:rPr>
      </w:pPr>
      <w:r w:rsidRPr="00856C16">
        <w:rPr>
          <w:rFonts w:cs="Calibri"/>
        </w:rPr>
        <w:t xml:space="preserve">Po zakończeniu badań Wykonawca powinien posiadać: protokół z oceny VT z wynikiem pozytywnym oraz zaświadczenie potwierdzające pozytywny wynik badania RT spoiny na wcince lub protokół z oceny MT spoin z wynikiem pozytywnym (w zależności od tego, które badania zostaną wykonane). Odpowiednie protokoły należy dołączyć do dokumentacji odbiorowej. </w:t>
      </w:r>
      <w:r w:rsidRPr="00856C16">
        <w:rPr>
          <w:rFonts w:cs="Calibri"/>
          <w:color w:val="000000"/>
        </w:rPr>
        <w:t xml:space="preserve">Kontrola złączy spawanych powinna być wykonana </w:t>
      </w:r>
      <w:r w:rsidRPr="00856C16">
        <w:rPr>
          <w:rFonts w:cs="Calibri"/>
          <w:b/>
          <w:color w:val="000000"/>
        </w:rPr>
        <w:t>na zlecenie i koszt Wykonawcy  przez certyfikowane Laboratorium</w:t>
      </w:r>
      <w:r w:rsidRPr="00856C16">
        <w:rPr>
          <w:rFonts w:cs="Calibri"/>
          <w:color w:val="000000"/>
        </w:rPr>
        <w:t>, spełniające kryteria normy PN-EN ISO/IEC 17025:2018-02 lub normy równoważnej, ocena jakości powinna być dokonywana przez osoby z certyfikatami kompetencji minimum 2-go stopnia wg normy PN-EN ISO 9712:2012 lub normy równoważnej. Badania</w:t>
      </w:r>
      <w:r w:rsidRPr="00856C16">
        <w:rPr>
          <w:rFonts w:cs="Calibri"/>
          <w:b/>
          <w:color w:val="000000"/>
        </w:rPr>
        <w:t xml:space="preserve"> </w:t>
      </w:r>
      <w:r w:rsidRPr="00856C16">
        <w:rPr>
          <w:rFonts w:cs="Calibri"/>
          <w:color w:val="000000"/>
        </w:rPr>
        <w:t>przeprowadzić należy w oparciu o normę PN-EN ISO 17636-1:2013-06 lub normę równoważną, klasa techniki badania  „A”,  akceptowany poziom jakości minimum klasy 2 wg PN-EN-ISO-10675-1:2017 lub równoważnej.</w:t>
      </w:r>
    </w:p>
    <w:p w14:paraId="4A9B7674" w14:textId="512B9EA7" w:rsidR="00C22E4F" w:rsidRPr="00856C16" w:rsidRDefault="00C22E4F" w:rsidP="00C22E4F">
      <w:pPr>
        <w:ind w:firstLine="708"/>
        <w:jc w:val="both"/>
        <w:rPr>
          <w:rFonts w:cs="Calibri"/>
        </w:rPr>
      </w:pPr>
      <w:r w:rsidRPr="00856C16">
        <w:rPr>
          <w:rFonts w:cs="Calibri"/>
        </w:rPr>
        <w:t>W zakresie badań spoin Zamawiający będzie wymagać od Wykonawcy następującej dokumentacji odbiorowej:</w:t>
      </w:r>
    </w:p>
    <w:p w14:paraId="491C2EF6" w14:textId="77777777" w:rsidR="00C22E4F" w:rsidRPr="00856C16" w:rsidRDefault="00C22E4F" w:rsidP="00422309">
      <w:pPr>
        <w:pStyle w:val="Akapitzlist"/>
        <w:numPr>
          <w:ilvl w:val="0"/>
          <w:numId w:val="51"/>
        </w:numPr>
        <w:contextualSpacing/>
        <w:jc w:val="both"/>
        <w:rPr>
          <w:rFonts w:ascii="Calibri" w:hAnsi="Calibri" w:cs="Calibri"/>
          <w:bCs/>
          <w:sz w:val="22"/>
          <w:szCs w:val="22"/>
        </w:rPr>
      </w:pPr>
      <w:r w:rsidRPr="00856C16">
        <w:rPr>
          <w:rFonts w:ascii="Calibri" w:hAnsi="Calibri" w:cs="Calibri"/>
          <w:bCs/>
          <w:sz w:val="22"/>
          <w:szCs w:val="22"/>
        </w:rPr>
        <w:t>Dziennik Spawania wraz z Instrukcjami Technologicznymi Spawania WPS.</w:t>
      </w:r>
    </w:p>
    <w:p w14:paraId="59425FA5" w14:textId="77777777" w:rsidR="00C22E4F" w:rsidRPr="00856C16" w:rsidRDefault="00C22E4F" w:rsidP="00422309">
      <w:pPr>
        <w:pStyle w:val="Akapitzlist"/>
        <w:numPr>
          <w:ilvl w:val="0"/>
          <w:numId w:val="51"/>
        </w:numPr>
        <w:contextualSpacing/>
        <w:jc w:val="both"/>
        <w:rPr>
          <w:rFonts w:ascii="Calibri" w:hAnsi="Calibri" w:cs="Calibri"/>
          <w:bCs/>
          <w:sz w:val="22"/>
          <w:szCs w:val="22"/>
        </w:rPr>
      </w:pPr>
      <w:r w:rsidRPr="00856C16">
        <w:rPr>
          <w:rFonts w:ascii="Calibri" w:hAnsi="Calibri" w:cs="Calibri"/>
          <w:bCs/>
          <w:sz w:val="22"/>
          <w:szCs w:val="22"/>
        </w:rPr>
        <w:t xml:space="preserve">Protokół odbioru badań wizualnych VT złączy spawanych rurociągu z wynikiem pozytywnym wraz z dokumentami uprawnień do badań. Wynik określa się jako pozytywny, jeśli jakość spoiny spełni wymagania dopuszczalnego poziomu „C” według normy PN-EN ISO 5817 lub normy równoważnej. </w:t>
      </w:r>
    </w:p>
    <w:p w14:paraId="625C1355" w14:textId="674163D2" w:rsidR="00C22E4F" w:rsidRPr="00856C16" w:rsidRDefault="00C22E4F" w:rsidP="00422309">
      <w:pPr>
        <w:pStyle w:val="Akapitzlist"/>
        <w:numPr>
          <w:ilvl w:val="0"/>
          <w:numId w:val="51"/>
        </w:numPr>
        <w:contextualSpacing/>
        <w:jc w:val="both"/>
        <w:rPr>
          <w:rFonts w:ascii="Calibri" w:hAnsi="Calibri" w:cs="Calibri"/>
          <w:bCs/>
          <w:sz w:val="22"/>
          <w:szCs w:val="22"/>
        </w:rPr>
      </w:pPr>
      <w:r w:rsidRPr="00856C16">
        <w:rPr>
          <w:rFonts w:ascii="Calibri" w:hAnsi="Calibri" w:cs="Calibri"/>
          <w:bCs/>
          <w:sz w:val="22"/>
          <w:szCs w:val="22"/>
        </w:rPr>
        <w:t>Protokół badań radiograficznych RT złączy spawanych (otrzyman</w:t>
      </w:r>
      <w:r w:rsidR="00E7541B" w:rsidRPr="00856C16">
        <w:rPr>
          <w:rFonts w:ascii="Calibri" w:hAnsi="Calibri" w:cs="Calibri"/>
          <w:bCs/>
          <w:sz w:val="22"/>
          <w:szCs w:val="22"/>
          <w:lang w:val="pl-PL"/>
        </w:rPr>
        <w:t>y</w:t>
      </w:r>
      <w:r w:rsidRPr="00856C16">
        <w:rPr>
          <w:rFonts w:ascii="Calibri" w:hAnsi="Calibri" w:cs="Calibri"/>
          <w:bCs/>
          <w:sz w:val="22"/>
          <w:szCs w:val="22"/>
        </w:rPr>
        <w:t xml:space="preserve"> od Laboratorium). Wynik badania określa się jako pozytywny, jeśli jakość spoiny spełnia wymagania klasy 2 według normy PN-EN-ISO-10675-1:2017 lub normy równoważnej.</w:t>
      </w:r>
    </w:p>
    <w:p w14:paraId="015E8E48" w14:textId="77777777" w:rsidR="00C22E4F" w:rsidRPr="00856C16" w:rsidRDefault="00C22E4F" w:rsidP="00422309">
      <w:pPr>
        <w:pStyle w:val="Akapitzlist"/>
        <w:numPr>
          <w:ilvl w:val="0"/>
          <w:numId w:val="51"/>
        </w:numPr>
        <w:contextualSpacing/>
        <w:jc w:val="both"/>
        <w:rPr>
          <w:rFonts w:ascii="Calibri" w:hAnsi="Calibri" w:cs="Calibri"/>
          <w:bCs/>
          <w:sz w:val="22"/>
          <w:szCs w:val="22"/>
        </w:rPr>
      </w:pPr>
      <w:r w:rsidRPr="00856C16">
        <w:rPr>
          <w:rFonts w:ascii="Calibri" w:hAnsi="Calibri" w:cs="Calibri"/>
          <w:bCs/>
          <w:sz w:val="22"/>
          <w:szCs w:val="22"/>
        </w:rPr>
        <w:t>Protokół odbioru badań magnetyczno–proszkowych MT złączy spawanych na włączeniu rurociągu z wynikiem pozytywnym wraz z dokumentami uprawnień do badań. Wynik określa się jako pozytywny, jeśli jakość złącza spełnia wymagania akceptowanego poziomu 2 X zgodnie z PNEN ISO 23278 lub równoważną i poziomu „C” wg normy PN-EN ISO 5817 lub równoważnej (dokumentacja ta występuje w przypadku, gdy podczas realizacji inwestycji okaże się, że nie ma możliwości przeprowadzenia kontroli radiograficznej spoiny na włączeniu do istniejącej sieci).</w:t>
      </w:r>
    </w:p>
    <w:p w14:paraId="238510F0" w14:textId="77777777" w:rsidR="00C22E4F" w:rsidRPr="00856C16" w:rsidRDefault="00C22E4F" w:rsidP="00422309">
      <w:pPr>
        <w:pStyle w:val="Akapitzlist"/>
        <w:numPr>
          <w:ilvl w:val="0"/>
          <w:numId w:val="51"/>
        </w:numPr>
        <w:contextualSpacing/>
        <w:jc w:val="both"/>
        <w:rPr>
          <w:rFonts w:ascii="Calibri" w:hAnsi="Calibri" w:cs="Calibri"/>
          <w:bCs/>
          <w:sz w:val="22"/>
          <w:szCs w:val="22"/>
        </w:rPr>
      </w:pPr>
      <w:r w:rsidRPr="00856C16">
        <w:rPr>
          <w:rFonts w:ascii="Calibri" w:hAnsi="Calibri" w:cs="Calibri"/>
          <w:bCs/>
          <w:sz w:val="22"/>
          <w:szCs w:val="22"/>
        </w:rPr>
        <w:t>Zaświadczenia spawaczy o uprawnieniach zawodowych - aktualne dokumenty wydane zgodnie     z wymogami normy PN-EN ISO 9606-1 lub normy równoważnej zawierające zakres uprawnień, gatunki spawanych materiałów, pozycje spawania, grubości i średnice spawanych rur oraz rodzaje spoin.</w:t>
      </w:r>
    </w:p>
    <w:p w14:paraId="42E7842E" w14:textId="77777777" w:rsidR="00C22E4F" w:rsidRPr="00856C16" w:rsidRDefault="00C22E4F" w:rsidP="00422309">
      <w:pPr>
        <w:pStyle w:val="Akapitzlist"/>
        <w:numPr>
          <w:ilvl w:val="0"/>
          <w:numId w:val="51"/>
        </w:numPr>
        <w:contextualSpacing/>
        <w:jc w:val="both"/>
        <w:rPr>
          <w:rFonts w:ascii="Calibri" w:eastAsia="Calibri" w:hAnsi="Calibri" w:cs="Calibri"/>
          <w:sz w:val="22"/>
          <w:szCs w:val="22"/>
        </w:rPr>
      </w:pPr>
      <w:r w:rsidRPr="00856C16">
        <w:rPr>
          <w:rFonts w:ascii="Calibri" w:hAnsi="Calibri" w:cs="Calibri"/>
          <w:bCs/>
          <w:sz w:val="22"/>
          <w:szCs w:val="22"/>
        </w:rPr>
        <w:t>Protokół próby szczelności w przypadku, gdy podczas realizacji inwestycji okaże się, że nie ma możliwości przeprowadzenia 100% kontroli radiograficznej spoin na rurociągach.</w:t>
      </w:r>
    </w:p>
    <w:p w14:paraId="46C6B882" w14:textId="77777777" w:rsidR="004F107F" w:rsidRPr="00856C16" w:rsidRDefault="004F107F" w:rsidP="00D13EE4">
      <w:pPr>
        <w:autoSpaceDE w:val="0"/>
        <w:autoSpaceDN w:val="0"/>
        <w:adjustRightInd w:val="0"/>
        <w:jc w:val="right"/>
        <w:rPr>
          <w:rFonts w:cs="TimesNewRoman"/>
        </w:rPr>
      </w:pPr>
    </w:p>
    <w:p w14:paraId="50A122A6" w14:textId="77777777" w:rsidR="004F107F" w:rsidRPr="00856C16" w:rsidRDefault="00FE3613" w:rsidP="00C22E4F">
      <w:pPr>
        <w:jc w:val="right"/>
        <w:rPr>
          <w:b/>
          <w:bCs/>
        </w:rPr>
      </w:pPr>
      <w:r w:rsidRPr="00856C16">
        <w:rPr>
          <w:b/>
          <w:i/>
        </w:rPr>
        <w:br w:type="page"/>
      </w:r>
      <w:r w:rsidR="004F107F" w:rsidRPr="00856C16">
        <w:rPr>
          <w:b/>
          <w:i/>
        </w:rPr>
        <w:lastRenderedPageBreak/>
        <w:t>Załącznik nr 3 do Umowy nr NO/…/202</w:t>
      </w:r>
      <w:r w:rsidR="009E05C4" w:rsidRPr="00856C16">
        <w:rPr>
          <w:b/>
          <w:i/>
        </w:rPr>
        <w:t>3</w:t>
      </w:r>
    </w:p>
    <w:p w14:paraId="50BB28D3" w14:textId="77777777" w:rsidR="004F107F" w:rsidRPr="00856C16" w:rsidRDefault="004F107F" w:rsidP="00D13EE4">
      <w:pPr>
        <w:autoSpaceDE w:val="0"/>
        <w:autoSpaceDN w:val="0"/>
        <w:adjustRightInd w:val="0"/>
        <w:jc w:val="right"/>
        <w:rPr>
          <w:rFonts w:cs="TimesNewRoman"/>
        </w:rPr>
      </w:pPr>
    </w:p>
    <w:p w14:paraId="3719FD6C" w14:textId="77777777" w:rsidR="00D13EE4" w:rsidRPr="00856C16" w:rsidRDefault="00D13EE4" w:rsidP="00D13EE4">
      <w:pPr>
        <w:autoSpaceDE w:val="0"/>
        <w:autoSpaceDN w:val="0"/>
        <w:adjustRightInd w:val="0"/>
        <w:jc w:val="right"/>
        <w:rPr>
          <w:rFonts w:cs="TimesNewRoman"/>
        </w:rPr>
      </w:pPr>
      <w:r w:rsidRPr="00856C16">
        <w:rPr>
          <w:rFonts w:cs="TimesNewRoman"/>
        </w:rPr>
        <w:t>data ……………………</w:t>
      </w:r>
    </w:p>
    <w:p w14:paraId="7B1BD8BF" w14:textId="77777777" w:rsidR="00D13EE4" w:rsidRPr="00856C16" w:rsidRDefault="00D13EE4" w:rsidP="00D13EE4">
      <w:pPr>
        <w:autoSpaceDE w:val="0"/>
        <w:autoSpaceDN w:val="0"/>
        <w:adjustRightInd w:val="0"/>
        <w:jc w:val="center"/>
        <w:rPr>
          <w:rFonts w:cs="TimesNewRoman"/>
        </w:rPr>
      </w:pPr>
    </w:p>
    <w:p w14:paraId="76570049" w14:textId="77777777" w:rsidR="00D13EE4" w:rsidRPr="00856C16" w:rsidRDefault="00D13EE4" w:rsidP="00D13EE4">
      <w:pPr>
        <w:autoSpaceDE w:val="0"/>
        <w:autoSpaceDN w:val="0"/>
        <w:adjustRightInd w:val="0"/>
        <w:jc w:val="center"/>
        <w:rPr>
          <w:rFonts w:cs="TimesNewRoman"/>
          <w:b/>
        </w:rPr>
      </w:pPr>
      <w:r w:rsidRPr="00856C16">
        <w:rPr>
          <w:rFonts w:cs="TimesNewRoman"/>
          <w:b/>
        </w:rPr>
        <w:t>INFORMACJA O ZGODNOŚCI USYTUOWANIA OBIEKTU BUDOWLANEGO Z PROJEKTEM ZAGOSPODAROWANIA TERENU</w:t>
      </w:r>
    </w:p>
    <w:p w14:paraId="02B2D5C0" w14:textId="77777777" w:rsidR="00D13EE4" w:rsidRPr="00856C16" w:rsidRDefault="00D13EE4" w:rsidP="00D13EE4">
      <w:pPr>
        <w:autoSpaceDE w:val="0"/>
        <w:autoSpaceDN w:val="0"/>
        <w:adjustRightInd w:val="0"/>
        <w:jc w:val="center"/>
        <w:rPr>
          <w:rFonts w:cs="TimesNewRoman"/>
        </w:rPr>
      </w:pPr>
    </w:p>
    <w:p w14:paraId="21BEE983" w14:textId="77777777" w:rsidR="00D13EE4" w:rsidRPr="00856C16" w:rsidRDefault="00D13EE4" w:rsidP="00D13EE4">
      <w:pPr>
        <w:autoSpaceDE w:val="0"/>
        <w:autoSpaceDN w:val="0"/>
        <w:adjustRightInd w:val="0"/>
        <w:jc w:val="center"/>
        <w:rPr>
          <w:rFonts w:cs="TimesNewRoman"/>
        </w:rPr>
      </w:pPr>
    </w:p>
    <w:p w14:paraId="34111A5D" w14:textId="77777777" w:rsidR="00D13EE4" w:rsidRPr="00856C16" w:rsidRDefault="00D13EE4" w:rsidP="00D13EE4">
      <w:pPr>
        <w:autoSpaceDE w:val="0"/>
        <w:autoSpaceDN w:val="0"/>
        <w:adjustRightInd w:val="0"/>
        <w:spacing w:line="276" w:lineRule="auto"/>
        <w:ind w:left="360"/>
        <w:rPr>
          <w:rFonts w:cs="TimesNewRoman"/>
          <w:b/>
          <w:i/>
          <w:u w:val="single"/>
        </w:rPr>
      </w:pPr>
      <w:r w:rsidRPr="00856C16">
        <w:rPr>
          <w:rFonts w:cs="TimesNewRoman"/>
          <w:b/>
          <w:i/>
          <w:u w:val="single"/>
        </w:rPr>
        <w:t>Dotyczy: mapy pomiaru powykonawczego .................................................................... w rejonie ulic …………………………………………………………………………………………………</w:t>
      </w:r>
    </w:p>
    <w:p w14:paraId="0F2D2F1D" w14:textId="77777777" w:rsidR="00D13EE4" w:rsidRPr="00856C16" w:rsidRDefault="00D13EE4" w:rsidP="00D13EE4">
      <w:pPr>
        <w:autoSpaceDE w:val="0"/>
        <w:autoSpaceDN w:val="0"/>
        <w:adjustRightInd w:val="0"/>
        <w:jc w:val="center"/>
        <w:rPr>
          <w:rFonts w:cs="TimesNewRoman"/>
        </w:rPr>
      </w:pPr>
    </w:p>
    <w:p w14:paraId="53753065" w14:textId="77777777" w:rsidR="00D13EE4" w:rsidRPr="00856C16" w:rsidRDefault="00D13EE4" w:rsidP="00D13EE4">
      <w:pPr>
        <w:autoSpaceDE w:val="0"/>
        <w:autoSpaceDN w:val="0"/>
        <w:adjustRightInd w:val="0"/>
        <w:jc w:val="center"/>
        <w:rPr>
          <w:rFonts w:cs="TimesNewRoman"/>
        </w:rPr>
      </w:pPr>
    </w:p>
    <w:p w14:paraId="51CE69C2" w14:textId="77777777" w:rsidR="00D13EE4" w:rsidRPr="00856C16" w:rsidRDefault="00D13EE4" w:rsidP="00422309">
      <w:pPr>
        <w:numPr>
          <w:ilvl w:val="0"/>
          <w:numId w:val="20"/>
        </w:numPr>
        <w:autoSpaceDE w:val="0"/>
        <w:autoSpaceDN w:val="0"/>
        <w:adjustRightInd w:val="0"/>
        <w:spacing w:after="200" w:line="276" w:lineRule="auto"/>
        <w:contextualSpacing/>
        <w:jc w:val="both"/>
        <w:rPr>
          <w:rFonts w:cs="TimesNewRoman"/>
        </w:rPr>
      </w:pPr>
      <w:r w:rsidRPr="00856C16">
        <w:rPr>
          <w:rFonts w:cs="TimesNewRoman"/>
        </w:rPr>
        <w:t>Informacja przygotowana w oparciu o mapę pomiaru powykonawczego ............................ zaewidencjonowanego przez ………………………………………………… pod nr ......................... w dniu ..................., opracowaną przez geodetę .................., nr uprawnień ...................</w:t>
      </w:r>
    </w:p>
    <w:p w14:paraId="76BC13DC" w14:textId="77777777" w:rsidR="00D13EE4" w:rsidRPr="00856C16" w:rsidRDefault="00D13EE4" w:rsidP="00D13EE4">
      <w:pPr>
        <w:autoSpaceDE w:val="0"/>
        <w:autoSpaceDN w:val="0"/>
        <w:adjustRightInd w:val="0"/>
        <w:ind w:left="720"/>
        <w:contextualSpacing/>
        <w:jc w:val="both"/>
        <w:rPr>
          <w:rFonts w:cs="TimesNewRoman"/>
        </w:rPr>
      </w:pPr>
    </w:p>
    <w:p w14:paraId="2852DDB4" w14:textId="77777777" w:rsidR="00D13EE4" w:rsidRPr="00856C16" w:rsidRDefault="00D13EE4" w:rsidP="00422309">
      <w:pPr>
        <w:numPr>
          <w:ilvl w:val="0"/>
          <w:numId w:val="20"/>
        </w:numPr>
        <w:tabs>
          <w:tab w:val="num" w:pos="900"/>
        </w:tabs>
        <w:autoSpaceDE w:val="0"/>
        <w:autoSpaceDN w:val="0"/>
        <w:adjustRightInd w:val="0"/>
        <w:spacing w:after="200" w:line="276" w:lineRule="auto"/>
        <w:contextualSpacing/>
        <w:jc w:val="both"/>
        <w:rPr>
          <w:rFonts w:cs="TimesNewRoman"/>
        </w:rPr>
      </w:pPr>
      <w:r w:rsidRPr="00856C16">
        <w:rPr>
          <w:rFonts w:cs="TimesNewRoman"/>
        </w:rPr>
        <w:t>Informacja przygotowana na podstawie projektu budowlanego  ..............................................................., dla którego wydano pozwolenie na budowę nr ................................ z dnia ................. r. oraz opinię ZUDP nr...................  z dnia ……………. r.</w:t>
      </w:r>
    </w:p>
    <w:p w14:paraId="0E1002C2" w14:textId="77777777" w:rsidR="00D13EE4" w:rsidRPr="00856C16" w:rsidRDefault="00D13EE4" w:rsidP="00D13EE4">
      <w:pPr>
        <w:autoSpaceDE w:val="0"/>
        <w:autoSpaceDN w:val="0"/>
        <w:adjustRightInd w:val="0"/>
        <w:spacing w:line="276" w:lineRule="auto"/>
        <w:ind w:left="1440"/>
        <w:contextualSpacing/>
        <w:jc w:val="both"/>
        <w:rPr>
          <w:rFonts w:cs="TimesNewRoman"/>
        </w:rPr>
      </w:pPr>
    </w:p>
    <w:p w14:paraId="17468114" w14:textId="77777777" w:rsidR="00D13EE4" w:rsidRPr="00856C16" w:rsidRDefault="00D13EE4" w:rsidP="00422309">
      <w:pPr>
        <w:numPr>
          <w:ilvl w:val="0"/>
          <w:numId w:val="20"/>
        </w:numPr>
        <w:autoSpaceDE w:val="0"/>
        <w:autoSpaceDN w:val="0"/>
        <w:adjustRightInd w:val="0"/>
        <w:spacing w:after="200" w:line="276" w:lineRule="auto"/>
        <w:contextualSpacing/>
        <w:jc w:val="both"/>
        <w:rPr>
          <w:rFonts w:cs="TimesNewRoman"/>
          <w:u w:val="single"/>
        </w:rPr>
      </w:pPr>
      <w:r w:rsidRPr="00856C16">
        <w:rPr>
          <w:rFonts w:cs="TimesNewRoman"/>
        </w:rPr>
        <w:tab/>
        <w:t>W wyniku pomiaru powykonawczego wykonanych elementów sieci ciepłowniczej stwierdzam poprawność wykonanej sieci ciepłowniczej.</w:t>
      </w:r>
    </w:p>
    <w:p w14:paraId="06D2A360" w14:textId="77777777" w:rsidR="00D13EE4" w:rsidRPr="00856C16" w:rsidRDefault="00D13EE4" w:rsidP="00D13EE4">
      <w:pPr>
        <w:autoSpaceDE w:val="0"/>
        <w:autoSpaceDN w:val="0"/>
        <w:adjustRightInd w:val="0"/>
        <w:jc w:val="both"/>
        <w:rPr>
          <w:rFonts w:cs="TimesNewRoman"/>
        </w:rPr>
      </w:pPr>
    </w:p>
    <w:p w14:paraId="59D25BD0" w14:textId="77777777" w:rsidR="00D13EE4" w:rsidRPr="00856C16" w:rsidRDefault="00D13EE4" w:rsidP="00D13EE4">
      <w:pPr>
        <w:autoSpaceDE w:val="0"/>
        <w:autoSpaceDN w:val="0"/>
        <w:adjustRightInd w:val="0"/>
        <w:jc w:val="both"/>
        <w:rPr>
          <w:rFonts w:cs="TimesNewRoman"/>
        </w:rPr>
      </w:pPr>
      <w:r w:rsidRPr="00856C16">
        <w:rPr>
          <w:rFonts w:cs="TimesNewRoman"/>
        </w:rPr>
        <w:tab/>
      </w:r>
    </w:p>
    <w:p w14:paraId="76190E67" w14:textId="77777777" w:rsidR="00D13EE4" w:rsidRPr="00856C16" w:rsidRDefault="00D13EE4" w:rsidP="00D13EE4">
      <w:pPr>
        <w:autoSpaceDE w:val="0"/>
        <w:autoSpaceDN w:val="0"/>
        <w:adjustRightInd w:val="0"/>
        <w:jc w:val="both"/>
        <w:rPr>
          <w:rFonts w:cs="TimesNewRoman"/>
        </w:rPr>
      </w:pPr>
    </w:p>
    <w:p w14:paraId="3A4A8F70" w14:textId="77777777" w:rsidR="00D13EE4" w:rsidRPr="00856C16" w:rsidRDefault="00D13EE4" w:rsidP="00D13EE4">
      <w:pPr>
        <w:autoSpaceDE w:val="0"/>
        <w:autoSpaceDN w:val="0"/>
        <w:adjustRightInd w:val="0"/>
        <w:jc w:val="both"/>
        <w:rPr>
          <w:rFonts w:cs="TimesNewRoman"/>
        </w:rPr>
      </w:pPr>
    </w:p>
    <w:p w14:paraId="596D85A4" w14:textId="77777777" w:rsidR="00D13EE4" w:rsidRPr="00856C16" w:rsidRDefault="00D13EE4" w:rsidP="00D13EE4">
      <w:pPr>
        <w:autoSpaceDE w:val="0"/>
        <w:autoSpaceDN w:val="0"/>
        <w:adjustRightInd w:val="0"/>
        <w:jc w:val="both"/>
        <w:rPr>
          <w:rFonts w:cs="TimesNewRoman"/>
        </w:rPr>
      </w:pPr>
    </w:p>
    <w:p w14:paraId="59ACC921" w14:textId="77777777" w:rsidR="00D13EE4" w:rsidRPr="00856C16" w:rsidRDefault="00D13EE4" w:rsidP="00D13EE4">
      <w:pPr>
        <w:autoSpaceDE w:val="0"/>
        <w:autoSpaceDN w:val="0"/>
        <w:adjustRightInd w:val="0"/>
        <w:ind w:left="4956" w:firstLine="708"/>
        <w:jc w:val="both"/>
        <w:rPr>
          <w:rFonts w:cs="TimesNewRoman"/>
        </w:rPr>
      </w:pPr>
      <w:r w:rsidRPr="00856C16">
        <w:rPr>
          <w:rFonts w:cs="TimesNewRoman"/>
        </w:rPr>
        <w:t>…..……………………..…………..</w:t>
      </w:r>
    </w:p>
    <w:p w14:paraId="54ACEE0C" w14:textId="77777777" w:rsidR="00D13EE4" w:rsidRPr="00856C16" w:rsidRDefault="00D13EE4" w:rsidP="00D13EE4">
      <w:pPr>
        <w:autoSpaceDE w:val="0"/>
        <w:autoSpaceDN w:val="0"/>
        <w:adjustRightInd w:val="0"/>
        <w:ind w:left="4956"/>
        <w:jc w:val="both"/>
        <w:rPr>
          <w:rFonts w:cs="TimesNewRoman"/>
          <w:i/>
        </w:rPr>
      </w:pPr>
      <w:r w:rsidRPr="00856C16">
        <w:rPr>
          <w:rFonts w:cs="TimesNewRoman"/>
        </w:rPr>
        <w:t xml:space="preserve">         </w:t>
      </w:r>
      <w:r w:rsidRPr="00856C16">
        <w:rPr>
          <w:rFonts w:cs="TimesNewRoman"/>
        </w:rPr>
        <w:tab/>
        <w:t xml:space="preserve">    </w:t>
      </w:r>
      <w:r w:rsidRPr="00856C16">
        <w:rPr>
          <w:rFonts w:cs="TimesNewRoman"/>
          <w:i/>
        </w:rPr>
        <w:t>Geodeta uprawniony</w:t>
      </w:r>
    </w:p>
    <w:p w14:paraId="09353441" w14:textId="77777777" w:rsidR="00D13EE4" w:rsidRPr="00856C16" w:rsidRDefault="00D13EE4" w:rsidP="00D13EE4">
      <w:pPr>
        <w:autoSpaceDE w:val="0"/>
        <w:autoSpaceDN w:val="0"/>
        <w:adjustRightInd w:val="0"/>
        <w:ind w:left="4956"/>
        <w:jc w:val="both"/>
        <w:rPr>
          <w:rFonts w:cs="TimesNewRoman"/>
          <w:i/>
        </w:rPr>
      </w:pPr>
      <w:r w:rsidRPr="00856C16">
        <w:rPr>
          <w:rFonts w:cs="TimesNewRoman"/>
          <w:i/>
        </w:rPr>
        <w:t xml:space="preserve">                       imię i nazwisko</w:t>
      </w:r>
    </w:p>
    <w:p w14:paraId="592258AF" w14:textId="77777777" w:rsidR="004F107F" w:rsidRPr="00856C16" w:rsidRDefault="004A3575" w:rsidP="00C22E4F">
      <w:pPr>
        <w:jc w:val="right"/>
        <w:rPr>
          <w:b/>
          <w:bCs/>
          <w:sz w:val="24"/>
          <w:szCs w:val="24"/>
        </w:rPr>
      </w:pPr>
      <w:r w:rsidRPr="00856C16">
        <w:br w:type="page"/>
      </w:r>
      <w:r w:rsidR="004F107F" w:rsidRPr="00856C16">
        <w:rPr>
          <w:b/>
          <w:i/>
          <w:sz w:val="24"/>
          <w:szCs w:val="24"/>
        </w:rPr>
        <w:lastRenderedPageBreak/>
        <w:t>Załącznik nr 4 do Umowy nr NO/…/202</w:t>
      </w:r>
      <w:r w:rsidR="009E05C4" w:rsidRPr="00856C16">
        <w:rPr>
          <w:b/>
          <w:i/>
          <w:sz w:val="24"/>
          <w:szCs w:val="24"/>
        </w:rPr>
        <w:t>3</w:t>
      </w:r>
    </w:p>
    <w:p w14:paraId="15B11ED3" w14:textId="77777777" w:rsidR="004F107F" w:rsidRPr="00856C16" w:rsidRDefault="004F107F" w:rsidP="004F107F">
      <w:pPr>
        <w:spacing w:after="240"/>
        <w:jc w:val="center"/>
        <w:rPr>
          <w:b/>
          <w:bCs/>
        </w:rPr>
      </w:pPr>
      <w:r w:rsidRPr="00856C16">
        <w:rPr>
          <w:b/>
          <w:bCs/>
        </w:rPr>
        <w:t>WZÓR PROTOKÓŁU KONIECZNOŚCI</w:t>
      </w:r>
    </w:p>
    <w:p w14:paraId="46F831AF" w14:textId="709CB81D" w:rsidR="00C22E4F" w:rsidRPr="00856C16" w:rsidRDefault="004F107F" w:rsidP="00E7541B">
      <w:pPr>
        <w:jc w:val="both"/>
        <w:rPr>
          <w:b/>
        </w:rPr>
      </w:pPr>
      <w:r w:rsidRPr="00856C16">
        <w:t>spisany w dn. .................................... w trakcie realizacji zadania pn.</w:t>
      </w:r>
      <w:r w:rsidRPr="00856C16">
        <w:rPr>
          <w:b/>
        </w:rPr>
        <w:t xml:space="preserve"> </w:t>
      </w:r>
      <w:r w:rsidR="00E7541B" w:rsidRPr="00856C16">
        <w:rPr>
          <w:b/>
          <w:bCs/>
          <w:u w:val="single"/>
        </w:rPr>
        <w:t xml:space="preserve">Budowa </w:t>
      </w:r>
      <w:bookmarkStart w:id="44" w:name="_Hlk128738976"/>
      <w:r w:rsidR="00E7541B" w:rsidRPr="00856C16">
        <w:rPr>
          <w:b/>
          <w:bCs/>
          <w:u w:val="single"/>
        </w:rPr>
        <w:t xml:space="preserve">sieci ciepłowniczej </w:t>
      </w:r>
      <w:bookmarkStart w:id="45" w:name="_Hlk147736652"/>
      <w:r w:rsidR="00E7541B" w:rsidRPr="00856C16">
        <w:rPr>
          <w:b/>
          <w:bCs/>
          <w:u w:val="single"/>
        </w:rPr>
        <w:t>Gdynia-Chwarzno, przejście pod ul. Chwarznieńską</w:t>
      </w:r>
      <w:bookmarkEnd w:id="44"/>
      <w:bookmarkEnd w:id="45"/>
      <w:r w:rsidR="00174200" w:rsidRPr="00174200">
        <w:t>.</w:t>
      </w:r>
    </w:p>
    <w:p w14:paraId="3A96E6C8" w14:textId="77777777" w:rsidR="004F107F" w:rsidRPr="00856C16" w:rsidRDefault="004F107F" w:rsidP="004F107F">
      <w:pPr>
        <w:jc w:val="both"/>
      </w:pPr>
      <w:r w:rsidRPr="00856C16">
        <w:t>przez:</w:t>
      </w:r>
    </w:p>
    <w:p w14:paraId="4A206930" w14:textId="77777777" w:rsidR="004F107F" w:rsidRPr="00856C16" w:rsidRDefault="004F107F" w:rsidP="00422309">
      <w:pPr>
        <w:pStyle w:val="Tekstpodstawowywcity"/>
        <w:numPr>
          <w:ilvl w:val="0"/>
          <w:numId w:val="33"/>
        </w:numPr>
        <w:tabs>
          <w:tab w:val="left" w:pos="360"/>
        </w:tabs>
        <w:spacing w:after="0" w:line="360" w:lineRule="auto"/>
        <w:rPr>
          <w:rFonts w:ascii="Calibri" w:hAnsi="Calibri"/>
          <w:sz w:val="22"/>
          <w:szCs w:val="22"/>
        </w:rPr>
      </w:pPr>
      <w:r w:rsidRPr="00856C16">
        <w:rPr>
          <w:rFonts w:ascii="Calibri" w:hAnsi="Calibri"/>
          <w:sz w:val="22"/>
          <w:szCs w:val="22"/>
        </w:rPr>
        <w:t xml:space="preserve">..........................................  – </w:t>
      </w:r>
      <w:r w:rsidR="00105BD2" w:rsidRPr="00856C16">
        <w:rPr>
          <w:rFonts w:ascii="Calibri" w:hAnsi="Calibri"/>
          <w:sz w:val="22"/>
          <w:szCs w:val="22"/>
          <w:lang w:val="pl-PL"/>
        </w:rPr>
        <w:t>przedstawiciel</w:t>
      </w:r>
      <w:r w:rsidRPr="00856C16">
        <w:rPr>
          <w:rFonts w:ascii="Calibri" w:hAnsi="Calibri"/>
          <w:sz w:val="22"/>
          <w:szCs w:val="22"/>
        </w:rPr>
        <w:t xml:space="preserve"> </w:t>
      </w:r>
      <w:r w:rsidRPr="00856C16">
        <w:rPr>
          <w:rFonts w:ascii="Calibri" w:hAnsi="Calibri"/>
          <w:sz w:val="22"/>
          <w:szCs w:val="22"/>
          <w:lang w:val="pl-PL"/>
        </w:rPr>
        <w:t>Zamawiającego</w:t>
      </w:r>
    </w:p>
    <w:p w14:paraId="58702ACE" w14:textId="77777777" w:rsidR="004F107F" w:rsidRPr="00856C16" w:rsidRDefault="004F107F" w:rsidP="00422309">
      <w:pPr>
        <w:pStyle w:val="Tekstpodstawowywcity"/>
        <w:numPr>
          <w:ilvl w:val="0"/>
          <w:numId w:val="33"/>
        </w:numPr>
        <w:tabs>
          <w:tab w:val="left" w:pos="360"/>
        </w:tabs>
        <w:spacing w:after="0" w:line="360" w:lineRule="auto"/>
        <w:rPr>
          <w:rFonts w:ascii="Calibri" w:hAnsi="Calibri"/>
          <w:sz w:val="22"/>
          <w:szCs w:val="22"/>
        </w:rPr>
      </w:pPr>
      <w:r w:rsidRPr="00856C16">
        <w:rPr>
          <w:rFonts w:ascii="Calibri" w:hAnsi="Calibri"/>
          <w:sz w:val="22"/>
          <w:szCs w:val="22"/>
        </w:rPr>
        <w:t>........................................... – przedstawiciel Wykonawcy</w:t>
      </w:r>
    </w:p>
    <w:p w14:paraId="62270EE7" w14:textId="77777777" w:rsidR="004F107F" w:rsidRPr="00856C16" w:rsidRDefault="004F107F" w:rsidP="00422309">
      <w:pPr>
        <w:pStyle w:val="Tekstpodstawowywcity"/>
        <w:numPr>
          <w:ilvl w:val="0"/>
          <w:numId w:val="33"/>
        </w:numPr>
        <w:tabs>
          <w:tab w:val="left" w:pos="360"/>
        </w:tabs>
        <w:spacing w:after="0" w:line="360" w:lineRule="auto"/>
        <w:rPr>
          <w:rFonts w:ascii="Calibri" w:hAnsi="Calibri"/>
          <w:sz w:val="22"/>
          <w:szCs w:val="22"/>
        </w:rPr>
      </w:pPr>
      <w:r w:rsidRPr="00856C16">
        <w:rPr>
          <w:rFonts w:ascii="Calibri" w:hAnsi="Calibri"/>
          <w:sz w:val="22"/>
          <w:szCs w:val="22"/>
        </w:rPr>
        <w:t>........................................... – .....................................................</w:t>
      </w:r>
    </w:p>
    <w:p w14:paraId="0F73AD9B" w14:textId="77777777" w:rsidR="004F107F" w:rsidRPr="00856C16" w:rsidRDefault="004F107F" w:rsidP="00422309">
      <w:pPr>
        <w:pStyle w:val="Tekstpodstawowywcity"/>
        <w:numPr>
          <w:ilvl w:val="0"/>
          <w:numId w:val="33"/>
        </w:numPr>
        <w:tabs>
          <w:tab w:val="left" w:pos="360"/>
        </w:tabs>
        <w:spacing w:after="0" w:line="360" w:lineRule="auto"/>
        <w:rPr>
          <w:rFonts w:ascii="Calibri" w:hAnsi="Calibri"/>
          <w:sz w:val="22"/>
          <w:szCs w:val="22"/>
        </w:rPr>
      </w:pPr>
      <w:r w:rsidRPr="00856C16">
        <w:rPr>
          <w:rFonts w:ascii="Calibri" w:hAnsi="Calibri"/>
          <w:sz w:val="22"/>
          <w:szCs w:val="22"/>
        </w:rPr>
        <w:t>........................................... – .....................................................</w:t>
      </w:r>
    </w:p>
    <w:p w14:paraId="63D7C62F" w14:textId="77777777" w:rsidR="004F107F" w:rsidRPr="00856C16" w:rsidRDefault="004F107F" w:rsidP="004F107F">
      <w:pPr>
        <w:pStyle w:val="Tekstpodstawowywcity"/>
        <w:spacing w:after="0" w:line="360" w:lineRule="auto"/>
        <w:ind w:left="0"/>
        <w:jc w:val="both"/>
        <w:rPr>
          <w:rFonts w:ascii="Calibri" w:hAnsi="Calibri"/>
          <w:sz w:val="22"/>
          <w:szCs w:val="22"/>
          <w:lang w:val="pl-PL"/>
        </w:rPr>
      </w:pPr>
      <w:r w:rsidRPr="00856C16">
        <w:rPr>
          <w:rFonts w:ascii="Calibri" w:hAnsi="Calibri"/>
          <w:sz w:val="22"/>
          <w:szCs w:val="22"/>
        </w:rPr>
        <w:t>Stwierdzono niezgodności dokumentacji ze stanem rzeczywistym, których nie można było przewidzieć na etapie tworzenia dokumentacji polegające na: .....................................................................................</w:t>
      </w:r>
      <w:r w:rsidRPr="00856C16">
        <w:rPr>
          <w:rFonts w:ascii="Calibri" w:hAnsi="Calibri"/>
          <w:sz w:val="22"/>
          <w:szCs w:val="22"/>
          <w:lang w:val="pl-PL"/>
        </w:rPr>
        <w:t>...............................................</w:t>
      </w:r>
      <w:r w:rsidRPr="00856C16">
        <w:rPr>
          <w:rFonts w:ascii="Calibri" w:hAnsi="Calibri"/>
          <w:sz w:val="22"/>
          <w:szCs w:val="22"/>
        </w:rPr>
        <w:t>............</w:t>
      </w:r>
    </w:p>
    <w:p w14:paraId="67DADFB9" w14:textId="77777777" w:rsidR="004F107F" w:rsidRPr="00856C16" w:rsidRDefault="004F107F" w:rsidP="004F107F">
      <w:pPr>
        <w:pStyle w:val="Tekstpodstawowywcity"/>
        <w:ind w:left="0"/>
        <w:rPr>
          <w:rFonts w:ascii="Calibri" w:hAnsi="Calibri"/>
          <w:sz w:val="22"/>
          <w:szCs w:val="22"/>
          <w:lang w:val="pl-PL"/>
        </w:rPr>
      </w:pPr>
      <w:r w:rsidRPr="00856C16">
        <w:rPr>
          <w:rFonts w:ascii="Calibri" w:hAnsi="Calibri"/>
          <w:sz w:val="22"/>
          <w:szCs w:val="22"/>
        </w:rPr>
        <w:t>................................................................................................................................................</w:t>
      </w:r>
    </w:p>
    <w:p w14:paraId="52C5B690" w14:textId="77777777" w:rsidR="004F107F" w:rsidRPr="00856C16" w:rsidRDefault="004F107F" w:rsidP="004F107F">
      <w:pPr>
        <w:spacing w:line="276" w:lineRule="auto"/>
        <w:jc w:val="both"/>
      </w:pPr>
      <w:r w:rsidRPr="00856C16">
        <w:rPr>
          <w:b/>
        </w:rPr>
        <w:t>W związku z powyższym wystąpiła konieczność zaniechania robót/wykonania* robót zamiennych/uzupełniających/dodatkowych* w następującym zakresie</w:t>
      </w:r>
      <w:r w:rsidRPr="00856C16">
        <w:t>:</w:t>
      </w:r>
    </w:p>
    <w:p w14:paraId="05F9A3E8" w14:textId="77777777" w:rsidR="004F107F" w:rsidRPr="00856C16" w:rsidRDefault="004F107F" w:rsidP="00422309">
      <w:pPr>
        <w:numPr>
          <w:ilvl w:val="0"/>
          <w:numId w:val="34"/>
        </w:numPr>
        <w:spacing w:before="120" w:after="0" w:line="276" w:lineRule="auto"/>
        <w:ind w:left="426"/>
      </w:pPr>
      <w:r w:rsidRPr="00856C16">
        <w:t>.........................................................................................................................................</w:t>
      </w:r>
    </w:p>
    <w:p w14:paraId="5511BCD8" w14:textId="77777777" w:rsidR="004F107F" w:rsidRPr="00C22E4F" w:rsidRDefault="004F107F" w:rsidP="00422309">
      <w:pPr>
        <w:numPr>
          <w:ilvl w:val="0"/>
          <w:numId w:val="34"/>
        </w:numPr>
        <w:spacing w:before="120" w:after="0" w:line="276" w:lineRule="auto"/>
        <w:ind w:left="426"/>
      </w:pPr>
      <w:r w:rsidRPr="00856C16">
        <w:t>.........................................................................................................................................</w:t>
      </w:r>
    </w:p>
    <w:p w14:paraId="248681D6" w14:textId="77777777" w:rsidR="004F107F" w:rsidRPr="00C22E4F" w:rsidRDefault="004F107F" w:rsidP="00422309">
      <w:pPr>
        <w:numPr>
          <w:ilvl w:val="0"/>
          <w:numId w:val="34"/>
        </w:numPr>
        <w:spacing w:before="120" w:after="0" w:line="276" w:lineRule="auto"/>
        <w:ind w:left="426"/>
      </w:pPr>
      <w:r w:rsidRPr="00C22E4F">
        <w:t>.........................................................................................................................................</w:t>
      </w:r>
    </w:p>
    <w:p w14:paraId="572FC0A3" w14:textId="77777777" w:rsidR="004F107F" w:rsidRPr="00C22E4F" w:rsidRDefault="004F107F" w:rsidP="00422309">
      <w:pPr>
        <w:numPr>
          <w:ilvl w:val="0"/>
          <w:numId w:val="34"/>
        </w:numPr>
        <w:spacing w:before="120" w:after="0" w:line="276" w:lineRule="auto"/>
        <w:ind w:left="426"/>
      </w:pPr>
      <w:r w:rsidRPr="00C22E4F">
        <w:t>.........................................................................................................................................</w:t>
      </w:r>
    </w:p>
    <w:p w14:paraId="5DFE1B82" w14:textId="77777777" w:rsidR="004F107F" w:rsidRPr="00C22E4F" w:rsidRDefault="004F107F" w:rsidP="004F107F">
      <w:pPr>
        <w:pStyle w:val="Tekstpodstawowywcity"/>
        <w:spacing w:after="0" w:line="276" w:lineRule="auto"/>
        <w:ind w:left="0"/>
        <w:jc w:val="both"/>
        <w:rPr>
          <w:rFonts w:ascii="Calibri" w:hAnsi="Calibri"/>
          <w:sz w:val="22"/>
          <w:szCs w:val="22"/>
        </w:rPr>
      </w:pPr>
      <w:r w:rsidRPr="00C22E4F">
        <w:rPr>
          <w:rFonts w:ascii="Calibri" w:hAnsi="Calibri"/>
          <w:sz w:val="22"/>
          <w:szCs w:val="22"/>
        </w:rPr>
        <w:t xml:space="preserve">Wartość robót wyniesie ........................... PLN netto. Po zatwierdzeniu protokołu konieczności zostanie spisany aneks </w:t>
      </w:r>
      <w:r w:rsidRPr="00C22E4F">
        <w:rPr>
          <w:rFonts w:ascii="Calibri" w:hAnsi="Calibri"/>
          <w:sz w:val="22"/>
          <w:szCs w:val="22"/>
          <w:lang w:val="pl-PL"/>
        </w:rPr>
        <w:t xml:space="preserve">do Umowy </w:t>
      </w:r>
      <w:r w:rsidRPr="00C22E4F">
        <w:rPr>
          <w:rFonts w:ascii="Calibri" w:hAnsi="Calibri"/>
          <w:sz w:val="22"/>
          <w:szCs w:val="22"/>
        </w:rPr>
        <w:t>uwzględniający zmiany w zakresie robót.</w:t>
      </w:r>
    </w:p>
    <w:p w14:paraId="78723273" w14:textId="77777777" w:rsidR="004F107F" w:rsidRPr="00C22E4F" w:rsidRDefault="004F107F" w:rsidP="004F107F">
      <w:pPr>
        <w:pStyle w:val="Tekstpodstawowywcity"/>
        <w:spacing w:after="0" w:line="276" w:lineRule="auto"/>
        <w:ind w:left="0"/>
        <w:rPr>
          <w:rFonts w:ascii="Calibri" w:hAnsi="Calibri"/>
          <w:b/>
          <w:sz w:val="22"/>
          <w:szCs w:val="22"/>
        </w:rPr>
      </w:pPr>
    </w:p>
    <w:p w14:paraId="50065904" w14:textId="77777777" w:rsidR="004F107F" w:rsidRPr="00C22E4F" w:rsidRDefault="004F107F" w:rsidP="004F107F">
      <w:pPr>
        <w:pStyle w:val="Tekstpodstawowywcity"/>
        <w:spacing w:after="0" w:line="276" w:lineRule="auto"/>
        <w:ind w:left="0"/>
        <w:rPr>
          <w:rFonts w:ascii="Calibri" w:hAnsi="Calibri"/>
          <w:b/>
          <w:sz w:val="22"/>
          <w:szCs w:val="22"/>
        </w:rPr>
      </w:pPr>
      <w:r w:rsidRPr="00C22E4F">
        <w:rPr>
          <w:rFonts w:ascii="Calibri" w:hAnsi="Calibri"/>
          <w:b/>
          <w:sz w:val="22"/>
          <w:szCs w:val="22"/>
        </w:rPr>
        <w:t>Załączniki:</w:t>
      </w:r>
    </w:p>
    <w:p w14:paraId="1E91D662" w14:textId="77777777" w:rsidR="004F107F" w:rsidRPr="00C22E4F" w:rsidRDefault="004F107F" w:rsidP="00422309">
      <w:pPr>
        <w:pStyle w:val="Tekstpodstawowywcity"/>
        <w:numPr>
          <w:ilvl w:val="0"/>
          <w:numId w:val="32"/>
        </w:numPr>
        <w:spacing w:after="0" w:line="276" w:lineRule="auto"/>
        <w:ind w:left="714" w:hanging="357"/>
        <w:rPr>
          <w:rFonts w:ascii="Calibri" w:hAnsi="Calibri"/>
          <w:sz w:val="22"/>
          <w:szCs w:val="22"/>
        </w:rPr>
      </w:pPr>
      <w:r w:rsidRPr="00C22E4F">
        <w:rPr>
          <w:rFonts w:ascii="Calibri" w:hAnsi="Calibri"/>
          <w:sz w:val="22"/>
          <w:szCs w:val="22"/>
          <w:lang w:val="pl-PL"/>
        </w:rPr>
        <w:t>S</w:t>
      </w:r>
      <w:r w:rsidRPr="00C22E4F">
        <w:rPr>
          <w:rFonts w:ascii="Calibri" w:hAnsi="Calibri"/>
          <w:sz w:val="22"/>
          <w:szCs w:val="22"/>
        </w:rPr>
        <w:t>zczegółow</w:t>
      </w:r>
      <w:r w:rsidRPr="00C22E4F">
        <w:rPr>
          <w:rFonts w:ascii="Calibri" w:hAnsi="Calibri"/>
          <w:sz w:val="22"/>
          <w:szCs w:val="22"/>
          <w:lang w:val="pl-PL"/>
        </w:rPr>
        <w:t>a wycena</w:t>
      </w:r>
    </w:p>
    <w:p w14:paraId="5BDA1E9A" w14:textId="77777777" w:rsidR="004F107F" w:rsidRPr="00C22E4F" w:rsidRDefault="004F107F" w:rsidP="00422309">
      <w:pPr>
        <w:numPr>
          <w:ilvl w:val="0"/>
          <w:numId w:val="32"/>
        </w:numPr>
        <w:spacing w:before="120" w:after="0" w:line="276" w:lineRule="auto"/>
        <w:ind w:left="714" w:hanging="357"/>
      </w:pPr>
      <w:r w:rsidRPr="00C22E4F">
        <w:t>.....................................................................................................</w:t>
      </w:r>
    </w:p>
    <w:p w14:paraId="59D4F234" w14:textId="77777777" w:rsidR="004F107F" w:rsidRPr="00C22E4F" w:rsidRDefault="004F107F" w:rsidP="00422309">
      <w:pPr>
        <w:numPr>
          <w:ilvl w:val="0"/>
          <w:numId w:val="32"/>
        </w:numPr>
        <w:spacing w:before="120" w:after="0" w:line="276" w:lineRule="auto"/>
        <w:ind w:left="714" w:hanging="357"/>
      </w:pPr>
      <w:r w:rsidRPr="00C22E4F">
        <w:t>.....................................................................................................</w:t>
      </w:r>
    </w:p>
    <w:p w14:paraId="595CA32F" w14:textId="77777777" w:rsidR="004F107F" w:rsidRPr="00C22E4F" w:rsidRDefault="004F107F" w:rsidP="004F107F"/>
    <w:p w14:paraId="51ED2A4C" w14:textId="77777777" w:rsidR="004F107F" w:rsidRPr="00C22E4F" w:rsidRDefault="004F107F" w:rsidP="004F107F">
      <w:r w:rsidRPr="00C22E4F">
        <w:t>Na tym protokół zakończono i podpisano:</w:t>
      </w:r>
    </w:p>
    <w:p w14:paraId="127C98DA" w14:textId="77777777" w:rsidR="004F107F" w:rsidRPr="00C22E4F" w:rsidRDefault="004F107F" w:rsidP="00422309">
      <w:pPr>
        <w:widowControl w:val="0"/>
        <w:numPr>
          <w:ilvl w:val="1"/>
          <w:numId w:val="31"/>
        </w:numPr>
        <w:tabs>
          <w:tab w:val="clear" w:pos="1080"/>
          <w:tab w:val="num" w:pos="426"/>
        </w:tabs>
        <w:suppressAutoHyphens/>
        <w:spacing w:after="0" w:line="240" w:lineRule="auto"/>
        <w:ind w:left="426" w:hanging="426"/>
      </w:pPr>
      <w:r w:rsidRPr="00C22E4F">
        <w:t>………………………………………………………</w:t>
      </w:r>
      <w:r w:rsidRPr="00C22E4F">
        <w:tab/>
        <w:t>3.</w:t>
      </w:r>
      <w:r w:rsidRPr="00C22E4F">
        <w:tab/>
        <w:t>……………………..………………………………..</w:t>
      </w:r>
    </w:p>
    <w:p w14:paraId="5100A49B" w14:textId="77777777" w:rsidR="004F107F" w:rsidRPr="00C22E4F" w:rsidRDefault="004F107F" w:rsidP="004F107F">
      <w:pPr>
        <w:ind w:left="426" w:hanging="426"/>
      </w:pPr>
      <w:r w:rsidRPr="00C22E4F">
        <w:t>2.</w:t>
      </w:r>
      <w:r w:rsidRPr="00C22E4F">
        <w:tab/>
        <w:t>………………………………..……………………..</w:t>
      </w:r>
      <w:r w:rsidRPr="00C22E4F">
        <w:tab/>
        <w:t>4.</w:t>
      </w:r>
      <w:r w:rsidRPr="00C22E4F">
        <w:tab/>
        <w:t>……………………………………………………….</w:t>
      </w:r>
    </w:p>
    <w:p w14:paraId="20B7BE1B" w14:textId="77777777" w:rsidR="004F107F" w:rsidRPr="00C22E4F" w:rsidRDefault="004F107F" w:rsidP="004F107F">
      <w:pPr>
        <w:ind w:left="426" w:hanging="426"/>
      </w:pPr>
    </w:p>
    <w:p w14:paraId="4404C596" w14:textId="77777777" w:rsidR="004F107F" w:rsidRPr="00C22E4F" w:rsidRDefault="004F107F" w:rsidP="004F107F">
      <w:pPr>
        <w:pStyle w:val="Tekstpodstawowywcity"/>
        <w:spacing w:line="600" w:lineRule="auto"/>
        <w:ind w:left="0"/>
        <w:jc w:val="right"/>
        <w:rPr>
          <w:rFonts w:ascii="Calibri" w:hAnsi="Calibri"/>
          <w:sz w:val="22"/>
          <w:szCs w:val="22"/>
        </w:rPr>
      </w:pPr>
      <w:r w:rsidRPr="00C22E4F">
        <w:rPr>
          <w:rFonts w:ascii="Calibri" w:hAnsi="Calibri"/>
          <w:b/>
          <w:sz w:val="22"/>
          <w:szCs w:val="22"/>
        </w:rPr>
        <w:t>Zatwierdzam:</w:t>
      </w:r>
      <w:r w:rsidRPr="00C22E4F">
        <w:rPr>
          <w:rFonts w:ascii="Calibri" w:hAnsi="Calibri"/>
          <w:sz w:val="22"/>
          <w:szCs w:val="22"/>
        </w:rPr>
        <w:t>…………………………..……</w:t>
      </w:r>
    </w:p>
    <w:p w14:paraId="061CD2AE" w14:textId="77777777" w:rsidR="004F107F" w:rsidRDefault="004F107F" w:rsidP="004A3575">
      <w:pPr>
        <w:spacing w:after="120"/>
        <w:jc w:val="right"/>
        <w:rPr>
          <w:b/>
          <w:i/>
        </w:rPr>
      </w:pPr>
    </w:p>
    <w:p w14:paraId="1ACAFFC1" w14:textId="77777777" w:rsidR="00D13EE4" w:rsidRPr="004A3575" w:rsidRDefault="00C22E4F" w:rsidP="004A3575">
      <w:pPr>
        <w:spacing w:after="120"/>
        <w:jc w:val="right"/>
      </w:pPr>
      <w:r>
        <w:rPr>
          <w:b/>
          <w:i/>
        </w:rPr>
        <w:br w:type="page"/>
      </w:r>
      <w:r w:rsidR="00D13EE4" w:rsidRPr="008B71CE">
        <w:rPr>
          <w:b/>
          <w:i/>
        </w:rPr>
        <w:lastRenderedPageBreak/>
        <w:t xml:space="preserve">Załącznik nr </w:t>
      </w:r>
      <w:r w:rsidR="004F107F">
        <w:rPr>
          <w:b/>
          <w:i/>
        </w:rPr>
        <w:t>5</w:t>
      </w:r>
      <w:r w:rsidR="00D13EE4" w:rsidRPr="008B71CE">
        <w:rPr>
          <w:b/>
          <w:i/>
        </w:rPr>
        <w:t xml:space="preserve"> do Umowy nr </w:t>
      </w:r>
      <w:r w:rsidR="00D13EE4" w:rsidRPr="00947975">
        <w:rPr>
          <w:b/>
          <w:i/>
        </w:rPr>
        <w:t>NO/</w:t>
      </w:r>
      <w:r w:rsidR="004A3575">
        <w:rPr>
          <w:b/>
          <w:i/>
        </w:rPr>
        <w:t>…</w:t>
      </w:r>
      <w:r w:rsidR="00D13EE4" w:rsidRPr="00947975">
        <w:rPr>
          <w:b/>
          <w:i/>
        </w:rPr>
        <w:t>/202</w:t>
      </w:r>
      <w:r w:rsidR="009E05C4">
        <w:rPr>
          <w:b/>
          <w:i/>
        </w:rPr>
        <w:t>3</w:t>
      </w:r>
    </w:p>
    <w:p w14:paraId="5E8FF39D" w14:textId="77777777" w:rsidR="00E7541B" w:rsidRPr="00B55089" w:rsidRDefault="00E7541B" w:rsidP="00E7541B">
      <w:pPr>
        <w:spacing w:after="0" w:line="240" w:lineRule="auto"/>
        <w:jc w:val="right"/>
        <w:rPr>
          <w:rFonts w:eastAsia="Times New Roman"/>
          <w:b/>
          <w:bCs/>
          <w:i/>
          <w:iCs/>
          <w:lang w:eastAsia="pl-PL"/>
        </w:rPr>
      </w:pPr>
      <w:bookmarkStart w:id="46" w:name="_Hlk29810631"/>
      <w:r w:rsidRPr="00B55089">
        <w:rPr>
          <w:rFonts w:eastAsia="Times New Roman"/>
          <w:b/>
          <w:bCs/>
          <w:i/>
          <w:iCs/>
          <w:lang w:eastAsia="pl-PL"/>
        </w:rPr>
        <w:t xml:space="preserve">                                                                             Załącznik Nr 1 do Decyzji Nr 26/2023 z dnia 24.05.2023 r.</w:t>
      </w:r>
    </w:p>
    <w:p w14:paraId="5381B37D" w14:textId="77777777" w:rsidR="00E7541B" w:rsidRPr="00E7541B" w:rsidRDefault="00E7541B" w:rsidP="00E7541B">
      <w:pPr>
        <w:jc w:val="center"/>
        <w:rPr>
          <w:b/>
          <w:bCs/>
          <w:sz w:val="28"/>
          <w:szCs w:val="28"/>
        </w:rPr>
      </w:pPr>
    </w:p>
    <w:p w14:paraId="31CF9A01" w14:textId="77777777" w:rsidR="00E7541B" w:rsidRPr="00E7541B" w:rsidRDefault="00E7541B" w:rsidP="00E7541B">
      <w:pPr>
        <w:jc w:val="center"/>
        <w:rPr>
          <w:b/>
          <w:bCs/>
          <w:sz w:val="28"/>
          <w:szCs w:val="28"/>
        </w:rPr>
      </w:pPr>
      <w:r w:rsidRPr="00E7541B">
        <w:rPr>
          <w:b/>
          <w:bCs/>
          <w:sz w:val="28"/>
          <w:szCs w:val="28"/>
        </w:rPr>
        <w:t>Informacje oraz wymagania środowiskowe i BHP obowiązujące na terenie Okręgowego Przedsiębiorstwa Energetyki Cieplnej Sp. z o. o.</w:t>
      </w:r>
    </w:p>
    <w:p w14:paraId="0453D8CE" w14:textId="77777777" w:rsidR="00E7541B" w:rsidRPr="00E7541B" w:rsidRDefault="00E7541B" w:rsidP="00422309">
      <w:pPr>
        <w:numPr>
          <w:ilvl w:val="0"/>
          <w:numId w:val="35"/>
        </w:numPr>
        <w:spacing w:after="0" w:line="240" w:lineRule="auto"/>
        <w:contextualSpacing/>
        <w:jc w:val="both"/>
        <w:rPr>
          <w:b/>
          <w:i/>
          <w:sz w:val="24"/>
        </w:rPr>
      </w:pPr>
      <w:r w:rsidRPr="00E7541B">
        <w:rPr>
          <w:b/>
          <w:i/>
          <w:sz w:val="24"/>
        </w:rPr>
        <w:t>Definicje:</w:t>
      </w:r>
    </w:p>
    <w:p w14:paraId="1FB11268" w14:textId="77777777" w:rsidR="00E7541B" w:rsidRPr="00E7541B" w:rsidRDefault="00E7541B" w:rsidP="00E7541B">
      <w:pPr>
        <w:spacing w:line="240" w:lineRule="auto"/>
        <w:jc w:val="both"/>
      </w:pPr>
      <w:r w:rsidRPr="00E7541B">
        <w:rPr>
          <w:i/>
          <w:u w:val="single"/>
        </w:rPr>
        <w:t>Przedsiębiorca</w:t>
      </w:r>
      <w:r w:rsidRPr="00E7541B">
        <w:t xml:space="preserve"> - pod tym terminem rozumie się jakikolwiek podmiot prowadzący działalność gospodarczą i/lub realizujący umowę na terenie znajdującym się w obszarze odpowiedzialności OPEC Sp. z o.o. w  Gdyni, a w szczególności posiadacze, dzierżawcy, najemcy, usługobiorcy, wykonawcy, zleceniobiorcy umów/zleceń oraz ich podwykonawcy.</w:t>
      </w:r>
    </w:p>
    <w:p w14:paraId="671BE2C4" w14:textId="77777777" w:rsidR="00E7541B" w:rsidRPr="00E7541B" w:rsidRDefault="00E7541B" w:rsidP="00E7541B">
      <w:pPr>
        <w:spacing w:line="240" w:lineRule="auto"/>
        <w:jc w:val="both"/>
      </w:pPr>
      <w:r w:rsidRPr="00E7541B">
        <w:rPr>
          <w:i/>
          <w:u w:val="single"/>
        </w:rPr>
        <w:t>Strony</w:t>
      </w:r>
      <w:r w:rsidRPr="00E7541B">
        <w:t xml:space="preserve"> - pod tym terminem rozumie się strony umowy tj. przedsiębiorcę i OPEC Sp. z o.o. w  Gdyni</w:t>
      </w:r>
    </w:p>
    <w:p w14:paraId="33D761E1" w14:textId="77777777" w:rsidR="00E7541B" w:rsidRPr="00E7541B" w:rsidRDefault="00E7541B" w:rsidP="00E7541B">
      <w:pPr>
        <w:spacing w:line="240" w:lineRule="auto"/>
        <w:jc w:val="both"/>
      </w:pPr>
      <w:r w:rsidRPr="00E7541B">
        <w:rPr>
          <w:i/>
          <w:u w:val="single"/>
        </w:rPr>
        <w:t>Teren OPEC Gdynia sp. z o.o. -</w:t>
      </w:r>
      <w:r w:rsidRPr="00E7541B">
        <w:t xml:space="preserve"> pod tym terminem rozumie się teren, do którego OPEC Sp. z o.o. w  Gdyni posiada tytuł prawny lub teren znajdujący się w obszarze odpowiedzialności OPEC Sp. z o.o. w  Gdyni.</w:t>
      </w:r>
    </w:p>
    <w:p w14:paraId="68D2C50F" w14:textId="77777777" w:rsidR="00E7541B" w:rsidRPr="00E7541B" w:rsidRDefault="00E7541B" w:rsidP="00E7541B">
      <w:pPr>
        <w:spacing w:line="240" w:lineRule="auto"/>
        <w:jc w:val="both"/>
      </w:pPr>
      <w:r w:rsidRPr="00E7541B">
        <w:rPr>
          <w:i/>
          <w:u w:val="single"/>
        </w:rPr>
        <w:t>Pracownik przedsiębiorcy</w:t>
      </w:r>
      <w:r w:rsidRPr="00E7541B">
        <w:t xml:space="preserve"> rozumie się przez to pracowników przedsiębiorcy, jak również osobę świadczącą usługi na podstawie umowy cywilnoprawnej dla przedsiębiorcy na rzecz realizacji umowy z OPEC Sp. z o.o.</w:t>
      </w:r>
    </w:p>
    <w:p w14:paraId="78DEC5DC" w14:textId="77777777" w:rsidR="00E7541B" w:rsidRPr="00E7541B" w:rsidRDefault="00E7541B" w:rsidP="00E7541B">
      <w:pPr>
        <w:spacing w:line="240" w:lineRule="auto"/>
        <w:jc w:val="both"/>
      </w:pPr>
      <w:r w:rsidRPr="00E7541B">
        <w:rPr>
          <w:i/>
          <w:u w:val="single"/>
        </w:rPr>
        <w:t>Przedstawiciel OPEC Sp. z o.o</w:t>
      </w:r>
      <w:r w:rsidRPr="00E7541B">
        <w:t xml:space="preserve">. – pod tym terminem rozumienie się służby BHP, pracowników działu ochrony środowiska OPEC Sp. z o.o. w  Gdyni, inspektorów nadzoru oraz pracowników wyznaczonych na przedstawicieli OPEC Sp. z o.o. w  Gdyni zgodnie z zawartymi umowami. </w:t>
      </w:r>
    </w:p>
    <w:p w14:paraId="15597AF7" w14:textId="77777777" w:rsidR="00E7541B" w:rsidRPr="00E7541B" w:rsidRDefault="00E7541B" w:rsidP="00422309">
      <w:pPr>
        <w:numPr>
          <w:ilvl w:val="0"/>
          <w:numId w:val="35"/>
        </w:numPr>
        <w:spacing w:after="0" w:line="240" w:lineRule="auto"/>
        <w:contextualSpacing/>
        <w:jc w:val="both"/>
        <w:rPr>
          <w:b/>
          <w:i/>
          <w:sz w:val="24"/>
        </w:rPr>
      </w:pPr>
      <w:r w:rsidRPr="00E7541B">
        <w:rPr>
          <w:b/>
          <w:i/>
          <w:sz w:val="24"/>
        </w:rPr>
        <w:t>Informacje i wymagania ogólne:</w:t>
      </w:r>
    </w:p>
    <w:p w14:paraId="24CF1AE4" w14:textId="77777777" w:rsidR="00E7541B" w:rsidRPr="00E7541B" w:rsidRDefault="00E7541B" w:rsidP="00E7541B">
      <w:pPr>
        <w:spacing w:line="240" w:lineRule="auto"/>
        <w:jc w:val="both"/>
      </w:pPr>
      <w:r w:rsidRPr="00E7541B">
        <w:t xml:space="preserve">OPEC Sp. z o.o. w  Gdyni posiada wdrożony Zintegrowany System Zarządzania obejmujący System Zarządzania Jakością wg normy ISO 9001, System Zarządzania Środowiskowego wg normy ISO 14001, System Zarządzania Bezpieczeństwem i Higieną Pracy wg normy ISO 45001 oraz Ogólne wymagania dotyczące kompetencji laboratoriów badawczych i wzorcujących wg normy ISO 17025 . Deklaracja Zarządu OPEC w zakresie spełnienia wymagań w/w norm dostępna jest w formie Polityki ZSZ na stronie internetowej OPEC: </w:t>
      </w:r>
      <w:r w:rsidRPr="00E7541B">
        <w:rPr>
          <w:color w:val="0000FF"/>
          <w:u w:val="single"/>
        </w:rPr>
        <w:t>www.opecgdy.com.pl</w:t>
      </w:r>
      <w:r w:rsidRPr="00E7541B">
        <w:t>.</w:t>
      </w:r>
    </w:p>
    <w:p w14:paraId="38476968" w14:textId="77777777" w:rsidR="00E7541B" w:rsidRPr="00E7541B" w:rsidRDefault="00E7541B" w:rsidP="00E7541B">
      <w:pPr>
        <w:spacing w:line="240" w:lineRule="auto"/>
        <w:jc w:val="both"/>
        <w:rPr>
          <w:b/>
        </w:rPr>
      </w:pPr>
      <w:r w:rsidRPr="00E7541B">
        <w:rPr>
          <w:b/>
        </w:rPr>
        <w:t>Wszyscy Przedsiębiorcy i ich pracownicy działający na terenie znajdującym się w obszarze odpowiedzialności OPEC Sp. z o.o. w  Gdyni</w:t>
      </w:r>
      <w:r w:rsidRPr="00E7541B">
        <w:t xml:space="preserve"> </w:t>
      </w:r>
      <w:r w:rsidRPr="00E7541B">
        <w:rPr>
          <w:b/>
        </w:rPr>
        <w:t>są zobowiązani do:</w:t>
      </w:r>
    </w:p>
    <w:p w14:paraId="26A386AF" w14:textId="77777777" w:rsidR="00E7541B" w:rsidRPr="00E7541B" w:rsidRDefault="00E7541B" w:rsidP="00422309">
      <w:pPr>
        <w:numPr>
          <w:ilvl w:val="0"/>
          <w:numId w:val="36"/>
        </w:numPr>
        <w:spacing w:after="0" w:line="240" w:lineRule="auto"/>
        <w:ind w:left="284" w:hanging="284"/>
        <w:contextualSpacing/>
        <w:jc w:val="both"/>
      </w:pPr>
      <w:r w:rsidRPr="00E7541B">
        <w:t>przestrzegania powszechnie obowiązujących wymagań prawnych, warunków umów oraz zleceń i zamówień, wewnętrznych regulacji przekazanych do stosowania oraz szczegółowych uzgodnień obowiązujących przy realizacji zadań i prac,</w:t>
      </w:r>
    </w:p>
    <w:p w14:paraId="6A72C17C" w14:textId="77777777" w:rsidR="00E7541B" w:rsidRPr="00E7541B" w:rsidRDefault="00E7541B" w:rsidP="00422309">
      <w:pPr>
        <w:numPr>
          <w:ilvl w:val="0"/>
          <w:numId w:val="36"/>
        </w:numPr>
        <w:spacing w:after="0" w:line="240" w:lineRule="auto"/>
        <w:ind w:left="284" w:hanging="284"/>
        <w:contextualSpacing/>
        <w:jc w:val="both"/>
      </w:pPr>
      <w:r w:rsidRPr="00E7541B">
        <w:t>prowadzenia działań w sposób zapewniający zapobieganie lub minimalizację negatywnego wpływu na środowisko,</w:t>
      </w:r>
    </w:p>
    <w:p w14:paraId="4F75B10D" w14:textId="77777777" w:rsidR="00E7541B" w:rsidRPr="00E7541B" w:rsidRDefault="00E7541B" w:rsidP="00422309">
      <w:pPr>
        <w:numPr>
          <w:ilvl w:val="0"/>
          <w:numId w:val="36"/>
        </w:numPr>
        <w:spacing w:after="0" w:line="240" w:lineRule="auto"/>
        <w:ind w:left="284" w:hanging="284"/>
        <w:contextualSpacing/>
        <w:jc w:val="both"/>
      </w:pPr>
      <w:r w:rsidRPr="00E7541B">
        <w:t>realizacji zadań w sposób bezpieczny dla siebie, współpracowników i wszystkich osób, które mogą znajdować się w sąsiedztwie i mogą być narażone na zagrożenia związane z wykonywanymi pracami,</w:t>
      </w:r>
    </w:p>
    <w:p w14:paraId="711614FD" w14:textId="77777777" w:rsidR="00E7541B" w:rsidRPr="00E7541B" w:rsidRDefault="00E7541B" w:rsidP="00422309">
      <w:pPr>
        <w:numPr>
          <w:ilvl w:val="0"/>
          <w:numId w:val="36"/>
        </w:numPr>
        <w:spacing w:after="0" w:line="240" w:lineRule="auto"/>
        <w:ind w:left="284" w:hanging="284"/>
        <w:contextualSpacing/>
        <w:jc w:val="both"/>
      </w:pPr>
      <w:r w:rsidRPr="00E7541B">
        <w:t>racjonalnego korzystania z mediów energetycznych i wody,</w:t>
      </w:r>
    </w:p>
    <w:p w14:paraId="773022DF" w14:textId="77777777" w:rsidR="00E7541B" w:rsidRPr="00E7541B" w:rsidRDefault="00E7541B" w:rsidP="00422309">
      <w:pPr>
        <w:numPr>
          <w:ilvl w:val="0"/>
          <w:numId w:val="36"/>
        </w:numPr>
        <w:spacing w:after="0" w:line="240" w:lineRule="auto"/>
        <w:ind w:left="284" w:hanging="284"/>
        <w:contextualSpacing/>
        <w:jc w:val="both"/>
      </w:pPr>
      <w:r w:rsidRPr="00E7541B">
        <w:t>zapobiegania wszelkim rodzajom awarii i incydentom m.in. poprzez odpowiednie utrzymanie infrastruktury i odpowiedzialne postępowanie,</w:t>
      </w:r>
    </w:p>
    <w:p w14:paraId="0CB6B3AF" w14:textId="77777777" w:rsidR="00E7541B" w:rsidRPr="00E7541B" w:rsidRDefault="00E7541B" w:rsidP="00422309">
      <w:pPr>
        <w:numPr>
          <w:ilvl w:val="0"/>
          <w:numId w:val="36"/>
        </w:numPr>
        <w:spacing w:after="0" w:line="240" w:lineRule="auto"/>
        <w:ind w:left="284" w:hanging="284"/>
        <w:contextualSpacing/>
        <w:jc w:val="both"/>
      </w:pPr>
      <w:r w:rsidRPr="00E7541B">
        <w:t>nie naruszania dóbr osób trzecich,</w:t>
      </w:r>
    </w:p>
    <w:p w14:paraId="5817FEFD" w14:textId="77777777" w:rsidR="00E7541B" w:rsidRPr="00E7541B" w:rsidRDefault="00E7541B" w:rsidP="00422309">
      <w:pPr>
        <w:numPr>
          <w:ilvl w:val="0"/>
          <w:numId w:val="36"/>
        </w:numPr>
        <w:spacing w:after="0" w:line="240" w:lineRule="auto"/>
        <w:ind w:left="284" w:hanging="284"/>
        <w:contextualSpacing/>
        <w:jc w:val="both"/>
      </w:pPr>
      <w:r w:rsidRPr="00E7541B">
        <w:t>bezzwłocznego informowania pracowników OPEC Sp. z o.o. w  Gdyni o zaobserwowanych zjawiskach, mogących doprowadzić do awarii, skażenia środowiska, wypadku bądź zagrożenia dla życia lub zdrowia osób przebywających w otoczeniu.</w:t>
      </w:r>
    </w:p>
    <w:p w14:paraId="2B9E1584" w14:textId="77777777" w:rsidR="00E7541B" w:rsidRPr="00E7541B" w:rsidRDefault="00E7541B" w:rsidP="00E7541B">
      <w:pPr>
        <w:spacing w:line="240" w:lineRule="auto"/>
        <w:jc w:val="both"/>
      </w:pPr>
      <w:r w:rsidRPr="00E7541B">
        <w:t xml:space="preserve">Prowadzona działalność i prace wykonywane na terenie OPEC Sp. z o.o. w  Gdyni mogą być realizowane wyłącznie po odpowiednim przeszkoleniu w zakresie bezpieczeństwa i higieny pracy, ochrony </w:t>
      </w:r>
      <w:r w:rsidRPr="00E7541B">
        <w:lastRenderedPageBreak/>
        <w:t>przeciwpożarowej, bezpieczeństwa procesowego i obowiązujących regulacji wewnętrznych związanych z tymi pracami.</w:t>
      </w:r>
    </w:p>
    <w:p w14:paraId="6AAC281E" w14:textId="77777777" w:rsidR="00E7541B" w:rsidRPr="00E7541B" w:rsidRDefault="00E7541B" w:rsidP="00E7541B">
      <w:pPr>
        <w:spacing w:line="240" w:lineRule="auto"/>
        <w:jc w:val="both"/>
      </w:pPr>
      <w:r w:rsidRPr="00E7541B">
        <w:t>Nie dopuszcza się możliwości przebywania na terenie wykonywania prac osób innych niż wymienione w załączniku nr 1a.</w:t>
      </w:r>
    </w:p>
    <w:p w14:paraId="698BE575" w14:textId="77777777" w:rsidR="00E7541B" w:rsidRPr="00E7541B" w:rsidRDefault="00E7541B" w:rsidP="00422309">
      <w:pPr>
        <w:numPr>
          <w:ilvl w:val="0"/>
          <w:numId w:val="35"/>
        </w:numPr>
        <w:spacing w:after="0" w:line="240" w:lineRule="auto"/>
        <w:contextualSpacing/>
        <w:jc w:val="both"/>
        <w:rPr>
          <w:b/>
          <w:bCs/>
          <w:i/>
          <w:sz w:val="24"/>
        </w:rPr>
      </w:pPr>
      <w:r w:rsidRPr="00E7541B">
        <w:rPr>
          <w:b/>
          <w:bCs/>
          <w:i/>
          <w:sz w:val="24"/>
        </w:rPr>
        <w:t>Informacje i wymagania BHP:</w:t>
      </w:r>
    </w:p>
    <w:p w14:paraId="36EE9C2F" w14:textId="77777777" w:rsidR="00E7541B" w:rsidRPr="00E7541B" w:rsidRDefault="00E7541B" w:rsidP="00E7541B">
      <w:pPr>
        <w:spacing w:line="240" w:lineRule="auto"/>
        <w:jc w:val="both"/>
      </w:pPr>
      <w:r w:rsidRPr="00E7541B">
        <w:t>Oczekujemy od Przedsiębiorcy rozważnego zachowania na terenie OPEC Sp. z o.o. w  Gdyni ze zwróceniem uwagi na bezpieczeństwo i ochronę środowiska. Podczas wykonywania pracy należy używać zdrowego rozsądku, aby uniknąć narażenia siebie i innych osób na niebezpieczeństwo. Należy zwracać uwagę na oznaczenia informujące o zagrożeniach, obsługiwać tylko te maszyny i urządzenia, do których pracownik posiada stosowne kwalifikacje i uprawnienia oraz są wymagane w danym procesie technologicznym.</w:t>
      </w:r>
    </w:p>
    <w:p w14:paraId="7AEA9960" w14:textId="77777777" w:rsidR="00E7541B" w:rsidRPr="00E7541B" w:rsidRDefault="00E7541B" w:rsidP="00E7541B">
      <w:pPr>
        <w:spacing w:line="240" w:lineRule="auto"/>
        <w:jc w:val="both"/>
      </w:pPr>
      <w:r w:rsidRPr="00E7541B">
        <w:t>1.  Pracownicy Przedsiębiorców działających na terenie OPEC Sp. z o.o. w  Gdyni narażeni mogą być na zagrożenia wynikające z prowadzonych prac, jak również procesów realizowanych w ich sąsiedztwie w OPEC Sp. z o.o. w  Gdyni.</w:t>
      </w:r>
    </w:p>
    <w:p w14:paraId="150B0412" w14:textId="77777777" w:rsidR="00E7541B" w:rsidRPr="00E7541B" w:rsidRDefault="00E7541B" w:rsidP="00E7541B">
      <w:pPr>
        <w:spacing w:line="240" w:lineRule="auto"/>
        <w:jc w:val="both"/>
      </w:pPr>
      <w:r w:rsidRPr="00E7541B">
        <w:t>Zagrożenia jakie mogą wstąpić w związku z realizacją prac na terenie OPEC Sp. z o.o. w  Gdyni to:</w:t>
      </w:r>
    </w:p>
    <w:p w14:paraId="62A7D452" w14:textId="77777777" w:rsidR="00E7541B" w:rsidRPr="00E7541B" w:rsidRDefault="00E7541B" w:rsidP="00422309">
      <w:pPr>
        <w:numPr>
          <w:ilvl w:val="0"/>
          <w:numId w:val="37"/>
        </w:numPr>
        <w:spacing w:after="0" w:line="240" w:lineRule="auto"/>
        <w:ind w:left="426" w:hanging="284"/>
        <w:contextualSpacing/>
        <w:jc w:val="both"/>
      </w:pPr>
      <w:r w:rsidRPr="00E7541B">
        <w:t>kontakt z substancjami niebezpiecznymi,</w:t>
      </w:r>
    </w:p>
    <w:p w14:paraId="5B8926F4" w14:textId="77777777" w:rsidR="00E7541B" w:rsidRPr="00E7541B" w:rsidRDefault="00E7541B" w:rsidP="00422309">
      <w:pPr>
        <w:numPr>
          <w:ilvl w:val="0"/>
          <w:numId w:val="37"/>
        </w:numPr>
        <w:spacing w:after="0" w:line="240" w:lineRule="auto"/>
        <w:ind w:left="426" w:hanging="284"/>
        <w:contextualSpacing/>
        <w:jc w:val="both"/>
      </w:pPr>
      <w:r w:rsidRPr="00E7541B">
        <w:t>kontakt z mieszaninami łatwopalnymi,</w:t>
      </w:r>
    </w:p>
    <w:p w14:paraId="37A83E53" w14:textId="77777777" w:rsidR="00E7541B" w:rsidRPr="00E7541B" w:rsidRDefault="00E7541B" w:rsidP="00422309">
      <w:pPr>
        <w:numPr>
          <w:ilvl w:val="0"/>
          <w:numId w:val="37"/>
        </w:numPr>
        <w:spacing w:after="0" w:line="240" w:lineRule="auto"/>
        <w:ind w:left="426" w:hanging="284"/>
        <w:contextualSpacing/>
        <w:jc w:val="both"/>
      </w:pPr>
      <w:r w:rsidRPr="00E7541B">
        <w:t>kontakt z mieszaninami wybuchowymi (gazy techniczne),</w:t>
      </w:r>
    </w:p>
    <w:p w14:paraId="4C6BCE45" w14:textId="77777777" w:rsidR="00E7541B" w:rsidRPr="00E7541B" w:rsidRDefault="00E7541B" w:rsidP="00422309">
      <w:pPr>
        <w:numPr>
          <w:ilvl w:val="0"/>
          <w:numId w:val="37"/>
        </w:numPr>
        <w:spacing w:after="0" w:line="240" w:lineRule="auto"/>
        <w:ind w:left="426" w:hanging="284"/>
        <w:contextualSpacing/>
        <w:jc w:val="both"/>
      </w:pPr>
      <w:r w:rsidRPr="00E7541B">
        <w:t>kontakt z materiałami żrącymi (w tym powodującymi poważne oparzenia),</w:t>
      </w:r>
    </w:p>
    <w:p w14:paraId="5ED4F7EB" w14:textId="77777777" w:rsidR="00E7541B" w:rsidRPr="00E7541B" w:rsidRDefault="00E7541B" w:rsidP="00422309">
      <w:pPr>
        <w:numPr>
          <w:ilvl w:val="0"/>
          <w:numId w:val="37"/>
        </w:numPr>
        <w:spacing w:after="0" w:line="240" w:lineRule="auto"/>
        <w:ind w:left="426" w:hanging="284"/>
        <w:contextualSpacing/>
        <w:jc w:val="both"/>
      </w:pPr>
      <w:r w:rsidRPr="00E7541B">
        <w:t>kontakt z materiałami drażniącymi i szkodliwymi,</w:t>
      </w:r>
    </w:p>
    <w:p w14:paraId="2B37DDD2" w14:textId="77777777" w:rsidR="00E7541B" w:rsidRPr="00E7541B" w:rsidRDefault="00E7541B" w:rsidP="00422309">
      <w:pPr>
        <w:numPr>
          <w:ilvl w:val="0"/>
          <w:numId w:val="37"/>
        </w:numPr>
        <w:spacing w:after="0" w:line="240" w:lineRule="auto"/>
        <w:ind w:left="426" w:hanging="284"/>
        <w:contextualSpacing/>
        <w:jc w:val="both"/>
      </w:pPr>
      <w:r w:rsidRPr="00E7541B">
        <w:t>kontakt inhalacyjny z pyłem, zaprószenie oczu,</w:t>
      </w:r>
    </w:p>
    <w:p w14:paraId="194586E6" w14:textId="77777777" w:rsidR="00E7541B" w:rsidRPr="00E7541B" w:rsidRDefault="00E7541B" w:rsidP="00422309">
      <w:pPr>
        <w:numPr>
          <w:ilvl w:val="0"/>
          <w:numId w:val="37"/>
        </w:numPr>
        <w:spacing w:after="0" w:line="240" w:lineRule="auto"/>
        <w:ind w:left="426" w:hanging="284"/>
        <w:contextualSpacing/>
        <w:jc w:val="both"/>
      </w:pPr>
      <w:r w:rsidRPr="00E7541B">
        <w:t>działanie elementów ruchomych narzędzi, maszyn i urządzeń,</w:t>
      </w:r>
    </w:p>
    <w:p w14:paraId="1B54F595" w14:textId="77777777" w:rsidR="00E7541B" w:rsidRPr="00E7541B" w:rsidRDefault="00E7541B" w:rsidP="00422309">
      <w:pPr>
        <w:numPr>
          <w:ilvl w:val="0"/>
          <w:numId w:val="37"/>
        </w:numPr>
        <w:spacing w:after="0" w:line="240" w:lineRule="auto"/>
        <w:ind w:left="426" w:hanging="284"/>
        <w:contextualSpacing/>
        <w:jc w:val="both"/>
      </w:pPr>
      <w:r w:rsidRPr="00E7541B">
        <w:t>kontakt z gorącymi mediami technologicznymi i energetycznymi,</w:t>
      </w:r>
    </w:p>
    <w:p w14:paraId="255E084F" w14:textId="77777777" w:rsidR="00E7541B" w:rsidRPr="00E7541B" w:rsidRDefault="00E7541B" w:rsidP="00422309">
      <w:pPr>
        <w:numPr>
          <w:ilvl w:val="0"/>
          <w:numId w:val="37"/>
        </w:numPr>
        <w:spacing w:after="0" w:line="240" w:lineRule="auto"/>
        <w:ind w:left="426" w:hanging="284"/>
        <w:contextualSpacing/>
        <w:jc w:val="both"/>
      </w:pPr>
      <w:r w:rsidRPr="00E7541B">
        <w:t>kontakt z rozgrzanymi elementami instalacji technologicznych i instalacji parowej,</w:t>
      </w:r>
    </w:p>
    <w:p w14:paraId="23717480" w14:textId="77777777" w:rsidR="00E7541B" w:rsidRPr="00E7541B" w:rsidRDefault="00E7541B" w:rsidP="00422309">
      <w:pPr>
        <w:numPr>
          <w:ilvl w:val="0"/>
          <w:numId w:val="37"/>
        </w:numPr>
        <w:spacing w:after="0" w:line="240" w:lineRule="auto"/>
        <w:ind w:left="426" w:hanging="284"/>
        <w:contextualSpacing/>
        <w:jc w:val="both"/>
      </w:pPr>
      <w:r w:rsidRPr="00E7541B">
        <w:t>hałas,</w:t>
      </w:r>
    </w:p>
    <w:p w14:paraId="528F1602" w14:textId="77777777" w:rsidR="00E7541B" w:rsidRPr="00E7541B" w:rsidRDefault="00E7541B" w:rsidP="00422309">
      <w:pPr>
        <w:numPr>
          <w:ilvl w:val="0"/>
          <w:numId w:val="37"/>
        </w:numPr>
        <w:spacing w:after="0" w:line="240" w:lineRule="auto"/>
        <w:ind w:left="426" w:hanging="284"/>
        <w:contextualSpacing/>
        <w:jc w:val="both"/>
      </w:pPr>
      <w:r w:rsidRPr="00E7541B">
        <w:t>uderzenie spadającym przedmiotem,</w:t>
      </w:r>
    </w:p>
    <w:p w14:paraId="564C3DD1" w14:textId="77777777" w:rsidR="00E7541B" w:rsidRPr="00E7541B" w:rsidRDefault="00E7541B" w:rsidP="00422309">
      <w:pPr>
        <w:numPr>
          <w:ilvl w:val="0"/>
          <w:numId w:val="37"/>
        </w:numPr>
        <w:spacing w:after="0" w:line="240" w:lineRule="auto"/>
        <w:ind w:left="426" w:hanging="284"/>
        <w:contextualSpacing/>
        <w:jc w:val="both"/>
      </w:pPr>
      <w:r w:rsidRPr="00E7541B">
        <w:t>wpadnięcie do wykopu lub odkrytej studzienki,</w:t>
      </w:r>
    </w:p>
    <w:p w14:paraId="45EC54C4" w14:textId="77777777" w:rsidR="00E7541B" w:rsidRPr="00E7541B" w:rsidRDefault="00E7541B" w:rsidP="00422309">
      <w:pPr>
        <w:numPr>
          <w:ilvl w:val="0"/>
          <w:numId w:val="37"/>
        </w:numPr>
        <w:spacing w:after="0" w:line="240" w:lineRule="auto"/>
        <w:ind w:left="426" w:hanging="284"/>
        <w:contextualSpacing/>
        <w:jc w:val="both"/>
      </w:pPr>
      <w:r w:rsidRPr="00E7541B">
        <w:t>osunięcia ziemi w wykopie,</w:t>
      </w:r>
    </w:p>
    <w:p w14:paraId="167CB4E1" w14:textId="77777777" w:rsidR="00E7541B" w:rsidRPr="00E7541B" w:rsidRDefault="00E7541B" w:rsidP="00422309">
      <w:pPr>
        <w:numPr>
          <w:ilvl w:val="0"/>
          <w:numId w:val="37"/>
        </w:numPr>
        <w:spacing w:after="0" w:line="240" w:lineRule="auto"/>
        <w:ind w:left="426" w:hanging="284"/>
        <w:contextualSpacing/>
        <w:jc w:val="both"/>
      </w:pPr>
      <w:r w:rsidRPr="00E7541B">
        <w:t>zagrożenia komunikacyjne - najechanie, potrącenie, uderzenie (tabor kolejowy, autocysterny, wózki jezdniowe, samochody ciężarowe, sprzęt ciężki), śliskość nawierzchni (rozlewiska produktów naftowych),</w:t>
      </w:r>
    </w:p>
    <w:p w14:paraId="4933CEC4" w14:textId="77777777" w:rsidR="00E7541B" w:rsidRPr="00E7541B" w:rsidRDefault="00E7541B" w:rsidP="00422309">
      <w:pPr>
        <w:numPr>
          <w:ilvl w:val="0"/>
          <w:numId w:val="37"/>
        </w:numPr>
        <w:spacing w:after="0" w:line="240" w:lineRule="auto"/>
        <w:ind w:left="426" w:hanging="284"/>
        <w:contextualSpacing/>
        <w:jc w:val="both"/>
      </w:pPr>
      <w:r w:rsidRPr="00E7541B">
        <w:t>porażenie prądem elektrycznym,</w:t>
      </w:r>
    </w:p>
    <w:p w14:paraId="6390036D" w14:textId="77777777" w:rsidR="00E7541B" w:rsidRPr="00E7541B" w:rsidRDefault="00E7541B" w:rsidP="00422309">
      <w:pPr>
        <w:numPr>
          <w:ilvl w:val="0"/>
          <w:numId w:val="37"/>
        </w:numPr>
        <w:spacing w:after="0" w:line="240" w:lineRule="auto"/>
        <w:ind w:left="426" w:hanging="284"/>
        <w:contextualSpacing/>
        <w:jc w:val="both"/>
      </w:pPr>
      <w:r w:rsidRPr="00E7541B">
        <w:t xml:space="preserve">ukąszenie przez owady występujące w miejscach pracy </w:t>
      </w:r>
    </w:p>
    <w:p w14:paraId="26E05EB7" w14:textId="77777777" w:rsidR="00E7541B" w:rsidRPr="00E7541B" w:rsidRDefault="00E7541B" w:rsidP="00E7541B">
      <w:pPr>
        <w:spacing w:after="0" w:line="240" w:lineRule="auto"/>
      </w:pPr>
      <w:r w:rsidRPr="00E7541B">
        <w:t>2. Na terenie OPEC Sp. z o.o. w  Gdyni obowiązuje zakaz wwożenia materiałów rakotwórczych</w:t>
      </w:r>
    </w:p>
    <w:p w14:paraId="089E5E76" w14:textId="77777777" w:rsidR="00E7541B" w:rsidRPr="00E7541B" w:rsidRDefault="00E7541B" w:rsidP="00E7541B">
      <w:pPr>
        <w:spacing w:after="0" w:line="240" w:lineRule="auto"/>
      </w:pPr>
      <w:r w:rsidRPr="00E7541B">
        <w:t>i mutagennych bez uzgodnienia ze Służbą BHP.</w:t>
      </w:r>
    </w:p>
    <w:p w14:paraId="3E9A8F63" w14:textId="77777777" w:rsidR="00E7541B" w:rsidRPr="00E7541B" w:rsidRDefault="00E7541B" w:rsidP="00E7541B">
      <w:pPr>
        <w:spacing w:after="0" w:line="240" w:lineRule="auto"/>
      </w:pPr>
    </w:p>
    <w:p w14:paraId="4A7B9D7C" w14:textId="77777777" w:rsidR="00E7541B" w:rsidRPr="00E7541B" w:rsidRDefault="00E7541B" w:rsidP="00E7541B">
      <w:pPr>
        <w:spacing w:line="240" w:lineRule="auto"/>
        <w:jc w:val="both"/>
      </w:pPr>
      <w:r w:rsidRPr="00E7541B">
        <w:t>3. Przedsiębiorcy zobowiązani są do zapewnienia bezpiecznych warunków pracy swoim pracownikom oraz do zapobiegania powstawaniu zagrożeń bezpieczeństwa i higieny pracy lub ograniczania narażenia na dane zagrożenia, a także ograniczania ich potencjalnych skutków poprzez stosowanie właściwych i odpowiednich środków oraz działań w miejscu wykonywania prac i prowadzonej działalności.</w:t>
      </w:r>
    </w:p>
    <w:p w14:paraId="035573B2" w14:textId="77777777" w:rsidR="00E7541B" w:rsidRPr="00E7541B" w:rsidRDefault="00E7541B" w:rsidP="00E7541B">
      <w:pPr>
        <w:spacing w:line="240" w:lineRule="auto"/>
        <w:jc w:val="both"/>
      </w:pPr>
      <w:r w:rsidRPr="00E7541B">
        <w:t>4. Przedsiębiorcy działający na terenie OPEC Sp. z o.o. w  Gdyni są zobowiązani tak prowadzić ich działalność, aby nie powodowała ona powstawania zagrożeń bezpieczeństwa i higieny pracy, bezpieczeństwa procesowego i pożarowego dla pracowników OPEC, infrastruktury oraz osób przebywających w sąsiedztwie.</w:t>
      </w:r>
    </w:p>
    <w:p w14:paraId="00441862" w14:textId="77777777" w:rsidR="00E7541B" w:rsidRPr="00E7541B" w:rsidRDefault="00E7541B" w:rsidP="00E7541B">
      <w:pPr>
        <w:spacing w:line="240" w:lineRule="auto"/>
        <w:jc w:val="both"/>
      </w:pPr>
      <w:r w:rsidRPr="00E7541B">
        <w:t xml:space="preserve">5. W przypadku powstania i występowania zagrożeń bezpieczeństwa i higieny pracy, bezpieczeństwa procesowego i pożarowego, spowodowanych lub będących w związku z działalnością Przedsiębiorcy na terenie OPEC Sp. z o.o. w  Gdyni, Przedsiębiorca jest zobowiązany do zastosowania tam, gdzie jest to możliwe środków zabezpieczających przed danym zagrożeniem lub ograniczających możliwość </w:t>
      </w:r>
      <w:r w:rsidRPr="00E7541B">
        <w:lastRenderedPageBreak/>
        <w:t>narażenia na dane zagrożenie zarówno swoich pracowników, jak i wszystkich osób, które mogą być narażone na to zagrożenie.</w:t>
      </w:r>
    </w:p>
    <w:p w14:paraId="4F681B3A" w14:textId="77777777" w:rsidR="00E7541B" w:rsidRPr="00E7541B" w:rsidRDefault="00E7541B" w:rsidP="00E7541B">
      <w:pPr>
        <w:spacing w:line="240" w:lineRule="auto"/>
        <w:jc w:val="both"/>
        <w:rPr>
          <w:color w:val="FF0000"/>
        </w:rPr>
      </w:pPr>
      <w:r w:rsidRPr="00E7541B">
        <w:t>6. W przypadku, gdy Przedsiębiorca będzie wykonywał na zlecenie OPEC Sp. z o.o. w  Gdyni prace uznane jako prace szczególnie niebezpieczne, zobowiązany jest przed przystąpieniem do realizacji tych prac do opracowania Instrukcji Bezpiecznego Wykonania Robót (IBWR) i przekazania do wglądu  Służbie BHP przynajmniej na dzień przed przystąpieniem do prac.</w:t>
      </w:r>
    </w:p>
    <w:p w14:paraId="67E95FAE" w14:textId="77777777" w:rsidR="00E7541B" w:rsidRPr="00E7541B" w:rsidRDefault="00E7541B" w:rsidP="00E7541B">
      <w:pPr>
        <w:spacing w:line="240" w:lineRule="auto"/>
        <w:jc w:val="both"/>
        <w:rPr>
          <w:i/>
        </w:rPr>
      </w:pPr>
      <w:r w:rsidRPr="00E7541B">
        <w:rPr>
          <w:i/>
        </w:rPr>
        <w:t>Minimalny zakres IBWR</w:t>
      </w:r>
    </w:p>
    <w:p w14:paraId="7F0875BE" w14:textId="77777777" w:rsidR="00E7541B" w:rsidRPr="00E7541B" w:rsidRDefault="00E7541B" w:rsidP="00E7541B">
      <w:pPr>
        <w:spacing w:line="240" w:lineRule="auto"/>
        <w:jc w:val="both"/>
      </w:pPr>
      <w:r w:rsidRPr="00E7541B">
        <w:t>Informacja na temat planowanych prac:</w:t>
      </w:r>
    </w:p>
    <w:p w14:paraId="0299EA92" w14:textId="77777777" w:rsidR="00E7541B" w:rsidRPr="00E7541B" w:rsidRDefault="00E7541B" w:rsidP="00422309">
      <w:pPr>
        <w:numPr>
          <w:ilvl w:val="0"/>
          <w:numId w:val="38"/>
        </w:numPr>
        <w:spacing w:after="0" w:line="240" w:lineRule="auto"/>
        <w:contextualSpacing/>
        <w:jc w:val="both"/>
      </w:pPr>
      <w:r w:rsidRPr="00E7541B">
        <w:t>imiona i nazwiska osób odpowiedzialnych za prace,</w:t>
      </w:r>
    </w:p>
    <w:p w14:paraId="65C88FEB" w14:textId="77777777" w:rsidR="00E7541B" w:rsidRPr="00E7541B" w:rsidRDefault="00E7541B" w:rsidP="00422309">
      <w:pPr>
        <w:numPr>
          <w:ilvl w:val="0"/>
          <w:numId w:val="38"/>
        </w:numPr>
        <w:spacing w:after="0" w:line="240" w:lineRule="auto"/>
        <w:contextualSpacing/>
        <w:jc w:val="both"/>
      </w:pPr>
      <w:r w:rsidRPr="00E7541B">
        <w:t>terminy i miejsce wykonywania prac,</w:t>
      </w:r>
    </w:p>
    <w:p w14:paraId="5A462302" w14:textId="77777777" w:rsidR="00E7541B" w:rsidRPr="00E7541B" w:rsidRDefault="00E7541B" w:rsidP="00422309">
      <w:pPr>
        <w:numPr>
          <w:ilvl w:val="0"/>
          <w:numId w:val="38"/>
        </w:numPr>
        <w:spacing w:after="0" w:line="240" w:lineRule="auto"/>
        <w:contextualSpacing/>
        <w:jc w:val="both"/>
      </w:pPr>
      <w:r w:rsidRPr="00E7541B">
        <w:t>analiza bezpieczeństwa zadania dla rodzajów prac, które mają być wykonane - oceny  należy dokonać z uwzględnieniem planowanej technologii wykonania prac oraz środków zaradczych planowanych do ograniczenia zagrożeń. Opracowanie musi zawierać konkretne rozwiązania techniczne i organizacyjne, jakimi dysponuje wykonawca lub jakie planuje wprowadzić podczas realizacji robót.</w:t>
      </w:r>
    </w:p>
    <w:p w14:paraId="4FB9DF23" w14:textId="77777777" w:rsidR="00E7541B" w:rsidRPr="00E7541B" w:rsidRDefault="00E7541B" w:rsidP="00422309">
      <w:pPr>
        <w:numPr>
          <w:ilvl w:val="0"/>
          <w:numId w:val="38"/>
        </w:numPr>
        <w:spacing w:after="0" w:line="240" w:lineRule="auto"/>
        <w:contextualSpacing/>
        <w:jc w:val="both"/>
      </w:pPr>
      <w:r w:rsidRPr="00E7541B">
        <w:t>wpływ prac na otoczenie,</w:t>
      </w:r>
    </w:p>
    <w:p w14:paraId="28B232A2" w14:textId="77777777" w:rsidR="00E7541B" w:rsidRPr="00E7541B" w:rsidRDefault="00E7541B" w:rsidP="00422309">
      <w:pPr>
        <w:numPr>
          <w:ilvl w:val="0"/>
          <w:numId w:val="38"/>
        </w:numPr>
        <w:spacing w:after="0" w:line="240" w:lineRule="auto"/>
        <w:contextualSpacing/>
        <w:jc w:val="both"/>
      </w:pPr>
      <w:r w:rsidRPr="00E7541B">
        <w:t>wykaz zagrożeń podczas realizowanych prac,</w:t>
      </w:r>
    </w:p>
    <w:p w14:paraId="574D406D" w14:textId="77777777" w:rsidR="00E7541B" w:rsidRPr="00E7541B" w:rsidRDefault="00E7541B" w:rsidP="00422309">
      <w:pPr>
        <w:numPr>
          <w:ilvl w:val="0"/>
          <w:numId w:val="38"/>
        </w:numPr>
        <w:spacing w:after="0" w:line="240" w:lineRule="auto"/>
        <w:contextualSpacing/>
        <w:jc w:val="both"/>
      </w:pPr>
      <w:r w:rsidRPr="00E7541B">
        <w:t>ocena ryzyka związanego z realizowanym zadaniem na rzecz OPEC Sp. z o.o. w  Gdyni,</w:t>
      </w:r>
    </w:p>
    <w:p w14:paraId="49AD6BB1" w14:textId="77777777" w:rsidR="00E7541B" w:rsidRPr="00E7541B" w:rsidRDefault="00E7541B" w:rsidP="00422309">
      <w:pPr>
        <w:numPr>
          <w:ilvl w:val="0"/>
          <w:numId w:val="38"/>
        </w:numPr>
        <w:spacing w:after="0" w:line="240" w:lineRule="auto"/>
        <w:contextualSpacing/>
        <w:jc w:val="both"/>
      </w:pPr>
      <w:r w:rsidRPr="00E7541B">
        <w:t>plan postępowania w sytuacjach awaryjnych w tym wykaz telefonów alarmowych oraz instrukcje na wypadek powstania pożaru i innego miejscowego zagrożenia na terenie OPEC Sp. z o.o. w  Gdyni,</w:t>
      </w:r>
    </w:p>
    <w:p w14:paraId="1D0933D4" w14:textId="77777777" w:rsidR="00E7541B" w:rsidRPr="00E7541B" w:rsidRDefault="00E7541B" w:rsidP="00422309">
      <w:pPr>
        <w:numPr>
          <w:ilvl w:val="0"/>
          <w:numId w:val="38"/>
        </w:numPr>
        <w:spacing w:after="0" w:line="240" w:lineRule="auto"/>
        <w:contextualSpacing/>
        <w:jc w:val="both"/>
      </w:pPr>
      <w:r w:rsidRPr="00E7541B">
        <w:t>wykaz wykorzystywanego sprzętu podczas realizacji prac, oraz uprawnień pracowników do obsługi</w:t>
      </w:r>
    </w:p>
    <w:p w14:paraId="05160D48" w14:textId="77777777" w:rsidR="00E7541B" w:rsidRPr="00E7541B" w:rsidRDefault="00E7541B" w:rsidP="00422309">
      <w:pPr>
        <w:numPr>
          <w:ilvl w:val="0"/>
          <w:numId w:val="38"/>
        </w:numPr>
        <w:spacing w:after="0" w:line="240" w:lineRule="auto"/>
        <w:contextualSpacing/>
        <w:jc w:val="both"/>
      </w:pPr>
      <w:r w:rsidRPr="00E7541B">
        <w:t>wykaz stosowanych substancji i mieszanin chemicznych załączniki: karty charakterystyk substancji niebezpiecznych stosowane podczas pracy.</w:t>
      </w:r>
    </w:p>
    <w:p w14:paraId="3A083EA6" w14:textId="77777777" w:rsidR="00E7541B" w:rsidRPr="00E7541B" w:rsidRDefault="00E7541B" w:rsidP="00E7541B">
      <w:pPr>
        <w:spacing w:line="240" w:lineRule="auto"/>
        <w:jc w:val="both"/>
      </w:pPr>
      <w:r w:rsidRPr="00E7541B">
        <w:t>W szczególnych sytuacjach (awaria, konieczność szybkiej reakcji itp.) wydający zezwolenie na realizacje prac może zwolnić wykonawcę z opracowania IBWR.</w:t>
      </w:r>
    </w:p>
    <w:p w14:paraId="695848AF" w14:textId="77777777" w:rsidR="00E7541B" w:rsidRPr="00E7541B" w:rsidRDefault="00E7541B" w:rsidP="00E7541B">
      <w:pPr>
        <w:spacing w:line="240" w:lineRule="auto"/>
        <w:jc w:val="both"/>
      </w:pPr>
      <w:r w:rsidRPr="00E7541B">
        <w:t>7. Przedsiębiorca prowadzący prace na terenie OPEC Sp. z o.o. w  Gdyni zobowiązany jest do:</w:t>
      </w:r>
    </w:p>
    <w:p w14:paraId="7AE94E5E" w14:textId="77777777" w:rsidR="00E7541B" w:rsidRPr="00E7541B" w:rsidRDefault="00E7541B" w:rsidP="00422309">
      <w:pPr>
        <w:numPr>
          <w:ilvl w:val="0"/>
          <w:numId w:val="39"/>
        </w:numPr>
        <w:spacing w:after="0" w:line="240" w:lineRule="auto"/>
        <w:contextualSpacing/>
        <w:jc w:val="both"/>
      </w:pPr>
      <w:r w:rsidRPr="00E7541B">
        <w:t>wyznaczenia spośród swoich pracowników osób do udzielania pierwszej pomocy. Osoby takie powinny posiadać certyfikat potwierdzający przeszkolenie z udzielania pierwszej pomocy,</w:t>
      </w:r>
    </w:p>
    <w:p w14:paraId="63706275" w14:textId="77777777" w:rsidR="00E7541B" w:rsidRPr="00E7541B" w:rsidRDefault="00E7541B" w:rsidP="00422309">
      <w:pPr>
        <w:numPr>
          <w:ilvl w:val="0"/>
          <w:numId w:val="39"/>
        </w:numPr>
        <w:spacing w:after="0" w:line="240" w:lineRule="auto"/>
        <w:contextualSpacing/>
        <w:jc w:val="both"/>
      </w:pPr>
      <w:r w:rsidRPr="00E7541B">
        <w:t>wyznaczenia osób do zwalczania pożarów i ewakuacji pracowników z miejsca wykonywania pracy oraz zabezpieczenia sprzętu do realizacji tych działań.</w:t>
      </w:r>
    </w:p>
    <w:p w14:paraId="697E1B83" w14:textId="77777777" w:rsidR="00E7541B" w:rsidRPr="00E7541B" w:rsidRDefault="00E7541B" w:rsidP="00E7541B">
      <w:pPr>
        <w:spacing w:line="240" w:lineRule="auto"/>
        <w:jc w:val="both"/>
      </w:pPr>
      <w:r w:rsidRPr="00E7541B">
        <w:t>Wyżej wymienione osoby powinny być imiennie wskazane w Instrukcji Bezpiecznego Wykonywania Robót , a w przypadku braku IBWR zgłoszenie imienne dokonywane jest na prośbę pracownika OPEC Sp. z o.o. w  Gdyni.</w:t>
      </w:r>
    </w:p>
    <w:p w14:paraId="25F257D8" w14:textId="77777777" w:rsidR="00E7541B" w:rsidRPr="00E7541B" w:rsidRDefault="00E7541B" w:rsidP="00E7541B">
      <w:pPr>
        <w:spacing w:line="240" w:lineRule="auto"/>
        <w:jc w:val="both"/>
      </w:pPr>
      <w:r w:rsidRPr="00E7541B">
        <w:t>8. Przedsiębiorca jest zobowiązany do obligatoryjnego wyposażenia pracowników we właściwe do danej pracy środki ochrony indywidualnej, a także odzież roboczą oznakowaną w sposób widoczny nazwą firmy.</w:t>
      </w:r>
    </w:p>
    <w:p w14:paraId="5D20B87B" w14:textId="77777777" w:rsidR="00E7541B" w:rsidRPr="00E7541B" w:rsidRDefault="00E7541B" w:rsidP="00E7541B">
      <w:pPr>
        <w:spacing w:line="240" w:lineRule="auto"/>
        <w:jc w:val="both"/>
      </w:pPr>
      <w:r w:rsidRPr="00E7541B">
        <w:t>9. Przedsiębiorca jest zobowiązany do udostępnienia oryginałów wszelkich świadectw badań, certyfikatów itp., potwierdzających przegląd lub przydatność wykorzystywanych narzędzi Służbie BHP lub osobom sprawującym nadzór nad pracami.</w:t>
      </w:r>
    </w:p>
    <w:p w14:paraId="4B523DAB" w14:textId="77777777" w:rsidR="00E7541B" w:rsidRPr="00E7541B" w:rsidRDefault="00E7541B" w:rsidP="00E7541B">
      <w:pPr>
        <w:spacing w:line="240" w:lineRule="auto"/>
        <w:jc w:val="both"/>
      </w:pPr>
      <w:r w:rsidRPr="00E7541B">
        <w:t>10. Przedsiębiorca i jego pracownicy zobowiązani są do przestrzegania zakazu palenia wyrobów tytoniowych i papierosów elektronicznych w pomieszczeniach zamkniętych oraz wnoszenia i spożywania alkoholu i substancji odurzających.</w:t>
      </w:r>
    </w:p>
    <w:p w14:paraId="2D14B40C" w14:textId="77777777" w:rsidR="00E7541B" w:rsidRPr="00E7541B" w:rsidRDefault="00E7541B" w:rsidP="00422309">
      <w:pPr>
        <w:numPr>
          <w:ilvl w:val="0"/>
          <w:numId w:val="35"/>
        </w:numPr>
        <w:spacing w:after="0" w:line="240" w:lineRule="auto"/>
        <w:contextualSpacing/>
        <w:jc w:val="both"/>
        <w:rPr>
          <w:rFonts w:eastAsia="Times New Roman" w:cs="Calibri"/>
          <w:b/>
          <w:bCs/>
          <w:i/>
          <w:sz w:val="24"/>
          <w:szCs w:val="24"/>
          <w:lang w:eastAsia="pl-PL"/>
        </w:rPr>
      </w:pPr>
      <w:r w:rsidRPr="00E7541B">
        <w:rPr>
          <w:rFonts w:eastAsia="Times New Roman" w:cs="Calibri"/>
          <w:b/>
          <w:bCs/>
          <w:i/>
          <w:sz w:val="24"/>
          <w:szCs w:val="24"/>
          <w:lang w:eastAsia="pl-PL"/>
        </w:rPr>
        <w:t>Wytyczne i wymagania w zakresie środowiska dotyczące Okręgowego Przedsiębiorstwa Energetyki Cieplnej Sp. z o.o.:</w:t>
      </w:r>
    </w:p>
    <w:p w14:paraId="0E4BEB8E"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1. </w:t>
      </w:r>
      <w:r w:rsidRPr="00E7541B">
        <w:rPr>
          <w:rFonts w:eastAsia="Times New Roman" w:cs="Calibri"/>
          <w:b/>
          <w:bCs/>
          <w:lang w:eastAsia="pl-PL"/>
        </w:rPr>
        <w:t>Informacje ogólne</w:t>
      </w:r>
      <w:r w:rsidRPr="00E7541B">
        <w:rPr>
          <w:rFonts w:eastAsia="Times New Roman" w:cs="Calibri"/>
          <w:lang w:eastAsia="pl-PL"/>
        </w:rPr>
        <w:t xml:space="preserve"> </w:t>
      </w:r>
    </w:p>
    <w:p w14:paraId="11986D19"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lastRenderedPageBreak/>
        <w:t>1.1. Wykonawca zobowiązany jest do wykonywania prac związanych z realizacją umowy w sposób nienaruszający obowiązujących przepisów w zakresie ochrony środowiska oraz zapewniając minimalizację ich wpływu na środowisko.</w:t>
      </w:r>
    </w:p>
    <w:p w14:paraId="1F9E08A3" w14:textId="77777777" w:rsidR="00E7541B" w:rsidRPr="00E7541B" w:rsidRDefault="00E7541B" w:rsidP="00E7541B">
      <w:pPr>
        <w:spacing w:after="0" w:line="240" w:lineRule="auto"/>
        <w:jc w:val="both"/>
        <w:rPr>
          <w:rFonts w:eastAsia="Times New Roman" w:cs="Calibri"/>
          <w:color w:val="000000"/>
          <w:lang w:eastAsia="pl-PL"/>
        </w:rPr>
      </w:pPr>
      <w:r w:rsidRPr="00E7541B">
        <w:rPr>
          <w:rFonts w:eastAsia="Times New Roman" w:cs="Calibri"/>
          <w:color w:val="000000"/>
          <w:lang w:eastAsia="pl-PL"/>
        </w:rPr>
        <w:t xml:space="preserve">1.2 OPEC Sp z o.o. informuje, że w wybranych lokalizacjach znajdują się pasieki pszczoły miodnej.  Wykonawca, realizujący zadania na terenie </w:t>
      </w:r>
      <w:r w:rsidRPr="00E7541B">
        <w:rPr>
          <w:color w:val="000000"/>
        </w:rPr>
        <w:t xml:space="preserve">OPEC Sp. z o.o., powinien powiadomić o tym podległych sobie pracowników, mając na uwadze ewentualne uczulenia. </w:t>
      </w:r>
    </w:p>
    <w:p w14:paraId="0CBE23AB"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1.3 Wykonawca w każdym z obiektów OPEC może pić wodę z oznaczonych punktów poboru wody.</w:t>
      </w:r>
    </w:p>
    <w:p w14:paraId="756B116A" w14:textId="77777777" w:rsidR="00E7541B" w:rsidRPr="00E7541B" w:rsidRDefault="00E7541B" w:rsidP="00E7541B">
      <w:pPr>
        <w:spacing w:after="0" w:line="240" w:lineRule="auto"/>
        <w:jc w:val="both"/>
        <w:rPr>
          <w:rFonts w:eastAsia="Times New Roman" w:cs="Calibri"/>
          <w:lang w:eastAsia="pl-PL"/>
        </w:rPr>
      </w:pPr>
    </w:p>
    <w:p w14:paraId="2787F57D" w14:textId="77777777" w:rsidR="00E7541B" w:rsidRPr="00E7541B" w:rsidRDefault="00E7541B" w:rsidP="00E7541B">
      <w:pPr>
        <w:spacing w:after="0" w:line="240" w:lineRule="auto"/>
        <w:jc w:val="both"/>
        <w:rPr>
          <w:rFonts w:eastAsia="Times New Roman" w:cs="Calibri"/>
          <w:b/>
          <w:bCs/>
          <w:lang w:eastAsia="pl-PL"/>
        </w:rPr>
      </w:pPr>
      <w:r w:rsidRPr="00E7541B">
        <w:rPr>
          <w:rFonts w:eastAsia="Times New Roman" w:cs="Calibri"/>
          <w:lang w:eastAsia="pl-PL"/>
        </w:rPr>
        <w:t xml:space="preserve">2. </w:t>
      </w:r>
      <w:r w:rsidRPr="00E7541B">
        <w:rPr>
          <w:rFonts w:eastAsia="Times New Roman" w:cs="Calibri"/>
          <w:b/>
          <w:bCs/>
          <w:lang w:eastAsia="pl-PL"/>
        </w:rPr>
        <w:t xml:space="preserve">Gospodarka odpadami </w:t>
      </w:r>
    </w:p>
    <w:p w14:paraId="25E17821"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2.1. Wykonawca jest Wytwórcą odpadów powstałych w związku z realizacją umowy w rozumieniu obowiązujących przepisów chyba, że umowa stanowi inaczej. </w:t>
      </w:r>
    </w:p>
    <w:p w14:paraId="55CA5AE9"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2.2. Wykonawca ma obowiązek i ponosi pełną odpowiedzialność za prowadzenie gospodarki odpadami oraz ewidencję wytwarzanych odpadów zgodnie z obowiązującymi przepisami, a w szczególności:</w:t>
      </w:r>
    </w:p>
    <w:p w14:paraId="4F0E7D14"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a. Wykonawca prac, jako podmiot wytwarzający odpady winien mieć uregulowany stan formalno-prawny zgodnie obowiązującymi na czas wykonywania prac przepisami z zakresu ochrony środowiska, w sposób wymagany dla charakteru i miejsca wykonywanej działalności. </w:t>
      </w:r>
    </w:p>
    <w:p w14:paraId="79E13956"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b. Odpady winny być usuwane z miejsca ich powstania na bieżąco. Możliwe jest jedynie tymczasowe gromadzenie odpadów w miejscu wyznaczonym przez Przedstawiciela </w:t>
      </w:r>
      <w:r w:rsidRPr="00E7541B">
        <w:t xml:space="preserve">OPEC Sp. z o.o. w  Gdyni. </w:t>
      </w:r>
      <w:r w:rsidRPr="00E7541B">
        <w:rPr>
          <w:rFonts w:eastAsia="Times New Roman" w:cs="Calibri"/>
          <w:lang w:eastAsia="pl-PL"/>
        </w:rPr>
        <w:t xml:space="preserve">Miejsce to należy zlokalizować poza obrysem korony drzew i co najmniej 1m od krzewów. Należy je zabezpieczyć przed wpływem warunków atmosferycznych, potencjalnym zanieczyszczeniem gleb i oznakować podając rodzaj i kod odpadu. </w:t>
      </w:r>
    </w:p>
    <w:p w14:paraId="5061869C"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c. Odpady winny być przekazywane uprawnionym odbiorcom posiadającym wymagane prawem zezwolenia.  </w:t>
      </w:r>
    </w:p>
    <w:p w14:paraId="4875FDF1" w14:textId="77777777" w:rsidR="00E7541B" w:rsidRPr="00E7541B" w:rsidRDefault="00E7541B" w:rsidP="00E7541B">
      <w:pPr>
        <w:spacing w:after="0" w:line="240" w:lineRule="auto"/>
        <w:jc w:val="both"/>
      </w:pPr>
      <w:r w:rsidRPr="00E7541B">
        <w:rPr>
          <w:rFonts w:eastAsia="Times New Roman" w:cs="Calibri"/>
          <w:lang w:eastAsia="pl-PL"/>
        </w:rPr>
        <w:t xml:space="preserve">2.3. Wykonawca jest zobowiązany do segregacji odpadów komunalnych na zasadach obowiązujących na terenie </w:t>
      </w:r>
      <w:r w:rsidRPr="00E7541B">
        <w:t>OPEC Sp. z o.o. w  Gdyni.</w:t>
      </w:r>
    </w:p>
    <w:p w14:paraId="719BD646"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2.4. Wytwórcą i właścicielem odpadów złomu metali jest </w:t>
      </w:r>
      <w:r w:rsidRPr="00E7541B">
        <w:t xml:space="preserve">OPEC Sp. z o.o. w  Gdyni </w:t>
      </w:r>
      <w:r w:rsidRPr="00E7541B">
        <w:rPr>
          <w:rFonts w:eastAsia="Times New Roman" w:cs="Calibri"/>
          <w:lang w:eastAsia="pl-PL"/>
        </w:rPr>
        <w:t xml:space="preserve">– chyba że umowa stanowi inaczej. Złom winien być przekazywany na wyznaczone przez Zamawiającego miejsce. </w:t>
      </w:r>
    </w:p>
    <w:p w14:paraId="02781F77"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2.5. W przypadku powierzenia przez Wykonawcę prac podwykonawcom, Wytwórca odpadów winien być jasno zdefiniowany w umowie zawartej pomiędzy Wykonawcą i podwykonawcą. </w:t>
      </w:r>
    </w:p>
    <w:p w14:paraId="555BB839" w14:textId="77777777" w:rsidR="00E7541B" w:rsidRPr="00E7541B" w:rsidRDefault="00E7541B" w:rsidP="00E7541B">
      <w:pPr>
        <w:spacing w:after="0" w:line="240" w:lineRule="auto"/>
        <w:jc w:val="both"/>
        <w:rPr>
          <w:rFonts w:eastAsia="Times New Roman" w:cs="Calibri"/>
          <w:lang w:eastAsia="pl-PL"/>
        </w:rPr>
      </w:pPr>
    </w:p>
    <w:p w14:paraId="3AB7520E"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3. </w:t>
      </w:r>
      <w:r w:rsidRPr="00E7541B">
        <w:rPr>
          <w:rFonts w:eastAsia="Times New Roman" w:cs="Calibri"/>
          <w:b/>
          <w:bCs/>
          <w:lang w:eastAsia="pl-PL"/>
        </w:rPr>
        <w:t>Ochrona gleb (prace ziemne</w:t>
      </w:r>
      <w:r w:rsidRPr="00E7541B">
        <w:rPr>
          <w:rFonts w:eastAsia="Times New Roman" w:cs="Calibri"/>
          <w:lang w:eastAsia="pl-PL"/>
        </w:rPr>
        <w:t xml:space="preserve">) </w:t>
      </w:r>
    </w:p>
    <w:p w14:paraId="25D3AA6B"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3.1. Wykonawca podczas wykonywania prac ziemnych zobowiązany jest do bieżącej wizualnej kontroli stanu gruntu, a w przypadku stwierdzenia widocznego, potencjalnego jego zanieczyszczenia, natychmiastowego poinformowania Przedstawiciela OPEC. </w:t>
      </w:r>
    </w:p>
    <w:p w14:paraId="443DA1B7"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3.2. Wykonawca, jako Wytwórca odpadów - ziemi zanieczyszczonej: </w:t>
      </w:r>
    </w:p>
    <w:p w14:paraId="0B71B0F7" w14:textId="77777777" w:rsidR="00E7541B" w:rsidRPr="00E7541B" w:rsidRDefault="00E7541B" w:rsidP="00E7541B">
      <w:pPr>
        <w:spacing w:after="0" w:line="240" w:lineRule="auto"/>
        <w:ind w:firstLine="708"/>
        <w:jc w:val="both"/>
        <w:rPr>
          <w:rFonts w:eastAsia="Times New Roman" w:cs="Calibri"/>
          <w:lang w:eastAsia="pl-PL"/>
        </w:rPr>
      </w:pPr>
      <w:r w:rsidRPr="00E7541B">
        <w:rPr>
          <w:rFonts w:eastAsia="Times New Roman" w:cs="Calibri"/>
          <w:lang w:eastAsia="pl-PL"/>
        </w:rPr>
        <w:t xml:space="preserve">a. odkłada odpad na terenie zabezpieczonym folią; </w:t>
      </w:r>
    </w:p>
    <w:p w14:paraId="239EB226"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b. odpowiada za niego do czasu odbioru przez wskazanego przez Przedstawiciela </w:t>
      </w:r>
      <w:r w:rsidRPr="00E7541B">
        <w:t xml:space="preserve">OPEC Sp. z o.o. w  Gdyni </w:t>
      </w:r>
      <w:r w:rsidRPr="00E7541B">
        <w:rPr>
          <w:rFonts w:eastAsia="Times New Roman" w:cs="Calibri"/>
          <w:lang w:eastAsia="pl-PL"/>
        </w:rPr>
        <w:t xml:space="preserve">uprawnionego odbiorcę; </w:t>
      </w:r>
    </w:p>
    <w:p w14:paraId="1A251B0C" w14:textId="77777777" w:rsidR="00E7541B" w:rsidRPr="00E7541B" w:rsidRDefault="00E7541B" w:rsidP="00E7541B">
      <w:pPr>
        <w:spacing w:after="0" w:line="240" w:lineRule="auto"/>
        <w:ind w:firstLine="708"/>
        <w:jc w:val="both"/>
        <w:rPr>
          <w:rFonts w:eastAsia="Times New Roman" w:cs="Calibri"/>
          <w:lang w:eastAsia="pl-PL"/>
        </w:rPr>
      </w:pPr>
      <w:r w:rsidRPr="00E7541B">
        <w:rPr>
          <w:rFonts w:eastAsia="Times New Roman" w:cs="Calibri"/>
          <w:lang w:eastAsia="pl-PL"/>
        </w:rPr>
        <w:t xml:space="preserve">c. prowadzi ewidencję dla tego odpadu, w tym wystawia Karty Przekazania Odpadu. </w:t>
      </w:r>
    </w:p>
    <w:p w14:paraId="1C8B5A87" w14:textId="77777777" w:rsidR="00E7541B" w:rsidRPr="00E7541B" w:rsidRDefault="00E7541B" w:rsidP="00E7541B">
      <w:pPr>
        <w:spacing w:after="0" w:line="240" w:lineRule="auto"/>
        <w:jc w:val="both"/>
        <w:rPr>
          <w:rFonts w:eastAsia="Times New Roman" w:cs="Calibri"/>
          <w:lang w:eastAsia="pl-PL"/>
        </w:rPr>
      </w:pPr>
    </w:p>
    <w:p w14:paraId="291CA53E" w14:textId="77777777" w:rsidR="00E7541B" w:rsidRPr="00E7541B" w:rsidRDefault="00E7541B" w:rsidP="00E7541B">
      <w:pPr>
        <w:spacing w:after="0" w:line="240" w:lineRule="auto"/>
        <w:jc w:val="both"/>
        <w:rPr>
          <w:rFonts w:eastAsia="Times New Roman" w:cs="Calibri"/>
          <w:b/>
          <w:bCs/>
          <w:lang w:eastAsia="pl-PL"/>
        </w:rPr>
      </w:pPr>
      <w:r w:rsidRPr="00E7541B">
        <w:rPr>
          <w:rFonts w:eastAsia="Times New Roman" w:cs="Calibri"/>
          <w:lang w:eastAsia="pl-PL"/>
        </w:rPr>
        <w:t xml:space="preserve">4. </w:t>
      </w:r>
      <w:r w:rsidRPr="00E7541B">
        <w:rPr>
          <w:rFonts w:eastAsia="Times New Roman" w:cs="Calibri"/>
          <w:b/>
          <w:bCs/>
          <w:lang w:eastAsia="pl-PL"/>
        </w:rPr>
        <w:t xml:space="preserve">Ochrona wód, atmosfery, ochrona przed hałasem </w:t>
      </w:r>
    </w:p>
    <w:p w14:paraId="4AFBF7D7"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4.1. Obowiązki Wykonawcy w zakresie ochrony wód, obejmują: </w:t>
      </w:r>
    </w:p>
    <w:p w14:paraId="3F5FD569"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a. gospodarcze wykorzystanie wody, w sposób uzgodniony z Przedstawiciela </w:t>
      </w:r>
      <w:r w:rsidRPr="00E7541B">
        <w:t>OPEC Sp. z o.o. w  Gdyni;</w:t>
      </w:r>
    </w:p>
    <w:p w14:paraId="5A8B02F9"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b. racjonalne używanie wody pitnej do celów przemysłowych, wyłącznie w porozumieniu z Przedstawiciela </w:t>
      </w:r>
      <w:r w:rsidRPr="00E7541B">
        <w:t>OPEC Sp. z o.o. w  Gdyni</w:t>
      </w:r>
      <w:r w:rsidRPr="00E7541B">
        <w:rPr>
          <w:rFonts w:eastAsia="Times New Roman" w:cs="Calibri"/>
          <w:lang w:eastAsia="pl-PL"/>
        </w:rPr>
        <w:t>;</w:t>
      </w:r>
    </w:p>
    <w:p w14:paraId="21FDDE87"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c. zakaz wprowadzania do kanalizacji na terenie </w:t>
      </w:r>
      <w:r w:rsidRPr="00E7541B">
        <w:t xml:space="preserve">OPEC Sp. z o.o. w  Gdyni </w:t>
      </w:r>
      <w:r w:rsidRPr="00E7541B">
        <w:rPr>
          <w:rFonts w:eastAsia="Times New Roman" w:cs="Calibri"/>
          <w:lang w:eastAsia="pl-PL"/>
        </w:rPr>
        <w:t xml:space="preserve">wszelkich zanieczyszczeń, w szczególności płynnych i stałych substancji chemicznych lub odpadów przemysłowych powstałych w związku z realizacją robót bez uprzedniej konsultacji z Przedstawiciela </w:t>
      </w:r>
      <w:r w:rsidRPr="00E7541B">
        <w:t>OPEC Sp. z o.o. w  Gdyni.</w:t>
      </w:r>
    </w:p>
    <w:p w14:paraId="234EB33E"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4.2. Obowiązki Wykonawcy w zakresie ochrony atmosfery obejmują stosowanie środków redukujących pylenie wynikające z wykonywanych prac (np. poprzez stosowanie szczelnych osłon, plandek, </w:t>
      </w:r>
      <w:r w:rsidRPr="00E7541B">
        <w:rPr>
          <w:rFonts w:eastAsia="Times New Roman" w:cs="Calibri"/>
          <w:lang w:eastAsia="pl-PL"/>
        </w:rPr>
        <w:lastRenderedPageBreak/>
        <w:t xml:space="preserve">zraszanie), korzystanie na terenie </w:t>
      </w:r>
      <w:r w:rsidRPr="00E7541B">
        <w:t xml:space="preserve">OPEC Sp. z o.o. w  Gdyni </w:t>
      </w:r>
      <w:r w:rsidRPr="00E7541B">
        <w:rPr>
          <w:rFonts w:eastAsia="Times New Roman" w:cs="Calibri"/>
          <w:lang w:eastAsia="pl-PL"/>
        </w:rPr>
        <w:t>wyłącznie ze sprawnych technicznie nadzorowanych pojazdów, maszyn i urządzeń.</w:t>
      </w:r>
    </w:p>
    <w:p w14:paraId="1D3F0EF8"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4.3. W przypadku zamiaru wykorzystania sprzętu powodującego nadmierny hałas lub emitującego szkodliwe promieniowanie Wykonawca musi uzgodnić to z Przedstawiciela </w:t>
      </w:r>
      <w:r w:rsidRPr="00E7541B">
        <w:t>OPEC Sp. z o.o. w  Gdyni.</w:t>
      </w:r>
    </w:p>
    <w:p w14:paraId="172DF179" w14:textId="77777777" w:rsidR="00E7541B" w:rsidRPr="00E7541B" w:rsidRDefault="00E7541B" w:rsidP="00E7541B">
      <w:pPr>
        <w:spacing w:after="0" w:line="240" w:lineRule="auto"/>
        <w:jc w:val="both"/>
        <w:rPr>
          <w:rFonts w:eastAsia="Times New Roman" w:cs="Calibri"/>
          <w:lang w:eastAsia="pl-PL"/>
        </w:rPr>
      </w:pPr>
    </w:p>
    <w:p w14:paraId="58957D55"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5. </w:t>
      </w:r>
      <w:r w:rsidRPr="00E7541B">
        <w:rPr>
          <w:rFonts w:eastAsia="Times New Roman" w:cs="Calibri"/>
          <w:b/>
          <w:bCs/>
          <w:lang w:eastAsia="pl-PL"/>
        </w:rPr>
        <w:t>Substancje / mieszaniny chemiczne</w:t>
      </w:r>
      <w:r w:rsidRPr="00E7541B">
        <w:rPr>
          <w:rFonts w:eastAsia="Times New Roman" w:cs="Calibri"/>
          <w:lang w:eastAsia="pl-PL"/>
        </w:rPr>
        <w:t xml:space="preserve"> </w:t>
      </w:r>
    </w:p>
    <w:p w14:paraId="79F5FF91"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5.1. W przypadku stosowania przez Wykonawcę w trakcie prowadzonych prac substancji lub mieszanin sklasyfikowanych, jako stwarzające zagrożenie dla zdrowia lub środowiska naturalnego, jest on zobowiązany dostarczyć Przedstawicielowi </w:t>
      </w:r>
      <w:r w:rsidRPr="00E7541B">
        <w:t xml:space="preserve">OPEC Sp. z o.o. w  Gdyni </w:t>
      </w:r>
      <w:r w:rsidRPr="00E7541B">
        <w:rPr>
          <w:rFonts w:eastAsia="Times New Roman" w:cs="Calibri"/>
          <w:lang w:eastAsia="pl-PL"/>
        </w:rPr>
        <w:t>na życzenie listę tych substancji/ mieszanin wraz z aktualnymi kartami charakterystyk substancji niebezpiecznych.</w:t>
      </w:r>
    </w:p>
    <w:p w14:paraId="6D5A47C6"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5.2. Wykonawca w trakcie wykonywania prac z wykorzystaniem ww. substancji/ mieszanin zawartych w stosowanych materiałach np. olejach, paliwach, smarach, farbach itd., zobowiązany jest do: </w:t>
      </w:r>
    </w:p>
    <w:p w14:paraId="3B805890"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a. ochrony wszystkich komponentów środowiska (gleb, wód i powietrza) przed zanieczyszczeniem; </w:t>
      </w:r>
    </w:p>
    <w:p w14:paraId="45D259DD"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b. posiadania aktualnych kart charakterystyk dla takich substancji/ mieszanin i zapoznania z nimi swoich pracowników; </w:t>
      </w:r>
    </w:p>
    <w:p w14:paraId="31CE4D0D"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c. przechowywania ww. materiałów zgodnie z przepisami w miejscach uzgodnionych z Przedstawicielem </w:t>
      </w:r>
      <w:r w:rsidRPr="00E7541B">
        <w:t>OPEC Sp. z o.o. w  Gdyni.</w:t>
      </w:r>
    </w:p>
    <w:p w14:paraId="526EB66D"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5.3. W przypadku niekontrolowanego uwolnienia stosowanych chemikaliów (rozsypania, rozlania) Wykonawca zobowiązany jest do zastosowania środków neutralizujących (np. sorbentów) przewidzianych w karcie charakterystyki substancji/mieszaniny i zebrania powstałego odpadu do szczelnego, odpowiednio opisanego pojemnika. Pojemnik i odpowiedni środek do neutralizacji Wykonawca zapewnia we własnym zakresie. </w:t>
      </w:r>
    </w:p>
    <w:p w14:paraId="7C59511B" w14:textId="77777777" w:rsidR="00E7541B" w:rsidRPr="00E7541B" w:rsidRDefault="00E7541B" w:rsidP="00E7541B">
      <w:pPr>
        <w:spacing w:after="0" w:line="240" w:lineRule="auto"/>
        <w:jc w:val="both"/>
        <w:rPr>
          <w:rFonts w:eastAsia="Times New Roman" w:cs="Calibri"/>
          <w:lang w:eastAsia="pl-PL"/>
        </w:rPr>
      </w:pPr>
    </w:p>
    <w:p w14:paraId="09896D07" w14:textId="77777777" w:rsidR="00E7541B" w:rsidRPr="00E7541B" w:rsidRDefault="00E7541B" w:rsidP="00E7541B">
      <w:pPr>
        <w:spacing w:after="0" w:line="240" w:lineRule="auto"/>
        <w:jc w:val="both"/>
        <w:rPr>
          <w:rFonts w:eastAsia="Times New Roman" w:cs="Calibri"/>
          <w:b/>
          <w:bCs/>
          <w:lang w:eastAsia="pl-PL"/>
        </w:rPr>
      </w:pPr>
      <w:r w:rsidRPr="00E7541B">
        <w:rPr>
          <w:rFonts w:eastAsia="Times New Roman" w:cs="Calibri"/>
          <w:lang w:eastAsia="pl-PL"/>
        </w:rPr>
        <w:t xml:space="preserve">6.. </w:t>
      </w:r>
      <w:r w:rsidRPr="00E7541B">
        <w:rPr>
          <w:rFonts w:eastAsia="Times New Roman" w:cs="Calibri"/>
          <w:b/>
          <w:bCs/>
          <w:lang w:eastAsia="pl-PL"/>
        </w:rPr>
        <w:t xml:space="preserve">Ochrona drzew i krzewów </w:t>
      </w:r>
    </w:p>
    <w:p w14:paraId="78284E87"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6.1</w:t>
      </w:r>
      <w:r w:rsidRPr="00E7541B">
        <w:rPr>
          <w:rFonts w:eastAsia="Times New Roman" w:cs="Calibri"/>
          <w:b/>
          <w:bCs/>
          <w:lang w:eastAsia="pl-PL"/>
        </w:rPr>
        <w:t xml:space="preserve"> </w:t>
      </w:r>
      <w:r w:rsidRPr="00E7541B">
        <w:rPr>
          <w:rFonts w:eastAsia="Times New Roman" w:cs="Calibri"/>
          <w:lang w:eastAsia="pl-PL"/>
        </w:rPr>
        <w:t xml:space="preserve">Wykonawca w trakcie wykonywania prac na terenie </w:t>
      </w:r>
      <w:r w:rsidRPr="00E7541B">
        <w:t xml:space="preserve">OPEC Sp. z o.o. w  Gdyni </w:t>
      </w:r>
      <w:r w:rsidRPr="00E7541B">
        <w:rPr>
          <w:rFonts w:eastAsia="Times New Roman" w:cs="Calibri"/>
          <w:lang w:eastAsia="pl-PL"/>
        </w:rPr>
        <w:t>jest zobowiązany do stosowania się do:</w:t>
      </w:r>
    </w:p>
    <w:p w14:paraId="3D597898"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a. Instrukcji ochrony drzew i krzewów podczas prac budowlanych dostępnej na stronie:</w:t>
      </w:r>
      <w:r w:rsidRPr="00E7541B">
        <w:t xml:space="preserve"> </w:t>
      </w:r>
      <w:hyperlink r:id="rId17" w:history="1">
        <w:r w:rsidRPr="00E7541B">
          <w:rPr>
            <w:rFonts w:eastAsia="Times New Roman" w:cs="Calibri"/>
            <w:color w:val="0563C1"/>
            <w:u w:val="single"/>
            <w:lang w:eastAsia="pl-PL"/>
          </w:rPr>
          <w:t>https://opecgdy.com.pl/images/wytyczne/instrukcja-ochrony-drzew-i-krzeww-podczas-prac-budowlanych.pdf</w:t>
        </w:r>
      </w:hyperlink>
      <w:r w:rsidRPr="00E7541B">
        <w:rPr>
          <w:rFonts w:eastAsia="Times New Roman" w:cs="Calibri"/>
          <w:lang w:eastAsia="pl-PL"/>
        </w:rPr>
        <w:t xml:space="preserve"> </w:t>
      </w:r>
    </w:p>
    <w:p w14:paraId="2C743A42" w14:textId="77777777" w:rsidR="00E7541B" w:rsidRPr="00E7541B" w:rsidRDefault="00E7541B" w:rsidP="00E7541B">
      <w:pPr>
        <w:spacing w:after="0" w:line="240" w:lineRule="auto"/>
        <w:ind w:left="708"/>
        <w:jc w:val="both"/>
        <w:rPr>
          <w:rFonts w:eastAsia="Times New Roman" w:cs="Calibri"/>
          <w:lang w:eastAsia="pl-PL"/>
        </w:rPr>
      </w:pPr>
      <w:r w:rsidRPr="00E7541B">
        <w:rPr>
          <w:rFonts w:eastAsia="Times New Roman" w:cs="Calibri"/>
          <w:lang w:eastAsia="pl-PL"/>
        </w:rPr>
        <w:t xml:space="preserve">b. Wytycznych do projektowania dostępnych na stronie OPEC Sp. z o.o. </w:t>
      </w:r>
      <w:hyperlink r:id="rId18" w:history="1">
        <w:r w:rsidRPr="00E7541B">
          <w:rPr>
            <w:rFonts w:eastAsia="Times New Roman" w:cs="Calibri"/>
            <w:color w:val="0563C1"/>
            <w:u w:val="single"/>
            <w:lang w:eastAsia="pl-PL"/>
          </w:rPr>
          <w:t>https://opecgdy.com.pl/projektant-i-wykonawca</w:t>
        </w:r>
      </w:hyperlink>
      <w:r w:rsidRPr="00E7541B">
        <w:rPr>
          <w:rFonts w:eastAsia="Times New Roman" w:cs="Calibri"/>
          <w:lang w:eastAsia="pl-PL"/>
        </w:rPr>
        <w:t xml:space="preserve">  </w:t>
      </w:r>
    </w:p>
    <w:p w14:paraId="01EBC40E" w14:textId="77777777" w:rsidR="00E7541B" w:rsidRPr="00E7541B" w:rsidRDefault="00E7541B" w:rsidP="00E7541B">
      <w:pPr>
        <w:spacing w:after="0" w:line="240" w:lineRule="auto"/>
        <w:jc w:val="both"/>
        <w:rPr>
          <w:rFonts w:eastAsia="Times New Roman" w:cs="Calibri"/>
          <w:lang w:eastAsia="pl-PL"/>
        </w:rPr>
      </w:pPr>
    </w:p>
    <w:p w14:paraId="4CCD0AE7"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7. </w:t>
      </w:r>
      <w:r w:rsidRPr="00E7541B">
        <w:rPr>
          <w:rFonts w:eastAsia="Times New Roman" w:cs="Calibri"/>
          <w:b/>
          <w:bCs/>
          <w:lang w:eastAsia="pl-PL"/>
        </w:rPr>
        <w:t>Towary podlegające ADR i RID</w:t>
      </w:r>
      <w:r w:rsidRPr="00E7541B">
        <w:rPr>
          <w:rFonts w:eastAsia="Times New Roman" w:cs="Calibri"/>
          <w:lang w:eastAsia="pl-PL"/>
        </w:rPr>
        <w:t xml:space="preserve"> </w:t>
      </w:r>
    </w:p>
    <w:p w14:paraId="71281423" w14:textId="77777777" w:rsidR="00E7541B" w:rsidRPr="00E7541B" w:rsidRDefault="00E7541B" w:rsidP="00E7541B">
      <w:pPr>
        <w:spacing w:after="0" w:line="240" w:lineRule="auto"/>
        <w:jc w:val="both"/>
        <w:rPr>
          <w:rFonts w:eastAsia="Times New Roman" w:cs="Calibri"/>
          <w:lang w:eastAsia="pl-PL"/>
        </w:rPr>
      </w:pPr>
      <w:r w:rsidRPr="00E7541B">
        <w:rPr>
          <w:rFonts w:eastAsia="Times New Roman" w:cs="Calibri"/>
          <w:lang w:eastAsia="pl-PL"/>
        </w:rPr>
        <w:t xml:space="preserve">7.1. Wprowadzany na teren OPEC towar niebezpieczny, który podlega pod rygory prawa ADR lub RID niezbędny do przeprowadzenia remontu lub realizacji prac musi mieć określoną klasyfikację planowanego przewozu. </w:t>
      </w:r>
    </w:p>
    <w:p w14:paraId="299979DA" w14:textId="77777777" w:rsidR="00E7541B" w:rsidRPr="00E7541B" w:rsidRDefault="00E7541B" w:rsidP="00E7541B">
      <w:pPr>
        <w:spacing w:after="0" w:line="240" w:lineRule="auto"/>
        <w:jc w:val="both"/>
        <w:rPr>
          <w:rFonts w:eastAsia="Times New Roman" w:cs="Calibri"/>
          <w:sz w:val="24"/>
          <w:szCs w:val="24"/>
          <w:lang w:eastAsia="pl-PL"/>
        </w:rPr>
      </w:pPr>
      <w:r w:rsidRPr="00E7541B">
        <w:rPr>
          <w:rFonts w:eastAsia="Times New Roman" w:cs="Calibri"/>
          <w:lang w:eastAsia="pl-PL"/>
        </w:rPr>
        <w:t xml:space="preserve">7.2. Konieczność wwiezienia takiego towaru musi zostać zgłoszona do Przedstawiciela </w:t>
      </w:r>
      <w:r w:rsidRPr="00E7541B">
        <w:t>OPEC Sp. z o.o. w  Gdyni.</w:t>
      </w:r>
    </w:p>
    <w:p w14:paraId="7FE472D6" w14:textId="77777777" w:rsidR="00E7541B" w:rsidRPr="00E7541B" w:rsidRDefault="00E7541B" w:rsidP="00E7541B">
      <w:pPr>
        <w:spacing w:after="0" w:line="240" w:lineRule="auto"/>
        <w:jc w:val="both"/>
        <w:rPr>
          <w:rFonts w:eastAsia="Times New Roman" w:cs="Calibri"/>
          <w:lang w:eastAsia="pl-PL"/>
        </w:rPr>
      </w:pPr>
    </w:p>
    <w:p w14:paraId="7A16895A" w14:textId="77777777" w:rsidR="00E7541B" w:rsidRPr="00E7541B" w:rsidRDefault="00E7541B" w:rsidP="00422309">
      <w:pPr>
        <w:numPr>
          <w:ilvl w:val="0"/>
          <w:numId w:val="35"/>
        </w:numPr>
        <w:spacing w:after="0" w:line="240" w:lineRule="auto"/>
        <w:contextualSpacing/>
        <w:jc w:val="both"/>
        <w:rPr>
          <w:rFonts w:eastAsia="Times New Roman" w:cs="Calibri"/>
          <w:b/>
          <w:i/>
          <w:sz w:val="24"/>
          <w:szCs w:val="24"/>
          <w:lang w:eastAsia="pl-PL"/>
        </w:rPr>
      </w:pPr>
      <w:r w:rsidRPr="00E7541B">
        <w:rPr>
          <w:rFonts w:eastAsia="Times New Roman" w:cs="Calibri"/>
          <w:b/>
          <w:i/>
          <w:sz w:val="24"/>
          <w:szCs w:val="24"/>
          <w:lang w:eastAsia="pl-PL"/>
        </w:rPr>
        <w:t>Informacje i wymagania końcowe:</w:t>
      </w:r>
    </w:p>
    <w:p w14:paraId="4DA04D96" w14:textId="77777777" w:rsidR="00E7541B" w:rsidRPr="00E7541B" w:rsidRDefault="00E7541B" w:rsidP="00E7541B">
      <w:pPr>
        <w:spacing w:line="240" w:lineRule="auto"/>
        <w:jc w:val="both"/>
      </w:pPr>
      <w:r w:rsidRPr="00E7541B">
        <w:t>Przedsiębiorca w przypadku korzystania z usług podwykonawców na terenie OPEC Sp. z o.o. w  Gdyni ma obowiązek doboru podwykonawców spełniających i respektujących niniejsze wymagania w zakresie bezpieczeństwa i higieny pracy, bezpieczeństwa procesowego, ochrony przeciwpożarowej i ochrony środowiska przedstawionych w niniejszym dokumencie.</w:t>
      </w:r>
    </w:p>
    <w:p w14:paraId="19CD5221" w14:textId="77777777" w:rsidR="00E7541B" w:rsidRPr="00E7541B" w:rsidRDefault="00E7541B" w:rsidP="00E7541B">
      <w:pPr>
        <w:spacing w:line="240" w:lineRule="auto"/>
        <w:jc w:val="both"/>
      </w:pPr>
      <w:r w:rsidRPr="00E7541B">
        <w:t>Przedsiębiorca jest zobowiązany do umieszczenia wyżej określonych wymogów BHP w umowach zawieranych z podwykonawcami na prace wykonywane na terenie OPEC Sp. z o.o. w  Gdyni.</w:t>
      </w:r>
    </w:p>
    <w:p w14:paraId="74D47F45" w14:textId="77777777" w:rsidR="00E7541B" w:rsidRPr="00E7541B" w:rsidRDefault="00E7541B" w:rsidP="00E7541B">
      <w:pPr>
        <w:spacing w:line="240" w:lineRule="auto"/>
        <w:jc w:val="both"/>
        <w:rPr>
          <w:lang w:eastAsia="pl-PL"/>
        </w:rPr>
      </w:pPr>
      <w:r w:rsidRPr="00E7541B">
        <w:rPr>
          <w:lang w:eastAsia="pl-PL"/>
        </w:rPr>
        <w:t xml:space="preserve">Roszczenia </w:t>
      </w:r>
      <w:r w:rsidRPr="00E7541B">
        <w:t xml:space="preserve">OPEC Sp. z o.o. w  Gdyni </w:t>
      </w:r>
      <w:r w:rsidRPr="00E7541B">
        <w:rPr>
          <w:lang w:eastAsia="pl-PL"/>
        </w:rPr>
        <w:t xml:space="preserve">wynikające z naruszenia niniejszych </w:t>
      </w:r>
      <w:r w:rsidRPr="00E7541B">
        <w:rPr>
          <w:bCs/>
          <w:szCs w:val="28"/>
        </w:rPr>
        <w:t xml:space="preserve">Informacje oraz wymagania środowiskowe i BHP obowiązujące na terenie </w:t>
      </w:r>
      <w:r w:rsidRPr="00E7541B">
        <w:t xml:space="preserve">OPEC Sp. z o.o. w  Gdyni </w:t>
      </w:r>
      <w:r w:rsidRPr="00E7541B">
        <w:rPr>
          <w:lang w:eastAsia="pl-PL"/>
        </w:rPr>
        <w:t xml:space="preserve">są niezależne od roszczeń wynikających z właściwej umowy zawartej z Przedsiębiorcą. Przedsiębiorcy nie przysługują żadne roszczenia wobec </w:t>
      </w:r>
      <w:r w:rsidRPr="00E7541B">
        <w:t xml:space="preserve">OPEC Sp. z o.o. w  Gdyni </w:t>
      </w:r>
      <w:r w:rsidRPr="00E7541B">
        <w:rPr>
          <w:lang w:eastAsia="pl-PL"/>
        </w:rPr>
        <w:t xml:space="preserve">lub innego podmiotu jeśli w wyniku naruszenia niniejszych zasad poniesie szkodę, w tym szkodę związaną z wadliwą realizacją umowy. </w:t>
      </w:r>
    </w:p>
    <w:p w14:paraId="17237E9E" w14:textId="77777777" w:rsidR="00E7541B" w:rsidRPr="00E7541B" w:rsidRDefault="00E7541B" w:rsidP="00E7541B">
      <w:pPr>
        <w:spacing w:line="240" w:lineRule="auto"/>
        <w:jc w:val="both"/>
        <w:rPr>
          <w:lang w:eastAsia="pl-PL"/>
        </w:rPr>
      </w:pPr>
      <w:r w:rsidRPr="00E7541B">
        <w:rPr>
          <w:lang w:eastAsia="pl-PL"/>
        </w:rPr>
        <w:lastRenderedPageBreak/>
        <w:t xml:space="preserve">W szczególności fakt utraty uprawnień do poruszania się po terenie </w:t>
      </w:r>
      <w:r w:rsidRPr="00E7541B">
        <w:t xml:space="preserve">OPEC Sp. z o.o. w  Gdyni </w:t>
      </w:r>
      <w:r w:rsidRPr="00E7541B">
        <w:rPr>
          <w:lang w:eastAsia="pl-PL"/>
        </w:rPr>
        <w:t xml:space="preserve">nie może być podstawą uchylenia się od odpowiedzialności za niewykonanie lub nienależyte wykonanie zawartej umowy </w:t>
      </w:r>
      <w:r w:rsidRPr="00E7541B">
        <w:t>OPEC Sp. z o.o. w  Gdyni.</w:t>
      </w:r>
    </w:p>
    <w:p w14:paraId="47BD3350" w14:textId="77777777" w:rsidR="00E7541B" w:rsidRPr="00E7541B" w:rsidRDefault="00E7541B" w:rsidP="00E7541B">
      <w:pPr>
        <w:spacing w:line="240" w:lineRule="auto"/>
        <w:jc w:val="both"/>
      </w:pPr>
      <w:r w:rsidRPr="00E7541B">
        <w:t>Przedstawiciele OPEC Sp. z o.o. w  Gdyni są uprawnieni do przeprowadzania kontroli bhp i wymagań środowiskowych u podmiotów zewnętrznych w pełnym zakresie dotyczącym realizowanych przez nich prac na rzecz OPEC Sp. z o.o. w  Gdyni.</w:t>
      </w:r>
    </w:p>
    <w:p w14:paraId="40665B94" w14:textId="77777777" w:rsidR="00E7541B" w:rsidRPr="00E7541B" w:rsidRDefault="00E7541B" w:rsidP="00E7541B">
      <w:pPr>
        <w:spacing w:after="0" w:line="240" w:lineRule="auto"/>
        <w:jc w:val="both"/>
      </w:pPr>
      <w:r w:rsidRPr="00E7541B">
        <w:t xml:space="preserve">W sprawach bezpieczeństwa i higieny pracy, ochrony przeciwpożarowej, bezpieczeństwa procesowego oraz ochrony środowiska Przedsiębiorca jest zobowiązany do respektowania uwag i zaleceń </w:t>
      </w:r>
      <w:r w:rsidRPr="00E7541B">
        <w:rPr>
          <w:rFonts w:eastAsia="Times New Roman" w:cs="Calibri"/>
          <w:lang w:eastAsia="pl-PL"/>
        </w:rPr>
        <w:t xml:space="preserve">Przedstawicieli </w:t>
      </w:r>
      <w:r w:rsidRPr="00E7541B">
        <w:t>OPEC Sp. z o.o. w  Gdyni, a także pracowników obszaru utrzymania ruchu jak również zarządzających terenem/obiektem OPEC Sp. z o.o. w  Gdyni.</w:t>
      </w:r>
    </w:p>
    <w:p w14:paraId="31D41C9A" w14:textId="77777777" w:rsidR="00E7541B" w:rsidRPr="00E7541B" w:rsidRDefault="00E7541B" w:rsidP="00E7541B">
      <w:pPr>
        <w:spacing w:after="0" w:line="240" w:lineRule="auto"/>
        <w:jc w:val="both"/>
      </w:pPr>
    </w:p>
    <w:p w14:paraId="3159FFA3" w14:textId="77777777" w:rsidR="00E7541B" w:rsidRPr="00E7541B" w:rsidRDefault="00E7541B" w:rsidP="00E7541B">
      <w:pPr>
        <w:spacing w:after="0" w:line="240" w:lineRule="auto"/>
        <w:jc w:val="both"/>
      </w:pPr>
      <w:r w:rsidRPr="00E7541B">
        <w:t xml:space="preserve">Przedsiębiorca ponosi pełną odpowiedzialność za działania oraz zaniechania swoich pracowników i podwykonawców. </w:t>
      </w:r>
    </w:p>
    <w:p w14:paraId="64B0D2D3" w14:textId="77777777" w:rsidR="00E7541B" w:rsidRPr="00E7541B" w:rsidRDefault="00E7541B" w:rsidP="00E7541B">
      <w:pPr>
        <w:spacing w:line="240" w:lineRule="auto"/>
        <w:rPr>
          <w:lang w:eastAsia="pl-PL"/>
        </w:rPr>
      </w:pPr>
    </w:p>
    <w:p w14:paraId="6E94D4D9" w14:textId="77777777" w:rsidR="00E7541B" w:rsidRPr="00E7541B" w:rsidRDefault="00E7541B" w:rsidP="00E7541B">
      <w:pPr>
        <w:rPr>
          <w:b/>
          <w:color w:val="FF0000"/>
          <w:lang w:eastAsia="pl-PL"/>
        </w:rPr>
      </w:pPr>
    </w:p>
    <w:p w14:paraId="5EB66DC2" w14:textId="77777777" w:rsidR="00E7541B" w:rsidRPr="00E7541B" w:rsidRDefault="00E7541B" w:rsidP="00E7541B">
      <w:pPr>
        <w:spacing w:after="0" w:line="240" w:lineRule="auto"/>
        <w:jc w:val="both"/>
        <w:rPr>
          <w:rFonts w:eastAsia="Times New Roman" w:cs="Calibri"/>
          <w:b/>
          <w:color w:val="7030A0"/>
          <w:u w:val="single"/>
          <w:lang w:eastAsia="pl-PL"/>
        </w:rPr>
      </w:pPr>
      <w:r w:rsidRPr="00E7541B">
        <w:rPr>
          <w:rFonts w:eastAsia="Times New Roman" w:cs="Calibri"/>
          <w:b/>
          <w:color w:val="7030A0"/>
          <w:u w:val="single"/>
          <w:lang w:eastAsia="pl-PL"/>
        </w:rPr>
        <w:t>Polityka ZSZ:</w:t>
      </w:r>
    </w:p>
    <w:p w14:paraId="179D9F18" w14:textId="21D8D297" w:rsidR="00E7541B" w:rsidRPr="00E7541B" w:rsidRDefault="00422309" w:rsidP="00E7541B">
      <w:pPr>
        <w:rPr>
          <w:lang w:eastAsia="pl-PL"/>
        </w:rPr>
      </w:pPr>
      <w:r w:rsidRPr="007F11D2">
        <w:rPr>
          <w:noProof/>
          <w:lang w:eastAsia="pl-PL"/>
        </w:rPr>
        <w:drawing>
          <wp:inline distT="0" distB="0" distL="0" distR="0" wp14:anchorId="60ACE300" wp14:editId="6998B15B">
            <wp:extent cx="1177290" cy="1177290"/>
            <wp:effectExtent l="0" t="0" r="0" b="0"/>
            <wp:docPr id="26" name="Obraz 5325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2508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177290" cy="1177290"/>
                    </a:xfrm>
                    <a:prstGeom prst="rect">
                      <a:avLst/>
                    </a:prstGeom>
                    <a:noFill/>
                    <a:ln>
                      <a:noFill/>
                    </a:ln>
                  </pic:spPr>
                </pic:pic>
              </a:graphicData>
            </a:graphic>
          </wp:inline>
        </w:drawing>
      </w:r>
    </w:p>
    <w:p w14:paraId="14ED199D" w14:textId="77777777" w:rsidR="00E7541B" w:rsidRPr="00E7541B" w:rsidRDefault="00E7541B" w:rsidP="00E7541B">
      <w:pPr>
        <w:spacing w:after="0" w:line="240" w:lineRule="auto"/>
        <w:ind w:left="1416" w:firstLine="708"/>
        <w:jc w:val="both"/>
        <w:rPr>
          <w:rFonts w:eastAsia="Times New Roman" w:cs="Calibri"/>
          <w:b/>
          <w:color w:val="7030A0"/>
          <w:u w:val="single"/>
          <w:lang w:eastAsia="pl-PL"/>
        </w:rPr>
      </w:pPr>
      <w:r w:rsidRPr="00E7541B">
        <w:rPr>
          <w:rFonts w:eastAsia="Times New Roman" w:cs="Calibri"/>
          <w:b/>
          <w:color w:val="7030A0"/>
          <w:u w:val="single"/>
          <w:lang w:eastAsia="pl-PL"/>
        </w:rPr>
        <w:t xml:space="preserve">Instrukcji ochrony drzew i krzewów podczas prac budowlanych: </w:t>
      </w:r>
    </w:p>
    <w:p w14:paraId="66FC50DC" w14:textId="77777777" w:rsidR="00E7541B" w:rsidRPr="00E7541B" w:rsidRDefault="00E7541B" w:rsidP="00E7541B">
      <w:pPr>
        <w:spacing w:after="0" w:line="240" w:lineRule="auto"/>
        <w:jc w:val="both"/>
        <w:rPr>
          <w:rFonts w:eastAsia="Times New Roman" w:cs="Calibri"/>
          <w:color w:val="FF0000"/>
          <w:lang w:eastAsia="pl-PL"/>
        </w:rPr>
      </w:pPr>
    </w:p>
    <w:p w14:paraId="78B6E3EE" w14:textId="0C5E7D64" w:rsidR="00E7541B" w:rsidRPr="00E7541B" w:rsidRDefault="00422309" w:rsidP="00E7541B">
      <w:pPr>
        <w:spacing w:after="0" w:line="240" w:lineRule="auto"/>
        <w:ind w:left="4956" w:firstLine="708"/>
        <w:jc w:val="both"/>
        <w:rPr>
          <w:rFonts w:eastAsia="Times New Roman" w:cs="Calibri"/>
          <w:color w:val="FF0000"/>
          <w:lang w:eastAsia="pl-PL"/>
        </w:rPr>
      </w:pPr>
      <w:r w:rsidRPr="007F11D2">
        <w:rPr>
          <w:noProof/>
          <w:lang w:eastAsia="pl-PL"/>
        </w:rPr>
        <w:drawing>
          <wp:inline distT="0" distB="0" distL="0" distR="0" wp14:anchorId="27142699" wp14:editId="2016238C">
            <wp:extent cx="1264285" cy="1264285"/>
            <wp:effectExtent l="0" t="0" r="0" b="0"/>
            <wp:docPr id="25" name="Obraz 194946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494683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4285" cy="1264285"/>
                    </a:xfrm>
                    <a:prstGeom prst="rect">
                      <a:avLst/>
                    </a:prstGeom>
                    <a:noFill/>
                    <a:ln>
                      <a:noFill/>
                    </a:ln>
                  </pic:spPr>
                </pic:pic>
              </a:graphicData>
            </a:graphic>
          </wp:inline>
        </w:drawing>
      </w:r>
    </w:p>
    <w:p w14:paraId="1B5323C4" w14:textId="77777777" w:rsidR="00E7541B" w:rsidRPr="00B55089" w:rsidRDefault="00E7541B" w:rsidP="00E7541B">
      <w:pPr>
        <w:spacing w:after="0" w:line="240" w:lineRule="auto"/>
        <w:jc w:val="right"/>
        <w:rPr>
          <w:rFonts w:eastAsia="Times New Roman"/>
          <w:b/>
          <w:bCs/>
          <w:i/>
          <w:iCs/>
          <w:lang w:eastAsia="pl-PL"/>
        </w:rPr>
      </w:pPr>
      <w:r w:rsidRPr="00B55089">
        <w:rPr>
          <w:rFonts w:eastAsia="Times New Roman" w:cs="Calibri"/>
          <w:b/>
          <w:bCs/>
          <w:i/>
          <w:iCs/>
          <w:sz w:val="24"/>
          <w:szCs w:val="24"/>
          <w:lang w:eastAsia="pl-PL"/>
        </w:rPr>
        <w:br/>
      </w:r>
    </w:p>
    <w:p w14:paraId="2F47C179" w14:textId="77777777" w:rsidR="00731754" w:rsidRDefault="00731754" w:rsidP="00E7541B">
      <w:pPr>
        <w:spacing w:after="0" w:line="240" w:lineRule="auto"/>
        <w:rPr>
          <w:rFonts w:eastAsia="Times New Roman"/>
          <w:b/>
          <w:bCs/>
          <w:i/>
          <w:iCs/>
          <w:lang w:eastAsia="pl-PL"/>
        </w:rPr>
      </w:pPr>
    </w:p>
    <w:p w14:paraId="73A81B4E" w14:textId="77777777" w:rsidR="00731754" w:rsidRPr="009C0147" w:rsidRDefault="00731754" w:rsidP="00731754">
      <w:pPr>
        <w:spacing w:after="0" w:line="240" w:lineRule="auto"/>
        <w:jc w:val="both"/>
        <w:rPr>
          <w:rFonts w:eastAsia="Times New Roman" w:cs="Calibri"/>
          <w:b/>
          <w:color w:val="7030A0"/>
          <w:u w:val="single"/>
          <w:lang w:eastAsia="pl-PL"/>
        </w:rPr>
      </w:pPr>
      <w:r w:rsidRPr="009C0147">
        <w:rPr>
          <w:rFonts w:eastAsia="Times New Roman" w:cs="Calibri"/>
          <w:b/>
          <w:color w:val="7030A0"/>
          <w:u w:val="single"/>
          <w:lang w:eastAsia="pl-PL"/>
        </w:rPr>
        <w:t xml:space="preserve">Wytyczne do projektowania: </w:t>
      </w:r>
    </w:p>
    <w:p w14:paraId="132C6FCE" w14:textId="71D06BA6" w:rsidR="00731754" w:rsidRDefault="00422309" w:rsidP="00731754">
      <w:pPr>
        <w:rPr>
          <w:rFonts w:cs="Calibri"/>
          <w:b/>
          <w:i/>
        </w:rPr>
      </w:pPr>
      <w:r w:rsidRPr="00C809A7">
        <w:rPr>
          <w:rFonts w:cs="Calibri"/>
          <w:noProof/>
          <w:lang w:eastAsia="pl-PL"/>
        </w:rPr>
        <w:drawing>
          <wp:inline distT="0" distB="0" distL="0" distR="0" wp14:anchorId="6706318F" wp14:editId="167DC3E2">
            <wp:extent cx="1216025" cy="1216025"/>
            <wp:effectExtent l="0" t="0" r="0" b="0"/>
            <wp:docPr id="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p w14:paraId="5F8FC4E2" w14:textId="0D936FBA" w:rsidR="00E7541B" w:rsidRPr="00B55089" w:rsidRDefault="00731754" w:rsidP="00E7541B">
      <w:pPr>
        <w:spacing w:after="0" w:line="240" w:lineRule="auto"/>
        <w:rPr>
          <w:rFonts w:eastAsia="Times New Roman"/>
          <w:b/>
          <w:bCs/>
          <w:i/>
          <w:iCs/>
          <w:lang w:eastAsia="pl-PL"/>
        </w:rPr>
      </w:pPr>
      <w:r>
        <w:rPr>
          <w:rFonts w:cs="Calibri"/>
          <w:b/>
          <w:i/>
        </w:rPr>
        <w:br w:type="page"/>
      </w:r>
    </w:p>
    <w:p w14:paraId="2980F229" w14:textId="77777777" w:rsidR="00E7541B" w:rsidRPr="00B55089" w:rsidRDefault="00E7541B" w:rsidP="00E7541B">
      <w:pPr>
        <w:spacing w:after="0" w:line="240" w:lineRule="auto"/>
        <w:jc w:val="right"/>
        <w:rPr>
          <w:rFonts w:eastAsia="Times New Roman"/>
          <w:b/>
          <w:bCs/>
          <w:i/>
          <w:iCs/>
          <w:lang w:eastAsia="pl-PL"/>
        </w:rPr>
      </w:pPr>
      <w:r w:rsidRPr="00B55089">
        <w:rPr>
          <w:rFonts w:eastAsia="Times New Roman"/>
          <w:b/>
          <w:bCs/>
          <w:i/>
          <w:iCs/>
          <w:lang w:eastAsia="pl-PL"/>
        </w:rPr>
        <w:lastRenderedPageBreak/>
        <w:t>ZAŁĄCZNIK Nr 1a</w:t>
      </w:r>
      <w:r w:rsidRPr="00B55089">
        <w:rPr>
          <w:rFonts w:eastAsia="Times New Roman"/>
          <w:b/>
          <w:bCs/>
          <w:i/>
          <w:iCs/>
          <w:lang w:eastAsia="pl-PL"/>
        </w:rPr>
        <w:br/>
        <w:t>do Decyzji Nr 26/2023</w:t>
      </w:r>
      <w:r w:rsidRPr="00B55089">
        <w:rPr>
          <w:rFonts w:eastAsia="Times New Roman"/>
          <w:b/>
          <w:bCs/>
          <w:i/>
          <w:iCs/>
          <w:lang w:eastAsia="pl-PL"/>
        </w:rPr>
        <w:br/>
        <w:t>Zarządu OPEC Sp. z o.o.</w:t>
      </w:r>
    </w:p>
    <w:p w14:paraId="52D6E37D" w14:textId="77777777" w:rsidR="00E7541B" w:rsidRPr="00B55089" w:rsidRDefault="00E7541B" w:rsidP="00E7541B">
      <w:pPr>
        <w:spacing w:after="0" w:line="240" w:lineRule="auto"/>
        <w:jc w:val="center"/>
        <w:rPr>
          <w:rFonts w:eastAsia="Times New Roman"/>
          <w:b/>
          <w:sz w:val="24"/>
          <w:szCs w:val="24"/>
          <w:lang w:eastAsia="pl-PL"/>
        </w:rPr>
      </w:pPr>
      <w:r w:rsidRPr="00B55089">
        <w:rPr>
          <w:rFonts w:eastAsia="Times New Roman"/>
          <w:b/>
          <w:sz w:val="24"/>
          <w:szCs w:val="24"/>
          <w:lang w:eastAsia="pl-PL"/>
        </w:rPr>
        <w:t>INFORMACJA PRACODAWCY O ZAGROŻENIACH *</w:t>
      </w:r>
      <w:r w:rsidRPr="00B55089">
        <w:rPr>
          <w:rFonts w:eastAsia="Times New Roman"/>
          <w:b/>
          <w:sz w:val="24"/>
          <w:szCs w:val="24"/>
          <w:lang w:eastAsia="pl-PL"/>
        </w:rPr>
        <w:br/>
        <w:t>DLA BEZPIECZEŃSTWA I ZDROWIA PODCZAS PRACY</w:t>
      </w:r>
      <w:r w:rsidRPr="00B55089">
        <w:rPr>
          <w:rFonts w:eastAsia="Times New Roman"/>
          <w:b/>
          <w:sz w:val="24"/>
          <w:szCs w:val="24"/>
          <w:lang w:eastAsia="pl-PL"/>
        </w:rPr>
        <w:br/>
        <w:t xml:space="preserve">(§ 2.2 Rozporządzenia M.G i P. z dnia 27 lipca 2004r w sprawie </w:t>
      </w:r>
      <w:r w:rsidRPr="00B55089">
        <w:rPr>
          <w:rFonts w:eastAsia="Times New Roman"/>
          <w:b/>
          <w:sz w:val="24"/>
          <w:szCs w:val="24"/>
          <w:lang w:eastAsia="pl-PL"/>
        </w:rPr>
        <w:br/>
        <w:t xml:space="preserve">szkolenia w dziedzinie bezpieczeństwa i higieny pracy Dz.U. Nr 180 poz. 1860) </w:t>
      </w:r>
      <w:r w:rsidRPr="00B55089">
        <w:rPr>
          <w:rFonts w:eastAsia="Times New Roman"/>
          <w:b/>
          <w:sz w:val="24"/>
          <w:szCs w:val="24"/>
          <w:lang w:eastAsia="pl-PL"/>
        </w:rPr>
        <w:br/>
        <w:t>- dotyczy pracowników innego pracodawcy</w:t>
      </w:r>
    </w:p>
    <w:p w14:paraId="18E20F06" w14:textId="77777777" w:rsidR="00E7541B" w:rsidRPr="00B55089" w:rsidRDefault="00E7541B" w:rsidP="00E7541B">
      <w:pPr>
        <w:spacing w:after="0" w:line="240" w:lineRule="auto"/>
        <w:jc w:val="center"/>
        <w:rPr>
          <w:rFonts w:eastAsia="Times New Roman"/>
          <w:b/>
          <w:sz w:val="24"/>
          <w:szCs w:val="24"/>
          <w:lang w:eastAsia="pl-PL"/>
        </w:rPr>
      </w:pPr>
    </w:p>
    <w:p w14:paraId="33672023" w14:textId="77777777" w:rsidR="00E7541B" w:rsidRPr="00B55089" w:rsidRDefault="00E7541B" w:rsidP="00E7541B">
      <w:pPr>
        <w:spacing w:after="0" w:line="240" w:lineRule="auto"/>
        <w:jc w:val="center"/>
        <w:rPr>
          <w:rFonts w:eastAsia="Times New Roman"/>
          <w:b/>
          <w:sz w:val="24"/>
          <w:szCs w:val="24"/>
          <w:lang w:eastAsia="pl-PL"/>
        </w:rPr>
      </w:pPr>
    </w:p>
    <w:p w14:paraId="1648B915" w14:textId="77777777" w:rsidR="00E7541B" w:rsidRPr="00B55089" w:rsidRDefault="00E7541B" w:rsidP="00422309">
      <w:pPr>
        <w:numPr>
          <w:ilvl w:val="0"/>
          <w:numId w:val="55"/>
        </w:numPr>
        <w:spacing w:after="0" w:line="240" w:lineRule="auto"/>
        <w:jc w:val="both"/>
        <w:rPr>
          <w:rFonts w:eastAsia="Times New Roman"/>
          <w:b/>
          <w:strike/>
          <w:sz w:val="24"/>
          <w:szCs w:val="24"/>
          <w:lang w:eastAsia="pl-PL"/>
        </w:rPr>
      </w:pPr>
      <w:r w:rsidRPr="00B55089">
        <w:rPr>
          <w:rFonts w:eastAsia="Times New Roman"/>
          <w:b/>
          <w:strike/>
          <w:sz w:val="24"/>
          <w:szCs w:val="24"/>
          <w:lang w:eastAsia="pl-PL"/>
        </w:rPr>
        <w:t>Rejon (Dział): ………………………………………………………………………………………</w:t>
      </w:r>
    </w:p>
    <w:p w14:paraId="7EF11059" w14:textId="77777777" w:rsidR="00E7541B" w:rsidRPr="00B55089" w:rsidRDefault="00E7541B" w:rsidP="00422309">
      <w:pPr>
        <w:numPr>
          <w:ilvl w:val="0"/>
          <w:numId w:val="55"/>
        </w:numPr>
        <w:spacing w:after="0" w:line="276" w:lineRule="auto"/>
        <w:jc w:val="both"/>
        <w:rPr>
          <w:rFonts w:eastAsia="Times New Roman"/>
          <w:b/>
          <w:sz w:val="24"/>
          <w:szCs w:val="24"/>
          <w:lang w:eastAsia="pl-PL"/>
        </w:rPr>
      </w:pPr>
      <w:r w:rsidRPr="00B55089">
        <w:rPr>
          <w:rFonts w:eastAsia="Times New Roman"/>
          <w:b/>
          <w:sz w:val="24"/>
          <w:szCs w:val="24"/>
          <w:lang w:eastAsia="pl-PL"/>
        </w:rPr>
        <w:t>Dotyczy umowy nr: NO/</w:t>
      </w:r>
      <w:r>
        <w:rPr>
          <w:rFonts w:eastAsia="Times New Roman"/>
          <w:b/>
          <w:sz w:val="24"/>
          <w:szCs w:val="24"/>
          <w:lang w:eastAsia="pl-PL"/>
        </w:rPr>
        <w:t>…….</w:t>
      </w:r>
      <w:r w:rsidRPr="00B55089">
        <w:rPr>
          <w:rFonts w:eastAsia="Times New Roman"/>
          <w:b/>
          <w:sz w:val="24"/>
          <w:szCs w:val="24"/>
          <w:lang w:eastAsia="pl-PL"/>
        </w:rPr>
        <w:t>/2023</w:t>
      </w:r>
    </w:p>
    <w:p w14:paraId="010D2F9B" w14:textId="77777777" w:rsidR="00E7541B" w:rsidRPr="00B55089" w:rsidRDefault="00E7541B" w:rsidP="00422309">
      <w:pPr>
        <w:numPr>
          <w:ilvl w:val="0"/>
          <w:numId w:val="55"/>
        </w:numPr>
        <w:spacing w:after="0" w:line="240" w:lineRule="auto"/>
        <w:jc w:val="both"/>
        <w:rPr>
          <w:rFonts w:eastAsia="Times New Roman"/>
          <w:b/>
          <w:sz w:val="24"/>
          <w:szCs w:val="24"/>
          <w:lang w:eastAsia="pl-PL"/>
        </w:rPr>
      </w:pPr>
      <w:r w:rsidRPr="00B55089">
        <w:rPr>
          <w:rFonts w:eastAsia="Times New Roman"/>
          <w:b/>
          <w:sz w:val="24"/>
          <w:szCs w:val="24"/>
          <w:lang w:eastAsia="pl-PL"/>
        </w:rPr>
        <w:t>Nazwa firmy, komórki organizacyjnej wykonującej zadania na rzecz OPEC Sp. z o.o.</w:t>
      </w:r>
    </w:p>
    <w:p w14:paraId="71E7F7CA" w14:textId="77777777" w:rsidR="00E7541B" w:rsidRPr="00B55089" w:rsidRDefault="00E7541B" w:rsidP="00E7541B">
      <w:pPr>
        <w:spacing w:after="0" w:line="276" w:lineRule="auto"/>
        <w:ind w:left="720"/>
        <w:rPr>
          <w:rFonts w:eastAsia="Times New Roman"/>
          <w:sz w:val="24"/>
          <w:szCs w:val="24"/>
          <w:lang w:eastAsia="pl-PL"/>
        </w:rPr>
      </w:pPr>
      <w:r>
        <w:rPr>
          <w:rFonts w:eastAsia="Times New Roman"/>
          <w:b/>
          <w:bCs/>
          <w:sz w:val="24"/>
          <w:szCs w:val="24"/>
          <w:lang w:eastAsia="pl-PL"/>
        </w:rPr>
        <w:t>……………………………………………………………………………….</w:t>
      </w:r>
      <w:r w:rsidRPr="00B55089">
        <w:rPr>
          <w:rFonts w:eastAsia="Times New Roman"/>
          <w:sz w:val="24"/>
          <w:szCs w:val="24"/>
          <w:lang w:eastAsia="pl-PL"/>
        </w:rPr>
        <w:t xml:space="preserve">. </w:t>
      </w:r>
    </w:p>
    <w:p w14:paraId="6B1A0036" w14:textId="77777777" w:rsidR="00E7541B" w:rsidRPr="00B55089" w:rsidRDefault="00E7541B" w:rsidP="00E7541B">
      <w:pPr>
        <w:spacing w:after="0" w:line="240" w:lineRule="auto"/>
        <w:jc w:val="center"/>
        <w:rPr>
          <w:rFonts w:eastAsia="Times New Roman"/>
          <w:b/>
          <w:sz w:val="24"/>
          <w:szCs w:val="24"/>
          <w:lang w:eastAsia="pl-PL"/>
        </w:rPr>
      </w:pPr>
    </w:p>
    <w:p w14:paraId="5F86F859" w14:textId="77777777" w:rsidR="00E7541B" w:rsidRPr="00B55089" w:rsidRDefault="00E7541B" w:rsidP="00E7541B">
      <w:pPr>
        <w:spacing w:after="0" w:line="240" w:lineRule="auto"/>
        <w:jc w:val="center"/>
        <w:rPr>
          <w:rFonts w:eastAsia="Times New Roman"/>
          <w:b/>
          <w:sz w:val="24"/>
          <w:szCs w:val="24"/>
          <w:lang w:eastAsia="pl-PL"/>
        </w:rPr>
      </w:pPr>
    </w:p>
    <w:p w14:paraId="57F25B5A" w14:textId="77777777" w:rsidR="00E7541B" w:rsidRPr="00B55089" w:rsidRDefault="00E7541B" w:rsidP="00E7541B">
      <w:pPr>
        <w:spacing w:after="0" w:line="240" w:lineRule="auto"/>
        <w:jc w:val="center"/>
        <w:rPr>
          <w:rFonts w:eastAsia="Times New Roman"/>
          <w:b/>
          <w:sz w:val="24"/>
          <w:szCs w:val="24"/>
          <w:lang w:eastAsia="pl-PL"/>
        </w:rPr>
      </w:pPr>
    </w:p>
    <w:p w14:paraId="07A7708D" w14:textId="77777777" w:rsidR="00E7541B" w:rsidRPr="00B55089" w:rsidRDefault="00E7541B" w:rsidP="00E7541B">
      <w:pPr>
        <w:spacing w:after="0" w:line="240" w:lineRule="auto"/>
        <w:jc w:val="center"/>
        <w:rPr>
          <w:rFonts w:eastAsia="Times New Roman"/>
          <w:b/>
          <w:sz w:val="24"/>
          <w:szCs w:val="24"/>
          <w:lang w:eastAsia="pl-PL"/>
        </w:rPr>
      </w:pPr>
      <w:r w:rsidRPr="00B55089">
        <w:rPr>
          <w:rFonts w:eastAsia="Times New Roman"/>
          <w:b/>
          <w:sz w:val="24"/>
          <w:szCs w:val="24"/>
          <w:lang w:eastAsia="pl-PL"/>
        </w:rPr>
        <w:t>POINFORMOWANIE</w:t>
      </w:r>
    </w:p>
    <w:p w14:paraId="3D95976E" w14:textId="77777777" w:rsidR="00E7541B" w:rsidRPr="00B55089" w:rsidRDefault="00E7541B" w:rsidP="00E7541B">
      <w:pPr>
        <w:spacing w:after="0" w:line="240" w:lineRule="auto"/>
        <w:jc w:val="center"/>
        <w:rPr>
          <w:rFonts w:eastAsia="Times New Roman"/>
          <w:b/>
          <w:sz w:val="24"/>
          <w:szCs w:val="24"/>
          <w:lang w:eastAsia="pl-PL"/>
        </w:rPr>
      </w:pPr>
    </w:p>
    <w:p w14:paraId="2EDF385E" w14:textId="77777777" w:rsidR="00E7541B" w:rsidRPr="00B55089" w:rsidRDefault="00E7541B" w:rsidP="00E7541B">
      <w:pPr>
        <w:spacing w:after="0" w:line="240" w:lineRule="auto"/>
        <w:jc w:val="center"/>
        <w:rPr>
          <w:rFonts w:eastAsia="Times New Roman"/>
          <w:b/>
          <w:sz w:val="24"/>
          <w:szCs w:val="24"/>
          <w:lang w:eastAsia="pl-PL"/>
        </w:rPr>
      </w:pPr>
      <w:r w:rsidRPr="00B55089">
        <w:rPr>
          <w:rFonts w:eastAsia="Times New Roman"/>
          <w:b/>
          <w:sz w:val="24"/>
          <w:szCs w:val="24"/>
          <w:lang w:eastAsia="pl-PL"/>
        </w:rPr>
        <w:t>Oświadczam, że zgodnie z załącznikiem Nr 1 do Decyzji Zarządu OPEC Sp. z o.o. Nr 26/2023 „ Określenie kompetencji i uświadomienie osób wykonujących zadania dla OPEC lub w jego imieniu oraz przebywających na terenie przedsiębiorstwa” zostałem (łam) poinformowany (na) o zagrożeniach, wymaganiach oraz ogólnych zasadach przebywania na terenie OPEC Sp. z o. o.</w:t>
      </w:r>
    </w:p>
    <w:p w14:paraId="44824D15" w14:textId="77777777" w:rsidR="00E7541B" w:rsidRPr="00B55089" w:rsidRDefault="00E7541B" w:rsidP="00E7541B">
      <w:pPr>
        <w:spacing w:after="0" w:line="240" w:lineRule="auto"/>
        <w:jc w:val="center"/>
        <w:rPr>
          <w:rFonts w:eastAsia="Times New Roman"/>
          <w:b/>
          <w:sz w:val="24"/>
          <w:szCs w:val="24"/>
          <w:lang w:eastAsia="pl-PL"/>
        </w:rPr>
      </w:pPr>
    </w:p>
    <w:tbl>
      <w:tblPr>
        <w:tblpPr w:leftFromText="141" w:rightFromText="141"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321"/>
        <w:gridCol w:w="1639"/>
        <w:gridCol w:w="1507"/>
        <w:gridCol w:w="2018"/>
      </w:tblGrid>
      <w:tr w:rsidR="00E7541B" w:rsidRPr="00B55089" w14:paraId="6AFDAA9A" w14:textId="77777777" w:rsidTr="00151BB2">
        <w:trPr>
          <w:tblHeader/>
        </w:trPr>
        <w:tc>
          <w:tcPr>
            <w:tcW w:w="572" w:type="dxa"/>
            <w:vAlign w:val="center"/>
          </w:tcPr>
          <w:p w14:paraId="55D3FDC9"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L.p.</w:t>
            </w:r>
          </w:p>
        </w:tc>
        <w:tc>
          <w:tcPr>
            <w:tcW w:w="3505" w:type="dxa"/>
            <w:vAlign w:val="center"/>
          </w:tcPr>
          <w:p w14:paraId="40BBFC15"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Imię, nazwisko</w:t>
            </w:r>
          </w:p>
        </w:tc>
        <w:tc>
          <w:tcPr>
            <w:tcW w:w="1711" w:type="dxa"/>
            <w:vAlign w:val="center"/>
          </w:tcPr>
          <w:p w14:paraId="06C29955"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DATA</w:t>
            </w:r>
          </w:p>
        </w:tc>
        <w:tc>
          <w:tcPr>
            <w:tcW w:w="1559" w:type="dxa"/>
            <w:vAlign w:val="center"/>
          </w:tcPr>
          <w:p w14:paraId="72811456"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Podpis</w:t>
            </w:r>
          </w:p>
        </w:tc>
        <w:tc>
          <w:tcPr>
            <w:tcW w:w="2117" w:type="dxa"/>
            <w:vAlign w:val="center"/>
          </w:tcPr>
          <w:p w14:paraId="5CF62BDD"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Uwagi</w:t>
            </w:r>
          </w:p>
        </w:tc>
      </w:tr>
      <w:tr w:rsidR="00E7541B" w:rsidRPr="00B55089" w14:paraId="17E554EC" w14:textId="77777777" w:rsidTr="00151BB2">
        <w:trPr>
          <w:tblHeader/>
        </w:trPr>
        <w:tc>
          <w:tcPr>
            <w:tcW w:w="572" w:type="dxa"/>
          </w:tcPr>
          <w:p w14:paraId="2086D6AD"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1</w:t>
            </w:r>
          </w:p>
        </w:tc>
        <w:tc>
          <w:tcPr>
            <w:tcW w:w="3505" w:type="dxa"/>
          </w:tcPr>
          <w:p w14:paraId="6FE660B8"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2</w:t>
            </w:r>
          </w:p>
        </w:tc>
        <w:tc>
          <w:tcPr>
            <w:tcW w:w="1711" w:type="dxa"/>
          </w:tcPr>
          <w:p w14:paraId="741963AF"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3</w:t>
            </w:r>
          </w:p>
        </w:tc>
        <w:tc>
          <w:tcPr>
            <w:tcW w:w="1559" w:type="dxa"/>
          </w:tcPr>
          <w:p w14:paraId="0D121FB2"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4</w:t>
            </w:r>
          </w:p>
        </w:tc>
        <w:tc>
          <w:tcPr>
            <w:tcW w:w="2117" w:type="dxa"/>
          </w:tcPr>
          <w:p w14:paraId="0B56B188" w14:textId="77777777" w:rsidR="00E7541B" w:rsidRPr="00B55089" w:rsidRDefault="00E7541B" w:rsidP="00151BB2">
            <w:pPr>
              <w:spacing w:after="0" w:line="240" w:lineRule="auto"/>
              <w:jc w:val="center"/>
              <w:rPr>
                <w:rFonts w:eastAsia="Times New Roman"/>
                <w:b/>
                <w:sz w:val="24"/>
                <w:szCs w:val="24"/>
                <w:lang w:eastAsia="pl-PL"/>
              </w:rPr>
            </w:pPr>
            <w:r w:rsidRPr="00B55089">
              <w:rPr>
                <w:rFonts w:eastAsia="Times New Roman"/>
                <w:b/>
                <w:sz w:val="24"/>
                <w:szCs w:val="24"/>
                <w:lang w:eastAsia="pl-PL"/>
              </w:rPr>
              <w:t>5</w:t>
            </w:r>
          </w:p>
        </w:tc>
      </w:tr>
      <w:tr w:rsidR="00E7541B" w:rsidRPr="00B55089" w14:paraId="26255C99" w14:textId="77777777" w:rsidTr="00151BB2">
        <w:trPr>
          <w:trHeight w:val="411"/>
        </w:trPr>
        <w:tc>
          <w:tcPr>
            <w:tcW w:w="572" w:type="dxa"/>
            <w:vAlign w:val="center"/>
          </w:tcPr>
          <w:p w14:paraId="53F7A325" w14:textId="77777777" w:rsidR="00E7541B" w:rsidRPr="00B55089" w:rsidRDefault="00E7541B" w:rsidP="00151BB2">
            <w:pPr>
              <w:spacing w:after="0" w:line="240" w:lineRule="auto"/>
              <w:jc w:val="center"/>
              <w:rPr>
                <w:rFonts w:eastAsia="Times New Roman"/>
                <w:b/>
                <w:sz w:val="24"/>
                <w:szCs w:val="24"/>
                <w:lang w:eastAsia="pl-PL"/>
              </w:rPr>
            </w:pPr>
          </w:p>
        </w:tc>
        <w:tc>
          <w:tcPr>
            <w:tcW w:w="3505" w:type="dxa"/>
            <w:vAlign w:val="center"/>
          </w:tcPr>
          <w:p w14:paraId="5E3AB23C" w14:textId="77777777" w:rsidR="00E7541B" w:rsidRPr="00B55089" w:rsidRDefault="00E7541B" w:rsidP="00151BB2">
            <w:pPr>
              <w:spacing w:after="0" w:line="240" w:lineRule="auto"/>
              <w:jc w:val="center"/>
              <w:rPr>
                <w:rFonts w:eastAsia="Times New Roman"/>
                <w:b/>
                <w:sz w:val="24"/>
                <w:szCs w:val="24"/>
                <w:lang w:eastAsia="pl-PL"/>
              </w:rPr>
            </w:pPr>
          </w:p>
        </w:tc>
        <w:tc>
          <w:tcPr>
            <w:tcW w:w="1711" w:type="dxa"/>
          </w:tcPr>
          <w:p w14:paraId="0CD481F0" w14:textId="77777777" w:rsidR="00E7541B" w:rsidRPr="00B55089" w:rsidRDefault="00E7541B" w:rsidP="00151BB2">
            <w:pPr>
              <w:spacing w:after="0" w:line="240" w:lineRule="auto"/>
              <w:jc w:val="center"/>
              <w:rPr>
                <w:rFonts w:eastAsia="Times New Roman"/>
                <w:b/>
                <w:sz w:val="24"/>
                <w:szCs w:val="24"/>
                <w:lang w:eastAsia="pl-PL"/>
              </w:rPr>
            </w:pPr>
          </w:p>
        </w:tc>
        <w:tc>
          <w:tcPr>
            <w:tcW w:w="1559" w:type="dxa"/>
            <w:vAlign w:val="center"/>
          </w:tcPr>
          <w:p w14:paraId="4F899B5E" w14:textId="77777777" w:rsidR="00E7541B" w:rsidRPr="00B55089" w:rsidRDefault="00E7541B" w:rsidP="00151BB2">
            <w:pPr>
              <w:spacing w:after="0" w:line="240" w:lineRule="auto"/>
              <w:jc w:val="center"/>
              <w:rPr>
                <w:rFonts w:eastAsia="Times New Roman"/>
                <w:b/>
                <w:sz w:val="24"/>
                <w:szCs w:val="24"/>
                <w:lang w:eastAsia="pl-PL"/>
              </w:rPr>
            </w:pPr>
          </w:p>
        </w:tc>
        <w:tc>
          <w:tcPr>
            <w:tcW w:w="2117" w:type="dxa"/>
            <w:vAlign w:val="center"/>
          </w:tcPr>
          <w:p w14:paraId="6D1A546A" w14:textId="77777777" w:rsidR="00E7541B" w:rsidRPr="00B55089" w:rsidRDefault="00E7541B" w:rsidP="00151BB2">
            <w:pPr>
              <w:spacing w:after="0" w:line="240" w:lineRule="auto"/>
              <w:jc w:val="center"/>
              <w:rPr>
                <w:rFonts w:eastAsia="Times New Roman"/>
                <w:b/>
                <w:sz w:val="24"/>
                <w:szCs w:val="24"/>
                <w:lang w:eastAsia="pl-PL"/>
              </w:rPr>
            </w:pPr>
          </w:p>
        </w:tc>
      </w:tr>
      <w:tr w:rsidR="00E7541B" w:rsidRPr="00B55089" w14:paraId="03FB979B" w14:textId="77777777" w:rsidTr="00151BB2">
        <w:trPr>
          <w:trHeight w:val="411"/>
        </w:trPr>
        <w:tc>
          <w:tcPr>
            <w:tcW w:w="572" w:type="dxa"/>
            <w:vAlign w:val="center"/>
          </w:tcPr>
          <w:p w14:paraId="025E1741" w14:textId="77777777" w:rsidR="00E7541B" w:rsidRPr="00B55089" w:rsidRDefault="00E7541B" w:rsidP="00151BB2">
            <w:pPr>
              <w:spacing w:after="0" w:line="240" w:lineRule="auto"/>
              <w:jc w:val="center"/>
              <w:rPr>
                <w:rFonts w:eastAsia="Times New Roman"/>
                <w:b/>
                <w:sz w:val="24"/>
                <w:szCs w:val="24"/>
                <w:lang w:eastAsia="pl-PL"/>
              </w:rPr>
            </w:pPr>
          </w:p>
        </w:tc>
        <w:tc>
          <w:tcPr>
            <w:tcW w:w="3505" w:type="dxa"/>
            <w:vAlign w:val="center"/>
          </w:tcPr>
          <w:p w14:paraId="6EAEB888" w14:textId="77777777" w:rsidR="00E7541B" w:rsidRPr="00B55089" w:rsidRDefault="00E7541B" w:rsidP="00151BB2">
            <w:pPr>
              <w:spacing w:after="0" w:line="240" w:lineRule="auto"/>
              <w:jc w:val="center"/>
              <w:rPr>
                <w:rFonts w:eastAsia="Times New Roman"/>
                <w:b/>
                <w:sz w:val="24"/>
                <w:szCs w:val="24"/>
                <w:lang w:eastAsia="pl-PL"/>
              </w:rPr>
            </w:pPr>
          </w:p>
        </w:tc>
        <w:tc>
          <w:tcPr>
            <w:tcW w:w="1711" w:type="dxa"/>
          </w:tcPr>
          <w:p w14:paraId="3FEA21C9" w14:textId="77777777" w:rsidR="00E7541B" w:rsidRPr="00B55089" w:rsidRDefault="00E7541B" w:rsidP="00151BB2">
            <w:pPr>
              <w:spacing w:after="0" w:line="240" w:lineRule="auto"/>
              <w:jc w:val="center"/>
              <w:rPr>
                <w:rFonts w:eastAsia="Times New Roman"/>
                <w:b/>
                <w:sz w:val="24"/>
                <w:szCs w:val="24"/>
                <w:lang w:eastAsia="pl-PL"/>
              </w:rPr>
            </w:pPr>
          </w:p>
        </w:tc>
        <w:tc>
          <w:tcPr>
            <w:tcW w:w="1559" w:type="dxa"/>
            <w:vAlign w:val="center"/>
          </w:tcPr>
          <w:p w14:paraId="141EE77A" w14:textId="77777777" w:rsidR="00E7541B" w:rsidRPr="00B55089" w:rsidRDefault="00E7541B" w:rsidP="00151BB2">
            <w:pPr>
              <w:spacing w:after="0" w:line="240" w:lineRule="auto"/>
              <w:jc w:val="center"/>
              <w:rPr>
                <w:rFonts w:eastAsia="Times New Roman"/>
                <w:b/>
                <w:sz w:val="24"/>
                <w:szCs w:val="24"/>
                <w:lang w:eastAsia="pl-PL"/>
              </w:rPr>
            </w:pPr>
          </w:p>
        </w:tc>
        <w:tc>
          <w:tcPr>
            <w:tcW w:w="2117" w:type="dxa"/>
            <w:vAlign w:val="center"/>
          </w:tcPr>
          <w:p w14:paraId="00A2E36E" w14:textId="77777777" w:rsidR="00E7541B" w:rsidRPr="00B55089" w:rsidRDefault="00E7541B" w:rsidP="00151BB2">
            <w:pPr>
              <w:spacing w:after="0" w:line="240" w:lineRule="auto"/>
              <w:jc w:val="center"/>
              <w:rPr>
                <w:rFonts w:eastAsia="Times New Roman"/>
                <w:b/>
                <w:sz w:val="24"/>
                <w:szCs w:val="24"/>
                <w:lang w:eastAsia="pl-PL"/>
              </w:rPr>
            </w:pPr>
          </w:p>
        </w:tc>
      </w:tr>
      <w:tr w:rsidR="00E7541B" w:rsidRPr="00B55089" w14:paraId="5ED39958" w14:textId="77777777" w:rsidTr="00151BB2">
        <w:trPr>
          <w:trHeight w:val="411"/>
        </w:trPr>
        <w:tc>
          <w:tcPr>
            <w:tcW w:w="572" w:type="dxa"/>
            <w:vAlign w:val="center"/>
          </w:tcPr>
          <w:p w14:paraId="65F3C1F7" w14:textId="77777777" w:rsidR="00E7541B" w:rsidRPr="00B55089" w:rsidRDefault="00E7541B" w:rsidP="00151BB2">
            <w:pPr>
              <w:spacing w:after="0" w:line="240" w:lineRule="auto"/>
              <w:jc w:val="center"/>
              <w:rPr>
                <w:rFonts w:eastAsia="Times New Roman"/>
                <w:b/>
                <w:sz w:val="24"/>
                <w:szCs w:val="24"/>
                <w:lang w:eastAsia="pl-PL"/>
              </w:rPr>
            </w:pPr>
          </w:p>
        </w:tc>
        <w:tc>
          <w:tcPr>
            <w:tcW w:w="3505" w:type="dxa"/>
            <w:vAlign w:val="center"/>
          </w:tcPr>
          <w:p w14:paraId="53650FF5" w14:textId="77777777" w:rsidR="00E7541B" w:rsidRPr="00B55089" w:rsidRDefault="00E7541B" w:rsidP="00151BB2">
            <w:pPr>
              <w:spacing w:after="0" w:line="240" w:lineRule="auto"/>
              <w:jc w:val="center"/>
              <w:rPr>
                <w:rFonts w:eastAsia="Times New Roman"/>
                <w:b/>
                <w:sz w:val="24"/>
                <w:szCs w:val="24"/>
                <w:lang w:eastAsia="pl-PL"/>
              </w:rPr>
            </w:pPr>
          </w:p>
        </w:tc>
        <w:tc>
          <w:tcPr>
            <w:tcW w:w="1711" w:type="dxa"/>
          </w:tcPr>
          <w:p w14:paraId="672201D1" w14:textId="77777777" w:rsidR="00E7541B" w:rsidRPr="00B55089" w:rsidRDefault="00E7541B" w:rsidP="00151BB2">
            <w:pPr>
              <w:spacing w:after="0" w:line="240" w:lineRule="auto"/>
              <w:jc w:val="center"/>
              <w:rPr>
                <w:rFonts w:eastAsia="Times New Roman"/>
                <w:b/>
                <w:sz w:val="24"/>
                <w:szCs w:val="24"/>
                <w:lang w:eastAsia="pl-PL"/>
              </w:rPr>
            </w:pPr>
          </w:p>
        </w:tc>
        <w:tc>
          <w:tcPr>
            <w:tcW w:w="1559" w:type="dxa"/>
            <w:vAlign w:val="center"/>
          </w:tcPr>
          <w:p w14:paraId="1EACAAA2" w14:textId="77777777" w:rsidR="00E7541B" w:rsidRPr="00B55089" w:rsidRDefault="00E7541B" w:rsidP="00151BB2">
            <w:pPr>
              <w:spacing w:after="0" w:line="240" w:lineRule="auto"/>
              <w:jc w:val="center"/>
              <w:rPr>
                <w:rFonts w:eastAsia="Times New Roman"/>
                <w:b/>
                <w:sz w:val="24"/>
                <w:szCs w:val="24"/>
                <w:lang w:eastAsia="pl-PL"/>
              </w:rPr>
            </w:pPr>
          </w:p>
        </w:tc>
        <w:tc>
          <w:tcPr>
            <w:tcW w:w="2117" w:type="dxa"/>
            <w:vAlign w:val="center"/>
          </w:tcPr>
          <w:p w14:paraId="611ADE6B" w14:textId="77777777" w:rsidR="00E7541B" w:rsidRPr="00B55089" w:rsidRDefault="00E7541B" w:rsidP="00151BB2">
            <w:pPr>
              <w:spacing w:after="0" w:line="240" w:lineRule="auto"/>
              <w:jc w:val="center"/>
              <w:rPr>
                <w:rFonts w:eastAsia="Times New Roman"/>
                <w:b/>
                <w:sz w:val="24"/>
                <w:szCs w:val="24"/>
                <w:lang w:eastAsia="pl-PL"/>
              </w:rPr>
            </w:pPr>
          </w:p>
        </w:tc>
      </w:tr>
      <w:tr w:rsidR="00E7541B" w:rsidRPr="00B55089" w14:paraId="1B683484" w14:textId="77777777" w:rsidTr="00151BB2">
        <w:trPr>
          <w:trHeight w:val="411"/>
        </w:trPr>
        <w:tc>
          <w:tcPr>
            <w:tcW w:w="572" w:type="dxa"/>
            <w:vAlign w:val="center"/>
          </w:tcPr>
          <w:p w14:paraId="76AEA313" w14:textId="77777777" w:rsidR="00E7541B" w:rsidRPr="00B55089" w:rsidRDefault="00E7541B" w:rsidP="00151BB2">
            <w:pPr>
              <w:spacing w:after="0" w:line="240" w:lineRule="auto"/>
              <w:jc w:val="center"/>
              <w:rPr>
                <w:rFonts w:eastAsia="Times New Roman"/>
                <w:b/>
                <w:sz w:val="24"/>
                <w:szCs w:val="24"/>
                <w:lang w:eastAsia="pl-PL"/>
              </w:rPr>
            </w:pPr>
          </w:p>
        </w:tc>
        <w:tc>
          <w:tcPr>
            <w:tcW w:w="3505" w:type="dxa"/>
            <w:vAlign w:val="center"/>
          </w:tcPr>
          <w:p w14:paraId="24B31580" w14:textId="77777777" w:rsidR="00E7541B" w:rsidRPr="00B55089" w:rsidRDefault="00E7541B" w:rsidP="00151BB2">
            <w:pPr>
              <w:spacing w:after="0" w:line="240" w:lineRule="auto"/>
              <w:jc w:val="center"/>
              <w:rPr>
                <w:rFonts w:eastAsia="Times New Roman"/>
                <w:b/>
                <w:sz w:val="24"/>
                <w:szCs w:val="24"/>
                <w:lang w:eastAsia="pl-PL"/>
              </w:rPr>
            </w:pPr>
          </w:p>
        </w:tc>
        <w:tc>
          <w:tcPr>
            <w:tcW w:w="1711" w:type="dxa"/>
          </w:tcPr>
          <w:p w14:paraId="054CA43F" w14:textId="77777777" w:rsidR="00E7541B" w:rsidRPr="00B55089" w:rsidRDefault="00E7541B" w:rsidP="00151BB2">
            <w:pPr>
              <w:spacing w:after="0" w:line="240" w:lineRule="auto"/>
              <w:jc w:val="center"/>
              <w:rPr>
                <w:rFonts w:eastAsia="Times New Roman"/>
                <w:b/>
                <w:sz w:val="24"/>
                <w:szCs w:val="24"/>
                <w:lang w:eastAsia="pl-PL"/>
              </w:rPr>
            </w:pPr>
          </w:p>
        </w:tc>
        <w:tc>
          <w:tcPr>
            <w:tcW w:w="1559" w:type="dxa"/>
            <w:vAlign w:val="center"/>
          </w:tcPr>
          <w:p w14:paraId="6845C912" w14:textId="77777777" w:rsidR="00E7541B" w:rsidRPr="00B55089" w:rsidRDefault="00E7541B" w:rsidP="00151BB2">
            <w:pPr>
              <w:spacing w:after="0" w:line="240" w:lineRule="auto"/>
              <w:jc w:val="center"/>
              <w:rPr>
                <w:rFonts w:eastAsia="Times New Roman"/>
                <w:b/>
                <w:sz w:val="24"/>
                <w:szCs w:val="24"/>
                <w:lang w:eastAsia="pl-PL"/>
              </w:rPr>
            </w:pPr>
          </w:p>
        </w:tc>
        <w:tc>
          <w:tcPr>
            <w:tcW w:w="2117" w:type="dxa"/>
            <w:vAlign w:val="center"/>
          </w:tcPr>
          <w:p w14:paraId="583F9C9E" w14:textId="77777777" w:rsidR="00E7541B" w:rsidRPr="00B55089" w:rsidRDefault="00E7541B" w:rsidP="00151BB2">
            <w:pPr>
              <w:spacing w:after="0" w:line="240" w:lineRule="auto"/>
              <w:jc w:val="center"/>
              <w:rPr>
                <w:rFonts w:eastAsia="Times New Roman"/>
                <w:b/>
                <w:sz w:val="24"/>
                <w:szCs w:val="24"/>
                <w:lang w:eastAsia="pl-PL"/>
              </w:rPr>
            </w:pPr>
          </w:p>
        </w:tc>
      </w:tr>
      <w:tr w:rsidR="00E7541B" w:rsidRPr="00B55089" w14:paraId="69B35BD3" w14:textId="77777777" w:rsidTr="00151BB2">
        <w:trPr>
          <w:trHeight w:val="411"/>
        </w:trPr>
        <w:tc>
          <w:tcPr>
            <w:tcW w:w="572" w:type="dxa"/>
            <w:vAlign w:val="center"/>
          </w:tcPr>
          <w:p w14:paraId="07B35AA3" w14:textId="77777777" w:rsidR="00E7541B" w:rsidRPr="00B55089" w:rsidRDefault="00E7541B" w:rsidP="00151BB2">
            <w:pPr>
              <w:spacing w:after="0" w:line="240" w:lineRule="auto"/>
              <w:jc w:val="center"/>
              <w:rPr>
                <w:rFonts w:eastAsia="Times New Roman"/>
                <w:b/>
                <w:sz w:val="24"/>
                <w:szCs w:val="24"/>
                <w:lang w:eastAsia="pl-PL"/>
              </w:rPr>
            </w:pPr>
          </w:p>
        </w:tc>
        <w:tc>
          <w:tcPr>
            <w:tcW w:w="3505" w:type="dxa"/>
            <w:vAlign w:val="center"/>
          </w:tcPr>
          <w:p w14:paraId="06A8D8EA" w14:textId="77777777" w:rsidR="00E7541B" w:rsidRPr="00B55089" w:rsidRDefault="00E7541B" w:rsidP="00151BB2">
            <w:pPr>
              <w:spacing w:after="0" w:line="240" w:lineRule="auto"/>
              <w:jc w:val="center"/>
              <w:rPr>
                <w:rFonts w:eastAsia="Times New Roman"/>
                <w:b/>
                <w:sz w:val="24"/>
                <w:szCs w:val="24"/>
                <w:lang w:eastAsia="pl-PL"/>
              </w:rPr>
            </w:pPr>
          </w:p>
        </w:tc>
        <w:tc>
          <w:tcPr>
            <w:tcW w:w="1711" w:type="dxa"/>
          </w:tcPr>
          <w:p w14:paraId="1696373E" w14:textId="77777777" w:rsidR="00E7541B" w:rsidRPr="00B55089" w:rsidRDefault="00E7541B" w:rsidP="00151BB2">
            <w:pPr>
              <w:spacing w:after="0" w:line="240" w:lineRule="auto"/>
              <w:jc w:val="center"/>
              <w:rPr>
                <w:rFonts w:eastAsia="Times New Roman"/>
                <w:b/>
                <w:sz w:val="24"/>
                <w:szCs w:val="24"/>
                <w:lang w:eastAsia="pl-PL"/>
              </w:rPr>
            </w:pPr>
          </w:p>
        </w:tc>
        <w:tc>
          <w:tcPr>
            <w:tcW w:w="1559" w:type="dxa"/>
            <w:vAlign w:val="center"/>
          </w:tcPr>
          <w:p w14:paraId="1BD1FBC6" w14:textId="77777777" w:rsidR="00E7541B" w:rsidRPr="00B55089" w:rsidRDefault="00E7541B" w:rsidP="00151BB2">
            <w:pPr>
              <w:spacing w:after="0" w:line="240" w:lineRule="auto"/>
              <w:jc w:val="center"/>
              <w:rPr>
                <w:rFonts w:eastAsia="Times New Roman"/>
                <w:b/>
                <w:sz w:val="24"/>
                <w:szCs w:val="24"/>
                <w:lang w:eastAsia="pl-PL"/>
              </w:rPr>
            </w:pPr>
          </w:p>
        </w:tc>
        <w:tc>
          <w:tcPr>
            <w:tcW w:w="2117" w:type="dxa"/>
            <w:vAlign w:val="center"/>
          </w:tcPr>
          <w:p w14:paraId="61B4A1E3" w14:textId="77777777" w:rsidR="00E7541B" w:rsidRPr="00B55089" w:rsidRDefault="00E7541B" w:rsidP="00151BB2">
            <w:pPr>
              <w:spacing w:after="0" w:line="240" w:lineRule="auto"/>
              <w:jc w:val="center"/>
              <w:rPr>
                <w:rFonts w:eastAsia="Times New Roman"/>
                <w:b/>
                <w:sz w:val="24"/>
                <w:szCs w:val="24"/>
                <w:lang w:eastAsia="pl-PL"/>
              </w:rPr>
            </w:pPr>
          </w:p>
        </w:tc>
      </w:tr>
      <w:tr w:rsidR="00E7541B" w:rsidRPr="00B55089" w14:paraId="2D9D93F2" w14:textId="77777777" w:rsidTr="00151BB2">
        <w:trPr>
          <w:trHeight w:val="411"/>
        </w:trPr>
        <w:tc>
          <w:tcPr>
            <w:tcW w:w="572" w:type="dxa"/>
            <w:vAlign w:val="center"/>
          </w:tcPr>
          <w:p w14:paraId="20D6B01B" w14:textId="77777777" w:rsidR="00E7541B" w:rsidRPr="00B55089" w:rsidRDefault="00E7541B" w:rsidP="00151BB2">
            <w:pPr>
              <w:spacing w:after="0" w:line="240" w:lineRule="auto"/>
              <w:jc w:val="center"/>
              <w:rPr>
                <w:rFonts w:eastAsia="Times New Roman"/>
                <w:b/>
                <w:sz w:val="24"/>
                <w:szCs w:val="24"/>
                <w:lang w:eastAsia="pl-PL"/>
              </w:rPr>
            </w:pPr>
          </w:p>
        </w:tc>
        <w:tc>
          <w:tcPr>
            <w:tcW w:w="3505" w:type="dxa"/>
            <w:vAlign w:val="center"/>
          </w:tcPr>
          <w:p w14:paraId="672EB859" w14:textId="77777777" w:rsidR="00E7541B" w:rsidRPr="00B55089" w:rsidRDefault="00E7541B" w:rsidP="00151BB2">
            <w:pPr>
              <w:spacing w:after="0" w:line="240" w:lineRule="auto"/>
              <w:jc w:val="center"/>
              <w:rPr>
                <w:rFonts w:eastAsia="Times New Roman"/>
                <w:b/>
                <w:sz w:val="24"/>
                <w:szCs w:val="24"/>
                <w:lang w:eastAsia="pl-PL"/>
              </w:rPr>
            </w:pPr>
          </w:p>
        </w:tc>
        <w:tc>
          <w:tcPr>
            <w:tcW w:w="1711" w:type="dxa"/>
          </w:tcPr>
          <w:p w14:paraId="0663258C" w14:textId="77777777" w:rsidR="00E7541B" w:rsidRPr="00B55089" w:rsidRDefault="00E7541B" w:rsidP="00151BB2">
            <w:pPr>
              <w:spacing w:after="0" w:line="240" w:lineRule="auto"/>
              <w:jc w:val="center"/>
              <w:rPr>
                <w:rFonts w:eastAsia="Times New Roman"/>
                <w:b/>
                <w:sz w:val="24"/>
                <w:szCs w:val="24"/>
                <w:lang w:eastAsia="pl-PL"/>
              </w:rPr>
            </w:pPr>
          </w:p>
        </w:tc>
        <w:tc>
          <w:tcPr>
            <w:tcW w:w="1559" w:type="dxa"/>
            <w:vAlign w:val="center"/>
          </w:tcPr>
          <w:p w14:paraId="24A41EF6" w14:textId="77777777" w:rsidR="00E7541B" w:rsidRPr="00B55089" w:rsidRDefault="00E7541B" w:rsidP="00151BB2">
            <w:pPr>
              <w:spacing w:after="0" w:line="240" w:lineRule="auto"/>
              <w:jc w:val="center"/>
              <w:rPr>
                <w:rFonts w:eastAsia="Times New Roman"/>
                <w:b/>
                <w:sz w:val="24"/>
                <w:szCs w:val="24"/>
                <w:lang w:eastAsia="pl-PL"/>
              </w:rPr>
            </w:pPr>
          </w:p>
        </w:tc>
        <w:tc>
          <w:tcPr>
            <w:tcW w:w="2117" w:type="dxa"/>
            <w:vAlign w:val="center"/>
          </w:tcPr>
          <w:p w14:paraId="4744988F" w14:textId="77777777" w:rsidR="00E7541B" w:rsidRPr="00B55089" w:rsidRDefault="00E7541B" w:rsidP="00151BB2">
            <w:pPr>
              <w:spacing w:after="0" w:line="240" w:lineRule="auto"/>
              <w:jc w:val="center"/>
              <w:rPr>
                <w:rFonts w:eastAsia="Times New Roman"/>
                <w:b/>
                <w:sz w:val="24"/>
                <w:szCs w:val="24"/>
                <w:lang w:eastAsia="pl-PL"/>
              </w:rPr>
            </w:pPr>
          </w:p>
        </w:tc>
      </w:tr>
      <w:tr w:rsidR="00E7541B" w:rsidRPr="00B55089" w14:paraId="48C88C86" w14:textId="77777777" w:rsidTr="00151BB2">
        <w:trPr>
          <w:trHeight w:val="411"/>
        </w:trPr>
        <w:tc>
          <w:tcPr>
            <w:tcW w:w="572" w:type="dxa"/>
            <w:vAlign w:val="center"/>
          </w:tcPr>
          <w:p w14:paraId="11417745" w14:textId="77777777" w:rsidR="00E7541B" w:rsidRPr="00B55089" w:rsidRDefault="00E7541B" w:rsidP="00151BB2">
            <w:pPr>
              <w:spacing w:after="0" w:line="240" w:lineRule="auto"/>
              <w:jc w:val="center"/>
              <w:rPr>
                <w:rFonts w:eastAsia="Times New Roman"/>
                <w:b/>
                <w:sz w:val="24"/>
                <w:szCs w:val="24"/>
                <w:lang w:eastAsia="pl-PL"/>
              </w:rPr>
            </w:pPr>
          </w:p>
        </w:tc>
        <w:tc>
          <w:tcPr>
            <w:tcW w:w="3505" w:type="dxa"/>
            <w:vAlign w:val="center"/>
          </w:tcPr>
          <w:p w14:paraId="17894911" w14:textId="77777777" w:rsidR="00E7541B" w:rsidRPr="00B55089" w:rsidRDefault="00E7541B" w:rsidP="00151BB2">
            <w:pPr>
              <w:spacing w:after="0" w:line="240" w:lineRule="auto"/>
              <w:jc w:val="center"/>
              <w:rPr>
                <w:rFonts w:eastAsia="Times New Roman"/>
                <w:b/>
                <w:sz w:val="24"/>
                <w:szCs w:val="24"/>
                <w:lang w:eastAsia="pl-PL"/>
              </w:rPr>
            </w:pPr>
          </w:p>
        </w:tc>
        <w:tc>
          <w:tcPr>
            <w:tcW w:w="1711" w:type="dxa"/>
          </w:tcPr>
          <w:p w14:paraId="08C4D118" w14:textId="77777777" w:rsidR="00E7541B" w:rsidRPr="00B55089" w:rsidRDefault="00E7541B" w:rsidP="00151BB2">
            <w:pPr>
              <w:spacing w:after="0" w:line="240" w:lineRule="auto"/>
              <w:jc w:val="center"/>
              <w:rPr>
                <w:rFonts w:eastAsia="Times New Roman"/>
                <w:b/>
                <w:sz w:val="24"/>
                <w:szCs w:val="24"/>
                <w:lang w:eastAsia="pl-PL"/>
              </w:rPr>
            </w:pPr>
          </w:p>
        </w:tc>
        <w:tc>
          <w:tcPr>
            <w:tcW w:w="1559" w:type="dxa"/>
            <w:vAlign w:val="center"/>
          </w:tcPr>
          <w:p w14:paraId="019636E0" w14:textId="77777777" w:rsidR="00E7541B" w:rsidRPr="00B55089" w:rsidRDefault="00E7541B" w:rsidP="00151BB2">
            <w:pPr>
              <w:spacing w:after="0" w:line="240" w:lineRule="auto"/>
              <w:jc w:val="center"/>
              <w:rPr>
                <w:rFonts w:eastAsia="Times New Roman"/>
                <w:b/>
                <w:sz w:val="24"/>
                <w:szCs w:val="24"/>
                <w:lang w:eastAsia="pl-PL"/>
              </w:rPr>
            </w:pPr>
          </w:p>
        </w:tc>
        <w:tc>
          <w:tcPr>
            <w:tcW w:w="2117" w:type="dxa"/>
            <w:vAlign w:val="center"/>
          </w:tcPr>
          <w:p w14:paraId="7AC3E8D7" w14:textId="77777777" w:rsidR="00E7541B" w:rsidRPr="00B55089" w:rsidRDefault="00E7541B" w:rsidP="00151BB2">
            <w:pPr>
              <w:spacing w:after="0" w:line="240" w:lineRule="auto"/>
              <w:jc w:val="center"/>
              <w:rPr>
                <w:rFonts w:eastAsia="Times New Roman"/>
                <w:b/>
                <w:sz w:val="24"/>
                <w:szCs w:val="24"/>
                <w:lang w:eastAsia="pl-PL"/>
              </w:rPr>
            </w:pPr>
          </w:p>
        </w:tc>
      </w:tr>
      <w:tr w:rsidR="00E7541B" w:rsidRPr="00B55089" w14:paraId="3A2524F1" w14:textId="77777777" w:rsidTr="00151BB2">
        <w:trPr>
          <w:trHeight w:val="411"/>
        </w:trPr>
        <w:tc>
          <w:tcPr>
            <w:tcW w:w="572" w:type="dxa"/>
            <w:vAlign w:val="center"/>
          </w:tcPr>
          <w:p w14:paraId="50C3BED4" w14:textId="77777777" w:rsidR="00E7541B" w:rsidRPr="00B55089" w:rsidRDefault="00E7541B" w:rsidP="00151BB2">
            <w:pPr>
              <w:spacing w:after="0" w:line="240" w:lineRule="auto"/>
              <w:jc w:val="center"/>
              <w:rPr>
                <w:rFonts w:eastAsia="Times New Roman"/>
                <w:b/>
                <w:sz w:val="24"/>
                <w:szCs w:val="24"/>
                <w:lang w:eastAsia="pl-PL"/>
              </w:rPr>
            </w:pPr>
          </w:p>
        </w:tc>
        <w:tc>
          <w:tcPr>
            <w:tcW w:w="3505" w:type="dxa"/>
            <w:vAlign w:val="center"/>
          </w:tcPr>
          <w:p w14:paraId="007CB62B" w14:textId="77777777" w:rsidR="00E7541B" w:rsidRPr="00B55089" w:rsidRDefault="00E7541B" w:rsidP="00151BB2">
            <w:pPr>
              <w:spacing w:after="0" w:line="240" w:lineRule="auto"/>
              <w:jc w:val="center"/>
              <w:rPr>
                <w:rFonts w:eastAsia="Times New Roman"/>
                <w:b/>
                <w:sz w:val="24"/>
                <w:szCs w:val="24"/>
                <w:lang w:eastAsia="pl-PL"/>
              </w:rPr>
            </w:pPr>
          </w:p>
        </w:tc>
        <w:tc>
          <w:tcPr>
            <w:tcW w:w="1711" w:type="dxa"/>
          </w:tcPr>
          <w:p w14:paraId="4B65395B" w14:textId="77777777" w:rsidR="00E7541B" w:rsidRPr="00B55089" w:rsidRDefault="00E7541B" w:rsidP="00151BB2">
            <w:pPr>
              <w:spacing w:after="0" w:line="240" w:lineRule="auto"/>
              <w:jc w:val="center"/>
              <w:rPr>
                <w:rFonts w:eastAsia="Times New Roman"/>
                <w:b/>
                <w:sz w:val="24"/>
                <w:szCs w:val="24"/>
                <w:lang w:eastAsia="pl-PL"/>
              </w:rPr>
            </w:pPr>
          </w:p>
        </w:tc>
        <w:tc>
          <w:tcPr>
            <w:tcW w:w="1559" w:type="dxa"/>
            <w:vAlign w:val="center"/>
          </w:tcPr>
          <w:p w14:paraId="05563892" w14:textId="77777777" w:rsidR="00E7541B" w:rsidRPr="00B55089" w:rsidRDefault="00E7541B" w:rsidP="00151BB2">
            <w:pPr>
              <w:spacing w:after="0" w:line="240" w:lineRule="auto"/>
              <w:jc w:val="center"/>
              <w:rPr>
                <w:rFonts w:eastAsia="Times New Roman"/>
                <w:b/>
                <w:sz w:val="24"/>
                <w:szCs w:val="24"/>
                <w:lang w:eastAsia="pl-PL"/>
              </w:rPr>
            </w:pPr>
          </w:p>
        </w:tc>
        <w:tc>
          <w:tcPr>
            <w:tcW w:w="2117" w:type="dxa"/>
            <w:vAlign w:val="center"/>
          </w:tcPr>
          <w:p w14:paraId="57C4F62E" w14:textId="77777777" w:rsidR="00E7541B" w:rsidRPr="00B55089" w:rsidRDefault="00E7541B" w:rsidP="00151BB2">
            <w:pPr>
              <w:spacing w:after="0" w:line="240" w:lineRule="auto"/>
              <w:jc w:val="center"/>
              <w:rPr>
                <w:rFonts w:eastAsia="Times New Roman"/>
                <w:b/>
                <w:sz w:val="24"/>
                <w:szCs w:val="24"/>
                <w:lang w:eastAsia="pl-PL"/>
              </w:rPr>
            </w:pPr>
          </w:p>
        </w:tc>
      </w:tr>
    </w:tbl>
    <w:p w14:paraId="3E071069" w14:textId="77777777" w:rsidR="00E7541B" w:rsidRPr="00B55089" w:rsidRDefault="00E7541B" w:rsidP="00E7541B">
      <w:pPr>
        <w:spacing w:after="0" w:line="240" w:lineRule="auto"/>
        <w:jc w:val="center"/>
        <w:rPr>
          <w:rFonts w:eastAsia="Times New Roman"/>
          <w:b/>
          <w:sz w:val="24"/>
          <w:szCs w:val="24"/>
          <w:lang w:eastAsia="pl-PL"/>
        </w:rPr>
      </w:pPr>
    </w:p>
    <w:p w14:paraId="300D6456" w14:textId="77777777" w:rsidR="00E7541B" w:rsidRPr="00B55089" w:rsidRDefault="00E7541B" w:rsidP="00E7541B">
      <w:pPr>
        <w:spacing w:after="0" w:line="240" w:lineRule="auto"/>
        <w:jc w:val="center"/>
        <w:rPr>
          <w:rFonts w:eastAsia="Times New Roman"/>
          <w:b/>
          <w:sz w:val="24"/>
          <w:szCs w:val="24"/>
          <w:lang w:eastAsia="pl-PL"/>
        </w:rPr>
      </w:pPr>
    </w:p>
    <w:p w14:paraId="0CCF0911" w14:textId="77777777" w:rsidR="00E7541B" w:rsidRPr="0061538E" w:rsidRDefault="00E7541B" w:rsidP="00E7541B">
      <w:pPr>
        <w:spacing w:line="276" w:lineRule="auto"/>
        <w:jc w:val="both"/>
        <w:rPr>
          <w:b/>
          <w:sz w:val="24"/>
          <w:szCs w:val="24"/>
        </w:rPr>
      </w:pPr>
    </w:p>
    <w:p w14:paraId="3BFA44C6" w14:textId="65FE0EF0" w:rsidR="00FE3613" w:rsidRDefault="00FE3613">
      <w:pPr>
        <w:rPr>
          <w:rFonts w:cs="Calibri"/>
          <w:b/>
          <w:i/>
        </w:rPr>
      </w:pPr>
    </w:p>
    <w:p w14:paraId="72FA0E61" w14:textId="77777777" w:rsidR="00731754" w:rsidRDefault="00731754" w:rsidP="00D13EE4">
      <w:pPr>
        <w:spacing w:after="240"/>
        <w:jc w:val="right"/>
        <w:rPr>
          <w:rFonts w:cs="Calibri"/>
          <w:b/>
          <w:i/>
        </w:rPr>
      </w:pPr>
      <w:r>
        <w:rPr>
          <w:rFonts w:cs="Calibri"/>
          <w:b/>
          <w:i/>
        </w:rPr>
        <w:br/>
      </w:r>
    </w:p>
    <w:p w14:paraId="0B2D2B76" w14:textId="7E06A595" w:rsidR="00D13EE4" w:rsidRPr="00FE3613" w:rsidRDefault="00731754" w:rsidP="00D13EE4">
      <w:pPr>
        <w:spacing w:after="240"/>
        <w:jc w:val="right"/>
        <w:rPr>
          <w:rFonts w:cs="Calibri"/>
          <w:b/>
          <w:bCs/>
        </w:rPr>
      </w:pPr>
      <w:r>
        <w:rPr>
          <w:rFonts w:cs="Calibri"/>
          <w:b/>
          <w:i/>
        </w:rPr>
        <w:br w:type="page"/>
      </w:r>
      <w:r w:rsidR="00D13EE4" w:rsidRPr="00FE3613">
        <w:rPr>
          <w:rFonts w:cs="Calibri"/>
          <w:b/>
          <w:i/>
        </w:rPr>
        <w:lastRenderedPageBreak/>
        <w:t xml:space="preserve">Załącznik nr </w:t>
      </w:r>
      <w:r w:rsidR="004F107F" w:rsidRPr="00FE3613">
        <w:rPr>
          <w:rFonts w:cs="Calibri"/>
          <w:b/>
          <w:i/>
        </w:rPr>
        <w:t>6</w:t>
      </w:r>
      <w:r w:rsidR="00D13EE4" w:rsidRPr="00FE3613">
        <w:rPr>
          <w:rFonts w:cs="Calibri"/>
          <w:b/>
          <w:i/>
        </w:rPr>
        <w:t xml:space="preserve"> do Umowy nr NO/</w:t>
      </w:r>
      <w:r w:rsidR="00CB4986" w:rsidRPr="00FE3613">
        <w:rPr>
          <w:rFonts w:cs="Calibri"/>
          <w:b/>
          <w:i/>
        </w:rPr>
        <w:t>…</w:t>
      </w:r>
      <w:r w:rsidR="00D13EE4" w:rsidRPr="00FE3613">
        <w:rPr>
          <w:rFonts w:cs="Calibri"/>
          <w:b/>
          <w:i/>
        </w:rPr>
        <w:t>/202</w:t>
      </w:r>
      <w:r w:rsidR="009E05C4">
        <w:rPr>
          <w:rFonts w:cs="Calibri"/>
          <w:b/>
          <w:i/>
        </w:rPr>
        <w:t>3</w:t>
      </w:r>
    </w:p>
    <w:bookmarkEnd w:id="46"/>
    <w:p w14:paraId="5EE904F0" w14:textId="77777777" w:rsidR="00D13EE4" w:rsidRPr="00FE3613" w:rsidRDefault="00D13EE4" w:rsidP="00D13EE4">
      <w:pPr>
        <w:shd w:val="clear" w:color="auto" w:fill="FFFFFF"/>
        <w:jc w:val="center"/>
        <w:rPr>
          <w:rFonts w:cs="Calibri"/>
          <w:sz w:val="20"/>
          <w:szCs w:val="20"/>
        </w:rPr>
      </w:pPr>
      <w:r w:rsidRPr="00FE3613">
        <w:rPr>
          <w:rFonts w:cs="Calibri"/>
          <w:b/>
          <w:bCs/>
          <w:sz w:val="20"/>
          <w:szCs w:val="20"/>
        </w:rPr>
        <w:t>KLAUZULA INFORMACYJNA O PRZETWARZANIU DANYCH OSOBOWYCH</w:t>
      </w:r>
    </w:p>
    <w:p w14:paraId="2C6F586F" w14:textId="77777777" w:rsidR="00D13EE4" w:rsidRPr="00FE3613" w:rsidRDefault="00D13EE4" w:rsidP="00D13EE4">
      <w:pPr>
        <w:shd w:val="clear" w:color="auto" w:fill="FFFFFF"/>
        <w:jc w:val="center"/>
        <w:rPr>
          <w:rFonts w:cs="Calibri"/>
          <w:b/>
          <w:bCs/>
          <w:sz w:val="20"/>
          <w:szCs w:val="20"/>
        </w:rPr>
      </w:pPr>
      <w:r w:rsidRPr="00FE3613">
        <w:rPr>
          <w:rFonts w:cs="Calibri"/>
          <w:b/>
          <w:bCs/>
          <w:sz w:val="20"/>
          <w:szCs w:val="20"/>
        </w:rPr>
        <w:t xml:space="preserve">- </w:t>
      </w:r>
      <w:r w:rsidRPr="00FE3613">
        <w:rPr>
          <w:rFonts w:cs="Calibri"/>
          <w:b/>
          <w:sz w:val="20"/>
          <w:szCs w:val="20"/>
        </w:rPr>
        <w:t>Zamówienia publiczne</w:t>
      </w:r>
    </w:p>
    <w:p w14:paraId="46A06DB8" w14:textId="77777777" w:rsidR="00D13EE4" w:rsidRPr="00FE3613" w:rsidRDefault="00D13EE4" w:rsidP="00D13EE4">
      <w:pPr>
        <w:jc w:val="center"/>
        <w:rPr>
          <w:rFonts w:cs="Calibri"/>
          <w:b/>
          <w:sz w:val="20"/>
          <w:szCs w:val="20"/>
        </w:rPr>
      </w:pPr>
      <w:r w:rsidRPr="00FE3613">
        <w:rPr>
          <w:rFonts w:cs="Calibri"/>
          <w:b/>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 dalej Rozporządzenie, informuję, że:</w:t>
      </w:r>
    </w:p>
    <w:p w14:paraId="139E0C0E" w14:textId="77777777" w:rsidR="00D13EE4" w:rsidRPr="00FE3613" w:rsidRDefault="00D13EE4" w:rsidP="00D13EE4">
      <w:pPr>
        <w:jc w:val="both"/>
        <w:rPr>
          <w:rFonts w:cs="Calibri"/>
          <w:b/>
          <w:sz w:val="20"/>
          <w:szCs w:val="20"/>
        </w:rPr>
      </w:pPr>
    </w:p>
    <w:p w14:paraId="31413141" w14:textId="77777777" w:rsidR="00D13EE4" w:rsidRPr="00FE3613" w:rsidRDefault="00D13EE4" w:rsidP="00422309">
      <w:pPr>
        <w:pStyle w:val="Akapitzlist"/>
        <w:numPr>
          <w:ilvl w:val="0"/>
          <w:numId w:val="25"/>
        </w:numPr>
        <w:contextualSpacing/>
        <w:jc w:val="both"/>
        <w:rPr>
          <w:rFonts w:ascii="Calibri" w:hAnsi="Calibri" w:cs="Calibri"/>
          <w:sz w:val="18"/>
          <w:szCs w:val="18"/>
        </w:rPr>
      </w:pPr>
      <w:r w:rsidRPr="00FE3613">
        <w:rPr>
          <w:rFonts w:ascii="Calibri" w:hAnsi="Calibri" w:cs="Calibri"/>
          <w:b/>
          <w:bCs/>
          <w:sz w:val="18"/>
          <w:szCs w:val="18"/>
        </w:rPr>
        <w:t>Administratorem Pani/Pana danych osobowych jest Okręgowe Przedsiębiorstwo Energetyki Cieplnej Sp. z o.o.</w:t>
      </w:r>
      <w:r w:rsidRPr="00FE3613">
        <w:rPr>
          <w:rFonts w:ascii="Calibri" w:hAnsi="Calibri" w:cs="Calibri"/>
          <w:bCs/>
          <w:sz w:val="18"/>
          <w:szCs w:val="18"/>
        </w:rPr>
        <w:t xml:space="preserve">, </w:t>
      </w:r>
      <w:r w:rsidRPr="00FE3613">
        <w:rPr>
          <w:rFonts w:ascii="Calibri" w:hAnsi="Calibri" w:cs="Calibri"/>
          <w:sz w:val="18"/>
          <w:szCs w:val="18"/>
        </w:rPr>
        <w:t>adres kontaktowy: ul. Opata Hackiego14, 81-231 Gdynia.</w:t>
      </w:r>
    </w:p>
    <w:p w14:paraId="2D0B5EFC" w14:textId="77777777" w:rsidR="00D13EE4" w:rsidRPr="00FE3613" w:rsidRDefault="00D13EE4" w:rsidP="00D13EE4">
      <w:pPr>
        <w:tabs>
          <w:tab w:val="num" w:pos="426"/>
        </w:tabs>
        <w:ind w:left="426" w:hanging="426"/>
        <w:jc w:val="both"/>
        <w:rPr>
          <w:rFonts w:cs="Calibri"/>
          <w:sz w:val="18"/>
          <w:szCs w:val="18"/>
        </w:rPr>
      </w:pPr>
    </w:p>
    <w:p w14:paraId="2847B141" w14:textId="77777777" w:rsidR="00D13EE4" w:rsidRPr="00FE3613" w:rsidRDefault="00D13EE4" w:rsidP="00422309">
      <w:pPr>
        <w:numPr>
          <w:ilvl w:val="0"/>
          <w:numId w:val="25"/>
        </w:numPr>
        <w:shd w:val="clear" w:color="auto" w:fill="FFFFFF"/>
        <w:spacing w:after="0" w:line="240" w:lineRule="auto"/>
        <w:jc w:val="both"/>
        <w:rPr>
          <w:rFonts w:cs="Calibri"/>
          <w:sz w:val="18"/>
          <w:szCs w:val="18"/>
        </w:rPr>
      </w:pPr>
      <w:r w:rsidRPr="00FE3613">
        <w:rPr>
          <w:rFonts w:cs="Calibri"/>
          <w:b/>
          <w:sz w:val="18"/>
          <w:szCs w:val="18"/>
        </w:rPr>
        <w:t>Administrator danych wyznaczył Inspektora ochrony danych</w:t>
      </w:r>
      <w:r w:rsidRPr="00FE3613">
        <w:rPr>
          <w:rFonts w:cs="Calibri"/>
          <w:sz w:val="18"/>
          <w:szCs w:val="18"/>
        </w:rPr>
        <w:t>, z którym może się Pani/Pan skontaktować poprzez email: </w:t>
      </w:r>
      <w:hyperlink r:id="rId22" w:history="1">
        <w:r w:rsidRPr="00FE3613">
          <w:rPr>
            <w:rStyle w:val="Hipercze"/>
            <w:rFonts w:cs="Calibri"/>
            <w:sz w:val="18"/>
            <w:szCs w:val="18"/>
          </w:rPr>
          <w:t>iod@opecgdy.com.pl</w:t>
        </w:r>
      </w:hyperlink>
      <w:r w:rsidRPr="00FE3613">
        <w:rPr>
          <w:rFonts w:cs="Calibri"/>
          <w:sz w:val="18"/>
          <w:szCs w:val="18"/>
        </w:rPr>
        <w:t xml:space="preserve">  lub pisemnie na adres siedziby administratora. Z inspektorem ochrony danych można się kontaktować we wszystkich sprawach dotyczących przetwarzania danych osobowych oraz korzystania z praw związanych z przetwarzaniem danych.</w:t>
      </w:r>
    </w:p>
    <w:p w14:paraId="6167DDEF" w14:textId="77777777" w:rsidR="00D13EE4" w:rsidRPr="00FE3613" w:rsidRDefault="00D13EE4" w:rsidP="00D13EE4">
      <w:pPr>
        <w:rPr>
          <w:rFonts w:cs="Calibri"/>
          <w:sz w:val="18"/>
          <w:szCs w:val="18"/>
        </w:rPr>
      </w:pPr>
    </w:p>
    <w:p w14:paraId="68B9F310" w14:textId="77777777" w:rsidR="00D13EE4" w:rsidRPr="00FE3613" w:rsidRDefault="00D13EE4" w:rsidP="00422309">
      <w:pPr>
        <w:numPr>
          <w:ilvl w:val="0"/>
          <w:numId w:val="25"/>
        </w:numPr>
        <w:shd w:val="clear" w:color="auto" w:fill="FFFFFF"/>
        <w:spacing w:after="0" w:line="240" w:lineRule="auto"/>
        <w:jc w:val="both"/>
        <w:rPr>
          <w:rFonts w:cs="Calibri"/>
          <w:sz w:val="18"/>
          <w:szCs w:val="18"/>
        </w:rPr>
      </w:pPr>
      <w:r w:rsidRPr="00FE3613">
        <w:rPr>
          <w:rFonts w:cs="Calibri"/>
          <w:b/>
          <w:sz w:val="18"/>
          <w:szCs w:val="18"/>
        </w:rPr>
        <w:t>Pani/Pana dane osobowe będą przetwarzane w celu wypełnienia obowiązku prawnego ciążącego na administratorze na podstawie art. 6 ust. 1 lit. c Rozporządzenia</w:t>
      </w:r>
      <w:r w:rsidRPr="00FE3613">
        <w:rPr>
          <w:rFonts w:cs="Calibri"/>
          <w:sz w:val="18"/>
          <w:szCs w:val="18"/>
        </w:rPr>
        <w:t xml:space="preserve">, wynikającego z aktów prawnych związanych z realizacją zadań administratora, tj. związanym z postępowaniem o udzielenie zamówienia </w:t>
      </w:r>
      <w:r w:rsidRPr="00FE3613">
        <w:rPr>
          <w:rFonts w:cs="Calibri"/>
          <w:b/>
          <w:sz w:val="18"/>
          <w:szCs w:val="18"/>
        </w:rPr>
        <w:t xml:space="preserve">zgodnie z </w:t>
      </w:r>
      <w:r w:rsidRPr="00FE3613">
        <w:rPr>
          <w:rFonts w:cs="Calibri"/>
          <w:sz w:val="18"/>
          <w:szCs w:val="18"/>
        </w:rPr>
        <w:t>ustawą z dnia 23 kwietnia 1964 roku - Kodeks cywilny oraz innych obowiązujących przepisów prawa.</w:t>
      </w:r>
    </w:p>
    <w:p w14:paraId="40AE9377" w14:textId="77777777" w:rsidR="00D13EE4" w:rsidRPr="00FE3613" w:rsidRDefault="00D13EE4" w:rsidP="00D13EE4">
      <w:pPr>
        <w:pStyle w:val="Akapitzlist"/>
        <w:rPr>
          <w:rFonts w:ascii="Calibri" w:hAnsi="Calibri" w:cs="Calibri"/>
          <w:b/>
          <w:bCs/>
          <w:sz w:val="18"/>
          <w:szCs w:val="18"/>
        </w:rPr>
      </w:pPr>
    </w:p>
    <w:p w14:paraId="045C103B" w14:textId="77777777" w:rsidR="00D13EE4" w:rsidRPr="00FE3613" w:rsidRDefault="00D13EE4" w:rsidP="00422309">
      <w:pPr>
        <w:numPr>
          <w:ilvl w:val="0"/>
          <w:numId w:val="25"/>
        </w:numPr>
        <w:shd w:val="clear" w:color="auto" w:fill="FFFFFF"/>
        <w:spacing w:after="0" w:line="240" w:lineRule="auto"/>
        <w:jc w:val="both"/>
        <w:rPr>
          <w:rFonts w:cs="Calibri"/>
          <w:sz w:val="18"/>
          <w:szCs w:val="18"/>
        </w:rPr>
      </w:pPr>
      <w:r w:rsidRPr="00FE3613">
        <w:rPr>
          <w:rFonts w:cs="Calibri"/>
          <w:b/>
          <w:bCs/>
          <w:sz w:val="18"/>
          <w:szCs w:val="18"/>
        </w:rPr>
        <w:t xml:space="preserve">W związku z przetwarzaniem danych w celach, </w:t>
      </w:r>
      <w:r w:rsidRPr="00FE3613">
        <w:rPr>
          <w:rFonts w:cs="Calibri"/>
          <w:b/>
          <w:sz w:val="18"/>
          <w:szCs w:val="18"/>
          <w:shd w:val="clear" w:color="auto" w:fill="FFFFFF"/>
        </w:rPr>
        <w:t>wskazanych powyżej</w:t>
      </w:r>
      <w:r w:rsidRPr="00FE3613">
        <w:rPr>
          <w:rFonts w:cs="Calibri"/>
          <w:b/>
          <w:bCs/>
          <w:sz w:val="18"/>
          <w:szCs w:val="18"/>
        </w:rPr>
        <w:t xml:space="preserve">, odbiorcami Pani/Pana danych osobowych będą </w:t>
      </w:r>
      <w:r w:rsidRPr="00FE3613">
        <w:rPr>
          <w:rFonts w:cs="Calibri"/>
          <w:bCs/>
          <w:sz w:val="18"/>
          <w:szCs w:val="18"/>
        </w:rPr>
        <w:t>o</w:t>
      </w:r>
      <w:r w:rsidRPr="00FE3613">
        <w:rPr>
          <w:rFonts w:cs="Calibri"/>
          <w:sz w:val="18"/>
          <w:szCs w:val="18"/>
        </w:rPr>
        <w:t>soby lub podmioty, którym udostępniona zostanie dokumentacja postępowania per analogiam jak w</w:t>
      </w:r>
      <w:r w:rsidRPr="00FE3613">
        <w:rPr>
          <w:rFonts w:cs="Calibri"/>
          <w:color w:val="FF0000"/>
          <w:sz w:val="18"/>
          <w:szCs w:val="18"/>
        </w:rPr>
        <w:t xml:space="preserve"> </w:t>
      </w:r>
      <w:r w:rsidRPr="00FE3613">
        <w:rPr>
          <w:rFonts w:cs="Calibri"/>
          <w:sz w:val="18"/>
          <w:szCs w:val="18"/>
        </w:rPr>
        <w:t>art. 18 oraz art. 74 ustawy z dnia 11 września 2019 roku – Prawo zamówień publicznych.</w:t>
      </w:r>
    </w:p>
    <w:p w14:paraId="5AE74C4C" w14:textId="77777777" w:rsidR="00D13EE4" w:rsidRPr="00FE3613" w:rsidRDefault="00D13EE4" w:rsidP="00D13EE4">
      <w:pPr>
        <w:shd w:val="clear" w:color="auto" w:fill="FFFFFF"/>
        <w:jc w:val="both"/>
        <w:rPr>
          <w:rFonts w:cs="Calibri"/>
          <w:sz w:val="18"/>
          <w:szCs w:val="18"/>
        </w:rPr>
      </w:pPr>
    </w:p>
    <w:p w14:paraId="7666E788" w14:textId="77777777" w:rsidR="00D13EE4" w:rsidRPr="00FE3613" w:rsidRDefault="00D13EE4" w:rsidP="00422309">
      <w:pPr>
        <w:numPr>
          <w:ilvl w:val="0"/>
          <w:numId w:val="25"/>
        </w:numPr>
        <w:shd w:val="clear" w:color="auto" w:fill="FFFFFF"/>
        <w:spacing w:after="0" w:line="240" w:lineRule="auto"/>
        <w:jc w:val="both"/>
        <w:rPr>
          <w:rFonts w:cs="Calibri"/>
          <w:sz w:val="18"/>
          <w:szCs w:val="18"/>
        </w:rPr>
      </w:pPr>
      <w:r w:rsidRPr="00FE3613">
        <w:rPr>
          <w:rFonts w:cs="Calibri"/>
          <w:b/>
          <w:sz w:val="18"/>
          <w:szCs w:val="18"/>
        </w:rPr>
        <w:t>Pani/Pana d</w:t>
      </w:r>
      <w:r w:rsidRPr="00FE3613">
        <w:rPr>
          <w:rFonts w:cs="Calibri"/>
          <w:b/>
          <w:sz w:val="18"/>
          <w:szCs w:val="18"/>
          <w:shd w:val="clear" w:color="auto" w:fill="FFFFFF"/>
        </w:rPr>
        <w:t xml:space="preserve">ane osobowe przetwarzane przez administratora przechowywane będą przez okres niezbędny do realizacji celu dla jakiego zostały zebrane oraz </w:t>
      </w:r>
      <w:r w:rsidRPr="00FE3613">
        <w:rPr>
          <w:rFonts w:cs="Calibri"/>
          <w:sz w:val="18"/>
          <w:szCs w:val="18"/>
        </w:rPr>
        <w:t>per analogiam jak w</w:t>
      </w:r>
      <w:r w:rsidRPr="00FE3613">
        <w:rPr>
          <w:rFonts w:cs="Calibri"/>
          <w:color w:val="FF0000"/>
          <w:sz w:val="18"/>
          <w:szCs w:val="18"/>
        </w:rPr>
        <w:t xml:space="preserve"> </w:t>
      </w:r>
      <w:r w:rsidRPr="00FE3613">
        <w:rPr>
          <w:rFonts w:cs="Calibri"/>
          <w:b/>
          <w:sz w:val="18"/>
          <w:szCs w:val="18"/>
          <w:shd w:val="clear" w:color="auto" w:fill="FFFFFF"/>
        </w:rPr>
        <w:t xml:space="preserve">art. 78 ustawy </w:t>
      </w:r>
      <w:r w:rsidRPr="00FE3613">
        <w:rPr>
          <w:rFonts w:cs="Calibri"/>
          <w:b/>
          <w:sz w:val="18"/>
          <w:szCs w:val="18"/>
        </w:rPr>
        <w:t>z dnia 11 września 2019 roku – Prawo zamówień publicznych,</w:t>
      </w:r>
      <w:r w:rsidRPr="00FE3613">
        <w:rPr>
          <w:rFonts w:cs="Calibri"/>
          <w:b/>
          <w:sz w:val="18"/>
          <w:szCs w:val="18"/>
          <w:shd w:val="clear" w:color="auto" w:fill="FFFFFF"/>
        </w:rPr>
        <w:t xml:space="preserve"> przez okres 4 lat od dnia zakończenia postępowania o udzielenie zamówienia</w:t>
      </w:r>
      <w:r w:rsidRPr="00FE3613">
        <w:rPr>
          <w:rFonts w:cs="Calibri"/>
          <w:sz w:val="18"/>
          <w:szCs w:val="18"/>
          <w:shd w:val="clear" w:color="auto" w:fill="FFFFFF"/>
        </w:rPr>
        <w:t xml:space="preserve">. </w:t>
      </w:r>
    </w:p>
    <w:p w14:paraId="64CD4A22" w14:textId="77777777" w:rsidR="00D13EE4" w:rsidRPr="00FE3613" w:rsidRDefault="00D13EE4" w:rsidP="00D13EE4">
      <w:pPr>
        <w:shd w:val="clear" w:color="auto" w:fill="FFFFFF"/>
        <w:jc w:val="both"/>
        <w:rPr>
          <w:rFonts w:cs="Calibri"/>
          <w:sz w:val="18"/>
          <w:szCs w:val="18"/>
        </w:rPr>
      </w:pPr>
    </w:p>
    <w:p w14:paraId="32A1F2C3" w14:textId="77777777" w:rsidR="00D13EE4" w:rsidRPr="00FE3613" w:rsidRDefault="00D13EE4" w:rsidP="00422309">
      <w:pPr>
        <w:numPr>
          <w:ilvl w:val="0"/>
          <w:numId w:val="25"/>
        </w:numPr>
        <w:shd w:val="clear" w:color="auto" w:fill="FFFFFF"/>
        <w:spacing w:after="0" w:line="240" w:lineRule="auto"/>
        <w:jc w:val="both"/>
        <w:rPr>
          <w:rFonts w:cs="Calibri"/>
          <w:sz w:val="18"/>
          <w:szCs w:val="18"/>
        </w:rPr>
      </w:pPr>
      <w:r w:rsidRPr="00FE3613">
        <w:rPr>
          <w:rFonts w:cs="Calibri"/>
          <w:b/>
          <w:bCs/>
          <w:sz w:val="18"/>
          <w:szCs w:val="18"/>
        </w:rPr>
        <w:t>W związku z przetwarzaniem Pani/Pana danych osobowych</w:t>
      </w:r>
      <w:r w:rsidRPr="00FE3613">
        <w:rPr>
          <w:rFonts w:cs="Calibri"/>
          <w:b/>
          <w:sz w:val="18"/>
          <w:szCs w:val="18"/>
        </w:rPr>
        <w:t>:</w:t>
      </w:r>
    </w:p>
    <w:p w14:paraId="09EAF8B6" w14:textId="77777777" w:rsidR="00D13EE4" w:rsidRPr="00FE3613" w:rsidRDefault="00D13EE4" w:rsidP="00D13EE4">
      <w:pPr>
        <w:shd w:val="clear" w:color="auto" w:fill="FFFFFF"/>
        <w:ind w:left="285" w:firstLine="708"/>
        <w:jc w:val="both"/>
        <w:rPr>
          <w:rFonts w:cs="Calibri"/>
          <w:sz w:val="18"/>
          <w:szCs w:val="18"/>
        </w:rPr>
      </w:pPr>
      <w:r w:rsidRPr="00FE3613">
        <w:rPr>
          <w:rFonts w:cs="Calibri"/>
          <w:b/>
          <w:bCs/>
          <w:sz w:val="18"/>
          <w:szCs w:val="18"/>
        </w:rPr>
        <w:t>- przysługują Pani/Panu następujące prawa:</w:t>
      </w:r>
      <w:r w:rsidRPr="00FE3613">
        <w:rPr>
          <w:rFonts w:cs="Calibri"/>
          <w:bCs/>
          <w:sz w:val="18"/>
          <w:szCs w:val="18"/>
        </w:rPr>
        <w:t xml:space="preserve"> </w:t>
      </w:r>
    </w:p>
    <w:p w14:paraId="165417BD" w14:textId="77777777" w:rsidR="00D13EE4" w:rsidRPr="00FE3613" w:rsidRDefault="00D13EE4" w:rsidP="00422309">
      <w:pPr>
        <w:pStyle w:val="Akapitzlist"/>
        <w:numPr>
          <w:ilvl w:val="0"/>
          <w:numId w:val="26"/>
        </w:numPr>
        <w:shd w:val="clear" w:color="auto" w:fill="FFFFFF"/>
        <w:tabs>
          <w:tab w:val="clear" w:pos="1440"/>
          <w:tab w:val="num" w:pos="993"/>
        </w:tabs>
        <w:ind w:left="993"/>
        <w:contextualSpacing/>
        <w:jc w:val="both"/>
        <w:rPr>
          <w:rFonts w:ascii="Calibri" w:hAnsi="Calibri" w:cs="Calibri"/>
          <w:sz w:val="18"/>
          <w:szCs w:val="18"/>
        </w:rPr>
      </w:pPr>
      <w:r w:rsidRPr="00FE3613">
        <w:rPr>
          <w:rFonts w:ascii="Calibri" w:hAnsi="Calibri" w:cs="Calibri"/>
          <w:sz w:val="18"/>
          <w:szCs w:val="18"/>
        </w:rPr>
        <w:t>dostępu do treści danych osobowych jej dotyczących, na podstawie art. 15 Rozporządzenia;</w:t>
      </w:r>
    </w:p>
    <w:p w14:paraId="331F7B49" w14:textId="77777777" w:rsidR="00D13EE4" w:rsidRPr="00FE3613" w:rsidRDefault="00D13EE4" w:rsidP="00422309">
      <w:pPr>
        <w:pStyle w:val="Akapitzlist"/>
        <w:numPr>
          <w:ilvl w:val="0"/>
          <w:numId w:val="26"/>
        </w:numPr>
        <w:shd w:val="clear" w:color="auto" w:fill="FFFFFF"/>
        <w:tabs>
          <w:tab w:val="clear" w:pos="1440"/>
          <w:tab w:val="num" w:pos="993"/>
        </w:tabs>
        <w:ind w:left="993"/>
        <w:contextualSpacing/>
        <w:jc w:val="both"/>
        <w:rPr>
          <w:rFonts w:ascii="Calibri" w:hAnsi="Calibri" w:cs="Calibri"/>
          <w:sz w:val="18"/>
          <w:szCs w:val="18"/>
        </w:rPr>
      </w:pPr>
      <w:r w:rsidRPr="00FE3613">
        <w:rPr>
          <w:rFonts w:ascii="Calibri" w:hAnsi="Calibri" w:cs="Calibri"/>
          <w:sz w:val="18"/>
          <w:szCs w:val="18"/>
        </w:rPr>
        <w:t>sprostowania danych, na podstawie art. 16 Rozporządzenia;</w:t>
      </w:r>
    </w:p>
    <w:p w14:paraId="59C98040" w14:textId="77777777" w:rsidR="00D13EE4" w:rsidRPr="00FE3613" w:rsidRDefault="00D13EE4" w:rsidP="00422309">
      <w:pPr>
        <w:pStyle w:val="Akapitzlist"/>
        <w:numPr>
          <w:ilvl w:val="0"/>
          <w:numId w:val="26"/>
        </w:numPr>
        <w:shd w:val="clear" w:color="auto" w:fill="FFFFFF"/>
        <w:tabs>
          <w:tab w:val="clear" w:pos="1440"/>
          <w:tab w:val="num" w:pos="993"/>
        </w:tabs>
        <w:ind w:left="993"/>
        <w:contextualSpacing/>
        <w:jc w:val="both"/>
        <w:rPr>
          <w:rFonts w:ascii="Calibri" w:hAnsi="Calibri" w:cs="Calibri"/>
          <w:sz w:val="18"/>
          <w:szCs w:val="18"/>
        </w:rPr>
      </w:pPr>
      <w:r w:rsidRPr="00FE3613">
        <w:rPr>
          <w:rFonts w:ascii="Calibri" w:hAnsi="Calibri" w:cs="Calibri"/>
          <w:sz w:val="18"/>
          <w:szCs w:val="18"/>
        </w:rPr>
        <w:t>ograniczenia przetwarzania danych, na podstawie art. 18 Rozporządzenia, z zastrzeżeniem przypadków, o których mowa w art. 18 ust 2 Rozporządzenia.</w:t>
      </w:r>
    </w:p>
    <w:p w14:paraId="224A0433" w14:textId="77777777" w:rsidR="00D13EE4" w:rsidRPr="00FE3613" w:rsidRDefault="00D13EE4" w:rsidP="00D13EE4">
      <w:pPr>
        <w:shd w:val="clear" w:color="auto" w:fill="FFFFFF"/>
        <w:tabs>
          <w:tab w:val="num" w:pos="993"/>
        </w:tabs>
        <w:ind w:left="993"/>
        <w:jc w:val="both"/>
        <w:rPr>
          <w:rFonts w:cs="Calibri"/>
          <w:sz w:val="18"/>
          <w:szCs w:val="18"/>
        </w:rPr>
      </w:pPr>
      <w:r w:rsidRPr="00FE3613">
        <w:rPr>
          <w:rFonts w:cs="Calibri"/>
          <w:b/>
          <w:sz w:val="18"/>
          <w:szCs w:val="18"/>
        </w:rPr>
        <w:t>- nie przysługują Pani/Panu prawa:</w:t>
      </w:r>
    </w:p>
    <w:p w14:paraId="0C8FD00D" w14:textId="77777777" w:rsidR="00D13EE4" w:rsidRPr="00FE3613" w:rsidRDefault="00D13EE4" w:rsidP="00422309">
      <w:pPr>
        <w:pStyle w:val="Akapitzlist"/>
        <w:numPr>
          <w:ilvl w:val="0"/>
          <w:numId w:val="26"/>
        </w:numPr>
        <w:shd w:val="clear" w:color="auto" w:fill="FFFFFF"/>
        <w:tabs>
          <w:tab w:val="clear" w:pos="1440"/>
          <w:tab w:val="num" w:pos="993"/>
        </w:tabs>
        <w:ind w:left="993"/>
        <w:contextualSpacing/>
        <w:jc w:val="both"/>
        <w:rPr>
          <w:rFonts w:ascii="Calibri" w:hAnsi="Calibri" w:cs="Calibri"/>
          <w:sz w:val="18"/>
          <w:szCs w:val="18"/>
        </w:rPr>
      </w:pPr>
      <w:r w:rsidRPr="00FE3613">
        <w:rPr>
          <w:rFonts w:ascii="Calibri" w:hAnsi="Calibri" w:cs="Calibri"/>
          <w:sz w:val="18"/>
          <w:szCs w:val="18"/>
        </w:rPr>
        <w:t>usunięcia danych, na podstawie art. 17 ust. 3 lit. b, d lub e Rozporządzenia;</w:t>
      </w:r>
    </w:p>
    <w:p w14:paraId="042D4D0E" w14:textId="77777777" w:rsidR="00D13EE4" w:rsidRPr="00FE3613" w:rsidRDefault="00D13EE4" w:rsidP="00422309">
      <w:pPr>
        <w:pStyle w:val="Akapitzlist"/>
        <w:numPr>
          <w:ilvl w:val="0"/>
          <w:numId w:val="26"/>
        </w:numPr>
        <w:shd w:val="clear" w:color="auto" w:fill="FFFFFF"/>
        <w:tabs>
          <w:tab w:val="clear" w:pos="1440"/>
          <w:tab w:val="num" w:pos="993"/>
        </w:tabs>
        <w:ind w:left="993"/>
        <w:contextualSpacing/>
        <w:jc w:val="both"/>
        <w:rPr>
          <w:rFonts w:ascii="Calibri" w:hAnsi="Calibri" w:cs="Calibri"/>
          <w:sz w:val="18"/>
          <w:szCs w:val="18"/>
        </w:rPr>
      </w:pPr>
      <w:r w:rsidRPr="00FE3613">
        <w:rPr>
          <w:rFonts w:ascii="Calibri" w:hAnsi="Calibri" w:cs="Calibri"/>
          <w:sz w:val="18"/>
          <w:szCs w:val="18"/>
        </w:rPr>
        <w:t>prawo do przenoszenia danych – na podstawie art. 20 Rozporządzenia;</w:t>
      </w:r>
    </w:p>
    <w:p w14:paraId="58F1CCC1" w14:textId="77777777" w:rsidR="00D13EE4" w:rsidRPr="00FE3613" w:rsidRDefault="00D13EE4" w:rsidP="00422309">
      <w:pPr>
        <w:pStyle w:val="Akapitzlist"/>
        <w:numPr>
          <w:ilvl w:val="0"/>
          <w:numId w:val="26"/>
        </w:numPr>
        <w:shd w:val="clear" w:color="auto" w:fill="FFFFFF"/>
        <w:tabs>
          <w:tab w:val="clear" w:pos="1440"/>
          <w:tab w:val="num" w:pos="993"/>
        </w:tabs>
        <w:ind w:left="993"/>
        <w:contextualSpacing/>
        <w:jc w:val="both"/>
        <w:rPr>
          <w:rFonts w:ascii="Calibri" w:hAnsi="Calibri" w:cs="Calibri"/>
          <w:sz w:val="18"/>
          <w:szCs w:val="18"/>
        </w:rPr>
      </w:pPr>
      <w:r w:rsidRPr="00FE3613">
        <w:rPr>
          <w:rFonts w:ascii="Calibri" w:hAnsi="Calibri" w:cs="Calibri"/>
          <w:sz w:val="18"/>
          <w:szCs w:val="18"/>
        </w:rPr>
        <w:t>wniesienia sprzeciwu wobec przetwarzanych danych, na podstawie art. 21 Rozporządzenia.</w:t>
      </w:r>
    </w:p>
    <w:p w14:paraId="4F48EA92" w14:textId="77777777" w:rsidR="00D13EE4" w:rsidRPr="00FE3613" w:rsidRDefault="00D13EE4" w:rsidP="00D13EE4">
      <w:pPr>
        <w:rPr>
          <w:rFonts w:cs="Calibri"/>
          <w:b/>
          <w:sz w:val="18"/>
          <w:szCs w:val="18"/>
        </w:rPr>
      </w:pPr>
    </w:p>
    <w:p w14:paraId="3B5BB071" w14:textId="77777777" w:rsidR="00D13EE4" w:rsidRPr="00FE3613" w:rsidRDefault="00D13EE4" w:rsidP="00422309">
      <w:pPr>
        <w:numPr>
          <w:ilvl w:val="0"/>
          <w:numId w:val="25"/>
        </w:numPr>
        <w:shd w:val="clear" w:color="auto" w:fill="FFFFFF"/>
        <w:spacing w:after="0" w:line="240" w:lineRule="auto"/>
        <w:jc w:val="both"/>
        <w:rPr>
          <w:rFonts w:cs="Calibri"/>
          <w:sz w:val="18"/>
          <w:szCs w:val="18"/>
        </w:rPr>
      </w:pPr>
      <w:r w:rsidRPr="00FE3613">
        <w:rPr>
          <w:rFonts w:cs="Calibri"/>
          <w:b/>
          <w:sz w:val="18"/>
          <w:szCs w:val="18"/>
        </w:rPr>
        <w:t xml:space="preserve">Przysługuje Pani/Panu prawo wniesienia skargi do </w:t>
      </w:r>
      <w:r w:rsidRPr="00FE3613">
        <w:rPr>
          <w:rFonts w:cs="Calibri"/>
          <w:b/>
          <w:sz w:val="18"/>
          <w:szCs w:val="18"/>
          <w:shd w:val="clear" w:color="auto" w:fill="FFFFFF"/>
        </w:rPr>
        <w:t>organu nadzorczego tj. </w:t>
      </w:r>
      <w:r w:rsidRPr="00FE3613">
        <w:rPr>
          <w:rFonts w:cs="Calibri"/>
          <w:b/>
          <w:sz w:val="18"/>
          <w:szCs w:val="18"/>
        </w:rPr>
        <w:t xml:space="preserve"> Prezesa Urzędu Ochrony Danych Osobowych, gdy uzna Pani/Pan, iż przetwarzanie danych osobowych narusza przepisy Rozporządzenia.</w:t>
      </w:r>
    </w:p>
    <w:p w14:paraId="478CAAE1" w14:textId="77777777" w:rsidR="00D13EE4" w:rsidRPr="00FE3613" w:rsidRDefault="00D13EE4" w:rsidP="00D13EE4">
      <w:pPr>
        <w:shd w:val="clear" w:color="auto" w:fill="FFFFFF"/>
        <w:jc w:val="both"/>
        <w:rPr>
          <w:rFonts w:cs="Calibri"/>
          <w:sz w:val="18"/>
          <w:szCs w:val="18"/>
        </w:rPr>
      </w:pPr>
    </w:p>
    <w:p w14:paraId="7A844CAE" w14:textId="77777777" w:rsidR="00D13EE4" w:rsidRPr="00FE3613" w:rsidRDefault="00D13EE4" w:rsidP="00422309">
      <w:pPr>
        <w:numPr>
          <w:ilvl w:val="0"/>
          <w:numId w:val="25"/>
        </w:numPr>
        <w:shd w:val="clear" w:color="auto" w:fill="FFFFFF"/>
        <w:spacing w:after="0" w:line="240" w:lineRule="auto"/>
        <w:jc w:val="both"/>
        <w:rPr>
          <w:rFonts w:cs="Calibri"/>
          <w:b/>
          <w:bCs/>
          <w:sz w:val="18"/>
          <w:szCs w:val="18"/>
        </w:rPr>
      </w:pPr>
      <w:r w:rsidRPr="00FE3613">
        <w:rPr>
          <w:rFonts w:cs="Calibri"/>
          <w:b/>
          <w:bCs/>
          <w:sz w:val="18"/>
          <w:szCs w:val="18"/>
        </w:rPr>
        <w:t>Pani/Pana dane osobowe nie będą przetwarzane w sposób zautomatyzowany, w tym również w formie profilowania.</w:t>
      </w:r>
    </w:p>
    <w:p w14:paraId="407EB256" w14:textId="77777777" w:rsidR="00B81A36" w:rsidRDefault="00400024" w:rsidP="004F107F">
      <w:pPr>
        <w:tabs>
          <w:tab w:val="right" w:pos="9637"/>
        </w:tabs>
        <w:spacing w:line="276" w:lineRule="auto"/>
      </w:pPr>
      <w:r>
        <w:rPr>
          <w:b/>
          <w:i/>
        </w:rPr>
        <w:tab/>
      </w:r>
    </w:p>
    <w:sectPr w:rsidR="00B81A36" w:rsidSect="00FE3613">
      <w:headerReference w:type="default" r:id="rId23"/>
      <w:footerReference w:type="default" r:id="rId24"/>
      <w:endnotePr>
        <w:numFmt w:val="decimal"/>
      </w:endnotePr>
      <w:pgSz w:w="11906" w:h="16838" w:code="9"/>
      <w:pgMar w:top="993"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9DEA" w14:textId="77777777" w:rsidR="00304345" w:rsidRDefault="00304345">
      <w:pPr>
        <w:spacing w:after="0" w:line="240" w:lineRule="auto"/>
      </w:pPr>
      <w:r>
        <w:separator/>
      </w:r>
    </w:p>
  </w:endnote>
  <w:endnote w:type="continuationSeparator" w:id="0">
    <w:p w14:paraId="03C9FCDC" w14:textId="77777777" w:rsidR="00304345" w:rsidRDefault="0030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oronet">
    <w:charset w:val="EE"/>
    <w:family w:val="script"/>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Marigold">
    <w:charset w:val="EE"/>
    <w:family w:val="script"/>
    <w:pitch w:val="variable"/>
    <w:sig w:usb0="00000007" w:usb1="00000000" w:usb2="00000000" w:usb3="00000000" w:csb0="00000093"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witzerland">
    <w:altName w:val="Times New Roman"/>
    <w:charset w:val="00"/>
    <w:family w:val="auto"/>
    <w:pitch w:val="variable"/>
  </w:font>
  <w:font w:name="Univers">
    <w:charset w:val="00"/>
    <w:family w:val="swiss"/>
    <w:pitch w:val="variable"/>
    <w:sig w:usb0="80000287" w:usb1="00000000" w:usb2="00000000" w:usb3="00000000" w:csb0="0000000F" w:csb1="00000000"/>
  </w:font>
  <w:font w:name="TimesNewRoman">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D643" w14:textId="77777777" w:rsidR="00392EBE" w:rsidRPr="00AE22EB" w:rsidRDefault="00392EBE" w:rsidP="0061538E">
    <w:pPr>
      <w:pStyle w:val="Tytu"/>
      <w:jc w:val="right"/>
      <w:rPr>
        <w:rFonts w:ascii="Calibri" w:hAnsi="Calibri"/>
        <w:i/>
      </w:rPr>
    </w:pPr>
    <w:r>
      <w:fldChar w:fldCharType="begin"/>
    </w:r>
    <w:r>
      <w:instrText xml:space="preserve"> PAGE   \* MERGEFORMAT </w:instrText>
    </w:r>
    <w:r>
      <w:fldChar w:fldCharType="separate"/>
    </w:r>
    <w:r w:rsidR="00B74222">
      <w:rPr>
        <w:noProof/>
      </w:rPr>
      <w:t>27</w:t>
    </w:r>
    <w:r>
      <w:fldChar w:fldCharType="end"/>
    </w:r>
    <w:r>
      <w:t xml:space="preserve"> | Strona</w:t>
    </w:r>
    <w:r>
      <w:tab/>
    </w:r>
    <w:r>
      <w:tab/>
    </w:r>
    <w:r>
      <w:tab/>
    </w:r>
    <w:r>
      <w:tab/>
    </w:r>
    <w:r>
      <w:tab/>
    </w:r>
    <w:r>
      <w:tab/>
    </w:r>
  </w:p>
  <w:p w14:paraId="16AB82C9" w14:textId="77777777" w:rsidR="00392EBE" w:rsidRDefault="00392E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E9C9" w14:textId="77777777" w:rsidR="00304345" w:rsidRDefault="00304345">
      <w:pPr>
        <w:spacing w:after="0" w:line="240" w:lineRule="auto"/>
      </w:pPr>
      <w:r>
        <w:separator/>
      </w:r>
    </w:p>
  </w:footnote>
  <w:footnote w:type="continuationSeparator" w:id="0">
    <w:p w14:paraId="48EBAFA0" w14:textId="77777777" w:rsidR="00304345" w:rsidRDefault="0030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DD92" w14:textId="77777777" w:rsidR="00392EBE" w:rsidRDefault="00392EBE">
    <w:pPr>
      <w:pStyle w:val="Nagwek"/>
    </w:pPr>
    <w:r>
      <w:tab/>
    </w:r>
    <w:r>
      <w:tab/>
    </w:r>
  </w:p>
  <w:p w14:paraId="3E950394" w14:textId="77777777" w:rsidR="00392EBE" w:rsidRPr="00B1350C" w:rsidRDefault="00392EBE">
    <w:pPr>
      <w:pStyle w:val="Nagwek"/>
      <w:rPr>
        <w:rFonts w:ascii="Calibri" w:hAnsi="Calibri" w:cs="Calibri"/>
        <w:i/>
        <w:iCs/>
        <w:lang w:val="pl-PL"/>
      </w:rPr>
    </w:pPr>
    <w:r>
      <w:tab/>
    </w:r>
    <w:r>
      <w:tab/>
    </w:r>
    <w:r w:rsidRPr="00B1350C">
      <w:rPr>
        <w:rFonts w:ascii="Calibri" w:hAnsi="Calibri" w:cs="Calibri"/>
        <w:i/>
        <w:iCs/>
        <w:lang w:val="pl-PL"/>
      </w:rPr>
      <w:t xml:space="preserve">Załącznik nr 3 do </w:t>
    </w:r>
    <w:r>
      <w:rPr>
        <w:rFonts w:ascii="Calibri" w:hAnsi="Calibri" w:cs="Calibri"/>
        <w:i/>
        <w:iCs/>
        <w:lang w:val="pl-PL"/>
      </w:rPr>
      <w:t>SWZ</w:t>
    </w:r>
    <w:r w:rsidR="00CA4452">
      <w:rPr>
        <w:rFonts w:ascii="Calibri" w:hAnsi="Calibri" w:cs="Calibri"/>
        <w:i/>
        <w:iCs/>
        <w:lang w:val="pl-PL"/>
      </w:rPr>
      <w:t xml:space="preserve"> – EZP/</w:t>
    </w:r>
    <w:r w:rsidR="000C3C94">
      <w:rPr>
        <w:rFonts w:ascii="Calibri" w:hAnsi="Calibri" w:cs="Calibri"/>
        <w:i/>
        <w:iCs/>
        <w:lang w:val="pl-PL"/>
      </w:rPr>
      <w:t>539</w:t>
    </w:r>
    <w:r w:rsidR="00CA4452">
      <w:rPr>
        <w:rFonts w:ascii="Calibri" w:hAnsi="Calibri" w:cs="Calibri"/>
        <w:i/>
        <w:iCs/>
        <w:lang w:val="pl-PL"/>
      </w:rPr>
      <w:t>/202</w:t>
    </w:r>
    <w:r w:rsidR="00990FFA">
      <w:rPr>
        <w:rFonts w:ascii="Calibri" w:hAnsi="Calibri" w:cs="Calibri"/>
        <w:i/>
        <w:iCs/>
        <w:lang w:val="pl-PL"/>
      </w:rPr>
      <w:t>3</w:t>
    </w:r>
  </w:p>
  <w:p w14:paraId="75B720ED" w14:textId="77777777" w:rsidR="00392EBE" w:rsidRDefault="00392EBE" w:rsidP="00CB4986">
    <w:pPr>
      <w:pStyle w:val="Nagwek"/>
      <w:tabs>
        <w:tab w:val="clear" w:pos="4536"/>
        <w:tab w:val="clear" w:pos="9072"/>
        <w:tab w:val="left" w:pos="78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70D876"/>
    <w:lvl w:ilvl="0">
      <w:start w:val="1"/>
      <w:numFmt w:val="decimal"/>
      <w:lvlText w:val="%1."/>
      <w:lvlJc w:val="left"/>
      <w:pPr>
        <w:tabs>
          <w:tab w:val="num" w:pos="720"/>
        </w:tabs>
        <w:ind w:left="720" w:hanging="360"/>
      </w:pPr>
      <w:rPr>
        <w:rFonts w:ascii="Arial Narrow" w:hAnsi="Arial Narrow"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6610B"/>
    <w:multiLevelType w:val="hybridMultilevel"/>
    <w:tmpl w:val="4ABA10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1141D"/>
    <w:multiLevelType w:val="hybridMultilevel"/>
    <w:tmpl w:val="926E0AFE"/>
    <w:lvl w:ilvl="0" w:tplc="1C506D24">
      <w:start w:val="1"/>
      <w:numFmt w:val="lowerLetter"/>
      <w:lvlText w:val="%1)"/>
      <w:lvlJc w:val="left"/>
      <w:pPr>
        <w:ind w:left="1571" w:hanging="360"/>
      </w:pPr>
      <w:rPr>
        <w:rFonts w:ascii="Calibri" w:hAnsi="Calibri" w:hint="default"/>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62E4A49"/>
    <w:multiLevelType w:val="hybridMultilevel"/>
    <w:tmpl w:val="DAF21B60"/>
    <w:lvl w:ilvl="0" w:tplc="8DFEEC5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7736E"/>
    <w:multiLevelType w:val="hybridMultilevel"/>
    <w:tmpl w:val="2FB464B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9AA6BB3"/>
    <w:multiLevelType w:val="hybridMultilevel"/>
    <w:tmpl w:val="F3DCCFD4"/>
    <w:lvl w:ilvl="0" w:tplc="FFFFFFFF">
      <w:start w:val="1"/>
      <w:numFmt w:val="decimal"/>
      <w:lvlText w:val="%1."/>
      <w:lvlJc w:val="left"/>
      <w:pPr>
        <w:tabs>
          <w:tab w:val="num" w:pos="708"/>
        </w:tabs>
        <w:ind w:left="708" w:hanging="705"/>
      </w:pPr>
      <w:rPr>
        <w:rFonts w:hint="default"/>
      </w:rPr>
    </w:lvl>
    <w:lvl w:ilvl="1" w:tplc="FFFFFFFF">
      <w:start w:val="1"/>
      <w:numFmt w:val="bullet"/>
      <w:lvlText w:val=""/>
      <w:lvlJc w:val="left"/>
      <w:pPr>
        <w:tabs>
          <w:tab w:val="num" w:pos="1083"/>
        </w:tabs>
        <w:ind w:left="1083" w:hanging="360"/>
      </w:pPr>
      <w:rPr>
        <w:rFonts w:ascii="Symbol" w:hAnsi="Symbol" w:hint="default"/>
      </w:r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6" w15:restartNumberingAfterBreak="0">
    <w:nsid w:val="0D703D0F"/>
    <w:multiLevelType w:val="hybridMultilevel"/>
    <w:tmpl w:val="E35E4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B7F1C"/>
    <w:multiLevelType w:val="multilevel"/>
    <w:tmpl w:val="F258DD4E"/>
    <w:lvl w:ilvl="0">
      <w:start w:val="1"/>
      <w:numFmt w:val="decimal"/>
      <w:pStyle w:val="Styl1"/>
      <w:lvlText w:val="%1."/>
      <w:lvlJc w:val="left"/>
      <w:pPr>
        <w:ind w:left="502" w:hanging="360"/>
      </w:pPr>
      <w:rPr>
        <w:rFonts w:hint="default"/>
        <w:b/>
      </w:rPr>
    </w:lvl>
    <w:lvl w:ilvl="1">
      <w:start w:val="1"/>
      <w:numFmt w:val="decimal"/>
      <w:lvlText w:val="%2."/>
      <w:lvlJc w:val="left"/>
      <w:pPr>
        <w:ind w:left="1080" w:hanging="360"/>
      </w:pPr>
      <w:rPr>
        <w:rFonts w:hint="default"/>
        <w:b w:val="0"/>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DA1E7A"/>
    <w:multiLevelType w:val="multilevel"/>
    <w:tmpl w:val="90DE0A54"/>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EC4DC9"/>
    <w:multiLevelType w:val="hybridMultilevel"/>
    <w:tmpl w:val="8C30AE3C"/>
    <w:lvl w:ilvl="0" w:tplc="E200DF66">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524EF9"/>
    <w:multiLevelType w:val="hybridMultilevel"/>
    <w:tmpl w:val="C6A082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54603"/>
    <w:multiLevelType w:val="hybridMultilevel"/>
    <w:tmpl w:val="2C787360"/>
    <w:lvl w:ilvl="0" w:tplc="C3A2C4A0">
      <w:start w:val="1"/>
      <w:numFmt w:val="decimal"/>
      <w:lvlText w:val="%1."/>
      <w:lvlJc w:val="left"/>
      <w:pPr>
        <w:ind w:left="862" w:hanging="360"/>
      </w:pPr>
      <w:rPr>
        <w:b w:val="0"/>
        <w:bCs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98E0BFC"/>
    <w:multiLevelType w:val="hybridMultilevel"/>
    <w:tmpl w:val="E2B84D82"/>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E218D"/>
    <w:multiLevelType w:val="hybridMultilevel"/>
    <w:tmpl w:val="B1D237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42A63"/>
    <w:multiLevelType w:val="multilevel"/>
    <w:tmpl w:val="F4EA635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131"/>
        </w:tabs>
        <w:ind w:left="1131" w:hanging="705"/>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15:restartNumberingAfterBreak="0">
    <w:nsid w:val="1C285890"/>
    <w:multiLevelType w:val="multilevel"/>
    <w:tmpl w:val="11845520"/>
    <w:lvl w:ilvl="0">
      <w:start w:val="1"/>
      <w:numFmt w:val="bullet"/>
      <w:lvlText w:val=""/>
      <w:lvlJc w:val="left"/>
      <w:rPr>
        <w:rFonts w:ascii="Symbol" w:hAnsi="Symbol" w:hint="default"/>
        <w:b w:val="0"/>
        <w:bCs w:val="0"/>
        <w:i w:val="0"/>
        <w:iCs w:val="0"/>
        <w:smallCaps w:val="0"/>
        <w:strike w:val="0"/>
        <w:color w:val="000000"/>
        <w:spacing w:val="0"/>
        <w:w w:val="8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9C0733"/>
    <w:multiLevelType w:val="hybridMultilevel"/>
    <w:tmpl w:val="61D21C28"/>
    <w:lvl w:ilvl="0" w:tplc="735C1F0A">
      <w:start w:val="1"/>
      <w:numFmt w:val="decimal"/>
      <w:lvlText w:val="%1)"/>
      <w:lvlJc w:val="left"/>
      <w:pPr>
        <w:ind w:left="862" w:hanging="360"/>
      </w:pPr>
      <w:rPr>
        <w:b w:val="0"/>
        <w:bCs w:val="0"/>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228576E9"/>
    <w:multiLevelType w:val="hybridMultilevel"/>
    <w:tmpl w:val="53E04876"/>
    <w:lvl w:ilvl="0" w:tplc="0809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3E71ADD"/>
    <w:multiLevelType w:val="multilevel"/>
    <w:tmpl w:val="62667D86"/>
    <w:lvl w:ilvl="0">
      <w:start w:val="1"/>
      <w:numFmt w:val="decimal"/>
      <w:lvlText w:val="%1."/>
      <w:lvlJc w:val="left"/>
      <w:pPr>
        <w:tabs>
          <w:tab w:val="num" w:pos="708"/>
        </w:tabs>
        <w:ind w:left="708" w:hanging="705"/>
      </w:pPr>
      <w:rPr>
        <w:rFonts w:hint="default"/>
        <w:b w:val="0"/>
        <w:bCs w:val="0"/>
      </w:rPr>
    </w:lvl>
    <w:lvl w:ilvl="1">
      <w:start w:val="1"/>
      <w:numFmt w:val="bullet"/>
      <w:lvlText w:val=""/>
      <w:lvlJc w:val="left"/>
      <w:pPr>
        <w:tabs>
          <w:tab w:val="num" w:pos="1083"/>
        </w:tabs>
        <w:ind w:left="1083" w:hanging="360"/>
      </w:pPr>
      <w:rPr>
        <w:rFonts w:ascii="Symbol" w:hAnsi="Symbol" w:hint="default"/>
      </w:rPr>
    </w:lvl>
    <w:lvl w:ilvl="2" w:tentative="1">
      <w:start w:val="1"/>
      <w:numFmt w:val="lowerRoman"/>
      <w:lvlText w:val="%3."/>
      <w:lvlJc w:val="right"/>
      <w:pPr>
        <w:tabs>
          <w:tab w:val="num" w:pos="1803"/>
        </w:tabs>
        <w:ind w:left="1803" w:hanging="180"/>
      </w:pPr>
    </w:lvl>
    <w:lvl w:ilvl="3" w:tentative="1">
      <w:start w:val="1"/>
      <w:numFmt w:val="decimal"/>
      <w:lvlText w:val="%4."/>
      <w:lvlJc w:val="left"/>
      <w:pPr>
        <w:tabs>
          <w:tab w:val="num" w:pos="2523"/>
        </w:tabs>
        <w:ind w:left="2523" w:hanging="360"/>
      </w:pPr>
    </w:lvl>
    <w:lvl w:ilvl="4" w:tentative="1">
      <w:start w:val="1"/>
      <w:numFmt w:val="lowerLetter"/>
      <w:lvlText w:val="%5."/>
      <w:lvlJc w:val="left"/>
      <w:pPr>
        <w:tabs>
          <w:tab w:val="num" w:pos="3243"/>
        </w:tabs>
        <w:ind w:left="3243" w:hanging="360"/>
      </w:pPr>
    </w:lvl>
    <w:lvl w:ilvl="5" w:tentative="1">
      <w:start w:val="1"/>
      <w:numFmt w:val="lowerRoman"/>
      <w:lvlText w:val="%6."/>
      <w:lvlJc w:val="right"/>
      <w:pPr>
        <w:tabs>
          <w:tab w:val="num" w:pos="3963"/>
        </w:tabs>
        <w:ind w:left="3963" w:hanging="180"/>
      </w:pPr>
    </w:lvl>
    <w:lvl w:ilvl="6" w:tentative="1">
      <w:start w:val="1"/>
      <w:numFmt w:val="decimal"/>
      <w:lvlText w:val="%7."/>
      <w:lvlJc w:val="left"/>
      <w:pPr>
        <w:tabs>
          <w:tab w:val="num" w:pos="4683"/>
        </w:tabs>
        <w:ind w:left="4683" w:hanging="360"/>
      </w:pPr>
    </w:lvl>
    <w:lvl w:ilvl="7" w:tentative="1">
      <w:start w:val="1"/>
      <w:numFmt w:val="lowerLetter"/>
      <w:lvlText w:val="%8."/>
      <w:lvlJc w:val="left"/>
      <w:pPr>
        <w:tabs>
          <w:tab w:val="num" w:pos="5403"/>
        </w:tabs>
        <w:ind w:left="5403" w:hanging="360"/>
      </w:pPr>
    </w:lvl>
    <w:lvl w:ilvl="8" w:tentative="1">
      <w:start w:val="1"/>
      <w:numFmt w:val="lowerRoman"/>
      <w:lvlText w:val="%9."/>
      <w:lvlJc w:val="right"/>
      <w:pPr>
        <w:tabs>
          <w:tab w:val="num" w:pos="6123"/>
        </w:tabs>
        <w:ind w:left="6123" w:hanging="180"/>
      </w:pPr>
    </w:lvl>
  </w:abstractNum>
  <w:abstractNum w:abstractNumId="19" w15:restartNumberingAfterBreak="0">
    <w:nsid w:val="2463262F"/>
    <w:multiLevelType w:val="hybridMultilevel"/>
    <w:tmpl w:val="2AE61410"/>
    <w:lvl w:ilvl="0" w:tplc="04150019">
      <w:start w:val="1"/>
      <w:numFmt w:val="lowerLetter"/>
      <w:lvlText w:val="%1."/>
      <w:lvlJc w:val="left"/>
      <w:pPr>
        <w:ind w:left="720" w:hanging="360"/>
      </w:pPr>
    </w:lvl>
    <w:lvl w:ilvl="1" w:tplc="057CA614">
      <w:start w:val="13"/>
      <w:numFmt w:val="bullet"/>
      <w:lvlText w:val="•"/>
      <w:lvlJc w:val="left"/>
      <w:pPr>
        <w:ind w:left="1440" w:hanging="360"/>
      </w:pPr>
      <w:rPr>
        <w:rFonts w:ascii="Calibri" w:eastAsia="Calibri"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B687F"/>
    <w:multiLevelType w:val="hybridMultilevel"/>
    <w:tmpl w:val="4D9CCA84"/>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5"/>
        </w:tabs>
        <w:ind w:left="1775" w:hanging="360"/>
      </w:pPr>
      <w:rPr>
        <w:rFonts w:ascii="Courier New" w:hAnsi="Courier New" w:hint="default"/>
      </w:rPr>
    </w:lvl>
    <w:lvl w:ilvl="2" w:tplc="FFFFFFFF" w:tentative="1">
      <w:start w:val="1"/>
      <w:numFmt w:val="bullet"/>
      <w:lvlText w:val=""/>
      <w:lvlJc w:val="left"/>
      <w:pPr>
        <w:tabs>
          <w:tab w:val="num" w:pos="2495"/>
        </w:tabs>
        <w:ind w:left="2495" w:hanging="360"/>
      </w:pPr>
      <w:rPr>
        <w:rFonts w:ascii="Wingdings" w:hAnsi="Wingdings" w:hint="default"/>
      </w:rPr>
    </w:lvl>
    <w:lvl w:ilvl="3" w:tplc="FFFFFFFF" w:tentative="1">
      <w:start w:val="1"/>
      <w:numFmt w:val="bullet"/>
      <w:lvlText w:val=""/>
      <w:lvlJc w:val="left"/>
      <w:pPr>
        <w:tabs>
          <w:tab w:val="num" w:pos="3215"/>
        </w:tabs>
        <w:ind w:left="3215" w:hanging="360"/>
      </w:pPr>
      <w:rPr>
        <w:rFonts w:ascii="Symbol" w:hAnsi="Symbol" w:hint="default"/>
      </w:rPr>
    </w:lvl>
    <w:lvl w:ilvl="4" w:tplc="FFFFFFFF" w:tentative="1">
      <w:start w:val="1"/>
      <w:numFmt w:val="bullet"/>
      <w:lvlText w:val="o"/>
      <w:lvlJc w:val="left"/>
      <w:pPr>
        <w:tabs>
          <w:tab w:val="num" w:pos="3935"/>
        </w:tabs>
        <w:ind w:left="3935" w:hanging="360"/>
      </w:pPr>
      <w:rPr>
        <w:rFonts w:ascii="Courier New" w:hAnsi="Courier New" w:hint="default"/>
      </w:rPr>
    </w:lvl>
    <w:lvl w:ilvl="5" w:tplc="FFFFFFFF" w:tentative="1">
      <w:start w:val="1"/>
      <w:numFmt w:val="bullet"/>
      <w:lvlText w:val=""/>
      <w:lvlJc w:val="left"/>
      <w:pPr>
        <w:tabs>
          <w:tab w:val="num" w:pos="4655"/>
        </w:tabs>
        <w:ind w:left="4655" w:hanging="360"/>
      </w:pPr>
      <w:rPr>
        <w:rFonts w:ascii="Wingdings" w:hAnsi="Wingdings" w:hint="default"/>
      </w:rPr>
    </w:lvl>
    <w:lvl w:ilvl="6" w:tplc="FFFFFFFF" w:tentative="1">
      <w:start w:val="1"/>
      <w:numFmt w:val="bullet"/>
      <w:lvlText w:val=""/>
      <w:lvlJc w:val="left"/>
      <w:pPr>
        <w:tabs>
          <w:tab w:val="num" w:pos="5375"/>
        </w:tabs>
        <w:ind w:left="5375" w:hanging="360"/>
      </w:pPr>
      <w:rPr>
        <w:rFonts w:ascii="Symbol" w:hAnsi="Symbol" w:hint="default"/>
      </w:rPr>
    </w:lvl>
    <w:lvl w:ilvl="7" w:tplc="FFFFFFFF" w:tentative="1">
      <w:start w:val="1"/>
      <w:numFmt w:val="bullet"/>
      <w:lvlText w:val="o"/>
      <w:lvlJc w:val="left"/>
      <w:pPr>
        <w:tabs>
          <w:tab w:val="num" w:pos="6095"/>
        </w:tabs>
        <w:ind w:left="6095" w:hanging="360"/>
      </w:pPr>
      <w:rPr>
        <w:rFonts w:ascii="Courier New" w:hAnsi="Courier New" w:hint="default"/>
      </w:rPr>
    </w:lvl>
    <w:lvl w:ilvl="8" w:tplc="FFFFFFFF" w:tentative="1">
      <w:start w:val="1"/>
      <w:numFmt w:val="bullet"/>
      <w:lvlText w:val=""/>
      <w:lvlJc w:val="left"/>
      <w:pPr>
        <w:tabs>
          <w:tab w:val="num" w:pos="6815"/>
        </w:tabs>
        <w:ind w:left="6815" w:hanging="360"/>
      </w:pPr>
      <w:rPr>
        <w:rFonts w:ascii="Wingdings" w:hAnsi="Wingdings" w:hint="default"/>
      </w:rPr>
    </w:lvl>
  </w:abstractNum>
  <w:abstractNum w:abstractNumId="21" w15:restartNumberingAfterBreak="0">
    <w:nsid w:val="293B78C2"/>
    <w:multiLevelType w:val="hybridMultilevel"/>
    <w:tmpl w:val="D8E69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507B6"/>
    <w:multiLevelType w:val="hybridMultilevel"/>
    <w:tmpl w:val="F47C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20B47"/>
    <w:multiLevelType w:val="hybridMultilevel"/>
    <w:tmpl w:val="82FC7CD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DDC6B83"/>
    <w:multiLevelType w:val="hybridMultilevel"/>
    <w:tmpl w:val="BB5AF966"/>
    <w:lvl w:ilvl="0" w:tplc="4442E2CE">
      <w:start w:val="1"/>
      <w:numFmt w:val="decimal"/>
      <w:lvlText w:val="%1."/>
      <w:lvlJc w:val="left"/>
      <w:pPr>
        <w:tabs>
          <w:tab w:val="num" w:pos="720"/>
        </w:tabs>
        <w:ind w:left="720" w:hanging="360"/>
      </w:pPr>
      <w:rPr>
        <w:rFonts w:ascii="Calibri" w:hAnsi="Calibri" w:cs="Calibr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9977DC"/>
    <w:multiLevelType w:val="hybridMultilevel"/>
    <w:tmpl w:val="0E2AE4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B570F4"/>
    <w:multiLevelType w:val="hybridMultilevel"/>
    <w:tmpl w:val="1A9C2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02A22"/>
    <w:multiLevelType w:val="hybridMultilevel"/>
    <w:tmpl w:val="3E72FA92"/>
    <w:lvl w:ilvl="0" w:tplc="039852BA">
      <w:start w:val="1"/>
      <w:numFmt w:val="lowerLetter"/>
      <w:lvlText w:val="%1)"/>
      <w:lvlJc w:val="left"/>
      <w:pPr>
        <w:ind w:left="3324" w:hanging="360"/>
      </w:pPr>
      <w:rPr>
        <w:rFonts w:hint="default"/>
        <w:b w:val="0"/>
        <w:bCs w:val="0"/>
      </w:rPr>
    </w:lvl>
    <w:lvl w:ilvl="1" w:tplc="FFFFFFFF" w:tentative="1">
      <w:start w:val="1"/>
      <w:numFmt w:val="bullet"/>
      <w:lvlText w:val="o"/>
      <w:lvlJc w:val="left"/>
      <w:pPr>
        <w:ind w:left="4044" w:hanging="360"/>
      </w:pPr>
      <w:rPr>
        <w:rFonts w:ascii="Courier New" w:hAnsi="Courier New" w:cs="Courier New" w:hint="default"/>
      </w:rPr>
    </w:lvl>
    <w:lvl w:ilvl="2" w:tplc="FFFFFFFF" w:tentative="1">
      <w:start w:val="1"/>
      <w:numFmt w:val="bullet"/>
      <w:lvlText w:val=""/>
      <w:lvlJc w:val="left"/>
      <w:pPr>
        <w:ind w:left="4764" w:hanging="360"/>
      </w:pPr>
      <w:rPr>
        <w:rFonts w:ascii="Wingdings" w:hAnsi="Wingdings" w:hint="default"/>
      </w:rPr>
    </w:lvl>
    <w:lvl w:ilvl="3" w:tplc="FFFFFFFF" w:tentative="1">
      <w:start w:val="1"/>
      <w:numFmt w:val="bullet"/>
      <w:lvlText w:val=""/>
      <w:lvlJc w:val="left"/>
      <w:pPr>
        <w:ind w:left="5484" w:hanging="360"/>
      </w:pPr>
      <w:rPr>
        <w:rFonts w:ascii="Symbol" w:hAnsi="Symbol" w:hint="default"/>
      </w:rPr>
    </w:lvl>
    <w:lvl w:ilvl="4" w:tplc="FFFFFFFF" w:tentative="1">
      <w:start w:val="1"/>
      <w:numFmt w:val="bullet"/>
      <w:lvlText w:val="o"/>
      <w:lvlJc w:val="left"/>
      <w:pPr>
        <w:ind w:left="6204" w:hanging="360"/>
      </w:pPr>
      <w:rPr>
        <w:rFonts w:ascii="Courier New" w:hAnsi="Courier New" w:cs="Courier New" w:hint="default"/>
      </w:rPr>
    </w:lvl>
    <w:lvl w:ilvl="5" w:tplc="FFFFFFFF" w:tentative="1">
      <w:start w:val="1"/>
      <w:numFmt w:val="bullet"/>
      <w:lvlText w:val=""/>
      <w:lvlJc w:val="left"/>
      <w:pPr>
        <w:ind w:left="6924" w:hanging="360"/>
      </w:pPr>
      <w:rPr>
        <w:rFonts w:ascii="Wingdings" w:hAnsi="Wingdings" w:hint="default"/>
      </w:rPr>
    </w:lvl>
    <w:lvl w:ilvl="6" w:tplc="FFFFFFFF" w:tentative="1">
      <w:start w:val="1"/>
      <w:numFmt w:val="bullet"/>
      <w:lvlText w:val=""/>
      <w:lvlJc w:val="left"/>
      <w:pPr>
        <w:ind w:left="7644" w:hanging="360"/>
      </w:pPr>
      <w:rPr>
        <w:rFonts w:ascii="Symbol" w:hAnsi="Symbol" w:hint="default"/>
      </w:rPr>
    </w:lvl>
    <w:lvl w:ilvl="7" w:tplc="FFFFFFFF" w:tentative="1">
      <w:start w:val="1"/>
      <w:numFmt w:val="bullet"/>
      <w:lvlText w:val="o"/>
      <w:lvlJc w:val="left"/>
      <w:pPr>
        <w:ind w:left="8364" w:hanging="360"/>
      </w:pPr>
      <w:rPr>
        <w:rFonts w:ascii="Courier New" w:hAnsi="Courier New" w:cs="Courier New" w:hint="default"/>
      </w:rPr>
    </w:lvl>
    <w:lvl w:ilvl="8" w:tplc="FFFFFFFF" w:tentative="1">
      <w:start w:val="1"/>
      <w:numFmt w:val="bullet"/>
      <w:lvlText w:val=""/>
      <w:lvlJc w:val="left"/>
      <w:pPr>
        <w:ind w:left="9084" w:hanging="360"/>
      </w:pPr>
      <w:rPr>
        <w:rFonts w:ascii="Wingdings" w:hAnsi="Wingdings" w:hint="default"/>
      </w:rPr>
    </w:lvl>
  </w:abstractNum>
  <w:abstractNum w:abstractNumId="28" w15:restartNumberingAfterBreak="0">
    <w:nsid w:val="4A9E58BC"/>
    <w:multiLevelType w:val="hybridMultilevel"/>
    <w:tmpl w:val="E196E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01FDC"/>
    <w:multiLevelType w:val="hybridMultilevel"/>
    <w:tmpl w:val="875E9548"/>
    <w:lvl w:ilvl="0" w:tplc="6CC64ED6">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BBB1857"/>
    <w:multiLevelType w:val="hybridMultilevel"/>
    <w:tmpl w:val="EE10845A"/>
    <w:lvl w:ilvl="0" w:tplc="4350D18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45990"/>
    <w:multiLevelType w:val="hybridMultilevel"/>
    <w:tmpl w:val="893AF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892D4A"/>
    <w:multiLevelType w:val="hybridMultilevel"/>
    <w:tmpl w:val="4F76BE2E"/>
    <w:lvl w:ilvl="0" w:tplc="2B604E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3A5615"/>
    <w:multiLevelType w:val="multilevel"/>
    <w:tmpl w:val="07EA14F2"/>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40382A"/>
    <w:multiLevelType w:val="hybridMultilevel"/>
    <w:tmpl w:val="C390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21B63"/>
    <w:multiLevelType w:val="hybridMultilevel"/>
    <w:tmpl w:val="9D9274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71A3D02"/>
    <w:multiLevelType w:val="hybridMultilevel"/>
    <w:tmpl w:val="75D6048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57DF5709"/>
    <w:multiLevelType w:val="hybridMultilevel"/>
    <w:tmpl w:val="A1F01300"/>
    <w:lvl w:ilvl="0" w:tplc="3C748256">
      <w:start w:val="1"/>
      <w:numFmt w:val="bullet"/>
      <w:lvlText w:val=""/>
      <w:lvlJc w:val="left"/>
      <w:pPr>
        <w:ind w:left="1428" w:hanging="360"/>
      </w:pPr>
      <w:rPr>
        <w:rFonts w:ascii="Symbol" w:hAnsi="Symbol" w:hint="default"/>
        <w:color w:val="auto"/>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58642ADB"/>
    <w:multiLevelType w:val="multilevel"/>
    <w:tmpl w:val="9F9CC0D2"/>
    <w:lvl w:ilvl="0">
      <w:start w:val="1"/>
      <w:numFmt w:val="bullet"/>
      <w:lvlText w:val=""/>
      <w:lvlJc w:val="left"/>
      <w:pPr>
        <w:ind w:left="502" w:hanging="360"/>
      </w:pPr>
      <w:rPr>
        <w:rFonts w:ascii="Symbol" w:hAnsi="Symbol" w:hint="default"/>
        <w:b w:val="0"/>
        <w:color w:val="auto"/>
      </w:rPr>
    </w:lvl>
    <w:lvl w:ilvl="1">
      <w:start w:val="6"/>
      <w:numFmt w:val="decimal"/>
      <w:isLgl/>
      <w:lvlText w:val="%1.%2."/>
      <w:lvlJc w:val="left"/>
      <w:pPr>
        <w:ind w:left="1080" w:hanging="360"/>
      </w:pPr>
      <w:rPr>
        <w:rFonts w:ascii="Calibri" w:hAnsi="Calibri" w:cs="Times New Roman"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89C1B10"/>
    <w:multiLevelType w:val="hybridMultilevel"/>
    <w:tmpl w:val="DAF21B60"/>
    <w:lvl w:ilvl="0" w:tplc="FFFFFFFF">
      <w:start w:val="1"/>
      <w:numFmt w:val="decimal"/>
      <w:lvlText w:val="%1."/>
      <w:lvlJc w:val="left"/>
      <w:pPr>
        <w:tabs>
          <w:tab w:val="num" w:pos="360"/>
        </w:tabs>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EC4A00"/>
    <w:multiLevelType w:val="hybridMultilevel"/>
    <w:tmpl w:val="8642F322"/>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5BA64924"/>
    <w:multiLevelType w:val="hybridMultilevel"/>
    <w:tmpl w:val="505EA8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C142A28"/>
    <w:multiLevelType w:val="hybridMultilevel"/>
    <w:tmpl w:val="9274D61E"/>
    <w:lvl w:ilvl="0" w:tplc="08090011">
      <w:start w:val="1"/>
      <w:numFmt w:val="decimal"/>
      <w:lvlText w:val="%1)"/>
      <w:lvlJc w:val="left"/>
      <w:pPr>
        <w:tabs>
          <w:tab w:val="num" w:pos="360"/>
        </w:tabs>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9C1373"/>
    <w:multiLevelType w:val="hybridMultilevel"/>
    <w:tmpl w:val="9FC4B8E2"/>
    <w:lvl w:ilvl="0" w:tplc="F6FCE21A">
      <w:start w:val="1"/>
      <w:numFmt w:val="lowerLetter"/>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4B6639"/>
    <w:multiLevelType w:val="hybridMultilevel"/>
    <w:tmpl w:val="858CF368"/>
    <w:lvl w:ilvl="0" w:tplc="9332621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860928"/>
    <w:multiLevelType w:val="multilevel"/>
    <w:tmpl w:val="E56034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5A40734"/>
    <w:multiLevelType w:val="hybridMultilevel"/>
    <w:tmpl w:val="E7C40090"/>
    <w:lvl w:ilvl="0" w:tplc="F63CFCC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7" w15:restartNumberingAfterBreak="0">
    <w:nsid w:val="66DD6D15"/>
    <w:multiLevelType w:val="hybridMultilevel"/>
    <w:tmpl w:val="0378567A"/>
    <w:lvl w:ilvl="0" w:tplc="1C506D24">
      <w:start w:val="1"/>
      <w:numFmt w:val="lowerLetter"/>
      <w:lvlText w:val="%1)"/>
      <w:lvlJc w:val="left"/>
      <w:pPr>
        <w:tabs>
          <w:tab w:val="num" w:pos="360"/>
        </w:tabs>
        <w:ind w:left="360" w:hanging="360"/>
      </w:pPr>
      <w:rPr>
        <w:rFonts w:ascii="Calibri" w:hAnsi="Calibri"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C94AF9"/>
    <w:multiLevelType w:val="hybridMultilevel"/>
    <w:tmpl w:val="D10AEFA0"/>
    <w:lvl w:ilvl="0" w:tplc="D5F6EA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1A68FA"/>
    <w:multiLevelType w:val="hybridMultilevel"/>
    <w:tmpl w:val="2DC41016"/>
    <w:lvl w:ilvl="0" w:tplc="04150017">
      <w:start w:val="1"/>
      <w:numFmt w:val="lowerLetter"/>
      <w:lvlText w:val="%1)"/>
      <w:lvlJc w:val="left"/>
      <w:pPr>
        <w:ind w:left="1137" w:hanging="360"/>
      </w:pPr>
      <w:rPr>
        <w:rFonts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50" w15:restartNumberingAfterBreak="0">
    <w:nsid w:val="6DCB5745"/>
    <w:multiLevelType w:val="hybridMultilevel"/>
    <w:tmpl w:val="3EC690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252072"/>
    <w:multiLevelType w:val="hybridMultilevel"/>
    <w:tmpl w:val="E196BBB2"/>
    <w:lvl w:ilvl="0" w:tplc="25D2716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FE12EF"/>
    <w:multiLevelType w:val="hybridMultilevel"/>
    <w:tmpl w:val="FAB6BA62"/>
    <w:lvl w:ilvl="0" w:tplc="674E9CB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95325D"/>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7B13491E"/>
    <w:multiLevelType w:val="hybridMultilevel"/>
    <w:tmpl w:val="A6C6623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B4C7583"/>
    <w:multiLevelType w:val="hybridMultilevel"/>
    <w:tmpl w:val="6BBCA6C0"/>
    <w:lvl w:ilvl="0" w:tplc="696CEAC2">
      <w:start w:val="1"/>
      <w:numFmt w:val="upperRoman"/>
      <w:lvlText w:val="%1."/>
      <w:lvlJc w:val="left"/>
      <w:pPr>
        <w:ind w:left="720" w:hanging="720"/>
      </w:pPr>
      <w:rPr>
        <w:rFonts w:hint="default"/>
      </w:rPr>
    </w:lvl>
    <w:lvl w:ilvl="1" w:tplc="9D30D2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0A52A6"/>
    <w:multiLevelType w:val="hybridMultilevel"/>
    <w:tmpl w:val="C2804A7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AE6320"/>
    <w:multiLevelType w:val="hybridMultilevel"/>
    <w:tmpl w:val="69EE469C"/>
    <w:lvl w:ilvl="0" w:tplc="FFFFFFFF">
      <w:start w:val="1"/>
      <w:numFmt w:val="decimal"/>
      <w:lvlText w:val="%1."/>
      <w:lvlJc w:val="left"/>
      <w:pPr>
        <w:tabs>
          <w:tab w:val="num" w:pos="360"/>
        </w:tabs>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D3F3CAC"/>
    <w:multiLevelType w:val="multilevel"/>
    <w:tmpl w:val="EFE4C3C4"/>
    <w:lvl w:ilvl="0">
      <w:start w:val="1"/>
      <w:numFmt w:val="bullet"/>
      <w:lvlText w:val=""/>
      <w:lvlJc w:val="left"/>
      <w:pPr>
        <w:tabs>
          <w:tab w:val="num" w:pos="1440"/>
        </w:tabs>
        <w:ind w:left="1440" w:hanging="360"/>
      </w:pPr>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9" w15:restartNumberingAfterBreak="0">
    <w:nsid w:val="7EE0293A"/>
    <w:multiLevelType w:val="hybridMultilevel"/>
    <w:tmpl w:val="C1FA1E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F646EEA"/>
    <w:multiLevelType w:val="hybridMultilevel"/>
    <w:tmpl w:val="E196BBB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0093650">
    <w:abstractNumId w:val="53"/>
  </w:num>
  <w:num w:numId="2" w16cid:durableId="951785451">
    <w:abstractNumId w:val="5"/>
  </w:num>
  <w:num w:numId="3" w16cid:durableId="1902016312">
    <w:abstractNumId w:val="18"/>
  </w:num>
  <w:num w:numId="4" w16cid:durableId="1284120000">
    <w:abstractNumId w:val="45"/>
  </w:num>
  <w:num w:numId="5" w16cid:durableId="1874462310">
    <w:abstractNumId w:val="14"/>
  </w:num>
  <w:num w:numId="6" w16cid:durableId="1690371257">
    <w:abstractNumId w:val="54"/>
  </w:num>
  <w:num w:numId="7" w16cid:durableId="1306858398">
    <w:abstractNumId w:val="20"/>
  </w:num>
  <w:num w:numId="8" w16cid:durableId="1780293191">
    <w:abstractNumId w:val="9"/>
  </w:num>
  <w:num w:numId="9" w16cid:durableId="1889296703">
    <w:abstractNumId w:val="24"/>
  </w:num>
  <w:num w:numId="10" w16cid:durableId="1806697428">
    <w:abstractNumId w:val="33"/>
  </w:num>
  <w:num w:numId="11" w16cid:durableId="326246854">
    <w:abstractNumId w:val="3"/>
  </w:num>
  <w:num w:numId="12" w16cid:durableId="1967926874">
    <w:abstractNumId w:val="52"/>
  </w:num>
  <w:num w:numId="13" w16cid:durableId="1358657971">
    <w:abstractNumId w:val="51"/>
  </w:num>
  <w:num w:numId="14" w16cid:durableId="1193542679">
    <w:abstractNumId w:val="48"/>
  </w:num>
  <w:num w:numId="15" w16cid:durableId="547185784">
    <w:abstractNumId w:val="7"/>
  </w:num>
  <w:num w:numId="16" w16cid:durableId="175777766">
    <w:abstractNumId w:val="56"/>
  </w:num>
  <w:num w:numId="17" w16cid:durableId="1761290894">
    <w:abstractNumId w:val="44"/>
  </w:num>
  <w:num w:numId="18" w16cid:durableId="47844088">
    <w:abstractNumId w:val="32"/>
  </w:num>
  <w:num w:numId="19" w16cid:durableId="1800492684">
    <w:abstractNumId w:val="47"/>
  </w:num>
  <w:num w:numId="20" w16cid:durableId="1810397707">
    <w:abstractNumId w:val="6"/>
  </w:num>
  <w:num w:numId="21" w16cid:durableId="1457945186">
    <w:abstractNumId w:val="12"/>
  </w:num>
  <w:num w:numId="22" w16cid:durableId="790167576">
    <w:abstractNumId w:val="23"/>
  </w:num>
  <w:num w:numId="23" w16cid:durableId="1483545483">
    <w:abstractNumId w:val="1"/>
  </w:num>
  <w:num w:numId="24" w16cid:durableId="1221557392">
    <w:abstractNumId w:val="10"/>
  </w:num>
  <w:num w:numId="25" w16cid:durableId="1488786117">
    <w:abstractNumId w:val="8"/>
  </w:num>
  <w:num w:numId="26" w16cid:durableId="1397783738">
    <w:abstractNumId w:val="58"/>
  </w:num>
  <w:num w:numId="27" w16cid:durableId="1256404416">
    <w:abstractNumId w:val="30"/>
  </w:num>
  <w:num w:numId="28" w16cid:durableId="1793208377">
    <w:abstractNumId w:val="22"/>
  </w:num>
  <w:num w:numId="29" w16cid:durableId="295184877">
    <w:abstractNumId w:val="37"/>
  </w:num>
  <w:num w:numId="30" w16cid:durableId="267087184">
    <w:abstractNumId w:val="21"/>
  </w:num>
  <w:num w:numId="31" w16cid:durableId="453444863">
    <w:abstractNumId w:val="0"/>
  </w:num>
  <w:num w:numId="32" w16cid:durableId="442966545">
    <w:abstractNumId w:val="59"/>
  </w:num>
  <w:num w:numId="33" w16cid:durableId="1596864455">
    <w:abstractNumId w:val="26"/>
  </w:num>
  <w:num w:numId="34" w16cid:durableId="1550266974">
    <w:abstractNumId w:val="46"/>
  </w:num>
  <w:num w:numId="35" w16cid:durableId="1715079899">
    <w:abstractNumId w:val="55"/>
  </w:num>
  <w:num w:numId="36" w16cid:durableId="985400518">
    <w:abstractNumId w:val="25"/>
  </w:num>
  <w:num w:numId="37" w16cid:durableId="1110587927">
    <w:abstractNumId w:val="13"/>
  </w:num>
  <w:num w:numId="38" w16cid:durableId="1101879111">
    <w:abstractNumId w:val="19"/>
  </w:num>
  <w:num w:numId="39" w16cid:durableId="397674147">
    <w:abstractNumId w:val="50"/>
  </w:num>
  <w:num w:numId="40" w16cid:durableId="211306634">
    <w:abstractNumId w:val="11"/>
  </w:num>
  <w:num w:numId="41" w16cid:durableId="1409419381">
    <w:abstractNumId w:val="4"/>
  </w:num>
  <w:num w:numId="42" w16cid:durableId="794979946">
    <w:abstractNumId w:val="2"/>
  </w:num>
  <w:num w:numId="43" w16cid:durableId="2140301635">
    <w:abstractNumId w:val="41"/>
  </w:num>
  <w:num w:numId="44" w16cid:durableId="866262322">
    <w:abstractNumId w:val="28"/>
  </w:num>
  <w:num w:numId="45" w16cid:durableId="1396902423">
    <w:abstractNumId w:val="35"/>
  </w:num>
  <w:num w:numId="46" w16cid:durableId="242645796">
    <w:abstractNumId w:val="38"/>
  </w:num>
  <w:num w:numId="47" w16cid:durableId="1722047857">
    <w:abstractNumId w:val="34"/>
  </w:num>
  <w:num w:numId="48" w16cid:durableId="1072509718">
    <w:abstractNumId w:val="43"/>
  </w:num>
  <w:num w:numId="49" w16cid:durableId="1680500192">
    <w:abstractNumId w:val="15"/>
  </w:num>
  <w:num w:numId="50" w16cid:durableId="709458774">
    <w:abstractNumId w:val="49"/>
  </w:num>
  <w:num w:numId="51" w16cid:durableId="1562330348">
    <w:abstractNumId w:val="31"/>
  </w:num>
  <w:num w:numId="52" w16cid:durableId="1858613594">
    <w:abstractNumId w:val="16"/>
  </w:num>
  <w:num w:numId="53" w16cid:durableId="456334911">
    <w:abstractNumId w:val="40"/>
  </w:num>
  <w:num w:numId="54" w16cid:durableId="2119521336">
    <w:abstractNumId w:val="27"/>
  </w:num>
  <w:num w:numId="55" w16cid:durableId="1837838467">
    <w:abstractNumId w:val="29"/>
  </w:num>
  <w:num w:numId="56" w16cid:durableId="589238353">
    <w:abstractNumId w:val="39"/>
  </w:num>
  <w:num w:numId="57" w16cid:durableId="692921715">
    <w:abstractNumId w:val="60"/>
  </w:num>
  <w:num w:numId="58" w16cid:durableId="1142113179">
    <w:abstractNumId w:val="17"/>
  </w:num>
  <w:num w:numId="59" w16cid:durableId="991105456">
    <w:abstractNumId w:val="57"/>
  </w:num>
  <w:num w:numId="60" w16cid:durableId="2126918707">
    <w:abstractNumId w:val="42"/>
  </w:num>
  <w:num w:numId="61" w16cid:durableId="2038041252">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EE4"/>
    <w:rsid w:val="00003784"/>
    <w:rsid w:val="000041DA"/>
    <w:rsid w:val="00015D10"/>
    <w:rsid w:val="00021144"/>
    <w:rsid w:val="00026F32"/>
    <w:rsid w:val="00030001"/>
    <w:rsid w:val="00030283"/>
    <w:rsid w:val="00036D55"/>
    <w:rsid w:val="00040FCD"/>
    <w:rsid w:val="000479DF"/>
    <w:rsid w:val="00053AAE"/>
    <w:rsid w:val="00055224"/>
    <w:rsid w:val="00062582"/>
    <w:rsid w:val="00067718"/>
    <w:rsid w:val="000710D2"/>
    <w:rsid w:val="00072F0C"/>
    <w:rsid w:val="00074FBD"/>
    <w:rsid w:val="00075B20"/>
    <w:rsid w:val="00087FC4"/>
    <w:rsid w:val="0009209E"/>
    <w:rsid w:val="00093F0A"/>
    <w:rsid w:val="00095F8E"/>
    <w:rsid w:val="000A0F04"/>
    <w:rsid w:val="000A3273"/>
    <w:rsid w:val="000A5417"/>
    <w:rsid w:val="000B473F"/>
    <w:rsid w:val="000B53CA"/>
    <w:rsid w:val="000B79F4"/>
    <w:rsid w:val="000B7F76"/>
    <w:rsid w:val="000C3C94"/>
    <w:rsid w:val="000C5344"/>
    <w:rsid w:val="000C5688"/>
    <w:rsid w:val="000C78B1"/>
    <w:rsid w:val="000E5001"/>
    <w:rsid w:val="000F322E"/>
    <w:rsid w:val="000F4AD0"/>
    <w:rsid w:val="000F4CDE"/>
    <w:rsid w:val="000F70BC"/>
    <w:rsid w:val="000F77CE"/>
    <w:rsid w:val="00100333"/>
    <w:rsid w:val="001011D8"/>
    <w:rsid w:val="00105BD2"/>
    <w:rsid w:val="00116191"/>
    <w:rsid w:val="00123274"/>
    <w:rsid w:val="0012576B"/>
    <w:rsid w:val="00126FD6"/>
    <w:rsid w:val="00130950"/>
    <w:rsid w:val="001309C7"/>
    <w:rsid w:val="001321FF"/>
    <w:rsid w:val="00133640"/>
    <w:rsid w:val="00150150"/>
    <w:rsid w:val="00150681"/>
    <w:rsid w:val="00154831"/>
    <w:rsid w:val="00160AB5"/>
    <w:rsid w:val="00174200"/>
    <w:rsid w:val="001B623F"/>
    <w:rsid w:val="001B799B"/>
    <w:rsid w:val="001C0226"/>
    <w:rsid w:val="001C1414"/>
    <w:rsid w:val="001C2C4F"/>
    <w:rsid w:val="001C4141"/>
    <w:rsid w:val="001D11B1"/>
    <w:rsid w:val="001D2C71"/>
    <w:rsid w:val="001D3D36"/>
    <w:rsid w:val="001E0154"/>
    <w:rsid w:val="001E0747"/>
    <w:rsid w:val="001E3BDD"/>
    <w:rsid w:val="001E4B2B"/>
    <w:rsid w:val="001E579C"/>
    <w:rsid w:val="001F025A"/>
    <w:rsid w:val="001F2CED"/>
    <w:rsid w:val="001F78EA"/>
    <w:rsid w:val="002000F7"/>
    <w:rsid w:val="00200329"/>
    <w:rsid w:val="0020239A"/>
    <w:rsid w:val="00203930"/>
    <w:rsid w:val="00210E0E"/>
    <w:rsid w:val="002216DA"/>
    <w:rsid w:val="002237C6"/>
    <w:rsid w:val="00223C9E"/>
    <w:rsid w:val="00224CDA"/>
    <w:rsid w:val="00224EAC"/>
    <w:rsid w:val="00226F2C"/>
    <w:rsid w:val="0025309F"/>
    <w:rsid w:val="00257247"/>
    <w:rsid w:val="0027032E"/>
    <w:rsid w:val="0027395E"/>
    <w:rsid w:val="00275BDC"/>
    <w:rsid w:val="002773E3"/>
    <w:rsid w:val="0028473B"/>
    <w:rsid w:val="002924E0"/>
    <w:rsid w:val="002950CD"/>
    <w:rsid w:val="00296D0C"/>
    <w:rsid w:val="002A12ED"/>
    <w:rsid w:val="002A485B"/>
    <w:rsid w:val="002A6B63"/>
    <w:rsid w:val="002B044C"/>
    <w:rsid w:val="002B6B94"/>
    <w:rsid w:val="002B7274"/>
    <w:rsid w:val="002B74B6"/>
    <w:rsid w:val="002C14ED"/>
    <w:rsid w:val="002C318F"/>
    <w:rsid w:val="002C412C"/>
    <w:rsid w:val="002C4E11"/>
    <w:rsid w:val="002D4AFF"/>
    <w:rsid w:val="002E0311"/>
    <w:rsid w:val="002E3946"/>
    <w:rsid w:val="002E4994"/>
    <w:rsid w:val="002E77F1"/>
    <w:rsid w:val="002F0ADE"/>
    <w:rsid w:val="00304345"/>
    <w:rsid w:val="003056EA"/>
    <w:rsid w:val="0031249C"/>
    <w:rsid w:val="0031707D"/>
    <w:rsid w:val="00317303"/>
    <w:rsid w:val="00321B4E"/>
    <w:rsid w:val="003245EA"/>
    <w:rsid w:val="00332690"/>
    <w:rsid w:val="00336C14"/>
    <w:rsid w:val="00340145"/>
    <w:rsid w:val="003421B0"/>
    <w:rsid w:val="003470E5"/>
    <w:rsid w:val="00347267"/>
    <w:rsid w:val="003537A3"/>
    <w:rsid w:val="003546E5"/>
    <w:rsid w:val="00357054"/>
    <w:rsid w:val="00361CB0"/>
    <w:rsid w:val="00363DF1"/>
    <w:rsid w:val="00365C29"/>
    <w:rsid w:val="0037343D"/>
    <w:rsid w:val="0038053C"/>
    <w:rsid w:val="003806E4"/>
    <w:rsid w:val="003827A4"/>
    <w:rsid w:val="00383E94"/>
    <w:rsid w:val="003863E7"/>
    <w:rsid w:val="00392EBE"/>
    <w:rsid w:val="003948DF"/>
    <w:rsid w:val="003950B9"/>
    <w:rsid w:val="0039611F"/>
    <w:rsid w:val="003A6D2D"/>
    <w:rsid w:val="003B3E45"/>
    <w:rsid w:val="003B46B7"/>
    <w:rsid w:val="003C063F"/>
    <w:rsid w:val="003C3B8C"/>
    <w:rsid w:val="003C5138"/>
    <w:rsid w:val="003D5462"/>
    <w:rsid w:val="003D744A"/>
    <w:rsid w:val="003E001F"/>
    <w:rsid w:val="003E0EC1"/>
    <w:rsid w:val="003E3B51"/>
    <w:rsid w:val="003E3F17"/>
    <w:rsid w:val="003E4D16"/>
    <w:rsid w:val="003E4F6D"/>
    <w:rsid w:val="003F056F"/>
    <w:rsid w:val="003F07AF"/>
    <w:rsid w:val="003F302C"/>
    <w:rsid w:val="003F3F4E"/>
    <w:rsid w:val="003F7376"/>
    <w:rsid w:val="00400024"/>
    <w:rsid w:val="004039D3"/>
    <w:rsid w:val="00405B9E"/>
    <w:rsid w:val="00407387"/>
    <w:rsid w:val="00411B85"/>
    <w:rsid w:val="004122C2"/>
    <w:rsid w:val="00414135"/>
    <w:rsid w:val="004165C5"/>
    <w:rsid w:val="0041796A"/>
    <w:rsid w:val="00422309"/>
    <w:rsid w:val="004269C1"/>
    <w:rsid w:val="0043110B"/>
    <w:rsid w:val="004328A2"/>
    <w:rsid w:val="00432BF5"/>
    <w:rsid w:val="00434B97"/>
    <w:rsid w:val="00434CE0"/>
    <w:rsid w:val="00436051"/>
    <w:rsid w:val="00440DD1"/>
    <w:rsid w:val="00443EED"/>
    <w:rsid w:val="0044747E"/>
    <w:rsid w:val="00456278"/>
    <w:rsid w:val="00456359"/>
    <w:rsid w:val="00462C6C"/>
    <w:rsid w:val="00476097"/>
    <w:rsid w:val="0048305E"/>
    <w:rsid w:val="00485CAF"/>
    <w:rsid w:val="00486D61"/>
    <w:rsid w:val="00486DC7"/>
    <w:rsid w:val="00492366"/>
    <w:rsid w:val="0049531C"/>
    <w:rsid w:val="00495F45"/>
    <w:rsid w:val="004A3575"/>
    <w:rsid w:val="004A52B7"/>
    <w:rsid w:val="004A6B2D"/>
    <w:rsid w:val="004B3CF7"/>
    <w:rsid w:val="004B53F7"/>
    <w:rsid w:val="004C2013"/>
    <w:rsid w:val="004C6DCA"/>
    <w:rsid w:val="004C7CB1"/>
    <w:rsid w:val="004D0C0D"/>
    <w:rsid w:val="004D40CD"/>
    <w:rsid w:val="004E1661"/>
    <w:rsid w:val="004E3538"/>
    <w:rsid w:val="004E5A3E"/>
    <w:rsid w:val="004E5CD4"/>
    <w:rsid w:val="004E66C1"/>
    <w:rsid w:val="004F01F9"/>
    <w:rsid w:val="004F107F"/>
    <w:rsid w:val="004F708A"/>
    <w:rsid w:val="00513A6D"/>
    <w:rsid w:val="00516146"/>
    <w:rsid w:val="005217C8"/>
    <w:rsid w:val="00526CD5"/>
    <w:rsid w:val="00527A35"/>
    <w:rsid w:val="00535D24"/>
    <w:rsid w:val="0053752C"/>
    <w:rsid w:val="00540A35"/>
    <w:rsid w:val="0054237C"/>
    <w:rsid w:val="00544309"/>
    <w:rsid w:val="00551D1F"/>
    <w:rsid w:val="00554E2D"/>
    <w:rsid w:val="0055738F"/>
    <w:rsid w:val="00557CDB"/>
    <w:rsid w:val="00564908"/>
    <w:rsid w:val="005671DC"/>
    <w:rsid w:val="0057298F"/>
    <w:rsid w:val="00582DD6"/>
    <w:rsid w:val="005853AA"/>
    <w:rsid w:val="005962CE"/>
    <w:rsid w:val="005A053C"/>
    <w:rsid w:val="005A1398"/>
    <w:rsid w:val="005A3222"/>
    <w:rsid w:val="005C1318"/>
    <w:rsid w:val="005C710A"/>
    <w:rsid w:val="005C72A1"/>
    <w:rsid w:val="005D7EB7"/>
    <w:rsid w:val="005E26EF"/>
    <w:rsid w:val="005E27FD"/>
    <w:rsid w:val="005E4215"/>
    <w:rsid w:val="005E6B76"/>
    <w:rsid w:val="005E7AB8"/>
    <w:rsid w:val="005F48F1"/>
    <w:rsid w:val="005F50AF"/>
    <w:rsid w:val="005F52E9"/>
    <w:rsid w:val="005F7999"/>
    <w:rsid w:val="0060135C"/>
    <w:rsid w:val="00613B66"/>
    <w:rsid w:val="0061538E"/>
    <w:rsid w:val="006222D3"/>
    <w:rsid w:val="00623348"/>
    <w:rsid w:val="006236BE"/>
    <w:rsid w:val="00625A0A"/>
    <w:rsid w:val="00625C3E"/>
    <w:rsid w:val="006315A7"/>
    <w:rsid w:val="00634956"/>
    <w:rsid w:val="00634FB2"/>
    <w:rsid w:val="00635F16"/>
    <w:rsid w:val="0064414B"/>
    <w:rsid w:val="00650265"/>
    <w:rsid w:val="00651DC0"/>
    <w:rsid w:val="00653522"/>
    <w:rsid w:val="006638A5"/>
    <w:rsid w:val="0066422C"/>
    <w:rsid w:val="00665E57"/>
    <w:rsid w:val="006839FE"/>
    <w:rsid w:val="006877FC"/>
    <w:rsid w:val="00693B7B"/>
    <w:rsid w:val="006A0DB3"/>
    <w:rsid w:val="006A1F1E"/>
    <w:rsid w:val="006B4942"/>
    <w:rsid w:val="006C38D1"/>
    <w:rsid w:val="006C4BE4"/>
    <w:rsid w:val="006F0037"/>
    <w:rsid w:val="006F50DD"/>
    <w:rsid w:val="006F7E33"/>
    <w:rsid w:val="0070437C"/>
    <w:rsid w:val="00706802"/>
    <w:rsid w:val="00707CEA"/>
    <w:rsid w:val="0071251C"/>
    <w:rsid w:val="00716A7C"/>
    <w:rsid w:val="0072273F"/>
    <w:rsid w:val="00731754"/>
    <w:rsid w:val="00734BED"/>
    <w:rsid w:val="00735143"/>
    <w:rsid w:val="00735F7F"/>
    <w:rsid w:val="00743A0C"/>
    <w:rsid w:val="00750EC4"/>
    <w:rsid w:val="0075313D"/>
    <w:rsid w:val="007550FE"/>
    <w:rsid w:val="007644E9"/>
    <w:rsid w:val="00764C97"/>
    <w:rsid w:val="007815E2"/>
    <w:rsid w:val="007946D3"/>
    <w:rsid w:val="0079552F"/>
    <w:rsid w:val="007A0B69"/>
    <w:rsid w:val="007A1421"/>
    <w:rsid w:val="007A15C5"/>
    <w:rsid w:val="007C01E5"/>
    <w:rsid w:val="007C268F"/>
    <w:rsid w:val="007C2C98"/>
    <w:rsid w:val="007C5708"/>
    <w:rsid w:val="007D1CAA"/>
    <w:rsid w:val="007D2951"/>
    <w:rsid w:val="007D3A44"/>
    <w:rsid w:val="007D4185"/>
    <w:rsid w:val="007E0D95"/>
    <w:rsid w:val="007E2A12"/>
    <w:rsid w:val="007F284F"/>
    <w:rsid w:val="00801EA5"/>
    <w:rsid w:val="008035D9"/>
    <w:rsid w:val="00825710"/>
    <w:rsid w:val="00826B66"/>
    <w:rsid w:val="00830E49"/>
    <w:rsid w:val="008363AE"/>
    <w:rsid w:val="008370F3"/>
    <w:rsid w:val="00837273"/>
    <w:rsid w:val="00844431"/>
    <w:rsid w:val="00844BCA"/>
    <w:rsid w:val="00851D9A"/>
    <w:rsid w:val="00852F68"/>
    <w:rsid w:val="00854DEA"/>
    <w:rsid w:val="00856C16"/>
    <w:rsid w:val="00870011"/>
    <w:rsid w:val="00871CD5"/>
    <w:rsid w:val="00873D23"/>
    <w:rsid w:val="0088225D"/>
    <w:rsid w:val="00890239"/>
    <w:rsid w:val="00890768"/>
    <w:rsid w:val="00890A5A"/>
    <w:rsid w:val="0089175A"/>
    <w:rsid w:val="008A63A6"/>
    <w:rsid w:val="008B093C"/>
    <w:rsid w:val="008B0A40"/>
    <w:rsid w:val="008B0F43"/>
    <w:rsid w:val="008B3865"/>
    <w:rsid w:val="008B514C"/>
    <w:rsid w:val="008B6D57"/>
    <w:rsid w:val="008C1032"/>
    <w:rsid w:val="008D0C2B"/>
    <w:rsid w:val="008D2995"/>
    <w:rsid w:val="008D2DD8"/>
    <w:rsid w:val="008D75E4"/>
    <w:rsid w:val="008E3705"/>
    <w:rsid w:val="008E3BDE"/>
    <w:rsid w:val="008F4A41"/>
    <w:rsid w:val="009024E1"/>
    <w:rsid w:val="0090429D"/>
    <w:rsid w:val="00911004"/>
    <w:rsid w:val="009134BF"/>
    <w:rsid w:val="00917D86"/>
    <w:rsid w:val="00920BB6"/>
    <w:rsid w:val="0092211E"/>
    <w:rsid w:val="00935E41"/>
    <w:rsid w:val="00940754"/>
    <w:rsid w:val="009449AB"/>
    <w:rsid w:val="00946DEC"/>
    <w:rsid w:val="00951355"/>
    <w:rsid w:val="00955255"/>
    <w:rsid w:val="00956ABE"/>
    <w:rsid w:val="00957E26"/>
    <w:rsid w:val="00966C23"/>
    <w:rsid w:val="00971FC4"/>
    <w:rsid w:val="00976AF4"/>
    <w:rsid w:val="009779E4"/>
    <w:rsid w:val="00980C9F"/>
    <w:rsid w:val="00990FFA"/>
    <w:rsid w:val="009917C8"/>
    <w:rsid w:val="009A2D2A"/>
    <w:rsid w:val="009A6BB7"/>
    <w:rsid w:val="009B23D1"/>
    <w:rsid w:val="009B33FB"/>
    <w:rsid w:val="009B55F1"/>
    <w:rsid w:val="009B5F95"/>
    <w:rsid w:val="009B6138"/>
    <w:rsid w:val="009C0147"/>
    <w:rsid w:val="009C054E"/>
    <w:rsid w:val="009C7FC1"/>
    <w:rsid w:val="009D465E"/>
    <w:rsid w:val="009D6085"/>
    <w:rsid w:val="009E05C4"/>
    <w:rsid w:val="009E3D31"/>
    <w:rsid w:val="009E4F38"/>
    <w:rsid w:val="009E5AFE"/>
    <w:rsid w:val="009F0979"/>
    <w:rsid w:val="009F1AFA"/>
    <w:rsid w:val="009F1D66"/>
    <w:rsid w:val="009F3621"/>
    <w:rsid w:val="009F7AF4"/>
    <w:rsid w:val="009F7AFE"/>
    <w:rsid w:val="00A01DBB"/>
    <w:rsid w:val="00A111C2"/>
    <w:rsid w:val="00A204D6"/>
    <w:rsid w:val="00A20F57"/>
    <w:rsid w:val="00A2134B"/>
    <w:rsid w:val="00A23104"/>
    <w:rsid w:val="00A257A8"/>
    <w:rsid w:val="00A305FF"/>
    <w:rsid w:val="00A36BC7"/>
    <w:rsid w:val="00A4515D"/>
    <w:rsid w:val="00A508C8"/>
    <w:rsid w:val="00A57B5E"/>
    <w:rsid w:val="00A61CAC"/>
    <w:rsid w:val="00A61E2C"/>
    <w:rsid w:val="00A64A24"/>
    <w:rsid w:val="00A718CC"/>
    <w:rsid w:val="00A727D0"/>
    <w:rsid w:val="00A72953"/>
    <w:rsid w:val="00A8148C"/>
    <w:rsid w:val="00A816FD"/>
    <w:rsid w:val="00A92895"/>
    <w:rsid w:val="00AB39A9"/>
    <w:rsid w:val="00AB553C"/>
    <w:rsid w:val="00AC39C1"/>
    <w:rsid w:val="00AC48CD"/>
    <w:rsid w:val="00AC5794"/>
    <w:rsid w:val="00AC6542"/>
    <w:rsid w:val="00AD22F5"/>
    <w:rsid w:val="00AE604C"/>
    <w:rsid w:val="00AE759D"/>
    <w:rsid w:val="00AF1A2E"/>
    <w:rsid w:val="00AF23F9"/>
    <w:rsid w:val="00AF31A5"/>
    <w:rsid w:val="00AF57EF"/>
    <w:rsid w:val="00AF5A6F"/>
    <w:rsid w:val="00AF5D2D"/>
    <w:rsid w:val="00AF67AE"/>
    <w:rsid w:val="00B00746"/>
    <w:rsid w:val="00B00BA2"/>
    <w:rsid w:val="00B02556"/>
    <w:rsid w:val="00B027C9"/>
    <w:rsid w:val="00B0414A"/>
    <w:rsid w:val="00B12B9B"/>
    <w:rsid w:val="00B1309D"/>
    <w:rsid w:val="00B1350C"/>
    <w:rsid w:val="00B1562A"/>
    <w:rsid w:val="00B16FF3"/>
    <w:rsid w:val="00B20A60"/>
    <w:rsid w:val="00B252EB"/>
    <w:rsid w:val="00B26A26"/>
    <w:rsid w:val="00B26AD2"/>
    <w:rsid w:val="00B3383A"/>
    <w:rsid w:val="00B33983"/>
    <w:rsid w:val="00B34E56"/>
    <w:rsid w:val="00B36ABC"/>
    <w:rsid w:val="00B4300B"/>
    <w:rsid w:val="00B438DD"/>
    <w:rsid w:val="00B54012"/>
    <w:rsid w:val="00B55A4A"/>
    <w:rsid w:val="00B55A66"/>
    <w:rsid w:val="00B636EA"/>
    <w:rsid w:val="00B63967"/>
    <w:rsid w:val="00B71B15"/>
    <w:rsid w:val="00B74222"/>
    <w:rsid w:val="00B81A36"/>
    <w:rsid w:val="00B8421F"/>
    <w:rsid w:val="00B925F5"/>
    <w:rsid w:val="00B93E2C"/>
    <w:rsid w:val="00BA2D97"/>
    <w:rsid w:val="00BC7601"/>
    <w:rsid w:val="00BC7F59"/>
    <w:rsid w:val="00BD278E"/>
    <w:rsid w:val="00BD36A9"/>
    <w:rsid w:val="00BD4515"/>
    <w:rsid w:val="00BD61D3"/>
    <w:rsid w:val="00BD67DF"/>
    <w:rsid w:val="00BE60CB"/>
    <w:rsid w:val="00BE7F3E"/>
    <w:rsid w:val="00BF2C44"/>
    <w:rsid w:val="00BF2F74"/>
    <w:rsid w:val="00BF3872"/>
    <w:rsid w:val="00BF5E13"/>
    <w:rsid w:val="00BF6929"/>
    <w:rsid w:val="00C01CAC"/>
    <w:rsid w:val="00C03EDB"/>
    <w:rsid w:val="00C119F9"/>
    <w:rsid w:val="00C11CD9"/>
    <w:rsid w:val="00C13030"/>
    <w:rsid w:val="00C22742"/>
    <w:rsid w:val="00C22E4F"/>
    <w:rsid w:val="00C24454"/>
    <w:rsid w:val="00C27023"/>
    <w:rsid w:val="00C3084F"/>
    <w:rsid w:val="00C35655"/>
    <w:rsid w:val="00C37C7A"/>
    <w:rsid w:val="00C40BD9"/>
    <w:rsid w:val="00C50A96"/>
    <w:rsid w:val="00C51651"/>
    <w:rsid w:val="00C606D4"/>
    <w:rsid w:val="00C7405A"/>
    <w:rsid w:val="00C7577C"/>
    <w:rsid w:val="00C809A7"/>
    <w:rsid w:val="00C841BE"/>
    <w:rsid w:val="00C90648"/>
    <w:rsid w:val="00C91F40"/>
    <w:rsid w:val="00C94C7E"/>
    <w:rsid w:val="00C973C7"/>
    <w:rsid w:val="00CA0ED9"/>
    <w:rsid w:val="00CA4452"/>
    <w:rsid w:val="00CA5689"/>
    <w:rsid w:val="00CA70A7"/>
    <w:rsid w:val="00CB26F2"/>
    <w:rsid w:val="00CB3864"/>
    <w:rsid w:val="00CB4986"/>
    <w:rsid w:val="00CC52DB"/>
    <w:rsid w:val="00CC53BF"/>
    <w:rsid w:val="00CC57CD"/>
    <w:rsid w:val="00CD0008"/>
    <w:rsid w:val="00CD2D13"/>
    <w:rsid w:val="00CE0D52"/>
    <w:rsid w:val="00CE275F"/>
    <w:rsid w:val="00CE59D2"/>
    <w:rsid w:val="00CF6521"/>
    <w:rsid w:val="00D02130"/>
    <w:rsid w:val="00D12301"/>
    <w:rsid w:val="00D1282D"/>
    <w:rsid w:val="00D13EE4"/>
    <w:rsid w:val="00D16610"/>
    <w:rsid w:val="00D2705B"/>
    <w:rsid w:val="00D302D4"/>
    <w:rsid w:val="00D34093"/>
    <w:rsid w:val="00D40040"/>
    <w:rsid w:val="00D448B0"/>
    <w:rsid w:val="00D47504"/>
    <w:rsid w:val="00D55194"/>
    <w:rsid w:val="00D55644"/>
    <w:rsid w:val="00D56253"/>
    <w:rsid w:val="00D56606"/>
    <w:rsid w:val="00D613AF"/>
    <w:rsid w:val="00D6187D"/>
    <w:rsid w:val="00D71E2E"/>
    <w:rsid w:val="00D73178"/>
    <w:rsid w:val="00D82897"/>
    <w:rsid w:val="00D911A9"/>
    <w:rsid w:val="00D94E14"/>
    <w:rsid w:val="00DA1CDF"/>
    <w:rsid w:val="00DA44DD"/>
    <w:rsid w:val="00DB7001"/>
    <w:rsid w:val="00DC1332"/>
    <w:rsid w:val="00DE092C"/>
    <w:rsid w:val="00DE1711"/>
    <w:rsid w:val="00DE4CF8"/>
    <w:rsid w:val="00DE5451"/>
    <w:rsid w:val="00DE7C73"/>
    <w:rsid w:val="00DF52BA"/>
    <w:rsid w:val="00DF6416"/>
    <w:rsid w:val="00E04284"/>
    <w:rsid w:val="00E070C8"/>
    <w:rsid w:val="00E100AD"/>
    <w:rsid w:val="00E11036"/>
    <w:rsid w:val="00E16214"/>
    <w:rsid w:val="00E22417"/>
    <w:rsid w:val="00E26CA6"/>
    <w:rsid w:val="00E273EF"/>
    <w:rsid w:val="00E34F9C"/>
    <w:rsid w:val="00E43A54"/>
    <w:rsid w:val="00E43AC0"/>
    <w:rsid w:val="00E43EA9"/>
    <w:rsid w:val="00E447A3"/>
    <w:rsid w:val="00E46847"/>
    <w:rsid w:val="00E477EE"/>
    <w:rsid w:val="00E5228D"/>
    <w:rsid w:val="00E56FE1"/>
    <w:rsid w:val="00E71535"/>
    <w:rsid w:val="00E734E3"/>
    <w:rsid w:val="00E7541B"/>
    <w:rsid w:val="00E77E7F"/>
    <w:rsid w:val="00E83C5F"/>
    <w:rsid w:val="00E91908"/>
    <w:rsid w:val="00E91CA0"/>
    <w:rsid w:val="00E92EB2"/>
    <w:rsid w:val="00E95C66"/>
    <w:rsid w:val="00E95FB6"/>
    <w:rsid w:val="00E9665B"/>
    <w:rsid w:val="00E96CDF"/>
    <w:rsid w:val="00EA0F48"/>
    <w:rsid w:val="00EA4957"/>
    <w:rsid w:val="00EC4AD2"/>
    <w:rsid w:val="00ED0EC8"/>
    <w:rsid w:val="00ED137D"/>
    <w:rsid w:val="00EE7503"/>
    <w:rsid w:val="00EF42C9"/>
    <w:rsid w:val="00F031E7"/>
    <w:rsid w:val="00F10102"/>
    <w:rsid w:val="00F101AD"/>
    <w:rsid w:val="00F11B3E"/>
    <w:rsid w:val="00F3358B"/>
    <w:rsid w:val="00F37E95"/>
    <w:rsid w:val="00F442E0"/>
    <w:rsid w:val="00F50416"/>
    <w:rsid w:val="00F51F5F"/>
    <w:rsid w:val="00F53198"/>
    <w:rsid w:val="00F54883"/>
    <w:rsid w:val="00F57C87"/>
    <w:rsid w:val="00F603C8"/>
    <w:rsid w:val="00F6154D"/>
    <w:rsid w:val="00F61857"/>
    <w:rsid w:val="00F635D0"/>
    <w:rsid w:val="00F64F60"/>
    <w:rsid w:val="00F670A0"/>
    <w:rsid w:val="00F67242"/>
    <w:rsid w:val="00F674F8"/>
    <w:rsid w:val="00F70A02"/>
    <w:rsid w:val="00F7105B"/>
    <w:rsid w:val="00F71771"/>
    <w:rsid w:val="00F71E03"/>
    <w:rsid w:val="00F7501C"/>
    <w:rsid w:val="00F80FD5"/>
    <w:rsid w:val="00F8312B"/>
    <w:rsid w:val="00FA1201"/>
    <w:rsid w:val="00FA15AA"/>
    <w:rsid w:val="00FA4301"/>
    <w:rsid w:val="00FA4C48"/>
    <w:rsid w:val="00FA62F1"/>
    <w:rsid w:val="00FA7965"/>
    <w:rsid w:val="00FB6ACE"/>
    <w:rsid w:val="00FB6DD2"/>
    <w:rsid w:val="00FC12DB"/>
    <w:rsid w:val="00FC3FC4"/>
    <w:rsid w:val="00FC43D9"/>
    <w:rsid w:val="00FC4D4F"/>
    <w:rsid w:val="00FD1CDB"/>
    <w:rsid w:val="00FE3613"/>
    <w:rsid w:val="00FF1AC8"/>
    <w:rsid w:val="00FF4ED4"/>
    <w:rsid w:val="00FF6097"/>
    <w:rsid w:val="00FF7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2050"/>
    <o:shapelayout v:ext="edit">
      <o:idmap v:ext="edit" data="2"/>
    </o:shapelayout>
  </w:shapeDefaults>
  <w:decimalSymbol w:val=","/>
  <w:listSeparator w:val=";"/>
  <w14:docId w14:val="0433B8A6"/>
  <w15:chartTrackingRefBased/>
  <w15:docId w15:val="{D12E4BC4-4675-4605-8464-456D5CE5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6B7"/>
    <w:pPr>
      <w:spacing w:after="160" w:line="259" w:lineRule="auto"/>
    </w:pPr>
    <w:rPr>
      <w:sz w:val="22"/>
      <w:szCs w:val="22"/>
      <w:lang w:eastAsia="en-US"/>
    </w:rPr>
  </w:style>
  <w:style w:type="paragraph" w:styleId="Nagwek1">
    <w:name w:val="heading 1"/>
    <w:basedOn w:val="Normalny"/>
    <w:next w:val="Normalny"/>
    <w:link w:val="Nagwek1Znak"/>
    <w:qFormat/>
    <w:rsid w:val="00D13EE4"/>
    <w:pPr>
      <w:keepNext/>
      <w:spacing w:after="0" w:line="240" w:lineRule="auto"/>
      <w:jc w:val="right"/>
      <w:outlineLvl w:val="0"/>
    </w:pPr>
    <w:rPr>
      <w:rFonts w:ascii="Arial" w:eastAsia="Times New Roman" w:hAnsi="Arial"/>
      <w:b/>
      <w:bCs/>
      <w:color w:val="000000"/>
      <w:spacing w:val="-6"/>
      <w:sz w:val="27"/>
      <w:szCs w:val="24"/>
      <w:lang w:val="x-none" w:eastAsia="x-none"/>
    </w:rPr>
  </w:style>
  <w:style w:type="paragraph" w:styleId="Nagwek2">
    <w:name w:val="heading 2"/>
    <w:basedOn w:val="Normalny"/>
    <w:next w:val="Normalny"/>
    <w:link w:val="Nagwek2Znak"/>
    <w:qFormat/>
    <w:rsid w:val="00D13EE4"/>
    <w:pPr>
      <w:keepNext/>
      <w:spacing w:after="0" w:line="240" w:lineRule="auto"/>
      <w:jc w:val="right"/>
      <w:outlineLvl w:val="1"/>
    </w:pPr>
    <w:rPr>
      <w:rFonts w:ascii="Arial" w:eastAsia="Times New Roman" w:hAnsi="Arial"/>
      <w:b/>
      <w:bCs/>
      <w:color w:val="000000"/>
      <w:sz w:val="18"/>
      <w:szCs w:val="24"/>
      <w:lang w:val="x-none" w:eastAsia="x-none"/>
    </w:rPr>
  </w:style>
  <w:style w:type="paragraph" w:styleId="Nagwek3">
    <w:name w:val="heading 3"/>
    <w:basedOn w:val="Normalny"/>
    <w:next w:val="Normalny"/>
    <w:link w:val="Nagwek3Znak"/>
    <w:qFormat/>
    <w:rsid w:val="00D13EE4"/>
    <w:pPr>
      <w:keepNext/>
      <w:spacing w:after="0" w:line="240" w:lineRule="auto"/>
      <w:ind w:left="4500"/>
      <w:jc w:val="both"/>
      <w:outlineLvl w:val="2"/>
    </w:pPr>
    <w:rPr>
      <w:rFonts w:ascii="Arial" w:eastAsia="Times New Roman" w:hAnsi="Arial"/>
      <w:sz w:val="28"/>
      <w:szCs w:val="28"/>
      <w:lang w:val="x-none" w:eastAsia="x-none"/>
    </w:rPr>
  </w:style>
  <w:style w:type="paragraph" w:styleId="Nagwek4">
    <w:name w:val="heading 4"/>
    <w:basedOn w:val="Normalny"/>
    <w:next w:val="Normalny"/>
    <w:link w:val="Nagwek4Znak"/>
    <w:qFormat/>
    <w:rsid w:val="00D13EE4"/>
    <w:pPr>
      <w:keepNext/>
      <w:spacing w:after="0" w:line="240" w:lineRule="auto"/>
      <w:ind w:left="5580"/>
      <w:jc w:val="both"/>
      <w:outlineLvl w:val="3"/>
    </w:pPr>
    <w:rPr>
      <w:rFonts w:ascii="Arial" w:eastAsia="Times New Roman" w:hAnsi="Arial"/>
      <w:sz w:val="28"/>
      <w:szCs w:val="28"/>
      <w:lang w:val="x-none" w:eastAsia="x-none"/>
    </w:rPr>
  </w:style>
  <w:style w:type="paragraph" w:styleId="Nagwek5">
    <w:name w:val="heading 5"/>
    <w:basedOn w:val="Normalny"/>
    <w:next w:val="Normalny"/>
    <w:link w:val="Nagwek5Znak"/>
    <w:qFormat/>
    <w:rsid w:val="00D13EE4"/>
    <w:pPr>
      <w:keepNext/>
      <w:spacing w:after="0" w:line="240" w:lineRule="auto"/>
      <w:ind w:left="4956" w:firstLine="624"/>
      <w:jc w:val="both"/>
      <w:outlineLvl w:val="4"/>
    </w:pPr>
    <w:rPr>
      <w:rFonts w:ascii="Arial" w:eastAsia="Times New Roman" w:hAnsi="Arial"/>
      <w:b/>
      <w:sz w:val="28"/>
      <w:szCs w:val="28"/>
      <w:lang w:val="x-none" w:eastAsia="x-none"/>
    </w:rPr>
  </w:style>
  <w:style w:type="paragraph" w:styleId="Nagwek6">
    <w:name w:val="heading 6"/>
    <w:basedOn w:val="Normalny"/>
    <w:next w:val="Normalny"/>
    <w:link w:val="Nagwek6Znak"/>
    <w:qFormat/>
    <w:rsid w:val="00D13EE4"/>
    <w:pPr>
      <w:keepNext/>
      <w:tabs>
        <w:tab w:val="num" w:pos="1512"/>
      </w:tabs>
      <w:suppressAutoHyphens/>
      <w:spacing w:after="0" w:line="480" w:lineRule="atLeast"/>
      <w:ind w:left="1512" w:hanging="1152"/>
      <w:jc w:val="both"/>
      <w:outlineLvl w:val="5"/>
    </w:pPr>
    <w:rPr>
      <w:rFonts w:ascii="Arial" w:eastAsia="Times New Roman" w:hAnsi="Arial"/>
      <w:i/>
      <w:sz w:val="24"/>
      <w:szCs w:val="20"/>
      <w:u w:val="single"/>
      <w:lang w:val="x-none" w:eastAsia="ar-SA"/>
    </w:rPr>
  </w:style>
  <w:style w:type="paragraph" w:styleId="Nagwek7">
    <w:name w:val="heading 7"/>
    <w:basedOn w:val="Normalny"/>
    <w:next w:val="Normalny"/>
    <w:link w:val="Nagwek7Znak"/>
    <w:unhideWhenUsed/>
    <w:qFormat/>
    <w:rsid w:val="00D13EE4"/>
    <w:pPr>
      <w:spacing w:before="240" w:after="60" w:line="240" w:lineRule="auto"/>
      <w:outlineLvl w:val="6"/>
    </w:pPr>
    <w:rPr>
      <w:rFonts w:eastAsia="Times New Roman"/>
      <w:sz w:val="24"/>
      <w:szCs w:val="24"/>
      <w:lang w:val="x-none" w:eastAsia="x-none"/>
    </w:rPr>
  </w:style>
  <w:style w:type="paragraph" w:styleId="Nagwek8">
    <w:name w:val="heading 8"/>
    <w:basedOn w:val="Normalny"/>
    <w:next w:val="Normalny"/>
    <w:link w:val="Nagwek8Znak"/>
    <w:qFormat/>
    <w:rsid w:val="00D13EE4"/>
    <w:pPr>
      <w:keepNext/>
      <w:tabs>
        <w:tab w:val="num" w:pos="1800"/>
      </w:tabs>
      <w:suppressAutoHyphens/>
      <w:spacing w:after="0" w:line="360" w:lineRule="auto"/>
      <w:ind w:left="1800" w:hanging="1440"/>
      <w:outlineLvl w:val="7"/>
    </w:pPr>
    <w:rPr>
      <w:rFonts w:ascii="Arial" w:eastAsia="Times New Roman" w:hAnsi="Arial"/>
      <w:b/>
      <w:sz w:val="24"/>
      <w:szCs w:val="20"/>
      <w:u w:val="single"/>
      <w:lang w:val="x-none" w:eastAsia="ar-SA"/>
    </w:rPr>
  </w:style>
  <w:style w:type="paragraph" w:styleId="Nagwek9">
    <w:name w:val="heading 9"/>
    <w:basedOn w:val="Normalny"/>
    <w:next w:val="Normalny"/>
    <w:link w:val="Nagwek9Znak"/>
    <w:qFormat/>
    <w:rsid w:val="00D13EE4"/>
    <w:pPr>
      <w:keepNext/>
      <w:tabs>
        <w:tab w:val="num" w:pos="1944"/>
      </w:tabs>
      <w:suppressAutoHyphens/>
      <w:spacing w:after="0" w:line="360" w:lineRule="auto"/>
      <w:ind w:left="1944" w:hanging="1584"/>
      <w:outlineLvl w:val="8"/>
    </w:pPr>
    <w:rPr>
      <w:rFonts w:ascii="Arial" w:eastAsia="Times New Roman" w:hAnsi="Arial"/>
      <w:sz w:val="24"/>
      <w:szCs w:val="20"/>
      <w:lang w:val="x-none"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13EE4"/>
    <w:rPr>
      <w:rFonts w:ascii="Arial" w:eastAsia="Times New Roman" w:hAnsi="Arial" w:cs="Times New Roman"/>
      <w:b/>
      <w:bCs/>
      <w:color w:val="000000"/>
      <w:spacing w:val="-6"/>
      <w:sz w:val="27"/>
      <w:szCs w:val="24"/>
      <w:lang w:val="x-none" w:eastAsia="x-none"/>
    </w:rPr>
  </w:style>
  <w:style w:type="character" w:customStyle="1" w:styleId="Nagwek2Znak">
    <w:name w:val="Nagłówek 2 Znak"/>
    <w:link w:val="Nagwek2"/>
    <w:rsid w:val="00D13EE4"/>
    <w:rPr>
      <w:rFonts w:ascii="Arial" w:eastAsia="Times New Roman" w:hAnsi="Arial" w:cs="Times New Roman"/>
      <w:b/>
      <w:bCs/>
      <w:color w:val="000000"/>
      <w:sz w:val="18"/>
      <w:szCs w:val="24"/>
      <w:lang w:val="x-none" w:eastAsia="x-none"/>
    </w:rPr>
  </w:style>
  <w:style w:type="character" w:customStyle="1" w:styleId="Nagwek3Znak">
    <w:name w:val="Nagłówek 3 Znak"/>
    <w:link w:val="Nagwek3"/>
    <w:rsid w:val="00D13EE4"/>
    <w:rPr>
      <w:rFonts w:ascii="Arial" w:eastAsia="Times New Roman" w:hAnsi="Arial" w:cs="Times New Roman"/>
      <w:sz w:val="28"/>
      <w:szCs w:val="28"/>
      <w:lang w:val="x-none" w:eastAsia="x-none"/>
    </w:rPr>
  </w:style>
  <w:style w:type="character" w:customStyle="1" w:styleId="Nagwek4Znak">
    <w:name w:val="Nagłówek 4 Znak"/>
    <w:link w:val="Nagwek4"/>
    <w:rsid w:val="00D13EE4"/>
    <w:rPr>
      <w:rFonts w:ascii="Arial" w:eastAsia="Times New Roman" w:hAnsi="Arial" w:cs="Times New Roman"/>
      <w:sz w:val="28"/>
      <w:szCs w:val="28"/>
      <w:lang w:val="x-none" w:eastAsia="x-none"/>
    </w:rPr>
  </w:style>
  <w:style w:type="character" w:customStyle="1" w:styleId="Nagwek5Znak">
    <w:name w:val="Nagłówek 5 Znak"/>
    <w:link w:val="Nagwek5"/>
    <w:rsid w:val="00D13EE4"/>
    <w:rPr>
      <w:rFonts w:ascii="Arial" w:eastAsia="Times New Roman" w:hAnsi="Arial" w:cs="Times New Roman"/>
      <w:b/>
      <w:sz w:val="28"/>
      <w:szCs w:val="28"/>
      <w:lang w:val="x-none" w:eastAsia="x-none"/>
    </w:rPr>
  </w:style>
  <w:style w:type="character" w:customStyle="1" w:styleId="Nagwek6Znak">
    <w:name w:val="Nagłówek 6 Znak"/>
    <w:link w:val="Nagwek6"/>
    <w:rsid w:val="00D13EE4"/>
    <w:rPr>
      <w:rFonts w:ascii="Arial" w:eastAsia="Times New Roman" w:hAnsi="Arial" w:cs="Times New Roman"/>
      <w:i/>
      <w:sz w:val="24"/>
      <w:szCs w:val="20"/>
      <w:u w:val="single"/>
      <w:lang w:val="x-none" w:eastAsia="ar-SA"/>
    </w:rPr>
  </w:style>
  <w:style w:type="character" w:customStyle="1" w:styleId="Nagwek7Znak">
    <w:name w:val="Nagłówek 7 Znak"/>
    <w:link w:val="Nagwek7"/>
    <w:rsid w:val="00D13EE4"/>
    <w:rPr>
      <w:rFonts w:ascii="Calibri" w:eastAsia="Times New Roman" w:hAnsi="Calibri" w:cs="Times New Roman"/>
      <w:sz w:val="24"/>
      <w:szCs w:val="24"/>
      <w:lang w:val="x-none" w:eastAsia="x-none"/>
    </w:rPr>
  </w:style>
  <w:style w:type="character" w:customStyle="1" w:styleId="Nagwek8Znak">
    <w:name w:val="Nagłówek 8 Znak"/>
    <w:link w:val="Nagwek8"/>
    <w:rsid w:val="00D13EE4"/>
    <w:rPr>
      <w:rFonts w:ascii="Arial" w:eastAsia="Times New Roman" w:hAnsi="Arial" w:cs="Times New Roman"/>
      <w:b/>
      <w:sz w:val="24"/>
      <w:szCs w:val="20"/>
      <w:u w:val="single"/>
      <w:lang w:val="x-none" w:eastAsia="ar-SA"/>
    </w:rPr>
  </w:style>
  <w:style w:type="character" w:customStyle="1" w:styleId="Nagwek9Znak">
    <w:name w:val="Nagłówek 9 Znak"/>
    <w:link w:val="Nagwek9"/>
    <w:rsid w:val="00D13EE4"/>
    <w:rPr>
      <w:rFonts w:ascii="Arial" w:eastAsia="Times New Roman" w:hAnsi="Arial" w:cs="Times New Roman"/>
      <w:sz w:val="24"/>
      <w:szCs w:val="20"/>
      <w:lang w:val="x-none" w:eastAsia="ar-SA"/>
    </w:rPr>
  </w:style>
  <w:style w:type="paragraph" w:styleId="Nagwek">
    <w:name w:val="header"/>
    <w:basedOn w:val="Normalny"/>
    <w:link w:val="NagwekZnak"/>
    <w:rsid w:val="00D13EE4"/>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rsid w:val="00D13EE4"/>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rsid w:val="00D13EE4"/>
    <w:pPr>
      <w:spacing w:after="0" w:line="240" w:lineRule="auto"/>
    </w:pPr>
    <w:rPr>
      <w:rFonts w:ascii="Arial" w:eastAsia="Times New Roman" w:hAnsi="Arial"/>
      <w:sz w:val="20"/>
      <w:szCs w:val="24"/>
      <w:lang w:val="x-none" w:eastAsia="x-none"/>
    </w:rPr>
  </w:style>
  <w:style w:type="character" w:customStyle="1" w:styleId="Tekstpodstawowy2Znak">
    <w:name w:val="Tekst podstawowy 2 Znak"/>
    <w:link w:val="Tekstpodstawowy2"/>
    <w:rsid w:val="00D13EE4"/>
    <w:rPr>
      <w:rFonts w:ascii="Arial" w:eastAsia="Times New Roman" w:hAnsi="Arial" w:cs="Times New Roman"/>
      <w:szCs w:val="24"/>
      <w:lang w:val="x-none" w:eastAsia="x-none"/>
    </w:rPr>
  </w:style>
  <w:style w:type="paragraph" w:styleId="Stopka">
    <w:name w:val="footer"/>
    <w:basedOn w:val="Normalny"/>
    <w:link w:val="StopkaZnak"/>
    <w:uiPriority w:val="99"/>
    <w:rsid w:val="00D13EE4"/>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D13EE4"/>
    <w:rPr>
      <w:rFonts w:ascii="Times New Roman" w:eastAsia="Times New Roman" w:hAnsi="Times New Roman" w:cs="Times New Roman"/>
      <w:sz w:val="24"/>
      <w:szCs w:val="24"/>
      <w:lang w:val="x-none" w:eastAsia="x-none"/>
    </w:rPr>
  </w:style>
  <w:style w:type="character" w:styleId="Hipercze">
    <w:name w:val="Hyperlink"/>
    <w:uiPriority w:val="99"/>
    <w:rsid w:val="00D13EE4"/>
    <w:rPr>
      <w:color w:val="0000FF"/>
      <w:u w:val="single"/>
    </w:rPr>
  </w:style>
  <w:style w:type="character" w:styleId="Pogrubienie">
    <w:name w:val="Strong"/>
    <w:uiPriority w:val="22"/>
    <w:qFormat/>
    <w:rsid w:val="00D13EE4"/>
    <w:rPr>
      <w:b/>
      <w:bCs/>
    </w:rPr>
  </w:style>
  <w:style w:type="paragraph" w:styleId="Tekstdymka">
    <w:name w:val="Balloon Text"/>
    <w:basedOn w:val="Normalny"/>
    <w:link w:val="TekstdymkaZnak1"/>
    <w:rsid w:val="00D13EE4"/>
    <w:pPr>
      <w:spacing w:after="0" w:line="240" w:lineRule="auto"/>
    </w:pPr>
    <w:rPr>
      <w:rFonts w:ascii="Tahoma" w:eastAsia="Times New Roman" w:hAnsi="Tahoma"/>
      <w:sz w:val="16"/>
      <w:szCs w:val="16"/>
      <w:lang w:val="x-none" w:eastAsia="x-none"/>
    </w:rPr>
  </w:style>
  <w:style w:type="character" w:customStyle="1" w:styleId="TekstdymkaZnak">
    <w:name w:val="Tekst dymka Znak"/>
    <w:rsid w:val="00D13EE4"/>
    <w:rPr>
      <w:rFonts w:ascii="Segoe UI" w:hAnsi="Segoe UI" w:cs="Segoe UI"/>
      <w:sz w:val="18"/>
      <w:szCs w:val="18"/>
    </w:rPr>
  </w:style>
  <w:style w:type="character" w:styleId="Numerstrony">
    <w:name w:val="page number"/>
    <w:basedOn w:val="Domylnaczcionkaakapitu"/>
    <w:rsid w:val="00D13EE4"/>
  </w:style>
  <w:style w:type="paragraph" w:styleId="Tytu">
    <w:name w:val="Title"/>
    <w:basedOn w:val="Normalny"/>
    <w:link w:val="TytuZnak"/>
    <w:qFormat/>
    <w:rsid w:val="00D13EE4"/>
    <w:pPr>
      <w:spacing w:after="0" w:line="240" w:lineRule="auto"/>
      <w:jc w:val="center"/>
    </w:pPr>
    <w:rPr>
      <w:rFonts w:ascii="Times New Roman" w:eastAsia="Times New Roman" w:hAnsi="Times New Roman"/>
      <w:b/>
      <w:sz w:val="24"/>
      <w:szCs w:val="24"/>
      <w:lang w:val="x-none" w:eastAsia="pl-PL"/>
    </w:rPr>
  </w:style>
  <w:style w:type="character" w:customStyle="1" w:styleId="TytuZnak">
    <w:name w:val="Tytuł Znak"/>
    <w:link w:val="Tytu"/>
    <w:rsid w:val="00D13EE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D13EE4"/>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D13EE4"/>
    <w:rPr>
      <w:rFonts w:ascii="Times New Roman" w:eastAsia="Times New Roman" w:hAnsi="Times New Roman" w:cs="Times New Roman"/>
      <w:sz w:val="24"/>
      <w:szCs w:val="24"/>
      <w:lang w:val="x-none" w:eastAsia="x-none"/>
    </w:rPr>
  </w:style>
  <w:style w:type="paragraph" w:styleId="HTML-wstpniesformatowany">
    <w:name w:val="HTML Preformatted"/>
    <w:basedOn w:val="Normalny"/>
    <w:link w:val="HTML-wstpniesformatowanyZnak"/>
    <w:rsid w:val="00D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4"/>
      <w:szCs w:val="24"/>
      <w:lang w:val="x-none" w:eastAsia="pl-PL"/>
    </w:rPr>
  </w:style>
  <w:style w:type="character" w:customStyle="1" w:styleId="HTML-wstpniesformatowanyZnak">
    <w:name w:val="HTML - wstępnie sformatowany Znak"/>
    <w:link w:val="HTML-wstpniesformatowany"/>
    <w:rsid w:val="00D13EE4"/>
    <w:rPr>
      <w:rFonts w:ascii="Courier New" w:eastAsia="Times New Roman" w:hAnsi="Courier New" w:cs="Courier New"/>
      <w:sz w:val="24"/>
      <w:szCs w:val="24"/>
      <w:lang w:eastAsia="pl-PL"/>
    </w:rPr>
  </w:style>
  <w:style w:type="table" w:styleId="Tabela-Siatka">
    <w:name w:val="Table Grid"/>
    <w:basedOn w:val="Standardowy"/>
    <w:uiPriority w:val="59"/>
    <w:rsid w:val="00D13E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link w:val="PlandokumentuZnak"/>
    <w:semiHidden/>
    <w:rsid w:val="00D13EE4"/>
    <w:pPr>
      <w:shd w:val="clear" w:color="auto" w:fill="000080"/>
      <w:spacing w:after="0" w:line="240" w:lineRule="auto"/>
    </w:pPr>
    <w:rPr>
      <w:rFonts w:ascii="Tahoma" w:eastAsia="Times New Roman" w:hAnsi="Tahoma"/>
      <w:sz w:val="24"/>
      <w:szCs w:val="24"/>
      <w:lang w:val="x-none" w:eastAsia="pl-PL"/>
    </w:rPr>
  </w:style>
  <w:style w:type="character" w:customStyle="1" w:styleId="PlandokumentuZnak">
    <w:name w:val="Plan dokumentu Znak"/>
    <w:link w:val="Plandokumentu"/>
    <w:semiHidden/>
    <w:rsid w:val="00D13EE4"/>
    <w:rPr>
      <w:rFonts w:ascii="Tahoma" w:eastAsia="Times New Roman" w:hAnsi="Tahoma" w:cs="Tahoma"/>
      <w:sz w:val="24"/>
      <w:szCs w:val="24"/>
      <w:shd w:val="clear" w:color="auto" w:fill="000080"/>
      <w:lang w:eastAsia="pl-PL"/>
    </w:rPr>
  </w:style>
  <w:style w:type="paragraph" w:styleId="Tekstprzypisukocowego">
    <w:name w:val="endnote text"/>
    <w:basedOn w:val="Normalny"/>
    <w:link w:val="TekstprzypisukocowegoZnak"/>
    <w:uiPriority w:val="99"/>
    <w:semiHidden/>
    <w:rsid w:val="00D13EE4"/>
    <w:pPr>
      <w:spacing w:after="0" w:line="240" w:lineRule="auto"/>
    </w:pPr>
    <w:rPr>
      <w:rFonts w:ascii="Times New Roman" w:eastAsia="Times New Roman" w:hAnsi="Times New Roman"/>
      <w:sz w:val="24"/>
      <w:szCs w:val="24"/>
      <w:lang w:val="x-none" w:eastAsia="x-none"/>
    </w:rPr>
  </w:style>
  <w:style w:type="character" w:customStyle="1" w:styleId="TekstprzypisukocowegoZnak">
    <w:name w:val="Tekst przypisu końcowego Znak"/>
    <w:link w:val="Tekstprzypisukocowego"/>
    <w:uiPriority w:val="99"/>
    <w:semiHidden/>
    <w:rsid w:val="00D13EE4"/>
    <w:rPr>
      <w:rFonts w:ascii="Times New Roman" w:eastAsia="Times New Roman" w:hAnsi="Times New Roman" w:cs="Times New Roman"/>
      <w:sz w:val="24"/>
      <w:szCs w:val="24"/>
      <w:lang w:val="x-none" w:eastAsia="x-none"/>
    </w:rPr>
  </w:style>
  <w:style w:type="character" w:styleId="Odwoanieprzypisukocowego">
    <w:name w:val="endnote reference"/>
    <w:uiPriority w:val="99"/>
    <w:semiHidden/>
    <w:rsid w:val="00D13EE4"/>
    <w:rPr>
      <w:vertAlign w:val="superscript"/>
    </w:rPr>
  </w:style>
  <w:style w:type="paragraph" w:styleId="Tekstprzypisudolnego">
    <w:name w:val="footnote text"/>
    <w:basedOn w:val="Normalny"/>
    <w:link w:val="TekstprzypisudolnegoZnak"/>
    <w:semiHidden/>
    <w:rsid w:val="00D13EE4"/>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link w:val="Tekstprzypisudolnego"/>
    <w:semiHidden/>
    <w:rsid w:val="00D13EE4"/>
    <w:rPr>
      <w:rFonts w:ascii="Times New Roman" w:eastAsia="Times New Roman" w:hAnsi="Times New Roman" w:cs="Times New Roman"/>
      <w:sz w:val="20"/>
      <w:szCs w:val="20"/>
      <w:lang w:eastAsia="pl-PL"/>
    </w:rPr>
  </w:style>
  <w:style w:type="character" w:styleId="Odwoanieprzypisudolnego">
    <w:name w:val="footnote reference"/>
    <w:semiHidden/>
    <w:rsid w:val="00D13EE4"/>
    <w:rPr>
      <w:vertAlign w:val="superscript"/>
    </w:rPr>
  </w:style>
  <w:style w:type="paragraph" w:styleId="Tekstpodstawowywcity">
    <w:name w:val="Body Text Indent"/>
    <w:basedOn w:val="Normalny"/>
    <w:link w:val="TekstpodstawowywcityZnak"/>
    <w:rsid w:val="00D13EE4"/>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link w:val="Tekstpodstawowywcity"/>
    <w:rsid w:val="00D13EE4"/>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D13EE4"/>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D13EE4"/>
    <w:rPr>
      <w:rFonts w:ascii="Courier New" w:eastAsia="Times New Roman" w:hAnsi="Courier New" w:cs="Times New Roman"/>
      <w:sz w:val="20"/>
      <w:szCs w:val="20"/>
      <w:lang w:val="x-none" w:eastAsia="x-none"/>
    </w:rPr>
  </w:style>
  <w:style w:type="paragraph" w:customStyle="1" w:styleId="Styl1">
    <w:name w:val="Styl1"/>
    <w:basedOn w:val="Akapitzlist"/>
    <w:link w:val="Styl1Znak"/>
    <w:qFormat/>
    <w:rsid w:val="00D13EE4"/>
    <w:pPr>
      <w:numPr>
        <w:numId w:val="15"/>
      </w:numPr>
      <w:spacing w:after="200" w:line="276" w:lineRule="auto"/>
      <w:contextualSpacing/>
      <w:jc w:val="both"/>
    </w:pPr>
    <w:rPr>
      <w:rFonts w:ascii="Calibri" w:eastAsia="Calibri" w:hAnsi="Calibri"/>
      <w:b/>
      <w:lang w:eastAsia="x-none"/>
    </w:rPr>
  </w:style>
  <w:style w:type="character" w:customStyle="1" w:styleId="Styl1Znak">
    <w:name w:val="Styl1 Znak"/>
    <w:link w:val="Styl1"/>
    <w:rsid w:val="00D13EE4"/>
    <w:rPr>
      <w:b/>
      <w:sz w:val="24"/>
      <w:szCs w:val="24"/>
      <w:lang w:val="x-none" w:eastAsia="x-none"/>
    </w:rPr>
  </w:style>
  <w:style w:type="paragraph" w:styleId="Tekstpodstawowy3">
    <w:name w:val="Body Text 3"/>
    <w:basedOn w:val="Normalny"/>
    <w:link w:val="Tekstpodstawowy3Znak"/>
    <w:rsid w:val="00D13EE4"/>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rsid w:val="00D13EE4"/>
    <w:rPr>
      <w:rFonts w:ascii="Times New Roman" w:eastAsia="Times New Roman" w:hAnsi="Times New Roman" w:cs="Times New Roman"/>
      <w:sz w:val="16"/>
      <w:szCs w:val="16"/>
      <w:lang w:val="x-none" w:eastAsia="x-none"/>
    </w:rPr>
  </w:style>
  <w:style w:type="paragraph" w:styleId="Akapitzlist">
    <w:name w:val="List Paragraph"/>
    <w:aliases w:val="lp1,normalny tekst,Akapit z list¹,CW_Lista,L1,Numerowanie,2 heading,A_wyliczenie,K-P_odwolanie,Akapit z listą5,maz_wyliczenie,opis dzialania,Odstavec"/>
    <w:basedOn w:val="Normalny"/>
    <w:link w:val="AkapitzlistZnak"/>
    <w:uiPriority w:val="34"/>
    <w:qFormat/>
    <w:rsid w:val="00D13EE4"/>
    <w:pPr>
      <w:spacing w:after="0" w:line="240" w:lineRule="auto"/>
      <w:ind w:left="708"/>
    </w:pPr>
    <w:rPr>
      <w:rFonts w:ascii="Times New Roman" w:eastAsia="Times New Roman" w:hAnsi="Times New Roman"/>
      <w:sz w:val="24"/>
      <w:szCs w:val="24"/>
      <w:lang w:val="x-none" w:eastAsia="pl-PL"/>
    </w:rPr>
  </w:style>
  <w:style w:type="paragraph" w:styleId="Bezodstpw">
    <w:name w:val="No Spacing"/>
    <w:uiPriority w:val="1"/>
    <w:qFormat/>
    <w:rsid w:val="00D13EE4"/>
    <w:rPr>
      <w:sz w:val="22"/>
      <w:szCs w:val="22"/>
      <w:lang w:eastAsia="en-US"/>
    </w:rPr>
  </w:style>
  <w:style w:type="paragraph" w:styleId="Tekstpodstawowywcity2">
    <w:name w:val="Body Text Indent 2"/>
    <w:basedOn w:val="Normalny"/>
    <w:link w:val="Tekstpodstawowywcity2Znak"/>
    <w:rsid w:val="00D13EE4"/>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rsid w:val="00D13EE4"/>
    <w:rPr>
      <w:rFonts w:ascii="Times New Roman" w:eastAsia="Times New Roman" w:hAnsi="Times New Roman" w:cs="Times New Roman"/>
      <w:sz w:val="24"/>
      <w:szCs w:val="24"/>
      <w:lang w:val="x-none" w:eastAsia="x-none"/>
    </w:rPr>
  </w:style>
  <w:style w:type="paragraph" w:styleId="Podtytu">
    <w:name w:val="Subtitle"/>
    <w:basedOn w:val="Normalny"/>
    <w:next w:val="Normalny"/>
    <w:link w:val="PodtytuZnak"/>
    <w:qFormat/>
    <w:rsid w:val="00D13EE4"/>
    <w:pPr>
      <w:spacing w:after="60" w:line="240" w:lineRule="auto"/>
      <w:jc w:val="center"/>
      <w:outlineLvl w:val="1"/>
    </w:pPr>
    <w:rPr>
      <w:rFonts w:ascii="Calibri Light" w:eastAsia="Times New Roman" w:hAnsi="Calibri Light"/>
      <w:sz w:val="24"/>
      <w:szCs w:val="24"/>
      <w:lang w:val="x-none" w:eastAsia="x-none"/>
    </w:rPr>
  </w:style>
  <w:style w:type="character" w:customStyle="1" w:styleId="PodtytuZnak">
    <w:name w:val="Podtytuł Znak"/>
    <w:link w:val="Podtytu"/>
    <w:rsid w:val="00D13EE4"/>
    <w:rPr>
      <w:rFonts w:ascii="Calibri Light" w:eastAsia="Times New Roman" w:hAnsi="Calibri Light" w:cs="Times New Roman"/>
      <w:sz w:val="24"/>
      <w:szCs w:val="24"/>
      <w:lang w:val="x-none" w:eastAsia="x-none"/>
    </w:rPr>
  </w:style>
  <w:style w:type="paragraph" w:customStyle="1" w:styleId="Zawartotabeli">
    <w:name w:val="Zawartość tabeli"/>
    <w:basedOn w:val="Normalny"/>
    <w:rsid w:val="00D13EE4"/>
    <w:pPr>
      <w:suppressLineNumbers/>
      <w:suppressAutoHyphens/>
      <w:spacing w:after="0" w:line="240" w:lineRule="auto"/>
    </w:pPr>
    <w:rPr>
      <w:rFonts w:ascii="Bookman Old Style" w:eastAsia="Times New Roman" w:hAnsi="Bookman Old Style"/>
      <w:sz w:val="24"/>
      <w:szCs w:val="20"/>
      <w:lang w:eastAsia="ar-SA"/>
    </w:rPr>
  </w:style>
  <w:style w:type="paragraph" w:styleId="Lista-kontynuacja2">
    <w:name w:val="List Continue 2"/>
    <w:basedOn w:val="Normalny"/>
    <w:uiPriority w:val="99"/>
    <w:rsid w:val="00D13EE4"/>
    <w:pPr>
      <w:spacing w:after="120" w:line="240" w:lineRule="auto"/>
      <w:ind w:left="566"/>
    </w:pPr>
    <w:rPr>
      <w:rFonts w:ascii="Arial" w:eastAsia="Times New Roman" w:hAnsi="Arial"/>
      <w:szCs w:val="24"/>
      <w:lang w:eastAsia="pl-PL"/>
    </w:rPr>
  </w:style>
  <w:style w:type="character" w:styleId="UyteHipercze">
    <w:name w:val="FollowedHyperlink"/>
    <w:uiPriority w:val="99"/>
    <w:unhideWhenUsed/>
    <w:rsid w:val="00D13EE4"/>
    <w:rPr>
      <w:color w:val="800080"/>
      <w:u w:val="single"/>
    </w:rPr>
  </w:style>
  <w:style w:type="paragraph" w:customStyle="1" w:styleId="font5">
    <w:name w:val="font5"/>
    <w:basedOn w:val="Normalny"/>
    <w:rsid w:val="00D13EE4"/>
    <w:pPr>
      <w:spacing w:before="100" w:beforeAutospacing="1" w:after="100" w:afterAutospacing="1" w:line="240" w:lineRule="auto"/>
    </w:pPr>
    <w:rPr>
      <w:rFonts w:ascii="Arial" w:eastAsia="Times New Roman" w:hAnsi="Arial" w:cs="Arial"/>
      <w:b/>
      <w:bCs/>
      <w:sz w:val="16"/>
      <w:szCs w:val="16"/>
      <w:lang w:eastAsia="pl-PL"/>
    </w:rPr>
  </w:style>
  <w:style w:type="paragraph" w:customStyle="1" w:styleId="font6">
    <w:name w:val="font6"/>
    <w:basedOn w:val="Normalny"/>
    <w:rsid w:val="00D13EE4"/>
    <w:pPr>
      <w:spacing w:before="100" w:beforeAutospacing="1" w:after="100" w:afterAutospacing="1" w:line="240" w:lineRule="auto"/>
    </w:pPr>
    <w:rPr>
      <w:rFonts w:ascii="Arial" w:eastAsia="Times New Roman" w:hAnsi="Arial" w:cs="Arial"/>
      <w:sz w:val="16"/>
      <w:szCs w:val="16"/>
      <w:lang w:eastAsia="pl-PL"/>
    </w:rPr>
  </w:style>
  <w:style w:type="paragraph" w:customStyle="1" w:styleId="font7">
    <w:name w:val="font7"/>
    <w:basedOn w:val="Normalny"/>
    <w:rsid w:val="00D13EE4"/>
    <w:pPr>
      <w:spacing w:before="100" w:beforeAutospacing="1" w:after="100" w:afterAutospacing="1" w:line="240" w:lineRule="auto"/>
    </w:pPr>
    <w:rPr>
      <w:rFonts w:ascii="Arial" w:eastAsia="Times New Roman" w:hAnsi="Arial" w:cs="Arial"/>
      <w:sz w:val="16"/>
      <w:szCs w:val="16"/>
      <w:lang w:eastAsia="pl-PL"/>
    </w:rPr>
  </w:style>
  <w:style w:type="paragraph" w:customStyle="1" w:styleId="xl65">
    <w:name w:val="xl65"/>
    <w:basedOn w:val="Normalny"/>
    <w:rsid w:val="00D13EE4"/>
    <w:pPr>
      <w:spacing w:before="100" w:beforeAutospacing="1" w:after="100" w:afterAutospacing="1" w:line="240" w:lineRule="auto"/>
    </w:pPr>
    <w:rPr>
      <w:rFonts w:ascii="Arial" w:eastAsia="Times New Roman" w:hAnsi="Arial" w:cs="Arial"/>
      <w:lang w:eastAsia="pl-PL"/>
    </w:rPr>
  </w:style>
  <w:style w:type="paragraph" w:customStyle="1" w:styleId="xl66">
    <w:name w:val="xl66"/>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pl-PL"/>
    </w:rPr>
  </w:style>
  <w:style w:type="paragraph" w:customStyle="1" w:styleId="xl67">
    <w:name w:val="xl67"/>
    <w:basedOn w:val="Normalny"/>
    <w:rsid w:val="00D13EE4"/>
    <w:pPr>
      <w:spacing w:before="100" w:beforeAutospacing="1" w:after="100" w:afterAutospacing="1" w:line="240" w:lineRule="auto"/>
      <w:jc w:val="center"/>
      <w:textAlignment w:val="center"/>
    </w:pPr>
    <w:rPr>
      <w:rFonts w:ascii="Arial" w:eastAsia="Times New Roman" w:hAnsi="Arial" w:cs="Arial"/>
      <w:sz w:val="12"/>
      <w:szCs w:val="12"/>
      <w:lang w:eastAsia="pl-PL"/>
    </w:rPr>
  </w:style>
  <w:style w:type="paragraph" w:customStyle="1" w:styleId="xl68">
    <w:name w:val="xl68"/>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D13EE4"/>
    <w:pPr>
      <w:spacing w:before="100" w:beforeAutospacing="1" w:after="100" w:afterAutospacing="1" w:line="240" w:lineRule="auto"/>
      <w:jc w:val="center"/>
    </w:pPr>
    <w:rPr>
      <w:rFonts w:ascii="Arial" w:eastAsia="Times New Roman" w:hAnsi="Arial" w:cs="Arial"/>
      <w:lang w:eastAsia="pl-PL"/>
    </w:rPr>
  </w:style>
  <w:style w:type="paragraph" w:customStyle="1" w:styleId="xl70">
    <w:name w:val="xl70"/>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71">
    <w:name w:val="xl71"/>
    <w:basedOn w:val="Normalny"/>
    <w:rsid w:val="00D13EE4"/>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72">
    <w:name w:val="xl72"/>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3">
    <w:name w:val="xl73"/>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74">
    <w:name w:val="xl74"/>
    <w:basedOn w:val="Normalny"/>
    <w:rsid w:val="00D13EE4"/>
    <w:pPr>
      <w:spacing w:before="100" w:beforeAutospacing="1" w:after="100" w:afterAutospacing="1" w:line="240" w:lineRule="auto"/>
    </w:pPr>
    <w:rPr>
      <w:rFonts w:ascii="Arial" w:eastAsia="Times New Roman" w:hAnsi="Arial" w:cs="Arial"/>
      <w:color w:val="FF0000"/>
      <w:lang w:eastAsia="pl-PL"/>
    </w:rPr>
  </w:style>
  <w:style w:type="paragraph" w:customStyle="1" w:styleId="xl75">
    <w:name w:val="xl75"/>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2"/>
      <w:szCs w:val="12"/>
      <w:lang w:eastAsia="pl-PL"/>
    </w:rPr>
  </w:style>
  <w:style w:type="paragraph" w:customStyle="1" w:styleId="xl76">
    <w:name w:val="xl76"/>
    <w:basedOn w:val="Normalny"/>
    <w:rsid w:val="00D13EE4"/>
    <w:pPr>
      <w:spacing w:before="100" w:beforeAutospacing="1" w:after="100" w:afterAutospacing="1" w:line="240" w:lineRule="auto"/>
      <w:textAlignment w:val="center"/>
    </w:pPr>
    <w:rPr>
      <w:rFonts w:ascii="Arial" w:eastAsia="Times New Roman" w:hAnsi="Arial" w:cs="Arial"/>
      <w:color w:val="FF0000"/>
      <w:sz w:val="16"/>
      <w:szCs w:val="16"/>
      <w:lang w:eastAsia="pl-PL"/>
    </w:rPr>
  </w:style>
  <w:style w:type="paragraph" w:customStyle="1" w:styleId="xl77">
    <w:name w:val="xl77"/>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8">
    <w:name w:val="xl78"/>
    <w:basedOn w:val="Normalny"/>
    <w:rsid w:val="00D13E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9">
    <w:name w:val="xl79"/>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pl-PL"/>
    </w:rPr>
  </w:style>
  <w:style w:type="paragraph" w:customStyle="1" w:styleId="xl80">
    <w:name w:val="xl80"/>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1">
    <w:name w:val="xl81"/>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l-PL"/>
    </w:rPr>
  </w:style>
  <w:style w:type="paragraph" w:customStyle="1" w:styleId="xl82">
    <w:name w:val="xl82"/>
    <w:basedOn w:val="Normalny"/>
    <w:rsid w:val="00D13EE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83">
    <w:name w:val="xl83"/>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pl-PL"/>
    </w:rPr>
  </w:style>
  <w:style w:type="paragraph" w:customStyle="1" w:styleId="xl84">
    <w:name w:val="xl84"/>
    <w:basedOn w:val="Normalny"/>
    <w:rsid w:val="00D13EE4"/>
    <w:pPr>
      <w:spacing w:before="100" w:beforeAutospacing="1" w:after="100" w:afterAutospacing="1" w:line="240" w:lineRule="auto"/>
      <w:jc w:val="center"/>
      <w:textAlignment w:val="center"/>
    </w:pPr>
    <w:rPr>
      <w:rFonts w:ascii="Arial" w:eastAsia="Times New Roman" w:hAnsi="Arial" w:cs="Arial"/>
      <w:color w:val="FF0000"/>
      <w:sz w:val="12"/>
      <w:szCs w:val="12"/>
      <w:lang w:eastAsia="pl-PL"/>
    </w:rPr>
  </w:style>
  <w:style w:type="paragraph" w:customStyle="1" w:styleId="xl85">
    <w:name w:val="xl85"/>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18"/>
      <w:szCs w:val="18"/>
      <w:lang w:eastAsia="pl-PL"/>
    </w:rPr>
  </w:style>
  <w:style w:type="paragraph" w:customStyle="1" w:styleId="xl86">
    <w:name w:val="xl86"/>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pl-PL"/>
    </w:rPr>
  </w:style>
  <w:style w:type="paragraph" w:customStyle="1" w:styleId="xl87">
    <w:name w:val="xl87"/>
    <w:basedOn w:val="Normalny"/>
    <w:rsid w:val="00D13E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pl-PL"/>
    </w:rPr>
  </w:style>
  <w:style w:type="paragraph" w:customStyle="1" w:styleId="xl88">
    <w:name w:val="xl88"/>
    <w:basedOn w:val="Normalny"/>
    <w:rsid w:val="00D13E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eastAsia="pl-PL"/>
    </w:rPr>
  </w:style>
  <w:style w:type="paragraph" w:customStyle="1" w:styleId="xl89">
    <w:name w:val="xl89"/>
    <w:basedOn w:val="Normalny"/>
    <w:rsid w:val="00D13E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90">
    <w:name w:val="xl90"/>
    <w:basedOn w:val="Normalny"/>
    <w:rsid w:val="00D13EE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1">
    <w:name w:val="xl91"/>
    <w:basedOn w:val="Normalny"/>
    <w:rsid w:val="00D13E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92">
    <w:name w:val="xl92"/>
    <w:basedOn w:val="Normalny"/>
    <w:rsid w:val="00D13EE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styleId="Lista2">
    <w:name w:val="List 2"/>
    <w:basedOn w:val="Normalny"/>
    <w:uiPriority w:val="99"/>
    <w:unhideWhenUsed/>
    <w:rsid w:val="00D13EE4"/>
    <w:pPr>
      <w:suppressAutoHyphens/>
      <w:spacing w:after="0" w:line="240" w:lineRule="auto"/>
      <w:ind w:left="566" w:hanging="283"/>
      <w:contextualSpacing/>
    </w:pPr>
    <w:rPr>
      <w:rFonts w:ascii="Bookman Old Style" w:eastAsia="Times New Roman" w:hAnsi="Bookman Old Style"/>
      <w:sz w:val="24"/>
      <w:szCs w:val="20"/>
      <w:lang w:eastAsia="ar-SA"/>
    </w:rPr>
  </w:style>
  <w:style w:type="character" w:customStyle="1" w:styleId="WW8Num1z0">
    <w:name w:val="WW8Num1z0"/>
    <w:rsid w:val="00D13EE4"/>
    <w:rPr>
      <w:rFonts w:ascii="Wingdings" w:hAnsi="Wingdings" w:cs="Wingdings"/>
    </w:rPr>
  </w:style>
  <w:style w:type="character" w:customStyle="1" w:styleId="WW8Num2z0">
    <w:name w:val="WW8Num2z0"/>
    <w:rsid w:val="00D13EE4"/>
    <w:rPr>
      <w:color w:val="auto"/>
    </w:rPr>
  </w:style>
  <w:style w:type="character" w:customStyle="1" w:styleId="WW8Num2z1">
    <w:name w:val="WW8Num2z1"/>
    <w:rsid w:val="00D13EE4"/>
    <w:rPr>
      <w:rFonts w:ascii="Wingdings" w:hAnsi="Wingdings" w:cs="Wingdings"/>
    </w:rPr>
  </w:style>
  <w:style w:type="character" w:customStyle="1" w:styleId="WW8Num2z2">
    <w:name w:val="WW8Num2z2"/>
    <w:rsid w:val="00D13EE4"/>
    <w:rPr>
      <w:rFonts w:ascii="Symbol" w:hAnsi="Symbol" w:cs="Symbol"/>
    </w:rPr>
  </w:style>
  <w:style w:type="character" w:customStyle="1" w:styleId="WW8Num3z0">
    <w:name w:val="WW8Num3z0"/>
    <w:rsid w:val="00D13EE4"/>
    <w:rPr>
      <w:rFonts w:ascii="Wingdings" w:hAnsi="Wingdings" w:cs="Wingdings"/>
    </w:rPr>
  </w:style>
  <w:style w:type="character" w:customStyle="1" w:styleId="WW8Num3z1">
    <w:name w:val="WW8Num3z1"/>
    <w:rsid w:val="00D13EE4"/>
    <w:rPr>
      <w:rFonts w:ascii="Courier New" w:hAnsi="Courier New" w:cs="Courier New"/>
    </w:rPr>
  </w:style>
  <w:style w:type="character" w:customStyle="1" w:styleId="WW8Num3z3">
    <w:name w:val="WW8Num3z3"/>
    <w:rsid w:val="00D13EE4"/>
    <w:rPr>
      <w:rFonts w:ascii="Symbol" w:hAnsi="Symbol" w:cs="Symbol"/>
    </w:rPr>
  </w:style>
  <w:style w:type="character" w:customStyle="1" w:styleId="WW8Num6z0">
    <w:name w:val="WW8Num6z0"/>
    <w:rsid w:val="00D13EE4"/>
    <w:rPr>
      <w:rFonts w:ascii="Wingdings" w:hAnsi="Wingdings" w:cs="Wingdings"/>
    </w:rPr>
  </w:style>
  <w:style w:type="character" w:customStyle="1" w:styleId="WW8Num6z1">
    <w:name w:val="WW8Num6z1"/>
    <w:rsid w:val="00D13EE4"/>
    <w:rPr>
      <w:rFonts w:ascii="Courier New" w:hAnsi="Courier New" w:cs="Courier New"/>
    </w:rPr>
  </w:style>
  <w:style w:type="character" w:customStyle="1" w:styleId="WW8Num6z3">
    <w:name w:val="WW8Num6z3"/>
    <w:rsid w:val="00D13EE4"/>
    <w:rPr>
      <w:rFonts w:ascii="Symbol" w:hAnsi="Symbol" w:cs="Symbol"/>
    </w:rPr>
  </w:style>
  <w:style w:type="character" w:customStyle="1" w:styleId="WW8Num7z0">
    <w:name w:val="WW8Num7z0"/>
    <w:rsid w:val="00D13EE4"/>
    <w:rPr>
      <w:rFonts w:ascii="Wingdings" w:hAnsi="Wingdings" w:cs="Wingdings"/>
    </w:rPr>
  </w:style>
  <w:style w:type="character" w:customStyle="1" w:styleId="WW8Num7z1">
    <w:name w:val="WW8Num7z1"/>
    <w:rsid w:val="00D13EE4"/>
    <w:rPr>
      <w:rFonts w:ascii="Courier New" w:hAnsi="Courier New" w:cs="Courier New"/>
    </w:rPr>
  </w:style>
  <w:style w:type="character" w:customStyle="1" w:styleId="WW8Num7z3">
    <w:name w:val="WW8Num7z3"/>
    <w:rsid w:val="00D13EE4"/>
    <w:rPr>
      <w:rFonts w:ascii="Symbol" w:hAnsi="Symbol" w:cs="Symbol"/>
    </w:rPr>
  </w:style>
  <w:style w:type="character" w:customStyle="1" w:styleId="WW8Num8z0">
    <w:name w:val="WW8Num8z0"/>
    <w:rsid w:val="00D13EE4"/>
    <w:rPr>
      <w:rFonts w:ascii="Symbol" w:hAnsi="Symbol" w:cs="Symbol"/>
    </w:rPr>
  </w:style>
  <w:style w:type="character" w:customStyle="1" w:styleId="WW8Num8z1">
    <w:name w:val="WW8Num8z1"/>
    <w:rsid w:val="00D13EE4"/>
    <w:rPr>
      <w:rFonts w:ascii="Courier New" w:hAnsi="Courier New" w:cs="Courier New"/>
    </w:rPr>
  </w:style>
  <w:style w:type="character" w:customStyle="1" w:styleId="WW8Num8z2">
    <w:name w:val="WW8Num8z2"/>
    <w:rsid w:val="00D13EE4"/>
    <w:rPr>
      <w:rFonts w:ascii="Wingdings" w:hAnsi="Wingdings" w:cs="Wingdings"/>
    </w:rPr>
  </w:style>
  <w:style w:type="character" w:customStyle="1" w:styleId="WW8Num10z0">
    <w:name w:val="WW8Num10z0"/>
    <w:rsid w:val="00D13EE4"/>
    <w:rPr>
      <w:rFonts w:ascii="Wingdings" w:hAnsi="Wingdings" w:cs="Wingdings"/>
    </w:rPr>
  </w:style>
  <w:style w:type="character" w:customStyle="1" w:styleId="WW8Num10z1">
    <w:name w:val="WW8Num10z1"/>
    <w:rsid w:val="00D13EE4"/>
    <w:rPr>
      <w:rFonts w:ascii="Courier New" w:hAnsi="Courier New" w:cs="Courier New"/>
    </w:rPr>
  </w:style>
  <w:style w:type="character" w:customStyle="1" w:styleId="WW8Num10z3">
    <w:name w:val="WW8Num10z3"/>
    <w:rsid w:val="00D13EE4"/>
    <w:rPr>
      <w:rFonts w:ascii="Symbol" w:hAnsi="Symbol" w:cs="Symbol"/>
    </w:rPr>
  </w:style>
  <w:style w:type="character" w:customStyle="1" w:styleId="WW8Num11z0">
    <w:name w:val="WW8Num11z0"/>
    <w:rsid w:val="00D13EE4"/>
    <w:rPr>
      <w:rFonts w:ascii="Symbol" w:hAnsi="Symbol" w:cs="Symbol"/>
    </w:rPr>
  </w:style>
  <w:style w:type="character" w:customStyle="1" w:styleId="WW8Num11z1">
    <w:name w:val="WW8Num11z1"/>
    <w:rsid w:val="00D13EE4"/>
    <w:rPr>
      <w:rFonts w:ascii="Courier New" w:hAnsi="Courier New" w:cs="Courier New"/>
    </w:rPr>
  </w:style>
  <w:style w:type="character" w:customStyle="1" w:styleId="WW8Num11z2">
    <w:name w:val="WW8Num11z2"/>
    <w:rsid w:val="00D13EE4"/>
    <w:rPr>
      <w:rFonts w:ascii="Wingdings" w:hAnsi="Wingdings" w:cs="Wingdings"/>
    </w:rPr>
  </w:style>
  <w:style w:type="character" w:customStyle="1" w:styleId="WW8Num13z0">
    <w:name w:val="WW8Num13z0"/>
    <w:rsid w:val="00D13EE4"/>
    <w:rPr>
      <w:rFonts w:ascii="Wingdings" w:hAnsi="Wingdings" w:cs="Wingdings"/>
    </w:rPr>
  </w:style>
  <w:style w:type="character" w:customStyle="1" w:styleId="WW8Num13z1">
    <w:name w:val="WW8Num13z1"/>
    <w:rsid w:val="00D13EE4"/>
    <w:rPr>
      <w:rFonts w:ascii="Courier New" w:hAnsi="Courier New" w:cs="Courier New"/>
    </w:rPr>
  </w:style>
  <w:style w:type="character" w:customStyle="1" w:styleId="WW8Num13z3">
    <w:name w:val="WW8Num13z3"/>
    <w:rsid w:val="00D13EE4"/>
    <w:rPr>
      <w:rFonts w:ascii="Symbol" w:hAnsi="Symbol" w:cs="Symbol"/>
    </w:rPr>
  </w:style>
  <w:style w:type="character" w:customStyle="1" w:styleId="WW8Num17z0">
    <w:name w:val="WW8Num17z0"/>
    <w:rsid w:val="00D13EE4"/>
    <w:rPr>
      <w:rFonts w:ascii="Wingdings" w:hAnsi="Wingdings" w:cs="Wingdings"/>
    </w:rPr>
  </w:style>
  <w:style w:type="character" w:customStyle="1" w:styleId="WW8Num17z1">
    <w:name w:val="WW8Num17z1"/>
    <w:rsid w:val="00D13EE4"/>
    <w:rPr>
      <w:rFonts w:ascii="Courier New" w:hAnsi="Courier New" w:cs="Courier New"/>
    </w:rPr>
  </w:style>
  <w:style w:type="character" w:customStyle="1" w:styleId="WW8Num17z3">
    <w:name w:val="WW8Num17z3"/>
    <w:rsid w:val="00D13EE4"/>
    <w:rPr>
      <w:rFonts w:ascii="Symbol" w:hAnsi="Symbol" w:cs="Symbol"/>
    </w:rPr>
  </w:style>
  <w:style w:type="character" w:customStyle="1" w:styleId="WW8Num19z0">
    <w:name w:val="WW8Num19z0"/>
    <w:rsid w:val="00D13EE4"/>
    <w:rPr>
      <w:rFonts w:ascii="Wingdings" w:hAnsi="Wingdings" w:cs="Wingdings"/>
    </w:rPr>
  </w:style>
  <w:style w:type="character" w:customStyle="1" w:styleId="WW8Num19z1">
    <w:name w:val="WW8Num19z1"/>
    <w:rsid w:val="00D13EE4"/>
    <w:rPr>
      <w:rFonts w:ascii="Courier New" w:hAnsi="Courier New" w:cs="Courier New"/>
    </w:rPr>
  </w:style>
  <w:style w:type="character" w:customStyle="1" w:styleId="WW8Num19z3">
    <w:name w:val="WW8Num19z3"/>
    <w:rsid w:val="00D13EE4"/>
    <w:rPr>
      <w:rFonts w:ascii="Symbol" w:hAnsi="Symbol" w:cs="Symbol"/>
    </w:rPr>
  </w:style>
  <w:style w:type="character" w:customStyle="1" w:styleId="WW8Num20z0">
    <w:name w:val="WW8Num20z0"/>
    <w:rsid w:val="00D13EE4"/>
    <w:rPr>
      <w:rFonts w:ascii="Symbol" w:hAnsi="Symbol" w:cs="Symbol"/>
    </w:rPr>
  </w:style>
  <w:style w:type="character" w:customStyle="1" w:styleId="WW8Num20z1">
    <w:name w:val="WW8Num20z1"/>
    <w:rsid w:val="00D13EE4"/>
    <w:rPr>
      <w:rFonts w:ascii="Courier New" w:hAnsi="Courier New" w:cs="Courier New"/>
    </w:rPr>
  </w:style>
  <w:style w:type="character" w:customStyle="1" w:styleId="WW8Num20z2">
    <w:name w:val="WW8Num20z2"/>
    <w:rsid w:val="00D13EE4"/>
    <w:rPr>
      <w:rFonts w:ascii="Wingdings" w:hAnsi="Wingdings" w:cs="Wingdings"/>
    </w:rPr>
  </w:style>
  <w:style w:type="character" w:customStyle="1" w:styleId="WW8Num21z0">
    <w:name w:val="WW8Num21z0"/>
    <w:rsid w:val="00D13EE4"/>
    <w:rPr>
      <w:rFonts w:ascii="Symbol" w:hAnsi="Symbol" w:cs="Symbol"/>
    </w:rPr>
  </w:style>
  <w:style w:type="character" w:customStyle="1" w:styleId="WW8Num21z1">
    <w:name w:val="WW8Num21z1"/>
    <w:rsid w:val="00D13EE4"/>
    <w:rPr>
      <w:rFonts w:ascii="Courier New" w:hAnsi="Courier New" w:cs="Courier New"/>
    </w:rPr>
  </w:style>
  <w:style w:type="character" w:customStyle="1" w:styleId="WW8Num21z2">
    <w:name w:val="WW8Num21z2"/>
    <w:rsid w:val="00D13EE4"/>
    <w:rPr>
      <w:rFonts w:ascii="Wingdings" w:hAnsi="Wingdings" w:cs="Wingdings"/>
    </w:rPr>
  </w:style>
  <w:style w:type="character" w:customStyle="1" w:styleId="WW8Num22z0">
    <w:name w:val="WW8Num22z0"/>
    <w:rsid w:val="00D13EE4"/>
    <w:rPr>
      <w:rFonts w:ascii="Wingdings" w:hAnsi="Wingdings" w:cs="Wingdings"/>
    </w:rPr>
  </w:style>
  <w:style w:type="character" w:customStyle="1" w:styleId="WW8Num22z1">
    <w:name w:val="WW8Num22z1"/>
    <w:rsid w:val="00D13EE4"/>
    <w:rPr>
      <w:rFonts w:ascii="Courier New" w:hAnsi="Courier New" w:cs="Courier New"/>
    </w:rPr>
  </w:style>
  <w:style w:type="character" w:customStyle="1" w:styleId="WW8Num22z3">
    <w:name w:val="WW8Num22z3"/>
    <w:rsid w:val="00D13EE4"/>
    <w:rPr>
      <w:rFonts w:ascii="Symbol" w:hAnsi="Symbol" w:cs="Symbol"/>
    </w:rPr>
  </w:style>
  <w:style w:type="character" w:customStyle="1" w:styleId="WW8Num23z0">
    <w:name w:val="WW8Num23z0"/>
    <w:rsid w:val="00D13EE4"/>
    <w:rPr>
      <w:rFonts w:ascii="Wingdings" w:hAnsi="Wingdings" w:cs="Wingdings"/>
    </w:rPr>
  </w:style>
  <w:style w:type="character" w:customStyle="1" w:styleId="WW8Num23z1">
    <w:name w:val="WW8Num23z1"/>
    <w:rsid w:val="00D13EE4"/>
    <w:rPr>
      <w:rFonts w:ascii="Courier New" w:hAnsi="Courier New" w:cs="Courier New"/>
    </w:rPr>
  </w:style>
  <w:style w:type="character" w:customStyle="1" w:styleId="WW8Num23z3">
    <w:name w:val="WW8Num23z3"/>
    <w:rsid w:val="00D13EE4"/>
    <w:rPr>
      <w:rFonts w:ascii="Symbol" w:hAnsi="Symbol" w:cs="Symbol"/>
    </w:rPr>
  </w:style>
  <w:style w:type="character" w:customStyle="1" w:styleId="WW8Num24z0">
    <w:name w:val="WW8Num24z0"/>
    <w:rsid w:val="00D13EE4"/>
    <w:rPr>
      <w:rFonts w:ascii="Symbol" w:hAnsi="Symbol" w:cs="Symbol"/>
    </w:rPr>
  </w:style>
  <w:style w:type="character" w:customStyle="1" w:styleId="WW8Num24z1">
    <w:name w:val="WW8Num24z1"/>
    <w:rsid w:val="00D13EE4"/>
    <w:rPr>
      <w:rFonts w:ascii="Courier New" w:hAnsi="Courier New" w:cs="Courier New"/>
    </w:rPr>
  </w:style>
  <w:style w:type="character" w:customStyle="1" w:styleId="WW8Num24z2">
    <w:name w:val="WW8Num24z2"/>
    <w:rsid w:val="00D13EE4"/>
    <w:rPr>
      <w:rFonts w:ascii="Wingdings" w:hAnsi="Wingdings" w:cs="Wingdings"/>
    </w:rPr>
  </w:style>
  <w:style w:type="character" w:customStyle="1" w:styleId="WW8Num26z0">
    <w:name w:val="WW8Num26z0"/>
    <w:rsid w:val="00D13EE4"/>
    <w:rPr>
      <w:rFonts w:ascii="Wingdings" w:hAnsi="Wingdings" w:cs="Wingdings"/>
    </w:rPr>
  </w:style>
  <w:style w:type="character" w:customStyle="1" w:styleId="WW8Num26z1">
    <w:name w:val="WW8Num26z1"/>
    <w:rsid w:val="00D13EE4"/>
    <w:rPr>
      <w:rFonts w:ascii="Courier New" w:hAnsi="Courier New" w:cs="Courier New"/>
    </w:rPr>
  </w:style>
  <w:style w:type="character" w:customStyle="1" w:styleId="WW8Num26z3">
    <w:name w:val="WW8Num26z3"/>
    <w:rsid w:val="00D13EE4"/>
    <w:rPr>
      <w:rFonts w:ascii="Symbol" w:hAnsi="Symbol" w:cs="Symbol"/>
    </w:rPr>
  </w:style>
  <w:style w:type="character" w:customStyle="1" w:styleId="WW8Num28z0">
    <w:name w:val="WW8Num28z0"/>
    <w:rsid w:val="00D13EE4"/>
    <w:rPr>
      <w:rFonts w:ascii="Symbol" w:hAnsi="Symbol" w:cs="Symbol"/>
    </w:rPr>
  </w:style>
  <w:style w:type="character" w:customStyle="1" w:styleId="WW8Num28z1">
    <w:name w:val="WW8Num28z1"/>
    <w:rsid w:val="00D13EE4"/>
    <w:rPr>
      <w:rFonts w:ascii="Courier New" w:hAnsi="Courier New" w:cs="Courier New"/>
    </w:rPr>
  </w:style>
  <w:style w:type="character" w:customStyle="1" w:styleId="WW8Num28z2">
    <w:name w:val="WW8Num28z2"/>
    <w:rsid w:val="00D13EE4"/>
    <w:rPr>
      <w:rFonts w:ascii="Wingdings" w:hAnsi="Wingdings" w:cs="Wingdings"/>
    </w:rPr>
  </w:style>
  <w:style w:type="character" w:customStyle="1" w:styleId="WW8Num29z0">
    <w:name w:val="WW8Num29z0"/>
    <w:rsid w:val="00D13EE4"/>
    <w:rPr>
      <w:rFonts w:ascii="Wingdings" w:hAnsi="Wingdings" w:cs="Wingdings"/>
    </w:rPr>
  </w:style>
  <w:style w:type="character" w:customStyle="1" w:styleId="WW8Num29z1">
    <w:name w:val="WW8Num29z1"/>
    <w:rsid w:val="00D13EE4"/>
    <w:rPr>
      <w:rFonts w:ascii="Courier New" w:hAnsi="Courier New" w:cs="Courier New"/>
    </w:rPr>
  </w:style>
  <w:style w:type="character" w:customStyle="1" w:styleId="WW8Num29z3">
    <w:name w:val="WW8Num29z3"/>
    <w:rsid w:val="00D13EE4"/>
    <w:rPr>
      <w:rFonts w:ascii="Symbol" w:hAnsi="Symbol" w:cs="Symbol"/>
    </w:rPr>
  </w:style>
  <w:style w:type="character" w:customStyle="1" w:styleId="WW8Num30z0">
    <w:name w:val="WW8Num30z0"/>
    <w:rsid w:val="00D13EE4"/>
    <w:rPr>
      <w:color w:val="auto"/>
    </w:rPr>
  </w:style>
  <w:style w:type="character" w:customStyle="1" w:styleId="WW8Num30z1">
    <w:name w:val="WW8Num30z1"/>
    <w:rsid w:val="00D13EE4"/>
    <w:rPr>
      <w:rFonts w:ascii="Wingdings" w:hAnsi="Wingdings" w:cs="Wingdings"/>
    </w:rPr>
  </w:style>
  <w:style w:type="character" w:customStyle="1" w:styleId="WW8Num30z2">
    <w:name w:val="WW8Num30z2"/>
    <w:rsid w:val="00D13EE4"/>
    <w:rPr>
      <w:rFonts w:ascii="Symbol" w:hAnsi="Symbol" w:cs="Symbol"/>
    </w:rPr>
  </w:style>
  <w:style w:type="character" w:customStyle="1" w:styleId="WW8Num31z0">
    <w:name w:val="WW8Num31z0"/>
    <w:rsid w:val="00D13EE4"/>
    <w:rPr>
      <w:rFonts w:ascii="Symbol" w:hAnsi="Symbol" w:cs="Symbol"/>
    </w:rPr>
  </w:style>
  <w:style w:type="character" w:customStyle="1" w:styleId="WW8Num31z1">
    <w:name w:val="WW8Num31z1"/>
    <w:rsid w:val="00D13EE4"/>
    <w:rPr>
      <w:rFonts w:ascii="Courier New" w:hAnsi="Courier New" w:cs="Courier New"/>
    </w:rPr>
  </w:style>
  <w:style w:type="character" w:customStyle="1" w:styleId="WW8Num31z2">
    <w:name w:val="WW8Num31z2"/>
    <w:rsid w:val="00D13EE4"/>
    <w:rPr>
      <w:rFonts w:ascii="Wingdings" w:hAnsi="Wingdings" w:cs="Wingdings"/>
    </w:rPr>
  </w:style>
  <w:style w:type="character" w:customStyle="1" w:styleId="WW8Num34z0">
    <w:name w:val="WW8Num34z0"/>
    <w:rsid w:val="00D13EE4"/>
    <w:rPr>
      <w:color w:val="auto"/>
    </w:rPr>
  </w:style>
  <w:style w:type="character" w:customStyle="1" w:styleId="WW8Num34z1">
    <w:name w:val="WW8Num34z1"/>
    <w:rsid w:val="00D13EE4"/>
    <w:rPr>
      <w:rFonts w:ascii="Wingdings" w:hAnsi="Wingdings" w:cs="Wingdings"/>
    </w:rPr>
  </w:style>
  <w:style w:type="character" w:customStyle="1" w:styleId="WW8Num34z2">
    <w:name w:val="WW8Num34z2"/>
    <w:rsid w:val="00D13EE4"/>
    <w:rPr>
      <w:rFonts w:ascii="Symbol" w:hAnsi="Symbol" w:cs="Symbol"/>
    </w:rPr>
  </w:style>
  <w:style w:type="character" w:customStyle="1" w:styleId="WW8Num35z0">
    <w:name w:val="WW8Num35z0"/>
    <w:rsid w:val="00D13EE4"/>
    <w:rPr>
      <w:rFonts w:ascii="Symbol" w:hAnsi="Symbol" w:cs="Symbol"/>
    </w:rPr>
  </w:style>
  <w:style w:type="character" w:customStyle="1" w:styleId="WW8Num35z1">
    <w:name w:val="WW8Num35z1"/>
    <w:rsid w:val="00D13EE4"/>
    <w:rPr>
      <w:rFonts w:ascii="Courier New" w:hAnsi="Courier New" w:cs="Courier New"/>
    </w:rPr>
  </w:style>
  <w:style w:type="character" w:customStyle="1" w:styleId="WW8Num35z2">
    <w:name w:val="WW8Num35z2"/>
    <w:rsid w:val="00D13EE4"/>
    <w:rPr>
      <w:rFonts w:ascii="Wingdings" w:hAnsi="Wingdings" w:cs="Wingdings"/>
    </w:rPr>
  </w:style>
  <w:style w:type="character" w:customStyle="1" w:styleId="WW8Num36z2">
    <w:name w:val="WW8Num36z2"/>
    <w:rsid w:val="00D13EE4"/>
    <w:rPr>
      <w:rFonts w:ascii="Symbol" w:hAnsi="Symbol" w:cs="Symbol"/>
    </w:rPr>
  </w:style>
  <w:style w:type="character" w:customStyle="1" w:styleId="WW8Num38z0">
    <w:name w:val="WW8Num38z0"/>
    <w:rsid w:val="00D13EE4"/>
    <w:rPr>
      <w:rFonts w:ascii="Wingdings" w:hAnsi="Wingdings" w:cs="Wingdings"/>
    </w:rPr>
  </w:style>
  <w:style w:type="character" w:customStyle="1" w:styleId="WW8Num38z1">
    <w:name w:val="WW8Num38z1"/>
    <w:rsid w:val="00D13EE4"/>
    <w:rPr>
      <w:rFonts w:ascii="Courier New" w:hAnsi="Courier New" w:cs="Courier New"/>
    </w:rPr>
  </w:style>
  <w:style w:type="character" w:customStyle="1" w:styleId="WW8Num38z3">
    <w:name w:val="WW8Num38z3"/>
    <w:rsid w:val="00D13EE4"/>
    <w:rPr>
      <w:rFonts w:ascii="Symbol" w:hAnsi="Symbol" w:cs="Symbol"/>
    </w:rPr>
  </w:style>
  <w:style w:type="character" w:customStyle="1" w:styleId="WW8Num39z0">
    <w:name w:val="WW8Num39z0"/>
    <w:rsid w:val="00D13EE4"/>
    <w:rPr>
      <w:b/>
    </w:rPr>
  </w:style>
  <w:style w:type="character" w:customStyle="1" w:styleId="WW8Num40z0">
    <w:name w:val="WW8Num40z0"/>
    <w:rsid w:val="00D13EE4"/>
    <w:rPr>
      <w:rFonts w:ascii="Wingdings" w:hAnsi="Wingdings" w:cs="Wingdings"/>
    </w:rPr>
  </w:style>
  <w:style w:type="character" w:customStyle="1" w:styleId="WW8Num40z3">
    <w:name w:val="WW8Num40z3"/>
    <w:rsid w:val="00D13EE4"/>
    <w:rPr>
      <w:rFonts w:ascii="Symbol" w:hAnsi="Symbol" w:cs="Symbol"/>
    </w:rPr>
  </w:style>
  <w:style w:type="character" w:customStyle="1" w:styleId="WW8Num40z4">
    <w:name w:val="WW8Num40z4"/>
    <w:rsid w:val="00D13EE4"/>
    <w:rPr>
      <w:rFonts w:ascii="Courier New" w:hAnsi="Courier New" w:cs="Courier New"/>
    </w:rPr>
  </w:style>
  <w:style w:type="character" w:customStyle="1" w:styleId="WW8Num41z2">
    <w:name w:val="WW8Num41z2"/>
    <w:rsid w:val="00D13EE4"/>
    <w:rPr>
      <w:rFonts w:ascii="Symbol" w:hAnsi="Symbol" w:cs="Symbol"/>
    </w:rPr>
  </w:style>
  <w:style w:type="character" w:customStyle="1" w:styleId="WW8Num44z0">
    <w:name w:val="WW8Num44z0"/>
    <w:rsid w:val="00D13EE4"/>
    <w:rPr>
      <w:rFonts w:ascii="Wingdings" w:hAnsi="Wingdings" w:cs="Wingdings"/>
    </w:rPr>
  </w:style>
  <w:style w:type="character" w:customStyle="1" w:styleId="WW8Num44z2">
    <w:name w:val="WW8Num44z2"/>
    <w:rsid w:val="00D13EE4"/>
    <w:rPr>
      <w:rFonts w:ascii="Symbol" w:hAnsi="Symbol" w:cs="Symbol"/>
    </w:rPr>
  </w:style>
  <w:style w:type="character" w:customStyle="1" w:styleId="Domylnaczcionkaakapitu1">
    <w:name w:val="Domyślna czcionka akapitu1"/>
    <w:rsid w:val="00D13EE4"/>
  </w:style>
  <w:style w:type="paragraph" w:customStyle="1" w:styleId="Nagwek10">
    <w:name w:val="Nagłówek1"/>
    <w:basedOn w:val="Normalny"/>
    <w:next w:val="Tekstpodstawowy"/>
    <w:rsid w:val="00D13EE4"/>
    <w:pPr>
      <w:keepNext/>
      <w:suppressAutoHyphens/>
      <w:spacing w:before="240" w:after="120" w:line="240" w:lineRule="auto"/>
    </w:pPr>
    <w:rPr>
      <w:rFonts w:ascii="Arial" w:eastAsia="Microsoft YaHei" w:hAnsi="Arial" w:cs="Mangal"/>
      <w:sz w:val="28"/>
      <w:szCs w:val="28"/>
      <w:lang w:eastAsia="ar-SA"/>
    </w:rPr>
  </w:style>
  <w:style w:type="paragraph" w:styleId="Lista">
    <w:name w:val="List"/>
    <w:basedOn w:val="Tekstpodstawowy"/>
    <w:rsid w:val="00D13EE4"/>
    <w:pPr>
      <w:suppressAutoHyphens/>
    </w:pPr>
    <w:rPr>
      <w:rFonts w:cs="Mangal"/>
      <w:lang w:eastAsia="ar-SA"/>
    </w:rPr>
  </w:style>
  <w:style w:type="paragraph" w:customStyle="1" w:styleId="Podpis1">
    <w:name w:val="Podpis1"/>
    <w:basedOn w:val="Normalny"/>
    <w:rsid w:val="00D13EE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D13EE4"/>
    <w:pPr>
      <w:suppressLineNumbers/>
      <w:suppressAutoHyphens/>
      <w:spacing w:after="0" w:line="240" w:lineRule="auto"/>
    </w:pPr>
    <w:rPr>
      <w:rFonts w:ascii="Times New Roman" w:eastAsia="Times New Roman" w:hAnsi="Times New Roman" w:cs="Mangal"/>
      <w:sz w:val="24"/>
      <w:szCs w:val="24"/>
      <w:lang w:eastAsia="ar-SA"/>
    </w:rPr>
  </w:style>
  <w:style w:type="character" w:customStyle="1" w:styleId="TekstdymkaZnak1">
    <w:name w:val="Tekst dymka Znak1"/>
    <w:link w:val="Tekstdymka"/>
    <w:rsid w:val="00D13EE4"/>
    <w:rPr>
      <w:rFonts w:ascii="Tahoma" w:eastAsia="Times New Roman" w:hAnsi="Tahoma" w:cs="Times New Roman"/>
      <w:sz w:val="16"/>
      <w:szCs w:val="16"/>
      <w:lang w:val="x-none" w:eastAsia="x-none"/>
    </w:rPr>
  </w:style>
  <w:style w:type="paragraph" w:customStyle="1" w:styleId="Zawartoramki">
    <w:name w:val="Zawartość ramki"/>
    <w:basedOn w:val="Tekstpodstawowy"/>
    <w:rsid w:val="00D13EE4"/>
    <w:pPr>
      <w:suppressAutoHyphens/>
    </w:pPr>
    <w:rPr>
      <w:lang w:eastAsia="ar-SA"/>
    </w:rPr>
  </w:style>
  <w:style w:type="numbering" w:customStyle="1" w:styleId="Bezlisty1">
    <w:name w:val="Bez listy1"/>
    <w:next w:val="Bezlisty"/>
    <w:uiPriority w:val="99"/>
    <w:semiHidden/>
    <w:unhideWhenUsed/>
    <w:rsid w:val="00D13EE4"/>
  </w:style>
  <w:style w:type="character" w:customStyle="1" w:styleId="WW8Num4z0">
    <w:name w:val="WW8Num4z0"/>
    <w:rsid w:val="00D13EE4"/>
    <w:rPr>
      <w:rFonts w:ascii="Wingdings" w:hAnsi="Wingdings"/>
      <w:sz w:val="18"/>
    </w:rPr>
  </w:style>
  <w:style w:type="character" w:customStyle="1" w:styleId="Domylnaczcionkaakapitu2">
    <w:name w:val="Domyślna czcionka akapitu2"/>
    <w:rsid w:val="00D13EE4"/>
  </w:style>
  <w:style w:type="character" w:customStyle="1" w:styleId="Absatz-Standardschriftart">
    <w:name w:val="Absatz-Standardschriftart"/>
    <w:rsid w:val="00D13EE4"/>
  </w:style>
  <w:style w:type="character" w:customStyle="1" w:styleId="WW8Num5z0">
    <w:name w:val="WW8Num5z0"/>
    <w:rsid w:val="00D13EE4"/>
    <w:rPr>
      <w:rFonts w:ascii="Times New Roman" w:hAnsi="Times New Roman" w:cs="Times New Roman"/>
    </w:rPr>
  </w:style>
  <w:style w:type="character" w:customStyle="1" w:styleId="WW8Num9z1">
    <w:name w:val="WW8Num9z1"/>
    <w:rsid w:val="00D13EE4"/>
    <w:rPr>
      <w:rFonts w:ascii="Courier New" w:hAnsi="Courier New" w:cs="Courier New"/>
    </w:rPr>
  </w:style>
  <w:style w:type="character" w:customStyle="1" w:styleId="WW8Num18z0">
    <w:name w:val="WW8Num18z0"/>
    <w:rsid w:val="00D13EE4"/>
    <w:rPr>
      <w:rFonts w:ascii="Times New Roman" w:eastAsia="Times New Roman" w:hAnsi="Times New Roman" w:cs="Times New Roman"/>
    </w:rPr>
  </w:style>
  <w:style w:type="character" w:customStyle="1" w:styleId="WW8Num18z1">
    <w:name w:val="WW8Num18z1"/>
    <w:rsid w:val="00D13EE4"/>
    <w:rPr>
      <w:rFonts w:ascii="Courier New" w:hAnsi="Courier New"/>
    </w:rPr>
  </w:style>
  <w:style w:type="character" w:customStyle="1" w:styleId="WW8Num18z2">
    <w:name w:val="WW8Num18z2"/>
    <w:rsid w:val="00D13EE4"/>
    <w:rPr>
      <w:rFonts w:ascii="Wingdings" w:hAnsi="Wingdings"/>
    </w:rPr>
  </w:style>
  <w:style w:type="character" w:customStyle="1" w:styleId="WW8Num18z3">
    <w:name w:val="WW8Num18z3"/>
    <w:rsid w:val="00D13EE4"/>
    <w:rPr>
      <w:rFonts w:ascii="Symbol" w:hAnsi="Symbol"/>
    </w:rPr>
  </w:style>
  <w:style w:type="character" w:customStyle="1" w:styleId="WW8Num19z2">
    <w:name w:val="WW8Num19z2"/>
    <w:rsid w:val="00D13EE4"/>
    <w:rPr>
      <w:rFonts w:ascii="Wingdings" w:hAnsi="Wingdings"/>
    </w:rPr>
  </w:style>
  <w:style w:type="character" w:customStyle="1" w:styleId="WW8Num25z0">
    <w:name w:val="WW8Num25z0"/>
    <w:rsid w:val="00D13EE4"/>
    <w:rPr>
      <w:rFonts w:ascii="Times New Roman" w:eastAsia="Times New Roman" w:hAnsi="Times New Roman" w:cs="Times New Roman"/>
    </w:rPr>
  </w:style>
  <w:style w:type="character" w:customStyle="1" w:styleId="WW8Num25z1">
    <w:name w:val="WW8Num25z1"/>
    <w:rsid w:val="00D13EE4"/>
    <w:rPr>
      <w:rFonts w:ascii="Courier New" w:hAnsi="Courier New"/>
    </w:rPr>
  </w:style>
  <w:style w:type="character" w:customStyle="1" w:styleId="WW8Num25z2">
    <w:name w:val="WW8Num25z2"/>
    <w:rsid w:val="00D13EE4"/>
    <w:rPr>
      <w:rFonts w:ascii="Wingdings" w:hAnsi="Wingdings"/>
    </w:rPr>
  </w:style>
  <w:style w:type="character" w:customStyle="1" w:styleId="WW8Num25z3">
    <w:name w:val="WW8Num25z3"/>
    <w:rsid w:val="00D13EE4"/>
    <w:rPr>
      <w:rFonts w:ascii="Symbol" w:hAnsi="Symbol"/>
    </w:rPr>
  </w:style>
  <w:style w:type="character" w:customStyle="1" w:styleId="TekstpodstawowyzwciciemZnak">
    <w:name w:val="Tekst podstawowy z wcięciem Znak"/>
    <w:rsid w:val="00D13EE4"/>
  </w:style>
  <w:style w:type="paragraph" w:customStyle="1" w:styleId="Nagwek20">
    <w:name w:val="Nagłówek2"/>
    <w:basedOn w:val="Normalny"/>
    <w:next w:val="Tekstpodstawowy"/>
    <w:rsid w:val="00D13EE4"/>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D13EE4"/>
    <w:pPr>
      <w:suppressLineNumbers/>
      <w:suppressAutoHyphens/>
      <w:spacing w:before="120" w:after="120" w:line="240" w:lineRule="auto"/>
    </w:pPr>
    <w:rPr>
      <w:rFonts w:ascii="Bookman Old Style" w:eastAsia="Times New Roman" w:hAnsi="Bookman Old Style" w:cs="Tahoma"/>
      <w:i/>
      <w:iCs/>
      <w:sz w:val="24"/>
      <w:szCs w:val="24"/>
      <w:lang w:eastAsia="ar-SA"/>
    </w:rPr>
  </w:style>
  <w:style w:type="paragraph" w:styleId="Adresnakopercie">
    <w:name w:val="envelope address"/>
    <w:basedOn w:val="Normalny"/>
    <w:rsid w:val="00D13EE4"/>
    <w:pPr>
      <w:suppressAutoHyphens/>
      <w:spacing w:after="0" w:line="240" w:lineRule="auto"/>
      <w:ind w:left="2880"/>
    </w:pPr>
    <w:rPr>
      <w:rFonts w:ascii="Comic Sans MS" w:eastAsia="Times New Roman" w:hAnsi="Comic Sans MS" w:cs="Arial"/>
      <w:sz w:val="24"/>
      <w:szCs w:val="24"/>
      <w:lang w:eastAsia="ar-SA"/>
    </w:rPr>
  </w:style>
  <w:style w:type="paragraph" w:customStyle="1" w:styleId="Pismorczne1">
    <w:name w:val="Pismo ręczne 1"/>
    <w:basedOn w:val="Normalny"/>
    <w:rsid w:val="00D13EE4"/>
    <w:pPr>
      <w:suppressAutoHyphens/>
      <w:spacing w:after="0" w:line="240" w:lineRule="auto"/>
    </w:pPr>
    <w:rPr>
      <w:rFonts w:ascii="Coronet" w:eastAsia="Times New Roman" w:hAnsi="Coronet"/>
      <w:i/>
      <w:spacing w:val="24"/>
      <w:sz w:val="32"/>
      <w:szCs w:val="20"/>
      <w:lang w:eastAsia="ar-SA"/>
    </w:rPr>
  </w:style>
  <w:style w:type="paragraph" w:customStyle="1" w:styleId="Pismorczne2">
    <w:name w:val="Pismo ręczne 2"/>
    <w:basedOn w:val="Normalny"/>
    <w:rsid w:val="00D13EE4"/>
    <w:pPr>
      <w:suppressAutoHyphens/>
      <w:spacing w:after="0" w:line="240" w:lineRule="auto"/>
    </w:pPr>
    <w:rPr>
      <w:rFonts w:ascii="Garamond" w:eastAsia="Times New Roman" w:hAnsi="Garamond"/>
      <w:i/>
      <w:iCs/>
      <w:spacing w:val="14"/>
      <w:sz w:val="28"/>
      <w:szCs w:val="20"/>
      <w:lang w:eastAsia="ar-SA"/>
    </w:rPr>
  </w:style>
  <w:style w:type="paragraph" w:customStyle="1" w:styleId="Pismorczne3">
    <w:name w:val="Pismo ręczne 3"/>
    <w:basedOn w:val="Normalny"/>
    <w:rsid w:val="00D13EE4"/>
    <w:pPr>
      <w:suppressAutoHyphens/>
      <w:spacing w:after="0" w:line="240" w:lineRule="auto"/>
    </w:pPr>
    <w:rPr>
      <w:rFonts w:ascii="Marigold" w:eastAsia="Times New Roman" w:hAnsi="Marigold"/>
      <w:i/>
      <w:spacing w:val="20"/>
      <w:sz w:val="32"/>
      <w:szCs w:val="20"/>
      <w:lang w:eastAsia="ar-SA"/>
    </w:rPr>
  </w:style>
  <w:style w:type="paragraph" w:customStyle="1" w:styleId="Pismorczne4">
    <w:name w:val="Pismo ręczne 4"/>
    <w:basedOn w:val="Normalny"/>
    <w:rsid w:val="00D13EE4"/>
    <w:pPr>
      <w:suppressAutoHyphens/>
      <w:spacing w:after="0" w:line="240" w:lineRule="auto"/>
    </w:pPr>
    <w:rPr>
      <w:rFonts w:ascii="Mistral" w:eastAsia="Times New Roman" w:hAnsi="Mistral"/>
      <w:spacing w:val="20"/>
      <w:sz w:val="28"/>
      <w:szCs w:val="20"/>
      <w:lang w:eastAsia="ar-SA"/>
    </w:rPr>
  </w:style>
  <w:style w:type="paragraph" w:customStyle="1" w:styleId="Pismorczne5">
    <w:name w:val="Pismo ręczne 5"/>
    <w:basedOn w:val="Normalny"/>
    <w:rsid w:val="00D13EE4"/>
    <w:pPr>
      <w:suppressAutoHyphens/>
      <w:spacing w:after="0" w:line="240" w:lineRule="auto"/>
    </w:pPr>
    <w:rPr>
      <w:rFonts w:ascii="Monotype Corsiva" w:eastAsia="Times New Roman" w:hAnsi="Monotype Corsiva"/>
      <w:i/>
      <w:sz w:val="28"/>
      <w:szCs w:val="20"/>
      <w:lang w:eastAsia="ar-SA"/>
    </w:rPr>
  </w:style>
  <w:style w:type="paragraph" w:customStyle="1" w:styleId="Standardowy1">
    <w:name w:val="Standardowy 1"/>
    <w:basedOn w:val="Normalny"/>
    <w:rsid w:val="00D13EE4"/>
    <w:pPr>
      <w:suppressAutoHyphens/>
      <w:spacing w:after="0" w:line="240" w:lineRule="auto"/>
      <w:ind w:left="480"/>
    </w:pPr>
    <w:rPr>
      <w:rFonts w:ascii="Bookman Old Style" w:eastAsia="Times New Roman" w:hAnsi="Bookman Old Style"/>
      <w:sz w:val="24"/>
      <w:szCs w:val="20"/>
      <w:lang w:eastAsia="ar-SA"/>
    </w:rPr>
  </w:style>
  <w:style w:type="paragraph" w:customStyle="1" w:styleId="Standardowy2">
    <w:name w:val="Standardowy 2"/>
    <w:basedOn w:val="Standardowy1"/>
    <w:rsid w:val="00D13EE4"/>
    <w:pPr>
      <w:ind w:left="720"/>
    </w:pPr>
  </w:style>
  <w:style w:type="paragraph" w:customStyle="1" w:styleId="Standardowy3">
    <w:name w:val="Standardowy 3"/>
    <w:basedOn w:val="Normalny"/>
    <w:rsid w:val="00D13EE4"/>
    <w:pPr>
      <w:suppressAutoHyphens/>
      <w:spacing w:after="0" w:line="240" w:lineRule="auto"/>
      <w:ind w:left="1200"/>
    </w:pPr>
    <w:rPr>
      <w:rFonts w:ascii="Bookman Old Style" w:eastAsia="Times New Roman" w:hAnsi="Bookman Old Style"/>
      <w:sz w:val="24"/>
      <w:szCs w:val="20"/>
      <w:lang w:eastAsia="ar-SA"/>
    </w:rPr>
  </w:style>
  <w:style w:type="paragraph" w:customStyle="1" w:styleId="Tekstpodstawowywcity22">
    <w:name w:val="Tekst podstawowy wcięty 22"/>
    <w:basedOn w:val="Normalny"/>
    <w:rsid w:val="00D13EE4"/>
    <w:pPr>
      <w:suppressAutoHyphens/>
      <w:spacing w:after="0" w:line="360" w:lineRule="auto"/>
      <w:ind w:left="709"/>
      <w:jc w:val="both"/>
    </w:pPr>
    <w:rPr>
      <w:rFonts w:ascii="Arial" w:eastAsia="Times New Roman" w:hAnsi="Arial"/>
      <w:sz w:val="20"/>
      <w:szCs w:val="20"/>
      <w:lang w:eastAsia="ar-SA"/>
    </w:rPr>
  </w:style>
  <w:style w:type="paragraph" w:customStyle="1" w:styleId="Tekstpodstawowy22">
    <w:name w:val="Tekst podstawowy 22"/>
    <w:basedOn w:val="Normalny"/>
    <w:rsid w:val="00D13EE4"/>
    <w:pPr>
      <w:suppressAutoHyphens/>
      <w:spacing w:after="0" w:line="360" w:lineRule="auto"/>
      <w:jc w:val="both"/>
    </w:pPr>
    <w:rPr>
      <w:rFonts w:ascii="Arial" w:eastAsia="Times New Roman" w:hAnsi="Arial"/>
      <w:sz w:val="24"/>
      <w:szCs w:val="20"/>
      <w:lang w:eastAsia="ar-SA"/>
    </w:rPr>
  </w:style>
  <w:style w:type="paragraph" w:customStyle="1" w:styleId="Tekstkomentarza2">
    <w:name w:val="Tekst komentarza2"/>
    <w:basedOn w:val="Normalny"/>
    <w:rsid w:val="00D13EE4"/>
    <w:pPr>
      <w:suppressAutoHyphens/>
      <w:spacing w:after="0" w:line="240" w:lineRule="auto"/>
    </w:pPr>
    <w:rPr>
      <w:rFonts w:ascii="Times New Roman" w:eastAsia="Times New Roman" w:hAnsi="Times New Roman"/>
      <w:sz w:val="20"/>
      <w:szCs w:val="20"/>
      <w:lang w:eastAsia="ar-SA"/>
    </w:rPr>
  </w:style>
  <w:style w:type="paragraph" w:styleId="Spistreci1">
    <w:name w:val="toc 1"/>
    <w:basedOn w:val="Normalny"/>
    <w:next w:val="Normalny"/>
    <w:uiPriority w:val="39"/>
    <w:rsid w:val="00D13EE4"/>
    <w:pPr>
      <w:suppressAutoHyphens/>
      <w:spacing w:before="120" w:after="0" w:line="240" w:lineRule="auto"/>
    </w:pPr>
    <w:rPr>
      <w:rFonts w:ascii="Arial Narrow" w:eastAsia="Times New Roman" w:hAnsi="Arial Narrow"/>
      <w:b/>
      <w:bCs/>
      <w:i/>
      <w:iCs/>
      <w:smallCaps/>
      <w:sz w:val="20"/>
      <w:szCs w:val="28"/>
      <w:lang w:eastAsia="ar-SA"/>
    </w:rPr>
  </w:style>
  <w:style w:type="paragraph" w:styleId="Spistreci2">
    <w:name w:val="toc 2"/>
    <w:basedOn w:val="Normalny"/>
    <w:next w:val="Normalny"/>
    <w:uiPriority w:val="39"/>
    <w:rsid w:val="00D13EE4"/>
    <w:pPr>
      <w:tabs>
        <w:tab w:val="left" w:pos="960"/>
        <w:tab w:val="right" w:leader="underscore" w:pos="9628"/>
      </w:tabs>
      <w:suppressAutoHyphens/>
      <w:spacing w:before="120" w:after="0" w:line="240" w:lineRule="auto"/>
      <w:ind w:left="960" w:hanging="720"/>
    </w:pPr>
    <w:rPr>
      <w:rFonts w:ascii="Times New Roman" w:eastAsia="Times New Roman" w:hAnsi="Times New Roman"/>
      <w:b/>
      <w:bCs/>
      <w:sz w:val="24"/>
      <w:szCs w:val="26"/>
      <w:lang w:eastAsia="ar-SA"/>
    </w:rPr>
  </w:style>
  <w:style w:type="paragraph" w:styleId="Spistreci3">
    <w:name w:val="toc 3"/>
    <w:basedOn w:val="Normalny"/>
    <w:next w:val="Normalny"/>
    <w:uiPriority w:val="39"/>
    <w:rsid w:val="00D13EE4"/>
    <w:pPr>
      <w:suppressAutoHyphens/>
      <w:spacing w:after="0" w:line="240" w:lineRule="auto"/>
      <w:ind w:left="480"/>
    </w:pPr>
    <w:rPr>
      <w:rFonts w:ascii="Times New Roman" w:eastAsia="Times New Roman" w:hAnsi="Times New Roman"/>
      <w:sz w:val="24"/>
      <w:szCs w:val="24"/>
      <w:lang w:eastAsia="ar-SA"/>
    </w:rPr>
  </w:style>
  <w:style w:type="paragraph" w:styleId="Spistreci4">
    <w:name w:val="toc 4"/>
    <w:basedOn w:val="Normalny"/>
    <w:next w:val="Normalny"/>
    <w:rsid w:val="00D13EE4"/>
    <w:pPr>
      <w:suppressAutoHyphens/>
      <w:spacing w:after="0" w:line="240" w:lineRule="auto"/>
      <w:ind w:left="720"/>
    </w:pPr>
    <w:rPr>
      <w:rFonts w:ascii="Times New Roman" w:eastAsia="Times New Roman" w:hAnsi="Times New Roman"/>
      <w:sz w:val="24"/>
      <w:szCs w:val="24"/>
      <w:lang w:eastAsia="ar-SA"/>
    </w:rPr>
  </w:style>
  <w:style w:type="paragraph" w:styleId="Spistreci5">
    <w:name w:val="toc 5"/>
    <w:basedOn w:val="Normalny"/>
    <w:next w:val="Normalny"/>
    <w:rsid w:val="00D13EE4"/>
    <w:pPr>
      <w:suppressAutoHyphens/>
      <w:spacing w:after="0" w:line="240" w:lineRule="auto"/>
      <w:ind w:left="960"/>
    </w:pPr>
    <w:rPr>
      <w:rFonts w:ascii="Times New Roman" w:eastAsia="Times New Roman" w:hAnsi="Times New Roman"/>
      <w:sz w:val="24"/>
      <w:szCs w:val="24"/>
      <w:lang w:eastAsia="ar-SA"/>
    </w:rPr>
  </w:style>
  <w:style w:type="paragraph" w:styleId="Spistreci6">
    <w:name w:val="toc 6"/>
    <w:basedOn w:val="Normalny"/>
    <w:next w:val="Normalny"/>
    <w:rsid w:val="00D13EE4"/>
    <w:pPr>
      <w:suppressAutoHyphens/>
      <w:spacing w:after="0" w:line="240" w:lineRule="auto"/>
      <w:ind w:left="1200"/>
    </w:pPr>
    <w:rPr>
      <w:rFonts w:ascii="Times New Roman" w:eastAsia="Times New Roman" w:hAnsi="Times New Roman"/>
      <w:sz w:val="24"/>
      <w:szCs w:val="24"/>
      <w:lang w:eastAsia="ar-SA"/>
    </w:rPr>
  </w:style>
  <w:style w:type="paragraph" w:styleId="Spistreci7">
    <w:name w:val="toc 7"/>
    <w:basedOn w:val="Normalny"/>
    <w:next w:val="Normalny"/>
    <w:rsid w:val="00D13EE4"/>
    <w:pPr>
      <w:suppressAutoHyphens/>
      <w:spacing w:after="0" w:line="240" w:lineRule="auto"/>
      <w:ind w:left="1440"/>
    </w:pPr>
    <w:rPr>
      <w:rFonts w:ascii="Times New Roman" w:eastAsia="Times New Roman" w:hAnsi="Times New Roman"/>
      <w:sz w:val="24"/>
      <w:szCs w:val="24"/>
      <w:lang w:eastAsia="ar-SA"/>
    </w:rPr>
  </w:style>
  <w:style w:type="paragraph" w:styleId="Spistreci8">
    <w:name w:val="toc 8"/>
    <w:basedOn w:val="Normalny"/>
    <w:next w:val="Normalny"/>
    <w:rsid w:val="00D13EE4"/>
    <w:pPr>
      <w:suppressAutoHyphens/>
      <w:spacing w:after="0" w:line="240" w:lineRule="auto"/>
      <w:ind w:left="1680"/>
    </w:pPr>
    <w:rPr>
      <w:rFonts w:ascii="Times New Roman" w:eastAsia="Times New Roman" w:hAnsi="Times New Roman"/>
      <w:sz w:val="24"/>
      <w:szCs w:val="24"/>
      <w:lang w:eastAsia="ar-SA"/>
    </w:rPr>
  </w:style>
  <w:style w:type="paragraph" w:styleId="Spistreci9">
    <w:name w:val="toc 9"/>
    <w:basedOn w:val="Normalny"/>
    <w:next w:val="Normalny"/>
    <w:rsid w:val="00D13EE4"/>
    <w:pPr>
      <w:suppressAutoHyphens/>
      <w:spacing w:after="0" w:line="240" w:lineRule="auto"/>
      <w:ind w:left="1920"/>
    </w:pPr>
    <w:rPr>
      <w:rFonts w:ascii="Times New Roman" w:eastAsia="Times New Roman" w:hAnsi="Times New Roman"/>
      <w:sz w:val="24"/>
      <w:szCs w:val="24"/>
      <w:lang w:eastAsia="ar-SA"/>
    </w:rPr>
  </w:style>
  <w:style w:type="paragraph" w:customStyle="1" w:styleId="Plandokumentu1">
    <w:name w:val="Plan dokumentu1"/>
    <w:basedOn w:val="Normalny"/>
    <w:rsid w:val="00D13EE4"/>
    <w:pPr>
      <w:shd w:val="clear" w:color="auto" w:fill="000080"/>
      <w:suppressAutoHyphens/>
      <w:spacing w:after="0" w:line="240" w:lineRule="auto"/>
    </w:pPr>
    <w:rPr>
      <w:rFonts w:ascii="Tahoma" w:eastAsia="Times New Roman" w:hAnsi="Tahoma" w:cs="Tahoma"/>
      <w:sz w:val="24"/>
      <w:szCs w:val="20"/>
      <w:lang w:eastAsia="ar-SA"/>
    </w:rPr>
  </w:style>
  <w:style w:type="paragraph" w:customStyle="1" w:styleId="Tekstpodstawowywcity32">
    <w:name w:val="Tekst podstawowy wcięty 32"/>
    <w:basedOn w:val="Normalny"/>
    <w:rsid w:val="00D13EE4"/>
    <w:pPr>
      <w:suppressAutoHyphens/>
      <w:spacing w:after="0" w:line="360" w:lineRule="auto"/>
      <w:ind w:left="709"/>
      <w:jc w:val="both"/>
    </w:pPr>
    <w:rPr>
      <w:rFonts w:ascii="Bookman Old Style" w:eastAsia="Times New Roman" w:hAnsi="Bookman Old Style"/>
      <w:sz w:val="24"/>
      <w:szCs w:val="20"/>
      <w:lang w:eastAsia="ar-SA"/>
    </w:rPr>
  </w:style>
  <w:style w:type="paragraph" w:customStyle="1" w:styleId="Tytu10">
    <w:name w:val="Tytuł 10"/>
    <w:basedOn w:val="Normalny"/>
    <w:rsid w:val="00D13EE4"/>
    <w:pPr>
      <w:suppressAutoHyphens/>
      <w:spacing w:after="0" w:line="240" w:lineRule="auto"/>
      <w:jc w:val="center"/>
    </w:pPr>
    <w:rPr>
      <w:rFonts w:ascii="Arial" w:eastAsia="Switzerland" w:hAnsi="Arial"/>
      <w:b/>
      <w:sz w:val="20"/>
      <w:szCs w:val="20"/>
      <w:lang w:eastAsia="ar-SA"/>
    </w:rPr>
  </w:style>
  <w:style w:type="paragraph" w:customStyle="1" w:styleId="Tekstpodstawowy31">
    <w:name w:val="Tekst podstawowy 31"/>
    <w:basedOn w:val="Normalny"/>
    <w:rsid w:val="00D13EE4"/>
    <w:pPr>
      <w:widowControl w:val="0"/>
      <w:suppressAutoHyphens/>
      <w:spacing w:after="0" w:line="240" w:lineRule="auto"/>
    </w:pPr>
    <w:rPr>
      <w:rFonts w:ascii="Arial Narrow" w:eastAsia="Times New Roman" w:hAnsi="Arial Narrow"/>
      <w:sz w:val="24"/>
      <w:szCs w:val="20"/>
      <w:lang w:eastAsia="ar-SA"/>
    </w:rPr>
  </w:style>
  <w:style w:type="paragraph" w:customStyle="1" w:styleId="Legenda1">
    <w:name w:val="Legenda1"/>
    <w:basedOn w:val="Normalny"/>
    <w:next w:val="Normalny"/>
    <w:rsid w:val="00D13EE4"/>
    <w:pPr>
      <w:suppressAutoHyphens/>
      <w:spacing w:after="0" w:line="240" w:lineRule="auto"/>
    </w:pPr>
    <w:rPr>
      <w:rFonts w:ascii="Bookman Old Style" w:eastAsia="Times New Roman" w:hAnsi="Bookman Old Style"/>
      <w:sz w:val="24"/>
      <w:szCs w:val="20"/>
      <w:u w:val="single"/>
      <w:lang w:eastAsia="ar-SA"/>
    </w:rPr>
  </w:style>
  <w:style w:type="paragraph" w:customStyle="1" w:styleId="Tekstpodstawowywcity21">
    <w:name w:val="Tekst podstawowy wcięty 21"/>
    <w:basedOn w:val="Normalny"/>
    <w:rsid w:val="00D13EE4"/>
    <w:pPr>
      <w:suppressAutoHyphens/>
      <w:spacing w:after="0" w:line="360" w:lineRule="auto"/>
      <w:ind w:left="709"/>
      <w:jc w:val="both"/>
    </w:pPr>
    <w:rPr>
      <w:rFonts w:ascii="Arial" w:eastAsia="Times New Roman" w:hAnsi="Arial"/>
      <w:sz w:val="20"/>
      <w:szCs w:val="20"/>
      <w:lang w:eastAsia="ar-SA"/>
    </w:rPr>
  </w:style>
  <w:style w:type="paragraph" w:customStyle="1" w:styleId="Tekstpodstawowywcity31">
    <w:name w:val="Tekst podstawowy wcięty 31"/>
    <w:basedOn w:val="Normalny"/>
    <w:rsid w:val="00D13EE4"/>
    <w:pPr>
      <w:suppressAutoHyphens/>
      <w:spacing w:after="0" w:line="360" w:lineRule="auto"/>
      <w:ind w:left="709"/>
      <w:jc w:val="both"/>
    </w:pPr>
    <w:rPr>
      <w:rFonts w:ascii="Bookman Old Style" w:eastAsia="Times New Roman" w:hAnsi="Bookman Old Style"/>
      <w:sz w:val="24"/>
      <w:szCs w:val="20"/>
      <w:lang w:eastAsia="ar-SA"/>
    </w:rPr>
  </w:style>
  <w:style w:type="paragraph" w:customStyle="1" w:styleId="Tekstpodstawowy21">
    <w:name w:val="Tekst podstawowy 21"/>
    <w:basedOn w:val="Normalny"/>
    <w:rsid w:val="00D13EE4"/>
    <w:pPr>
      <w:suppressAutoHyphens/>
      <w:spacing w:after="0" w:line="360" w:lineRule="auto"/>
      <w:jc w:val="both"/>
    </w:pPr>
    <w:rPr>
      <w:rFonts w:ascii="Arial" w:eastAsia="Times New Roman" w:hAnsi="Arial"/>
      <w:sz w:val="24"/>
      <w:szCs w:val="20"/>
      <w:lang w:eastAsia="ar-SA"/>
    </w:rPr>
  </w:style>
  <w:style w:type="paragraph" w:customStyle="1" w:styleId="Tekstkomentarza1">
    <w:name w:val="Tekst komentarza1"/>
    <w:basedOn w:val="Normalny"/>
    <w:rsid w:val="00D13EE4"/>
    <w:pPr>
      <w:suppressAutoHyphens/>
      <w:spacing w:after="0" w:line="240" w:lineRule="auto"/>
    </w:pPr>
    <w:rPr>
      <w:rFonts w:ascii="Times New Roman" w:eastAsia="Times New Roman" w:hAnsi="Times New Roman"/>
      <w:sz w:val="20"/>
      <w:szCs w:val="20"/>
      <w:lang w:eastAsia="ar-SA"/>
    </w:rPr>
  </w:style>
  <w:style w:type="paragraph" w:customStyle="1" w:styleId="Lista21">
    <w:name w:val="Lista 21"/>
    <w:basedOn w:val="Normalny"/>
    <w:rsid w:val="00D13EE4"/>
    <w:pPr>
      <w:suppressAutoHyphens/>
      <w:spacing w:after="0" w:line="360" w:lineRule="auto"/>
      <w:ind w:left="566" w:hanging="283"/>
      <w:jc w:val="both"/>
    </w:pPr>
    <w:rPr>
      <w:rFonts w:ascii="Univers" w:eastAsia="Times New Roman" w:hAnsi="Univers"/>
      <w:sz w:val="24"/>
      <w:szCs w:val="20"/>
      <w:lang w:eastAsia="ar-SA"/>
    </w:rPr>
  </w:style>
  <w:style w:type="paragraph" w:customStyle="1" w:styleId="Tekstpodstawowyzwciciem1">
    <w:name w:val="Tekst podstawowy z wcięciem1"/>
    <w:basedOn w:val="Tekstpodstawowy"/>
    <w:rsid w:val="00D13EE4"/>
    <w:pPr>
      <w:suppressAutoHyphens/>
      <w:spacing w:line="360" w:lineRule="auto"/>
      <w:ind w:firstLine="210"/>
      <w:jc w:val="both"/>
    </w:pPr>
    <w:rPr>
      <w:rFonts w:ascii="Univers" w:hAnsi="Univers"/>
      <w:szCs w:val="20"/>
      <w:lang w:eastAsia="ar-SA"/>
    </w:rPr>
  </w:style>
  <w:style w:type="paragraph" w:customStyle="1" w:styleId="Spistreci10">
    <w:name w:val="Spis treści 10"/>
    <w:basedOn w:val="Indeks"/>
    <w:rsid w:val="00D13EE4"/>
    <w:pPr>
      <w:tabs>
        <w:tab w:val="right" w:leader="dot" w:pos="9637"/>
      </w:tabs>
      <w:ind w:left="2547"/>
    </w:pPr>
    <w:rPr>
      <w:rFonts w:ascii="Bookman Old Style" w:hAnsi="Bookman Old Style" w:cs="Tahoma"/>
      <w:szCs w:val="20"/>
    </w:rPr>
  </w:style>
  <w:style w:type="paragraph" w:customStyle="1" w:styleId="Nagwektabeli">
    <w:name w:val="Nagłówek tabeli"/>
    <w:basedOn w:val="Zawartotabeli"/>
    <w:rsid w:val="00D13EE4"/>
    <w:pPr>
      <w:jc w:val="center"/>
    </w:pPr>
    <w:rPr>
      <w:b/>
      <w:bCs/>
    </w:rPr>
  </w:style>
  <w:style w:type="table" w:customStyle="1" w:styleId="Tabela-Siatka1">
    <w:name w:val="Tabela - Siatka1"/>
    <w:basedOn w:val="Standardowy"/>
    <w:next w:val="Tabela-Siatka"/>
    <w:uiPriority w:val="39"/>
    <w:rsid w:val="00D13EE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dpis3">
    <w:name w:val="Podpis3"/>
    <w:rsid w:val="00D13EE4"/>
  </w:style>
  <w:style w:type="character" w:customStyle="1" w:styleId="trzynastka1">
    <w:name w:val="trzynastka1"/>
    <w:rsid w:val="00D13EE4"/>
    <w:rPr>
      <w:sz w:val="20"/>
      <w:szCs w:val="20"/>
    </w:rPr>
  </w:style>
  <w:style w:type="character" w:styleId="Odwoaniedokomentarza">
    <w:name w:val="annotation reference"/>
    <w:unhideWhenUsed/>
    <w:rsid w:val="00D13EE4"/>
    <w:rPr>
      <w:sz w:val="16"/>
      <w:szCs w:val="16"/>
    </w:rPr>
  </w:style>
  <w:style w:type="paragraph" w:styleId="Tekstkomentarza">
    <w:name w:val="annotation text"/>
    <w:basedOn w:val="Normalny"/>
    <w:link w:val="TekstkomentarzaZnak"/>
    <w:unhideWhenUsed/>
    <w:rsid w:val="00D13EE4"/>
    <w:pPr>
      <w:suppressAutoHyphens/>
      <w:spacing w:after="0" w:line="240" w:lineRule="auto"/>
    </w:pPr>
    <w:rPr>
      <w:rFonts w:ascii="Times New Roman" w:eastAsia="Times New Roman" w:hAnsi="Times New Roman"/>
      <w:sz w:val="20"/>
      <w:szCs w:val="20"/>
      <w:lang w:val="x-none" w:eastAsia="ar-SA"/>
    </w:rPr>
  </w:style>
  <w:style w:type="character" w:customStyle="1" w:styleId="TekstkomentarzaZnak">
    <w:name w:val="Tekst komentarza Znak"/>
    <w:link w:val="Tekstkomentarza"/>
    <w:rsid w:val="00D13EE4"/>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uiPriority w:val="99"/>
    <w:unhideWhenUsed/>
    <w:rsid w:val="00D13EE4"/>
    <w:rPr>
      <w:b/>
      <w:bCs/>
    </w:rPr>
  </w:style>
  <w:style w:type="character" w:customStyle="1" w:styleId="TematkomentarzaZnak">
    <w:name w:val="Temat komentarza Znak"/>
    <w:link w:val="Tematkomentarza"/>
    <w:uiPriority w:val="99"/>
    <w:rsid w:val="00D13EE4"/>
    <w:rPr>
      <w:rFonts w:ascii="Times New Roman" w:eastAsia="Times New Roman" w:hAnsi="Times New Roman" w:cs="Times New Roman"/>
      <w:b/>
      <w:bCs/>
      <w:sz w:val="20"/>
      <w:szCs w:val="20"/>
      <w:lang w:val="x-none" w:eastAsia="ar-SA"/>
    </w:rPr>
  </w:style>
  <w:style w:type="paragraph" w:customStyle="1" w:styleId="font8">
    <w:name w:val="font8"/>
    <w:basedOn w:val="Normalny"/>
    <w:rsid w:val="00D13EE4"/>
    <w:pPr>
      <w:spacing w:before="100" w:beforeAutospacing="1" w:after="100" w:afterAutospacing="1" w:line="240" w:lineRule="auto"/>
    </w:pPr>
    <w:rPr>
      <w:rFonts w:ascii="Symbol" w:eastAsia="Times New Roman" w:hAnsi="Symbol"/>
      <w:sz w:val="16"/>
      <w:szCs w:val="16"/>
      <w:lang w:eastAsia="pl-PL"/>
    </w:rPr>
  </w:style>
  <w:style w:type="paragraph" w:styleId="Nagwekspisutreci">
    <w:name w:val="TOC Heading"/>
    <w:basedOn w:val="Nagwek1"/>
    <w:next w:val="Normalny"/>
    <w:uiPriority w:val="39"/>
    <w:unhideWhenUsed/>
    <w:qFormat/>
    <w:rsid w:val="00D13EE4"/>
    <w:pPr>
      <w:keepLines/>
      <w:spacing w:before="240" w:line="259" w:lineRule="auto"/>
      <w:jc w:val="left"/>
      <w:outlineLvl w:val="9"/>
    </w:pPr>
    <w:rPr>
      <w:rFonts w:ascii="Calibri Light" w:hAnsi="Calibri Light"/>
      <w:b w:val="0"/>
      <w:bCs w:val="0"/>
      <w:color w:val="2E74B5"/>
      <w:spacing w:val="0"/>
      <w:sz w:val="32"/>
      <w:szCs w:val="32"/>
    </w:rPr>
  </w:style>
  <w:style w:type="table" w:customStyle="1" w:styleId="TableGrid">
    <w:name w:val="TableGrid"/>
    <w:rsid w:val="00D13EE4"/>
    <w:rPr>
      <w:rFonts w:eastAsia="Times New Roman"/>
      <w:sz w:val="22"/>
      <w:szCs w:val="22"/>
    </w:rPr>
    <w:tblPr>
      <w:tblCellMar>
        <w:top w:w="0" w:type="dxa"/>
        <w:left w:w="0" w:type="dxa"/>
        <w:bottom w:w="0" w:type="dxa"/>
        <w:right w:w="0" w:type="dxa"/>
      </w:tblCellMar>
    </w:tblPr>
  </w:style>
  <w:style w:type="paragraph" w:styleId="Bibliografia">
    <w:name w:val="Bibliography"/>
    <w:basedOn w:val="Normalny"/>
    <w:next w:val="Normalny"/>
    <w:uiPriority w:val="37"/>
    <w:semiHidden/>
    <w:unhideWhenUsed/>
    <w:rsid w:val="00D13EE4"/>
    <w:pPr>
      <w:spacing w:after="0" w:line="240" w:lineRule="auto"/>
    </w:pPr>
    <w:rPr>
      <w:rFonts w:ascii="Times New Roman" w:eastAsia="Times New Roman" w:hAnsi="Times New Roman"/>
      <w:sz w:val="24"/>
      <w:szCs w:val="24"/>
      <w:lang w:eastAsia="pl-PL"/>
    </w:rPr>
  </w:style>
  <w:style w:type="character" w:customStyle="1" w:styleId="Bodytext4">
    <w:name w:val="Body text (4)_"/>
    <w:link w:val="Bodytext40"/>
    <w:rsid w:val="00D13EE4"/>
    <w:rPr>
      <w:rFonts w:ascii="Arial" w:eastAsia="Arial" w:hAnsi="Arial" w:cs="Arial"/>
      <w:b/>
      <w:bCs/>
      <w:sz w:val="19"/>
      <w:szCs w:val="19"/>
      <w:shd w:val="clear" w:color="auto" w:fill="FFFFFF"/>
    </w:rPr>
  </w:style>
  <w:style w:type="character" w:customStyle="1" w:styleId="Heading4">
    <w:name w:val="Heading #4_"/>
    <w:link w:val="Heading40"/>
    <w:rsid w:val="00D13EE4"/>
    <w:rPr>
      <w:rFonts w:ascii="Arial" w:eastAsia="Arial" w:hAnsi="Arial" w:cs="Arial"/>
      <w:b/>
      <w:bCs/>
      <w:sz w:val="21"/>
      <w:szCs w:val="21"/>
      <w:shd w:val="clear" w:color="auto" w:fill="FFFFFF"/>
    </w:rPr>
  </w:style>
  <w:style w:type="character" w:customStyle="1" w:styleId="Headerorfooter">
    <w:name w:val="Header or footer"/>
    <w:rsid w:val="00D13EE4"/>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Bodytext2Bold">
    <w:name w:val="Body text (2) + Bold"/>
    <w:rsid w:val="00D13EE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Bodytext2115ptBold">
    <w:name w:val="Body text (2) + 11.5 pt;Bold"/>
    <w:rsid w:val="00D13EE4"/>
    <w:rPr>
      <w:rFonts w:ascii="Arial" w:eastAsia="Arial" w:hAnsi="Arial" w:cs="Arial"/>
      <w:b/>
      <w:bCs/>
      <w:i w:val="0"/>
      <w:iCs w:val="0"/>
      <w:smallCaps w:val="0"/>
      <w:strike w:val="0"/>
      <w:color w:val="000000"/>
      <w:spacing w:val="0"/>
      <w:w w:val="100"/>
      <w:position w:val="0"/>
      <w:sz w:val="23"/>
      <w:szCs w:val="23"/>
      <w:u w:val="none"/>
      <w:lang w:val="pl-PL" w:eastAsia="pl-PL" w:bidi="pl-PL"/>
    </w:rPr>
  </w:style>
  <w:style w:type="character" w:customStyle="1" w:styleId="Bodytext6">
    <w:name w:val="Body text (6)_"/>
    <w:link w:val="Bodytext60"/>
    <w:rsid w:val="00D13EE4"/>
    <w:rPr>
      <w:rFonts w:ascii="Arial" w:eastAsia="Arial" w:hAnsi="Arial" w:cs="Arial"/>
      <w:b/>
      <w:bCs/>
      <w:sz w:val="21"/>
      <w:szCs w:val="21"/>
      <w:shd w:val="clear" w:color="auto" w:fill="FFFFFF"/>
    </w:rPr>
  </w:style>
  <w:style w:type="character" w:customStyle="1" w:styleId="Bodytext2">
    <w:name w:val="Body text (2)"/>
    <w:rsid w:val="00D13EE4"/>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link w:val="Bodytext70"/>
    <w:rsid w:val="00D13EE4"/>
    <w:rPr>
      <w:rFonts w:ascii="Arial" w:eastAsia="Arial" w:hAnsi="Arial" w:cs="Arial"/>
      <w:sz w:val="19"/>
      <w:szCs w:val="19"/>
      <w:shd w:val="clear" w:color="auto" w:fill="FFFFFF"/>
    </w:rPr>
  </w:style>
  <w:style w:type="character" w:customStyle="1" w:styleId="Bodytext8">
    <w:name w:val="Body text (8)_"/>
    <w:link w:val="Bodytext80"/>
    <w:rsid w:val="00D13EE4"/>
    <w:rPr>
      <w:rFonts w:ascii="Arial" w:eastAsia="Arial" w:hAnsi="Arial" w:cs="Arial"/>
      <w:sz w:val="18"/>
      <w:szCs w:val="18"/>
      <w:shd w:val="clear" w:color="auto" w:fill="FFFFFF"/>
    </w:rPr>
  </w:style>
  <w:style w:type="character" w:customStyle="1" w:styleId="PicturecaptionExact">
    <w:name w:val="Picture caption Exact"/>
    <w:link w:val="Picturecaption"/>
    <w:rsid w:val="00D13EE4"/>
    <w:rPr>
      <w:rFonts w:ascii="Arial" w:eastAsia="Arial" w:hAnsi="Arial" w:cs="Arial"/>
      <w:sz w:val="15"/>
      <w:szCs w:val="15"/>
      <w:shd w:val="clear" w:color="auto" w:fill="FFFFFF"/>
    </w:rPr>
  </w:style>
  <w:style w:type="character" w:customStyle="1" w:styleId="Picturecaption2Exact">
    <w:name w:val="Picture caption (2) Exact"/>
    <w:link w:val="Picturecaption2"/>
    <w:rsid w:val="00D13EE4"/>
    <w:rPr>
      <w:rFonts w:ascii="Arial" w:eastAsia="Arial" w:hAnsi="Arial" w:cs="Arial"/>
      <w:sz w:val="11"/>
      <w:szCs w:val="11"/>
      <w:shd w:val="clear" w:color="auto" w:fill="FFFFFF"/>
    </w:rPr>
  </w:style>
  <w:style w:type="character" w:customStyle="1" w:styleId="Bodytext9Exact">
    <w:name w:val="Body text (9) Exact"/>
    <w:rsid w:val="00D13EE4"/>
    <w:rPr>
      <w:rFonts w:ascii="Arial" w:eastAsia="Arial" w:hAnsi="Arial" w:cs="Arial"/>
      <w:b w:val="0"/>
      <w:bCs w:val="0"/>
      <w:i w:val="0"/>
      <w:iCs w:val="0"/>
      <w:smallCaps w:val="0"/>
      <w:strike w:val="0"/>
      <w:sz w:val="18"/>
      <w:szCs w:val="18"/>
      <w:u w:val="none"/>
    </w:rPr>
  </w:style>
  <w:style w:type="character" w:customStyle="1" w:styleId="Heading2">
    <w:name w:val="Heading #2_"/>
    <w:link w:val="Heading20"/>
    <w:rsid w:val="00D13EE4"/>
    <w:rPr>
      <w:rFonts w:ascii="Arial" w:eastAsia="Arial" w:hAnsi="Arial" w:cs="Arial"/>
      <w:sz w:val="34"/>
      <w:szCs w:val="34"/>
      <w:shd w:val="clear" w:color="auto" w:fill="FFFFFF"/>
    </w:rPr>
  </w:style>
  <w:style w:type="character" w:customStyle="1" w:styleId="Bodytext9">
    <w:name w:val="Body text (9)_"/>
    <w:link w:val="Bodytext90"/>
    <w:rsid w:val="00D13EE4"/>
    <w:rPr>
      <w:rFonts w:ascii="Arial" w:eastAsia="Arial" w:hAnsi="Arial" w:cs="Arial"/>
      <w:sz w:val="18"/>
      <w:szCs w:val="18"/>
      <w:shd w:val="clear" w:color="auto" w:fill="FFFFFF"/>
    </w:rPr>
  </w:style>
  <w:style w:type="paragraph" w:customStyle="1" w:styleId="Bodytext40">
    <w:name w:val="Body text (4)"/>
    <w:basedOn w:val="Normalny"/>
    <w:link w:val="Bodytext4"/>
    <w:rsid w:val="00D13EE4"/>
    <w:pPr>
      <w:widowControl w:val="0"/>
      <w:shd w:val="clear" w:color="auto" w:fill="FFFFFF"/>
      <w:spacing w:before="8420" w:after="0" w:line="212" w:lineRule="exact"/>
      <w:jc w:val="center"/>
    </w:pPr>
    <w:rPr>
      <w:rFonts w:ascii="Arial" w:eastAsia="Arial" w:hAnsi="Arial"/>
      <w:b/>
      <w:bCs/>
      <w:sz w:val="19"/>
      <w:szCs w:val="19"/>
      <w:lang w:val="x-none" w:eastAsia="x-none"/>
    </w:rPr>
  </w:style>
  <w:style w:type="paragraph" w:customStyle="1" w:styleId="Heading40">
    <w:name w:val="Heading #4"/>
    <w:basedOn w:val="Normalny"/>
    <w:link w:val="Heading4"/>
    <w:rsid w:val="00D13EE4"/>
    <w:pPr>
      <w:widowControl w:val="0"/>
      <w:shd w:val="clear" w:color="auto" w:fill="FFFFFF"/>
      <w:spacing w:after="280" w:line="234" w:lineRule="exact"/>
      <w:jc w:val="both"/>
      <w:outlineLvl w:val="3"/>
    </w:pPr>
    <w:rPr>
      <w:rFonts w:ascii="Arial" w:eastAsia="Arial" w:hAnsi="Arial"/>
      <w:b/>
      <w:bCs/>
      <w:sz w:val="21"/>
      <w:szCs w:val="21"/>
      <w:lang w:val="x-none" w:eastAsia="x-none"/>
    </w:rPr>
  </w:style>
  <w:style w:type="paragraph" w:customStyle="1" w:styleId="Bodytext60">
    <w:name w:val="Body text (6)"/>
    <w:basedOn w:val="Normalny"/>
    <w:link w:val="Bodytext6"/>
    <w:rsid w:val="00D13EE4"/>
    <w:pPr>
      <w:widowControl w:val="0"/>
      <w:shd w:val="clear" w:color="auto" w:fill="FFFFFF"/>
      <w:spacing w:before="280" w:after="280" w:line="254" w:lineRule="exact"/>
      <w:jc w:val="both"/>
    </w:pPr>
    <w:rPr>
      <w:rFonts w:ascii="Arial" w:eastAsia="Arial" w:hAnsi="Arial"/>
      <w:b/>
      <w:bCs/>
      <w:sz w:val="21"/>
      <w:szCs w:val="21"/>
      <w:lang w:val="x-none" w:eastAsia="x-none"/>
    </w:rPr>
  </w:style>
  <w:style w:type="paragraph" w:customStyle="1" w:styleId="Bodytext70">
    <w:name w:val="Body text (7)"/>
    <w:basedOn w:val="Normalny"/>
    <w:link w:val="Bodytext7"/>
    <w:rsid w:val="00D13EE4"/>
    <w:pPr>
      <w:widowControl w:val="0"/>
      <w:shd w:val="clear" w:color="auto" w:fill="FFFFFF"/>
      <w:spacing w:before="520" w:after="0" w:line="226" w:lineRule="exact"/>
      <w:ind w:hanging="1480"/>
    </w:pPr>
    <w:rPr>
      <w:rFonts w:ascii="Arial" w:eastAsia="Arial" w:hAnsi="Arial"/>
      <w:sz w:val="19"/>
      <w:szCs w:val="19"/>
      <w:lang w:val="x-none" w:eastAsia="x-none"/>
    </w:rPr>
  </w:style>
  <w:style w:type="paragraph" w:customStyle="1" w:styleId="Bodytext80">
    <w:name w:val="Body text (8)"/>
    <w:basedOn w:val="Normalny"/>
    <w:link w:val="Bodytext8"/>
    <w:rsid w:val="00D13EE4"/>
    <w:pPr>
      <w:widowControl w:val="0"/>
      <w:shd w:val="clear" w:color="auto" w:fill="FFFFFF"/>
      <w:spacing w:after="1180" w:line="202" w:lineRule="exact"/>
      <w:ind w:hanging="160"/>
    </w:pPr>
    <w:rPr>
      <w:rFonts w:ascii="Arial" w:eastAsia="Arial" w:hAnsi="Arial"/>
      <w:sz w:val="18"/>
      <w:szCs w:val="18"/>
      <w:lang w:val="x-none" w:eastAsia="x-none"/>
    </w:rPr>
  </w:style>
  <w:style w:type="paragraph" w:customStyle="1" w:styleId="Picturecaption">
    <w:name w:val="Picture caption"/>
    <w:basedOn w:val="Normalny"/>
    <w:link w:val="PicturecaptionExact"/>
    <w:rsid w:val="00D13EE4"/>
    <w:pPr>
      <w:widowControl w:val="0"/>
      <w:shd w:val="clear" w:color="auto" w:fill="FFFFFF"/>
      <w:spacing w:after="0" w:line="168" w:lineRule="exact"/>
    </w:pPr>
    <w:rPr>
      <w:rFonts w:ascii="Arial" w:eastAsia="Arial" w:hAnsi="Arial"/>
      <w:sz w:val="15"/>
      <w:szCs w:val="15"/>
      <w:lang w:val="x-none" w:eastAsia="x-none"/>
    </w:rPr>
  </w:style>
  <w:style w:type="paragraph" w:customStyle="1" w:styleId="Picturecaption2">
    <w:name w:val="Picture caption (2)"/>
    <w:basedOn w:val="Normalny"/>
    <w:link w:val="Picturecaption2Exact"/>
    <w:rsid w:val="00D13EE4"/>
    <w:pPr>
      <w:widowControl w:val="0"/>
      <w:shd w:val="clear" w:color="auto" w:fill="FFFFFF"/>
      <w:spacing w:after="0" w:line="178" w:lineRule="exact"/>
      <w:jc w:val="center"/>
    </w:pPr>
    <w:rPr>
      <w:rFonts w:ascii="Arial" w:eastAsia="Arial" w:hAnsi="Arial"/>
      <w:sz w:val="11"/>
      <w:szCs w:val="11"/>
      <w:lang w:val="x-none" w:eastAsia="x-none"/>
    </w:rPr>
  </w:style>
  <w:style w:type="paragraph" w:customStyle="1" w:styleId="Bodytext90">
    <w:name w:val="Body text (9)"/>
    <w:basedOn w:val="Normalny"/>
    <w:link w:val="Bodytext9"/>
    <w:rsid w:val="00D13EE4"/>
    <w:pPr>
      <w:widowControl w:val="0"/>
      <w:shd w:val="clear" w:color="auto" w:fill="FFFFFF"/>
      <w:spacing w:before="3600" w:after="520" w:line="226" w:lineRule="exact"/>
    </w:pPr>
    <w:rPr>
      <w:rFonts w:ascii="Arial" w:eastAsia="Arial" w:hAnsi="Arial"/>
      <w:sz w:val="18"/>
      <w:szCs w:val="18"/>
      <w:lang w:val="x-none" w:eastAsia="x-none"/>
    </w:rPr>
  </w:style>
  <w:style w:type="paragraph" w:customStyle="1" w:styleId="Heading20">
    <w:name w:val="Heading #2"/>
    <w:basedOn w:val="Normalny"/>
    <w:link w:val="Heading2"/>
    <w:rsid w:val="00D13EE4"/>
    <w:pPr>
      <w:widowControl w:val="0"/>
      <w:shd w:val="clear" w:color="auto" w:fill="FFFFFF"/>
      <w:spacing w:after="3600" w:line="380" w:lineRule="exact"/>
      <w:jc w:val="right"/>
      <w:outlineLvl w:val="1"/>
    </w:pPr>
    <w:rPr>
      <w:rFonts w:ascii="Arial" w:eastAsia="Arial" w:hAnsi="Arial"/>
      <w:sz w:val="34"/>
      <w:szCs w:val="34"/>
      <w:lang w:val="x-none" w:eastAsia="x-none"/>
    </w:rPr>
  </w:style>
  <w:style w:type="character" w:customStyle="1" w:styleId="AkapitzlistZnak">
    <w:name w:val="Akapit z listą Znak"/>
    <w:aliases w:val="lp1 Znak,normalny tekst Znak,Akapit z list¹ Znak,CW_Lista Znak,L1 Znak,Numerowanie Znak,2 heading Znak,A_wyliczenie Znak,K-P_odwolanie Znak,Akapit z listą5 Znak,maz_wyliczenie Znak,opis dzialania Znak,Odstavec Znak"/>
    <w:link w:val="Akapitzlist"/>
    <w:uiPriority w:val="34"/>
    <w:qFormat/>
    <w:locked/>
    <w:rsid w:val="00D13EE4"/>
    <w:rPr>
      <w:rFonts w:ascii="Times New Roman" w:eastAsia="Times New Roman" w:hAnsi="Times New Roman" w:cs="Times New Roman"/>
      <w:sz w:val="24"/>
      <w:szCs w:val="24"/>
      <w:lang w:eastAsia="pl-PL"/>
    </w:rPr>
  </w:style>
  <w:style w:type="paragraph" w:customStyle="1" w:styleId="Default">
    <w:name w:val="Default"/>
    <w:rsid w:val="00D13EE4"/>
    <w:pPr>
      <w:autoSpaceDE w:val="0"/>
      <w:autoSpaceDN w:val="0"/>
      <w:adjustRightInd w:val="0"/>
    </w:pPr>
    <w:rPr>
      <w:rFonts w:eastAsia="Times New Roman" w:cs="Calibri"/>
      <w:color w:val="000000"/>
      <w:sz w:val="24"/>
      <w:szCs w:val="24"/>
    </w:rPr>
  </w:style>
  <w:style w:type="table" w:customStyle="1" w:styleId="TableGrid1">
    <w:name w:val="TableGrid1"/>
    <w:rsid w:val="00D13EE4"/>
    <w:rPr>
      <w:rFonts w:eastAsia="Times New Roman"/>
      <w:sz w:val="22"/>
      <w:szCs w:val="22"/>
    </w:rPr>
    <w:tblPr>
      <w:tblCellMar>
        <w:top w:w="0" w:type="dxa"/>
        <w:left w:w="0" w:type="dxa"/>
        <w:bottom w:w="0" w:type="dxa"/>
        <w:right w:w="0" w:type="dxa"/>
      </w:tblCellMar>
    </w:tblPr>
  </w:style>
  <w:style w:type="paragraph" w:styleId="NormalnyWeb">
    <w:name w:val="Normal (Web)"/>
    <w:basedOn w:val="Normalny"/>
    <w:uiPriority w:val="99"/>
    <w:unhideWhenUsed/>
    <w:rsid w:val="00D13EE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2">
    <w:name w:val="Akapit z listą2"/>
    <w:basedOn w:val="Normalny"/>
    <w:uiPriority w:val="34"/>
    <w:qFormat/>
    <w:rsid w:val="00D13EE4"/>
    <w:pPr>
      <w:suppressAutoHyphens/>
      <w:spacing w:after="0" w:line="100" w:lineRule="atLeast"/>
      <w:ind w:left="720"/>
    </w:pPr>
    <w:rPr>
      <w:rFonts w:ascii="Times New Roman" w:eastAsia="Times New Roman" w:hAnsi="Times New Roman"/>
      <w:kern w:val="1"/>
      <w:sz w:val="24"/>
      <w:szCs w:val="24"/>
      <w:lang w:eastAsia="hi-IN" w:bidi="hi-IN"/>
    </w:rPr>
  </w:style>
  <w:style w:type="character" w:customStyle="1" w:styleId="Nierozpoznanawzmianka1">
    <w:name w:val="Nierozpoznana wzmianka1"/>
    <w:uiPriority w:val="99"/>
    <w:semiHidden/>
    <w:unhideWhenUsed/>
    <w:rsid w:val="00D13EE4"/>
    <w:rPr>
      <w:color w:val="605E5C"/>
      <w:shd w:val="clear" w:color="auto" w:fill="E1DFDD"/>
    </w:rPr>
  </w:style>
  <w:style w:type="paragraph" w:styleId="Poprawka">
    <w:name w:val="Revision"/>
    <w:hidden/>
    <w:uiPriority w:val="99"/>
    <w:semiHidden/>
    <w:rsid w:val="00CC53BF"/>
    <w:rPr>
      <w:sz w:val="22"/>
      <w:szCs w:val="22"/>
      <w:lang w:eastAsia="en-US"/>
    </w:rPr>
  </w:style>
  <w:style w:type="character" w:customStyle="1" w:styleId="Nierozpoznanawzmianka2">
    <w:name w:val="Nierozpoznana wzmianka2"/>
    <w:uiPriority w:val="99"/>
    <w:semiHidden/>
    <w:unhideWhenUsed/>
    <w:rsid w:val="00B1350C"/>
    <w:rPr>
      <w:color w:val="605E5C"/>
      <w:shd w:val="clear" w:color="auto" w:fill="E1DFDD"/>
    </w:rPr>
  </w:style>
  <w:style w:type="character" w:customStyle="1" w:styleId="Nierozpoznanawzmianka3">
    <w:name w:val="Nierozpoznana wzmianka3"/>
    <w:uiPriority w:val="99"/>
    <w:semiHidden/>
    <w:unhideWhenUsed/>
    <w:rsid w:val="00A111C2"/>
    <w:rPr>
      <w:color w:val="605E5C"/>
      <w:shd w:val="clear" w:color="auto" w:fill="E1DFDD"/>
    </w:rPr>
  </w:style>
  <w:style w:type="character" w:customStyle="1" w:styleId="Bodytext20">
    <w:name w:val="Body text (2)_"/>
    <w:rsid w:val="00203930"/>
    <w:rPr>
      <w:sz w:val="21"/>
      <w:szCs w:val="21"/>
      <w:shd w:val="clear" w:color="auto" w:fill="FFFFFF"/>
    </w:rPr>
  </w:style>
  <w:style w:type="character" w:styleId="Nierozpoznanawzmianka">
    <w:name w:val="Unresolved Mention"/>
    <w:basedOn w:val="Domylnaczcionkaakapitu"/>
    <w:uiPriority w:val="99"/>
    <w:semiHidden/>
    <w:unhideWhenUsed/>
    <w:rsid w:val="0073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29842">
      <w:bodyDiv w:val="1"/>
      <w:marLeft w:val="0"/>
      <w:marRight w:val="0"/>
      <w:marTop w:val="0"/>
      <w:marBottom w:val="0"/>
      <w:divBdr>
        <w:top w:val="none" w:sz="0" w:space="0" w:color="auto"/>
        <w:left w:val="none" w:sz="0" w:space="0" w:color="auto"/>
        <w:bottom w:val="none" w:sz="0" w:space="0" w:color="auto"/>
        <w:right w:val="none" w:sz="0" w:space="0" w:color="auto"/>
      </w:divBdr>
    </w:div>
    <w:div w:id="637608154">
      <w:bodyDiv w:val="1"/>
      <w:marLeft w:val="0"/>
      <w:marRight w:val="0"/>
      <w:marTop w:val="0"/>
      <w:marBottom w:val="0"/>
      <w:divBdr>
        <w:top w:val="none" w:sz="0" w:space="0" w:color="auto"/>
        <w:left w:val="none" w:sz="0" w:space="0" w:color="auto"/>
        <w:bottom w:val="none" w:sz="0" w:space="0" w:color="auto"/>
        <w:right w:val="none" w:sz="0" w:space="0" w:color="auto"/>
      </w:divBdr>
    </w:div>
    <w:div w:id="1785080179">
      <w:bodyDiv w:val="1"/>
      <w:marLeft w:val="0"/>
      <w:marRight w:val="0"/>
      <w:marTop w:val="0"/>
      <w:marBottom w:val="0"/>
      <w:divBdr>
        <w:top w:val="none" w:sz="0" w:space="0" w:color="auto"/>
        <w:left w:val="none" w:sz="0" w:space="0" w:color="auto"/>
        <w:bottom w:val="none" w:sz="0" w:space="0" w:color="auto"/>
        <w:right w:val="none" w:sz="0" w:space="0" w:color="auto"/>
      </w:divBdr>
    </w:div>
    <w:div w:id="1941722079">
      <w:bodyDiv w:val="1"/>
      <w:marLeft w:val="0"/>
      <w:marRight w:val="0"/>
      <w:marTop w:val="0"/>
      <w:marBottom w:val="0"/>
      <w:divBdr>
        <w:top w:val="none" w:sz="0" w:space="0" w:color="auto"/>
        <w:left w:val="none" w:sz="0" w:space="0" w:color="auto"/>
        <w:bottom w:val="none" w:sz="0" w:space="0" w:color="auto"/>
        <w:right w:val="none" w:sz="0" w:space="0" w:color="auto"/>
      </w:divBdr>
    </w:div>
    <w:div w:id="200731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cgdy.com.pl/images/wytyczne/wytyczne-do-projektowania--budowy-i-odbiorw-sieci-preizolowanych_wydanie-4.pdf" TargetMode="External"/><Relationship Id="rId13" Type="http://schemas.openxmlformats.org/officeDocument/2006/relationships/hyperlink" Target="mailto:t.chrapkowski@opecgdy.com.pl" TargetMode="External"/><Relationship Id="rId18" Type="http://schemas.openxmlformats.org/officeDocument/2006/relationships/hyperlink" Target="https://opecgdy.com.pl/projektant-i-wykonaw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office.gdynia@strabag.com" TargetMode="External"/><Relationship Id="rId17" Type="http://schemas.openxmlformats.org/officeDocument/2006/relationships/hyperlink" Target="https://opecgdy.com.pl/images/wytyczne/instrukcja-ochrony-drzew-i-krzeww-podczas-prac-budowlanych.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pecgdy.com.pl/images/wytyczne/instrukcja-ochrony-drzew-i-krzeww-podczas-prac-budowlanych.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ialprzesylu@opecgdy.com.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ffice.gdynia@strabag.com" TargetMode="External"/><Relationship Id="rId23" Type="http://schemas.openxmlformats.org/officeDocument/2006/relationships/header" Target="header1.xml"/><Relationship Id="rId10" Type="http://schemas.openxmlformats.org/officeDocument/2006/relationships/hyperlink" Target="mailto:m.sadowska@opecgdy.com.p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iuro@brzoskadrzazga.pl" TargetMode="External"/><Relationship Id="rId14" Type="http://schemas.openxmlformats.org/officeDocument/2006/relationships/hyperlink" Target="mailto:m.gorski@opecgdy.com.pl" TargetMode="External"/><Relationship Id="rId22" Type="http://schemas.openxmlformats.org/officeDocument/2006/relationships/hyperlink" Target="mailto:iod@opecgdy.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695D-C474-4B23-B93A-C5B06D03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37</Pages>
  <Words>14408</Words>
  <Characters>86450</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100657</CharactersWithSpaces>
  <SharedDoc>false</SharedDoc>
  <HLinks>
    <vt:vector size="96" baseType="variant">
      <vt:variant>
        <vt:i4>327805</vt:i4>
      </vt:variant>
      <vt:variant>
        <vt:i4>45</vt:i4>
      </vt:variant>
      <vt:variant>
        <vt:i4>0</vt:i4>
      </vt:variant>
      <vt:variant>
        <vt:i4>5</vt:i4>
      </vt:variant>
      <vt:variant>
        <vt:lpwstr>mailto:iod@opecgdy.com.pl</vt:lpwstr>
      </vt:variant>
      <vt:variant>
        <vt:lpwstr/>
      </vt:variant>
      <vt:variant>
        <vt:i4>1114127</vt:i4>
      </vt:variant>
      <vt:variant>
        <vt:i4>42</vt:i4>
      </vt:variant>
      <vt:variant>
        <vt:i4>0</vt:i4>
      </vt:variant>
      <vt:variant>
        <vt:i4>5</vt:i4>
      </vt:variant>
      <vt:variant>
        <vt:lpwstr>https://opecgdy.com.pl/projektant-i-wykonawca</vt:lpwstr>
      </vt:variant>
      <vt:variant>
        <vt:lpwstr/>
      </vt:variant>
      <vt:variant>
        <vt:i4>4784202</vt:i4>
      </vt:variant>
      <vt:variant>
        <vt:i4>39</vt:i4>
      </vt:variant>
      <vt:variant>
        <vt:i4>0</vt:i4>
      </vt:variant>
      <vt:variant>
        <vt:i4>5</vt:i4>
      </vt:variant>
      <vt:variant>
        <vt:lpwstr>https://opecgdy.com.pl/images/wytyczne/instrukcja-ochrony-drzew-i-krzeww-podczas-prac-budowlanych.pdf</vt:lpwstr>
      </vt:variant>
      <vt:variant>
        <vt:lpwstr/>
      </vt:variant>
      <vt:variant>
        <vt:i4>4784202</vt:i4>
      </vt:variant>
      <vt:variant>
        <vt:i4>36</vt:i4>
      </vt:variant>
      <vt:variant>
        <vt:i4>0</vt:i4>
      </vt:variant>
      <vt:variant>
        <vt:i4>5</vt:i4>
      </vt:variant>
      <vt:variant>
        <vt:lpwstr>https://opecgdy.com.pl/images/wytyczne/instrukcja-ochrony-drzew-i-krzeww-podczas-prac-budowlanych.pdf</vt:lpwstr>
      </vt:variant>
      <vt:variant>
        <vt:lpwstr/>
      </vt:variant>
      <vt:variant>
        <vt:i4>4653090</vt:i4>
      </vt:variant>
      <vt:variant>
        <vt:i4>33</vt:i4>
      </vt:variant>
      <vt:variant>
        <vt:i4>0</vt:i4>
      </vt:variant>
      <vt:variant>
        <vt:i4>5</vt:i4>
      </vt:variant>
      <vt:variant>
        <vt:lpwstr>mailto:office.gdynia@strabag.com</vt:lpwstr>
      </vt:variant>
      <vt:variant>
        <vt:lpwstr/>
      </vt:variant>
      <vt:variant>
        <vt:i4>6815810</vt:i4>
      </vt:variant>
      <vt:variant>
        <vt:i4>30</vt:i4>
      </vt:variant>
      <vt:variant>
        <vt:i4>0</vt:i4>
      </vt:variant>
      <vt:variant>
        <vt:i4>5</vt:i4>
      </vt:variant>
      <vt:variant>
        <vt:lpwstr>mailto:t.chrapkowski@opecgdy.com.pl</vt:lpwstr>
      </vt:variant>
      <vt:variant>
        <vt:lpwstr/>
      </vt:variant>
      <vt:variant>
        <vt:i4>6815810</vt:i4>
      </vt:variant>
      <vt:variant>
        <vt:i4>27</vt:i4>
      </vt:variant>
      <vt:variant>
        <vt:i4>0</vt:i4>
      </vt:variant>
      <vt:variant>
        <vt:i4>5</vt:i4>
      </vt:variant>
      <vt:variant>
        <vt:lpwstr>mailto:t.chrapkowski@opecgdy.com.pl</vt:lpwstr>
      </vt:variant>
      <vt:variant>
        <vt:lpwstr/>
      </vt:variant>
      <vt:variant>
        <vt:i4>4653090</vt:i4>
      </vt:variant>
      <vt:variant>
        <vt:i4>24</vt:i4>
      </vt:variant>
      <vt:variant>
        <vt:i4>0</vt:i4>
      </vt:variant>
      <vt:variant>
        <vt:i4>5</vt:i4>
      </vt:variant>
      <vt:variant>
        <vt:lpwstr>mailto:office.gdynia@strabag.com</vt:lpwstr>
      </vt:variant>
      <vt:variant>
        <vt:lpwstr/>
      </vt:variant>
      <vt:variant>
        <vt:i4>1835131</vt:i4>
      </vt:variant>
      <vt:variant>
        <vt:i4>21</vt:i4>
      </vt:variant>
      <vt:variant>
        <vt:i4>0</vt:i4>
      </vt:variant>
      <vt:variant>
        <vt:i4>5</vt:i4>
      </vt:variant>
      <vt:variant>
        <vt:lpwstr>mailto:GIS@opecgdy.com.pl</vt:lpwstr>
      </vt:variant>
      <vt:variant>
        <vt:lpwstr/>
      </vt:variant>
      <vt:variant>
        <vt:i4>1835131</vt:i4>
      </vt:variant>
      <vt:variant>
        <vt:i4>18</vt:i4>
      </vt:variant>
      <vt:variant>
        <vt:i4>0</vt:i4>
      </vt:variant>
      <vt:variant>
        <vt:i4>5</vt:i4>
      </vt:variant>
      <vt:variant>
        <vt:lpwstr>mailto:GIS@opecgdy.com.pl</vt:lpwstr>
      </vt:variant>
      <vt:variant>
        <vt:lpwstr/>
      </vt:variant>
      <vt:variant>
        <vt:i4>7471132</vt:i4>
      </vt:variant>
      <vt:variant>
        <vt:i4>15</vt:i4>
      </vt:variant>
      <vt:variant>
        <vt:i4>0</vt:i4>
      </vt:variant>
      <vt:variant>
        <vt:i4>5</vt:i4>
      </vt:variant>
      <vt:variant>
        <vt:lpwstr>mailto:dzialprzesylu@opecgdy.com.pl</vt:lpwstr>
      </vt:variant>
      <vt:variant>
        <vt:lpwstr/>
      </vt:variant>
      <vt:variant>
        <vt:i4>3145746</vt:i4>
      </vt:variant>
      <vt:variant>
        <vt:i4>12</vt:i4>
      </vt:variant>
      <vt:variant>
        <vt:i4>0</vt:i4>
      </vt:variant>
      <vt:variant>
        <vt:i4>5</vt:i4>
      </vt:variant>
      <vt:variant>
        <vt:lpwstr>mailto:m.sadowska@opecgdy.com.pl</vt:lpwstr>
      </vt:variant>
      <vt:variant>
        <vt:lpwstr/>
      </vt:variant>
      <vt:variant>
        <vt:i4>5832826</vt:i4>
      </vt:variant>
      <vt:variant>
        <vt:i4>9</vt:i4>
      </vt:variant>
      <vt:variant>
        <vt:i4>0</vt:i4>
      </vt:variant>
      <vt:variant>
        <vt:i4>5</vt:i4>
      </vt:variant>
      <vt:variant>
        <vt:lpwstr>mailto:k.klamrowski@opecgdy.com.pl</vt:lpwstr>
      </vt:variant>
      <vt:variant>
        <vt:lpwstr/>
      </vt:variant>
      <vt:variant>
        <vt:i4>2490386</vt:i4>
      </vt:variant>
      <vt:variant>
        <vt:i4>6</vt:i4>
      </vt:variant>
      <vt:variant>
        <vt:i4>0</vt:i4>
      </vt:variant>
      <vt:variant>
        <vt:i4>5</vt:i4>
      </vt:variant>
      <vt:variant>
        <vt:lpwstr>mailto:biuro@brzoskadrzazga.pl</vt:lpwstr>
      </vt:variant>
      <vt:variant>
        <vt:lpwstr/>
      </vt:variant>
      <vt:variant>
        <vt:i4>8323073</vt:i4>
      </vt:variant>
      <vt:variant>
        <vt:i4>3</vt:i4>
      </vt:variant>
      <vt:variant>
        <vt:i4>0</vt:i4>
      </vt:variant>
      <vt:variant>
        <vt:i4>5</vt:i4>
      </vt:variant>
      <vt:variant>
        <vt:lpwstr>https://opecgdy.com.pl/images/wytyczne/wytyczne-do-projektowania--budowy-i-odbiorw-sieci-preizolowanych_wydanie-4.pdf</vt:lpwstr>
      </vt:variant>
      <vt:variant>
        <vt:lpwstr/>
      </vt:variant>
      <vt:variant>
        <vt:i4>2687083</vt:i4>
      </vt:variant>
      <vt:variant>
        <vt:i4>0</vt:i4>
      </vt:variant>
      <vt:variant>
        <vt:i4>0</vt:i4>
      </vt:variant>
      <vt:variant>
        <vt:i4>5</vt:i4>
      </vt:variant>
      <vt:variant>
        <vt:lpwstr>https://www.brokerinfinite.efaktura.gov.pl/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Nosowska-Wichert</dc:creator>
  <cp:keywords/>
  <cp:lastModifiedBy>Ewa Nosowska-Wichert</cp:lastModifiedBy>
  <cp:revision>8</cp:revision>
  <cp:lastPrinted>2023-03-14T09:20:00Z</cp:lastPrinted>
  <dcterms:created xsi:type="dcterms:W3CDTF">2023-11-07T09:00:00Z</dcterms:created>
  <dcterms:modified xsi:type="dcterms:W3CDTF">2023-11-14T09:59:00Z</dcterms:modified>
</cp:coreProperties>
</file>