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E91CB3" w:rsidRDefault="00E129AB" w:rsidP="008A0CCD">
      <w:pPr>
        <w:spacing w:after="0" w:line="240" w:lineRule="auto"/>
        <w:rPr>
          <w:rFonts w:cs="Times New Roman"/>
          <w:sz w:val="20"/>
          <w:szCs w:val="20"/>
        </w:rPr>
        <w:sectPr w:rsidR="00E129AB" w:rsidRPr="00E91CB3"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19967A79" w:rsidR="0039403D" w:rsidRPr="00E91CB3" w:rsidRDefault="0039403D" w:rsidP="008A0CCD">
      <w:pPr>
        <w:spacing w:after="0" w:line="240" w:lineRule="auto"/>
        <w:jc w:val="right"/>
        <w:rPr>
          <w:rFonts w:cs="Times New Roman"/>
          <w:sz w:val="18"/>
          <w:szCs w:val="18"/>
        </w:rPr>
      </w:pPr>
      <w:r w:rsidRPr="00E91CB3">
        <w:rPr>
          <w:rFonts w:cs="Times New Roman"/>
          <w:sz w:val="18"/>
          <w:szCs w:val="18"/>
        </w:rPr>
        <w:t xml:space="preserve">Szczecin, </w:t>
      </w:r>
      <w:r w:rsidR="00E91CB3" w:rsidRPr="00E91CB3">
        <w:rPr>
          <w:rFonts w:cs="Times New Roman"/>
          <w:sz w:val="18"/>
          <w:szCs w:val="18"/>
        </w:rPr>
        <w:t>05.04.2023r</w:t>
      </w:r>
    </w:p>
    <w:p w14:paraId="23F84E81" w14:textId="77777777" w:rsidR="00342C9C" w:rsidRPr="0012256E" w:rsidRDefault="00342C9C" w:rsidP="00342C9C">
      <w:pPr>
        <w:spacing w:line="360" w:lineRule="auto"/>
        <w:rPr>
          <w:rFonts w:cstheme="minorHAnsi"/>
          <w:b/>
          <w:sz w:val="18"/>
          <w:szCs w:val="18"/>
        </w:rPr>
      </w:pPr>
      <w:r w:rsidRPr="0012256E">
        <w:rPr>
          <w:rFonts w:cstheme="minorHAnsi"/>
          <w:b/>
          <w:sz w:val="18"/>
          <w:szCs w:val="18"/>
        </w:rPr>
        <w:t>ZP/220/22/23</w:t>
      </w:r>
      <w:bookmarkStart w:id="1" w:name="_Hlk107782134"/>
    </w:p>
    <w:p w14:paraId="359133B3" w14:textId="07E882E8" w:rsidR="00342C9C" w:rsidRPr="0012256E" w:rsidRDefault="00342C9C" w:rsidP="00342C9C">
      <w:pPr>
        <w:spacing w:line="360" w:lineRule="auto"/>
        <w:rPr>
          <w:rFonts w:cstheme="minorHAnsi"/>
          <w:b/>
          <w:sz w:val="18"/>
          <w:szCs w:val="18"/>
        </w:rPr>
      </w:pPr>
      <w:r w:rsidRPr="0012256E">
        <w:rPr>
          <w:rFonts w:cstheme="minorHAnsi"/>
          <w:b/>
          <w:bCs/>
          <w:sz w:val="18"/>
          <w:szCs w:val="18"/>
        </w:rPr>
        <w:t xml:space="preserve">Dostawa </w:t>
      </w:r>
      <w:bookmarkEnd w:id="1"/>
      <w:r w:rsidRPr="0012256E">
        <w:rPr>
          <w:rFonts w:cstheme="minorHAnsi"/>
          <w:b/>
          <w:bCs/>
          <w:sz w:val="18"/>
          <w:szCs w:val="18"/>
        </w:rPr>
        <w:t>wyrobów laboratoryjnych jednorazowego i wielorazowego użytku dla SPSK-2 w Szczecinie .</w:t>
      </w:r>
    </w:p>
    <w:p w14:paraId="7A66F905" w14:textId="77777777" w:rsidR="0058225F" w:rsidRPr="0012256E" w:rsidRDefault="0039403D" w:rsidP="008A0CCD">
      <w:pPr>
        <w:pStyle w:val="Tekstpodstawowy3"/>
        <w:spacing w:after="0" w:line="240" w:lineRule="auto"/>
        <w:jc w:val="both"/>
        <w:rPr>
          <w:b/>
          <w:sz w:val="18"/>
          <w:szCs w:val="18"/>
        </w:rPr>
      </w:pPr>
      <w:r w:rsidRPr="0012256E">
        <w:rPr>
          <w:b/>
          <w:sz w:val="18"/>
          <w:szCs w:val="18"/>
        </w:rPr>
        <w:t xml:space="preserve">     </w:t>
      </w:r>
      <w:r w:rsidRPr="0012256E">
        <w:rPr>
          <w:b/>
          <w:sz w:val="18"/>
          <w:szCs w:val="18"/>
        </w:rPr>
        <w:tab/>
      </w:r>
      <w:r w:rsidRPr="0012256E">
        <w:rPr>
          <w:b/>
          <w:sz w:val="18"/>
          <w:szCs w:val="18"/>
        </w:rPr>
        <w:tab/>
      </w:r>
      <w:r w:rsidRPr="0012256E">
        <w:rPr>
          <w:b/>
          <w:sz w:val="18"/>
          <w:szCs w:val="18"/>
        </w:rPr>
        <w:tab/>
      </w:r>
      <w:r w:rsidRPr="0012256E">
        <w:rPr>
          <w:b/>
          <w:sz w:val="18"/>
          <w:szCs w:val="18"/>
        </w:rPr>
        <w:tab/>
      </w:r>
      <w:r w:rsidRPr="0012256E">
        <w:rPr>
          <w:b/>
          <w:sz w:val="18"/>
          <w:szCs w:val="18"/>
        </w:rPr>
        <w:tab/>
      </w:r>
      <w:r w:rsidRPr="0012256E">
        <w:rPr>
          <w:b/>
          <w:sz w:val="18"/>
          <w:szCs w:val="18"/>
        </w:rPr>
        <w:tab/>
      </w:r>
    </w:p>
    <w:p w14:paraId="53EE677C" w14:textId="77777777" w:rsidR="00FC37C1" w:rsidRPr="0012256E" w:rsidRDefault="00FC37C1" w:rsidP="008A0CCD">
      <w:pPr>
        <w:pStyle w:val="Tekstpodstawowy3"/>
        <w:spacing w:after="0" w:line="240" w:lineRule="auto"/>
        <w:jc w:val="both"/>
        <w:rPr>
          <w:b/>
          <w:sz w:val="18"/>
          <w:szCs w:val="18"/>
        </w:rPr>
      </w:pPr>
    </w:p>
    <w:p w14:paraId="62B6417E" w14:textId="77777777" w:rsidR="0058225F" w:rsidRPr="0012256E" w:rsidRDefault="0058225F" w:rsidP="008A0CCD">
      <w:pPr>
        <w:pStyle w:val="Tekstpodstawowy3"/>
        <w:spacing w:after="0" w:line="240" w:lineRule="auto"/>
        <w:jc w:val="both"/>
        <w:rPr>
          <w:b/>
          <w:sz w:val="18"/>
          <w:szCs w:val="18"/>
        </w:rPr>
      </w:pPr>
    </w:p>
    <w:p w14:paraId="2AA35858" w14:textId="1FFFBD73" w:rsidR="0039403D" w:rsidRPr="0012256E" w:rsidRDefault="00FE2ADC" w:rsidP="008A0CCD">
      <w:pPr>
        <w:pStyle w:val="Tekstpodstawowy3"/>
        <w:spacing w:after="0" w:line="240" w:lineRule="auto"/>
        <w:ind w:left="3540" w:firstLine="708"/>
        <w:jc w:val="both"/>
        <w:rPr>
          <w:b/>
          <w:sz w:val="18"/>
          <w:szCs w:val="18"/>
          <w:u w:val="single"/>
        </w:rPr>
      </w:pPr>
      <w:r w:rsidRPr="0012256E">
        <w:rPr>
          <w:b/>
          <w:sz w:val="18"/>
          <w:szCs w:val="18"/>
          <w:u w:val="single"/>
        </w:rPr>
        <w:t xml:space="preserve">Modyfikacja </w:t>
      </w:r>
      <w:proofErr w:type="spellStart"/>
      <w:r w:rsidRPr="0012256E">
        <w:rPr>
          <w:b/>
          <w:sz w:val="18"/>
          <w:szCs w:val="18"/>
          <w:u w:val="single"/>
        </w:rPr>
        <w:t>swz</w:t>
      </w:r>
      <w:proofErr w:type="spellEnd"/>
      <w:r w:rsidRPr="0012256E">
        <w:rPr>
          <w:b/>
          <w:sz w:val="18"/>
          <w:szCs w:val="18"/>
          <w:u w:val="single"/>
        </w:rPr>
        <w:t xml:space="preserve"> nr 1</w:t>
      </w:r>
    </w:p>
    <w:p w14:paraId="76671CC4" w14:textId="77777777" w:rsidR="006B1A2B" w:rsidRPr="0012256E" w:rsidRDefault="006B1A2B" w:rsidP="008A0CCD">
      <w:pPr>
        <w:pStyle w:val="Tekstpodstawowy3"/>
        <w:spacing w:after="0" w:line="240" w:lineRule="auto"/>
        <w:ind w:left="3540" w:firstLine="708"/>
        <w:jc w:val="both"/>
        <w:rPr>
          <w:b/>
          <w:sz w:val="18"/>
          <w:szCs w:val="18"/>
          <w:u w:val="single"/>
        </w:rPr>
      </w:pPr>
    </w:p>
    <w:p w14:paraId="464A1294" w14:textId="77777777" w:rsidR="00A47437" w:rsidRPr="0012256E" w:rsidRDefault="00A47437" w:rsidP="008A0CCD">
      <w:pPr>
        <w:pStyle w:val="Tekstpodstawowy3"/>
        <w:spacing w:after="0" w:line="240" w:lineRule="auto"/>
        <w:ind w:left="3540" w:firstLine="708"/>
        <w:jc w:val="both"/>
        <w:rPr>
          <w:b/>
          <w:sz w:val="18"/>
          <w:szCs w:val="18"/>
          <w:u w:val="single"/>
        </w:rPr>
      </w:pPr>
    </w:p>
    <w:p w14:paraId="29B34CDC" w14:textId="38388A52" w:rsidR="008147DD" w:rsidRPr="0012256E" w:rsidRDefault="008147DD" w:rsidP="008147DD">
      <w:pPr>
        <w:spacing w:after="0" w:line="240" w:lineRule="auto"/>
        <w:jc w:val="both"/>
        <w:rPr>
          <w:rFonts w:cstheme="minorHAnsi"/>
          <w:sz w:val="18"/>
          <w:szCs w:val="18"/>
          <w:highlight w:val="yellow"/>
        </w:rPr>
      </w:pPr>
      <w:r w:rsidRPr="0012256E">
        <w:rPr>
          <w:rFonts w:cstheme="minorHAnsi"/>
          <w:sz w:val="18"/>
          <w:szCs w:val="18"/>
        </w:rPr>
        <w:t>Na podstawie art. 286 ustawy z dnia 11 września 2021 r. Prawo</w:t>
      </w:r>
      <w:r w:rsidR="00342C9C" w:rsidRPr="0012256E">
        <w:rPr>
          <w:rFonts w:cstheme="minorHAnsi"/>
          <w:sz w:val="18"/>
          <w:szCs w:val="18"/>
        </w:rPr>
        <w:t xml:space="preserve"> zamówień publicznych (Dz.U.2021.1129 </w:t>
      </w:r>
      <w:proofErr w:type="spellStart"/>
      <w:r w:rsidR="00342C9C" w:rsidRPr="0012256E">
        <w:rPr>
          <w:rFonts w:cstheme="minorHAnsi"/>
          <w:sz w:val="18"/>
          <w:szCs w:val="18"/>
        </w:rPr>
        <w:t>t.j</w:t>
      </w:r>
      <w:proofErr w:type="spellEnd"/>
      <w:r w:rsidR="00342C9C" w:rsidRPr="0012256E">
        <w:rPr>
          <w:rFonts w:cstheme="minorHAnsi"/>
          <w:sz w:val="18"/>
          <w:szCs w:val="18"/>
        </w:rPr>
        <w:t xml:space="preserve">. z dnia 2021.06.24 </w:t>
      </w:r>
      <w:r w:rsidRPr="0012256E">
        <w:rPr>
          <w:rFonts w:cstheme="minorHAnsi"/>
          <w:sz w:val="18"/>
          <w:szCs w:val="18"/>
        </w:rPr>
        <w:t xml:space="preserve">), </w:t>
      </w:r>
      <w:r w:rsidR="00A47437" w:rsidRPr="0012256E">
        <w:rPr>
          <w:rFonts w:cstheme="minorHAnsi"/>
          <w:sz w:val="18"/>
          <w:szCs w:val="18"/>
        </w:rPr>
        <w:t>Zamawiający</w:t>
      </w:r>
      <w:r w:rsidRPr="0012256E">
        <w:rPr>
          <w:rFonts w:cstheme="minorHAnsi"/>
          <w:sz w:val="18"/>
          <w:szCs w:val="18"/>
        </w:rPr>
        <w:t xml:space="preserve"> dokonuje poniższej modyfikacji </w:t>
      </w:r>
      <w:proofErr w:type="spellStart"/>
      <w:r w:rsidRPr="0012256E">
        <w:rPr>
          <w:rFonts w:cstheme="minorHAnsi"/>
          <w:sz w:val="18"/>
          <w:szCs w:val="18"/>
        </w:rPr>
        <w:t>swz</w:t>
      </w:r>
      <w:proofErr w:type="spellEnd"/>
      <w:r w:rsidRPr="0012256E">
        <w:rPr>
          <w:rFonts w:cstheme="minorHAnsi"/>
          <w:sz w:val="18"/>
          <w:szCs w:val="18"/>
        </w:rPr>
        <w:t>:</w:t>
      </w:r>
    </w:p>
    <w:p w14:paraId="5E985140" w14:textId="77777777" w:rsidR="008147DD" w:rsidRPr="0012256E" w:rsidRDefault="008147DD" w:rsidP="008147DD">
      <w:pPr>
        <w:spacing w:after="0" w:line="240" w:lineRule="auto"/>
        <w:ind w:firstLine="708"/>
        <w:jc w:val="both"/>
        <w:rPr>
          <w:rFonts w:cstheme="minorHAnsi"/>
          <w:sz w:val="18"/>
          <w:szCs w:val="18"/>
          <w:highlight w:val="yellow"/>
        </w:rPr>
      </w:pPr>
    </w:p>
    <w:p w14:paraId="6CC7869C" w14:textId="77777777" w:rsidR="006B1A2B" w:rsidRPr="0012256E" w:rsidRDefault="006B1A2B" w:rsidP="008147DD">
      <w:pPr>
        <w:spacing w:after="0" w:line="240" w:lineRule="auto"/>
        <w:ind w:firstLine="708"/>
        <w:jc w:val="both"/>
        <w:rPr>
          <w:rFonts w:cstheme="minorHAnsi"/>
          <w:sz w:val="18"/>
          <w:szCs w:val="18"/>
          <w:highlight w:val="yellow"/>
        </w:rPr>
      </w:pPr>
    </w:p>
    <w:p w14:paraId="1471E4B9" w14:textId="36B34506" w:rsidR="008147DD" w:rsidRPr="0012256E" w:rsidRDefault="008147DD" w:rsidP="008147DD">
      <w:pPr>
        <w:autoSpaceDE w:val="0"/>
        <w:autoSpaceDN w:val="0"/>
        <w:adjustRightInd w:val="0"/>
        <w:spacing w:after="0" w:line="240" w:lineRule="auto"/>
        <w:rPr>
          <w:rFonts w:cstheme="minorHAnsi"/>
          <w:b/>
          <w:sz w:val="18"/>
          <w:szCs w:val="18"/>
        </w:rPr>
      </w:pPr>
      <w:r w:rsidRPr="0012256E">
        <w:rPr>
          <w:rFonts w:cstheme="minorHAnsi"/>
          <w:b/>
          <w:sz w:val="18"/>
          <w:szCs w:val="18"/>
        </w:rPr>
        <w:t xml:space="preserve">I. Wykreśla się w całości </w:t>
      </w:r>
      <w:r w:rsidR="00342C9C" w:rsidRPr="0012256E">
        <w:rPr>
          <w:rFonts w:cstheme="minorHAnsi"/>
          <w:b/>
          <w:sz w:val="18"/>
          <w:szCs w:val="18"/>
        </w:rPr>
        <w:t xml:space="preserve">§ 3 ust. 2 Projektu umowy </w:t>
      </w:r>
      <w:r w:rsidRPr="0012256E">
        <w:rPr>
          <w:rFonts w:cstheme="minorHAnsi"/>
          <w:b/>
          <w:sz w:val="18"/>
          <w:szCs w:val="18"/>
        </w:rPr>
        <w:t xml:space="preserve">I </w:t>
      </w:r>
      <w:proofErr w:type="spellStart"/>
      <w:r w:rsidRPr="0012256E">
        <w:rPr>
          <w:rFonts w:cstheme="minorHAnsi"/>
          <w:b/>
          <w:sz w:val="18"/>
          <w:szCs w:val="18"/>
        </w:rPr>
        <w:t>i</w:t>
      </w:r>
      <w:proofErr w:type="spellEnd"/>
      <w:r w:rsidRPr="0012256E">
        <w:rPr>
          <w:rFonts w:cstheme="minorHAnsi"/>
          <w:b/>
          <w:sz w:val="18"/>
          <w:szCs w:val="18"/>
        </w:rPr>
        <w:t xml:space="preserve"> w to miejsce wprowadza się </w:t>
      </w:r>
      <w:r w:rsidR="00342C9C" w:rsidRPr="0012256E">
        <w:rPr>
          <w:rFonts w:cstheme="minorHAnsi"/>
          <w:b/>
          <w:sz w:val="18"/>
          <w:szCs w:val="18"/>
        </w:rPr>
        <w:t xml:space="preserve">§ 3 ust. 2 </w:t>
      </w:r>
      <w:r w:rsidRPr="0012256E">
        <w:rPr>
          <w:rFonts w:cstheme="minorHAnsi"/>
          <w:b/>
          <w:sz w:val="18"/>
          <w:szCs w:val="18"/>
        </w:rPr>
        <w:t>w nowym brzmieniu:</w:t>
      </w:r>
    </w:p>
    <w:p w14:paraId="3D5EF577" w14:textId="77777777" w:rsidR="00A47437" w:rsidRPr="0012256E" w:rsidRDefault="00A47437" w:rsidP="008147DD">
      <w:pPr>
        <w:autoSpaceDE w:val="0"/>
        <w:autoSpaceDN w:val="0"/>
        <w:adjustRightInd w:val="0"/>
        <w:spacing w:after="0" w:line="240" w:lineRule="auto"/>
        <w:rPr>
          <w:rFonts w:cstheme="minorHAnsi"/>
          <w:b/>
          <w:sz w:val="18"/>
          <w:szCs w:val="18"/>
        </w:rPr>
      </w:pPr>
    </w:p>
    <w:p w14:paraId="5E4B8976" w14:textId="485B83D7" w:rsidR="0012256E" w:rsidRPr="0012256E" w:rsidRDefault="0012256E" w:rsidP="0012256E">
      <w:pPr>
        <w:tabs>
          <w:tab w:val="center" w:pos="5456"/>
          <w:tab w:val="left" w:pos="5880"/>
        </w:tabs>
        <w:spacing w:line="360" w:lineRule="auto"/>
        <w:rPr>
          <w:rFonts w:ascii="Calibri" w:hAnsi="Calibri" w:cs="Calibri"/>
          <w:b/>
          <w:i/>
          <w:sz w:val="18"/>
          <w:szCs w:val="18"/>
        </w:rPr>
      </w:pPr>
      <w:r w:rsidRPr="0012256E">
        <w:rPr>
          <w:rFonts w:cs="Calibri"/>
          <w:i/>
          <w:sz w:val="18"/>
          <w:szCs w:val="18"/>
        </w:rPr>
        <w:t xml:space="preserve">Wykonawca dostarczać będzie wyroby do miejsca wskazanego w ust. 1 na podstawie bieżących zamówień określających szczegółowy asortyment i ilość wyrobów, przekazywanych przez Dział Zaopatrzenia i Gospodarki Materiałowej (dalej również jako „DZ”) Zamawiającego z zastrzeżeniem, że </w:t>
      </w:r>
      <w:r w:rsidRPr="0012256E">
        <w:rPr>
          <w:rFonts w:cstheme="minorHAnsi"/>
          <w:i/>
          <w:sz w:val="18"/>
          <w:szCs w:val="18"/>
        </w:rPr>
        <w:t xml:space="preserve">wartość zamówienia jednostkowego nie powinna być mniejsza niż 200 zł netto. </w:t>
      </w:r>
    </w:p>
    <w:p w14:paraId="12E55161" w14:textId="77777777" w:rsidR="0012256E" w:rsidRPr="0012256E" w:rsidRDefault="0012256E" w:rsidP="0012256E">
      <w:pPr>
        <w:pStyle w:val="Tekstpodstawowy"/>
        <w:pBdr>
          <w:top w:val="single" w:sz="4" w:space="1" w:color="auto"/>
          <w:left w:val="single" w:sz="4" w:space="4" w:color="auto"/>
          <w:bottom w:val="single" w:sz="4" w:space="1" w:color="auto"/>
          <w:right w:val="single" w:sz="4" w:space="0" w:color="auto"/>
        </w:pBdr>
        <w:tabs>
          <w:tab w:val="left" w:pos="426"/>
        </w:tabs>
        <w:spacing w:line="360" w:lineRule="auto"/>
        <w:rPr>
          <w:rFonts w:cs="Calibri"/>
          <w:i/>
          <w:sz w:val="18"/>
          <w:szCs w:val="18"/>
        </w:rPr>
      </w:pPr>
    </w:p>
    <w:p w14:paraId="026FC418" w14:textId="77777777" w:rsidR="0012256E" w:rsidRPr="0012256E" w:rsidRDefault="0012256E" w:rsidP="0012256E">
      <w:pPr>
        <w:pStyle w:val="Tekstpodstawowy"/>
        <w:pBdr>
          <w:top w:val="single" w:sz="4" w:space="1" w:color="auto"/>
          <w:left w:val="single" w:sz="4" w:space="4" w:color="auto"/>
          <w:bottom w:val="single" w:sz="4" w:space="1" w:color="auto"/>
          <w:right w:val="single" w:sz="4" w:space="0" w:color="auto"/>
        </w:pBdr>
        <w:tabs>
          <w:tab w:val="left" w:pos="426"/>
        </w:tabs>
        <w:spacing w:line="360" w:lineRule="auto"/>
        <w:jc w:val="left"/>
        <w:rPr>
          <w:rFonts w:cs="Calibri"/>
          <w:i/>
          <w:sz w:val="18"/>
          <w:szCs w:val="18"/>
        </w:rPr>
      </w:pPr>
      <w:r w:rsidRPr="0012256E">
        <w:rPr>
          <w:rFonts w:cs="Calibri"/>
          <w:i/>
          <w:sz w:val="18"/>
          <w:szCs w:val="18"/>
        </w:rPr>
        <w:t>mailem na adres: ......................................................</w:t>
      </w:r>
    </w:p>
    <w:p w14:paraId="3D83EECE" w14:textId="62F3EA0A" w:rsidR="006B1A2B" w:rsidRPr="0012256E" w:rsidRDefault="006B1A2B" w:rsidP="0012256E">
      <w:pPr>
        <w:overflowPunct w:val="0"/>
        <w:autoSpaceDE w:val="0"/>
        <w:autoSpaceDN w:val="0"/>
        <w:adjustRightInd w:val="0"/>
        <w:spacing w:line="300" w:lineRule="atLeast"/>
        <w:textAlignment w:val="baseline"/>
        <w:rPr>
          <w:rFonts w:cstheme="minorHAnsi"/>
          <w:color w:val="000000"/>
          <w:sz w:val="18"/>
          <w:szCs w:val="18"/>
        </w:rPr>
      </w:pPr>
    </w:p>
    <w:p w14:paraId="096D307A" w14:textId="77777777" w:rsidR="006B1A2B" w:rsidRPr="0012256E" w:rsidRDefault="006B1A2B" w:rsidP="008147DD">
      <w:pPr>
        <w:autoSpaceDE w:val="0"/>
        <w:autoSpaceDN w:val="0"/>
        <w:adjustRightInd w:val="0"/>
        <w:spacing w:after="0" w:line="240" w:lineRule="auto"/>
        <w:rPr>
          <w:rFonts w:cstheme="minorHAnsi"/>
          <w:color w:val="000000"/>
          <w:sz w:val="18"/>
          <w:szCs w:val="18"/>
        </w:rPr>
      </w:pPr>
    </w:p>
    <w:p w14:paraId="5122C4A7" w14:textId="00EF7A3F" w:rsidR="008147DD" w:rsidRPr="0012256E" w:rsidRDefault="008147DD" w:rsidP="008147DD">
      <w:pPr>
        <w:spacing w:line="240" w:lineRule="auto"/>
        <w:jc w:val="both"/>
        <w:rPr>
          <w:rFonts w:cstheme="minorHAnsi"/>
          <w:sz w:val="18"/>
          <w:szCs w:val="18"/>
          <w:lang w:eastAsia="pl-PL"/>
        </w:rPr>
      </w:pPr>
      <w:r w:rsidRPr="0012256E">
        <w:rPr>
          <w:rFonts w:cstheme="minorHAnsi"/>
          <w:sz w:val="18"/>
          <w:szCs w:val="18"/>
          <w:lang w:eastAsia="pl-PL"/>
        </w:rPr>
        <w:t xml:space="preserve">Wykonawcy są zobowiązani uwzględnić powyższe </w:t>
      </w:r>
      <w:r w:rsidR="00FC37C1" w:rsidRPr="0012256E">
        <w:rPr>
          <w:rFonts w:cstheme="minorHAnsi"/>
          <w:sz w:val="18"/>
          <w:szCs w:val="18"/>
          <w:lang w:eastAsia="pl-PL"/>
        </w:rPr>
        <w:t>informacje podczas</w:t>
      </w:r>
      <w:r w:rsidRPr="0012256E">
        <w:rPr>
          <w:rFonts w:cstheme="minorHAnsi"/>
          <w:sz w:val="18"/>
          <w:szCs w:val="18"/>
          <w:lang w:eastAsia="pl-PL"/>
        </w:rPr>
        <w:t xml:space="preserve"> sporządzania i składania ofert.</w:t>
      </w:r>
    </w:p>
    <w:p w14:paraId="62B0D914" w14:textId="77777777" w:rsidR="006B1A2B" w:rsidRPr="0012256E" w:rsidRDefault="006B1A2B" w:rsidP="008147DD">
      <w:pPr>
        <w:spacing w:line="240" w:lineRule="auto"/>
        <w:jc w:val="both"/>
        <w:rPr>
          <w:rFonts w:cstheme="minorHAnsi"/>
          <w:sz w:val="18"/>
          <w:szCs w:val="18"/>
          <w:lang w:eastAsia="pl-PL"/>
        </w:rPr>
      </w:pPr>
    </w:p>
    <w:p w14:paraId="31C06C22" w14:textId="77777777" w:rsidR="006B1A2B" w:rsidRPr="0012256E" w:rsidRDefault="006B1A2B" w:rsidP="008147DD">
      <w:pPr>
        <w:spacing w:line="240" w:lineRule="auto"/>
        <w:jc w:val="both"/>
        <w:rPr>
          <w:rFonts w:cstheme="minorHAnsi"/>
          <w:sz w:val="18"/>
          <w:szCs w:val="18"/>
        </w:rPr>
      </w:pPr>
    </w:p>
    <w:p w14:paraId="3DDF1110" w14:textId="77777777" w:rsidR="008147DD" w:rsidRPr="0012256E" w:rsidRDefault="008147DD" w:rsidP="008147DD">
      <w:pPr>
        <w:widowControl w:val="0"/>
        <w:spacing w:line="240" w:lineRule="auto"/>
        <w:ind w:left="4956" w:firstLine="708"/>
        <w:jc w:val="both"/>
        <w:rPr>
          <w:rFonts w:cs="Times New Roman"/>
          <w:b/>
          <w:i/>
          <w:sz w:val="18"/>
          <w:szCs w:val="18"/>
        </w:rPr>
      </w:pPr>
      <w:bookmarkStart w:id="2" w:name="_GoBack"/>
      <w:bookmarkEnd w:id="2"/>
      <w:r w:rsidRPr="0012256E">
        <w:rPr>
          <w:rFonts w:cs="Times New Roman"/>
          <w:b/>
          <w:i/>
          <w:sz w:val="18"/>
          <w:szCs w:val="18"/>
        </w:rPr>
        <w:t>Z poważaniem</w:t>
      </w:r>
    </w:p>
    <w:p w14:paraId="319E56D9" w14:textId="77777777" w:rsidR="008147DD" w:rsidRPr="0012256E" w:rsidRDefault="008147DD" w:rsidP="008147DD">
      <w:pPr>
        <w:widowControl w:val="0"/>
        <w:spacing w:line="240" w:lineRule="auto"/>
        <w:ind w:left="4956"/>
        <w:jc w:val="both"/>
        <w:rPr>
          <w:rFonts w:cs="Times New Roman"/>
          <w:sz w:val="18"/>
          <w:szCs w:val="18"/>
        </w:rPr>
      </w:pPr>
      <w:r w:rsidRPr="0012256E">
        <w:rPr>
          <w:rFonts w:cs="Times New Roman"/>
          <w:sz w:val="18"/>
          <w:szCs w:val="18"/>
        </w:rPr>
        <w:t xml:space="preserve">  Dyrektor SPSK-2 w Szczecinie</w:t>
      </w:r>
    </w:p>
    <w:p w14:paraId="779F3DC5" w14:textId="3074EBDC" w:rsidR="001B023D" w:rsidRPr="0012256E" w:rsidRDefault="006B1A2B" w:rsidP="0012256E">
      <w:pPr>
        <w:tabs>
          <w:tab w:val="left" w:pos="284"/>
        </w:tabs>
        <w:jc w:val="both"/>
        <w:rPr>
          <w:rFonts w:cs="Calibri"/>
          <w:b/>
          <w:sz w:val="18"/>
          <w:szCs w:val="18"/>
        </w:rPr>
      </w:pPr>
      <w:r w:rsidRPr="0012256E">
        <w:rPr>
          <w:rFonts w:cs="Calibri"/>
          <w:b/>
          <w:sz w:val="18"/>
          <w:szCs w:val="18"/>
        </w:rPr>
        <w:tab/>
      </w:r>
      <w:r w:rsidRPr="0012256E">
        <w:rPr>
          <w:rFonts w:cs="Calibri"/>
          <w:b/>
          <w:sz w:val="18"/>
          <w:szCs w:val="18"/>
        </w:rPr>
        <w:tab/>
      </w:r>
      <w:r w:rsidRPr="0012256E">
        <w:rPr>
          <w:rFonts w:cs="Calibri"/>
          <w:b/>
          <w:sz w:val="18"/>
          <w:szCs w:val="18"/>
        </w:rPr>
        <w:tab/>
      </w:r>
      <w:r w:rsidRPr="0012256E">
        <w:rPr>
          <w:rFonts w:cs="Calibri"/>
          <w:b/>
          <w:sz w:val="18"/>
          <w:szCs w:val="18"/>
        </w:rPr>
        <w:tab/>
      </w:r>
      <w:r w:rsidRPr="0012256E">
        <w:rPr>
          <w:rFonts w:cs="Calibri"/>
          <w:b/>
          <w:sz w:val="18"/>
          <w:szCs w:val="18"/>
        </w:rPr>
        <w:tab/>
      </w:r>
      <w:r w:rsidRPr="0012256E">
        <w:rPr>
          <w:rFonts w:cs="Calibri"/>
          <w:b/>
          <w:sz w:val="18"/>
          <w:szCs w:val="18"/>
        </w:rPr>
        <w:tab/>
      </w:r>
    </w:p>
    <w:p w14:paraId="491CC54B" w14:textId="77777777" w:rsidR="001B023D" w:rsidRPr="0012256E" w:rsidRDefault="001B023D" w:rsidP="008A0CCD">
      <w:pPr>
        <w:spacing w:after="0" w:line="240" w:lineRule="auto"/>
        <w:jc w:val="both"/>
        <w:rPr>
          <w:rFonts w:eastAsia="Times New Roman" w:cs="Times New Roman"/>
          <w:b/>
          <w:color w:val="FF0000"/>
          <w:sz w:val="18"/>
          <w:szCs w:val="18"/>
          <w:lang w:eastAsia="pl-PL"/>
        </w:rPr>
      </w:pPr>
    </w:p>
    <w:p w14:paraId="5BF76EA6" w14:textId="001AEA34" w:rsidR="00F9448B" w:rsidRPr="00FE63E9" w:rsidRDefault="00F9448B" w:rsidP="0012256E">
      <w:pPr>
        <w:spacing w:after="0" w:line="240" w:lineRule="auto"/>
        <w:ind w:left="7080"/>
        <w:rPr>
          <w:rFonts w:cs="Times New Roman"/>
          <w:sz w:val="18"/>
          <w:szCs w:val="18"/>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2256E">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12256E">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CE8E-23D9-411D-940C-7C828DCE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1</Pages>
  <Words>156</Words>
  <Characters>939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332</cp:revision>
  <cp:lastPrinted>2022-10-06T09:10:00Z</cp:lastPrinted>
  <dcterms:created xsi:type="dcterms:W3CDTF">2021-07-01T08:22:00Z</dcterms:created>
  <dcterms:modified xsi:type="dcterms:W3CDTF">2023-04-05T08:43:00Z</dcterms:modified>
</cp:coreProperties>
</file>