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2634"/>
        <w:gridCol w:w="284"/>
        <w:gridCol w:w="6049"/>
        <w:gridCol w:w="46"/>
      </w:tblGrid>
      <w:tr w:rsidR="00BB7916" w:rsidRPr="00BB7916" w14:paraId="209E1219" w14:textId="77777777" w:rsidTr="00746A14">
        <w:trPr>
          <w:trHeight w:val="558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032BF107" w:rsidR="00BB7916" w:rsidRPr="00BB7916" w:rsidRDefault="00BB7916" w:rsidP="00AA1D1B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 –</w:t>
            </w:r>
            <w:r w:rsidR="00C80AE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  <w:r w:rsidR="00AA1D1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7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6E761C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1AC16CC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 </w:t>
            </w:r>
            <w:r w:rsid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: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344A" w14:textId="6D17A09B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mikroprzedsiębiorstwem  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  <w:p w14:paraId="185254CC" w14:textId="3E793F50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małym przedsiębiorstwem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  <w:p w14:paraId="6488C4ED" w14:textId="77777777" w:rsidR="00BB7916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średnim przedsiębiorstwem?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B7916" w:rsidRPr="00DF6B3A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2219AD7D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innym                               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746A14">
        <w:trPr>
          <w:trHeight w:val="1109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1E265E90" w14:textId="1D30D9DF" w:rsidR="00BB7916" w:rsidRPr="00BB7916" w:rsidRDefault="00BB7916" w:rsidP="00746A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0E74208B" w14:textId="6C54D1C7" w:rsidR="00D612FB" w:rsidRPr="00BB7916" w:rsidRDefault="00FF1848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1848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C80AE7">
              <w:rPr>
                <w:rFonts w:ascii="Times New Roman" w:eastAsia="Calibri" w:hAnsi="Times New Roman" w:cs="Times New Roman"/>
                <w:b/>
              </w:rPr>
              <w:t>WYROBÓW MEDYCZNYCH STOSOWANYCH W CHIRURGII NACZYNIOWEJ ORAZ WKŁADÓW DO WSTRZYKIWACZY</w:t>
            </w:r>
            <w:r w:rsidRPr="00FF184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85FF2E0" w14:textId="4F26C3C2" w:rsidR="00FF1848" w:rsidRPr="00BB7916" w:rsidRDefault="00BB7916" w:rsidP="00746A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2AECCCB8" w14:textId="77777777" w:rsidTr="00C80A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2543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06C9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*) Pakiet nr  …….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6FDBE530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  <w:p w14:paraId="61F44D35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lang w:eastAsia="ar-SA"/>
              </w:rPr>
              <w:t>S</w:t>
            </w:r>
            <w:r>
              <w:rPr>
                <w:rFonts w:ascii="Times New Roman" w:eastAsia="Times New Roman" w:hAnsi="Times New Roman"/>
                <w:lang w:eastAsia="ar-SA"/>
              </w:rPr>
              <w:t>ł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>ownie cena brutto</w:t>
            </w:r>
          </w:p>
          <w:p w14:paraId="50D4D322" w14:textId="77777777" w:rsidR="00C80AE7" w:rsidRDefault="00C80AE7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53DA6C8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  <w:p w14:paraId="1874AA4C" w14:textId="5E26FA90" w:rsidR="00BB7916" w:rsidRPr="00BB7916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D12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58DA96D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16A984EE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</w:t>
            </w:r>
          </w:p>
          <w:p w14:paraId="0FB4AE40" w14:textId="77777777" w:rsidR="00C80AE7" w:rsidRDefault="00C80AE7" w:rsidP="00C80AE7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19B409E8" w14:textId="18675FD9" w:rsidR="00BB7916" w:rsidRPr="00FF1848" w:rsidRDefault="00FF1848" w:rsidP="00C80AE7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70D6A">
              <w:rPr>
                <w:rFonts w:ascii="Times New Roman" w:eastAsia="Times New Roman" w:hAnsi="Times New Roman"/>
                <w:b/>
                <w:lang w:eastAsia="ar-SA"/>
              </w:rPr>
              <w:t>……………………. liczony od daty otrzymania od Zamawiającego zamówienia faksem lub drogą elektroniczną</w:t>
            </w:r>
            <w:r w:rsidRPr="00570D6A">
              <w:rPr>
                <w:b/>
              </w:rPr>
              <w:t xml:space="preserve"> 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3695" w14:textId="2E2483E8" w:rsidR="00746A14" w:rsidRPr="00746A14" w:rsidRDefault="00BB7916" w:rsidP="0074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4656B076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3622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bookmarkStart w:id="0" w:name="_GoBack"/>
            <w:bookmarkEnd w:id="0"/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C082DED" w:rsidR="00BB7916" w:rsidRPr="00FF1848" w:rsidRDefault="00BB7916" w:rsidP="00FF1848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9E52383" w14:textId="77777777" w:rsidR="00746A14" w:rsidRDefault="00746A14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6403D7" w14:textId="2D29B96F" w:rsidR="00BB7916" w:rsidRPr="00C80AE7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158A1B6D" w14:textId="2EA15604" w:rsidR="00BB7916" w:rsidRPr="00C80AE7" w:rsidRDefault="001D05D2" w:rsidP="00C80AE7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sectPr w:rsidR="00BB7916" w:rsidRPr="00C80AE7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8A47C7D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C80AE7">
              <w:rPr>
                <w:rFonts w:ascii="Times New Roman" w:hAnsi="Times New Roman"/>
              </w:rPr>
              <w:t>2</w:t>
            </w:r>
            <w:r w:rsidR="00746A14">
              <w:rPr>
                <w:rFonts w:ascii="Times New Roman" w:hAnsi="Times New Roman"/>
              </w:rPr>
              <w:t>7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77B07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77B07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FC48B23-F0FA-43E3-AB96-5AE27BA5DA6C}"/>
  </w:docVars>
  <w:rsids>
    <w:rsidRoot w:val="00BB7916"/>
    <w:rsid w:val="000508C4"/>
    <w:rsid w:val="000C4730"/>
    <w:rsid w:val="000D5A18"/>
    <w:rsid w:val="00173BED"/>
    <w:rsid w:val="001D05D2"/>
    <w:rsid w:val="001F69BE"/>
    <w:rsid w:val="00207A90"/>
    <w:rsid w:val="0024693E"/>
    <w:rsid w:val="00336A3E"/>
    <w:rsid w:val="00353F54"/>
    <w:rsid w:val="00362219"/>
    <w:rsid w:val="00455632"/>
    <w:rsid w:val="00466BEA"/>
    <w:rsid w:val="00493EA6"/>
    <w:rsid w:val="005C2747"/>
    <w:rsid w:val="00611E46"/>
    <w:rsid w:val="006E761C"/>
    <w:rsid w:val="00746A14"/>
    <w:rsid w:val="007618EE"/>
    <w:rsid w:val="007966E3"/>
    <w:rsid w:val="00A77B07"/>
    <w:rsid w:val="00AA1D1B"/>
    <w:rsid w:val="00BB7916"/>
    <w:rsid w:val="00BC250C"/>
    <w:rsid w:val="00BF650B"/>
    <w:rsid w:val="00C01069"/>
    <w:rsid w:val="00C70905"/>
    <w:rsid w:val="00C80AE7"/>
    <w:rsid w:val="00D30BB8"/>
    <w:rsid w:val="00D612FB"/>
    <w:rsid w:val="00DE7175"/>
    <w:rsid w:val="00DF6B3A"/>
    <w:rsid w:val="00E54F75"/>
    <w:rsid w:val="00E57886"/>
    <w:rsid w:val="00E604DC"/>
    <w:rsid w:val="00EC08BC"/>
    <w:rsid w:val="00EE2A88"/>
    <w:rsid w:val="00F43E10"/>
    <w:rsid w:val="00F821DE"/>
    <w:rsid w:val="00FC220E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C48B23-F0FA-43E3-AB96-5AE27BA5DA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31</cp:revision>
  <cp:lastPrinted>2021-05-14T06:39:00Z</cp:lastPrinted>
  <dcterms:created xsi:type="dcterms:W3CDTF">2021-01-20T20:00:00Z</dcterms:created>
  <dcterms:modified xsi:type="dcterms:W3CDTF">2021-05-14T06:40:00Z</dcterms:modified>
</cp:coreProperties>
</file>