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0E" w:rsidRPr="0001510E" w:rsidRDefault="0001510E" w:rsidP="0001510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01510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01510E" w:rsidRPr="0001510E" w:rsidRDefault="0001510E" w:rsidP="0001510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1510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10/21/IR</w:t>
      </w:r>
    </w:p>
    <w:p w:rsidR="0001510E" w:rsidRPr="0001510E" w:rsidRDefault="0001510E" w:rsidP="0001510E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01510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OŚWIADCZENIE WYKONAWCY </w:t>
      </w:r>
      <w:r w:rsidRPr="0001510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01510E" w:rsidRPr="0001510E" w:rsidRDefault="0001510E" w:rsidP="0001510E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01510E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  <w:r w:rsidRPr="0001510E">
        <w:rPr>
          <w:rFonts w:eastAsia="Calibri" w:cs="Times New Roman"/>
          <w:b/>
          <w:bCs/>
          <w:kern w:val="0"/>
          <w:lang w:eastAsia="en-US" w:bidi="ar-SA"/>
        </w:rPr>
        <w:br/>
      </w:r>
      <w:r w:rsidRPr="0001510E">
        <w:rPr>
          <w:rFonts w:eastAsia="Times New Roman" w:cs="Times New Roman"/>
          <w:lang w:bidi="ar-SA"/>
        </w:rPr>
        <w:t xml:space="preserve">– </w:t>
      </w:r>
      <w:r w:rsidRPr="0001510E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01510E">
        <w:rPr>
          <w:rFonts w:eastAsia="Calibri" w:cs="Times New Roman"/>
          <w:b/>
          <w:kern w:val="0"/>
          <w:lang w:eastAsia="en-US" w:bidi="ar-SA"/>
        </w:rPr>
        <w:t>(Dz. U. poz. 2019, z późn. zm.</w:t>
      </w:r>
      <w:r w:rsidRPr="0001510E">
        <w:rPr>
          <w:rFonts w:eastAsia="Calibri" w:cs="Times New Roman"/>
          <w:b/>
          <w:kern w:val="0"/>
          <w:vertAlign w:val="superscript"/>
          <w:lang w:eastAsia="en-US" w:bidi="ar-SA"/>
        </w:rPr>
        <w:footnoteReference w:id="1"/>
      </w:r>
      <w:r w:rsidRPr="0001510E">
        <w:rPr>
          <w:rFonts w:eastAsia="Calibri" w:cs="Times New Roman"/>
          <w:b/>
          <w:kern w:val="0"/>
          <w:lang w:eastAsia="en-US" w:bidi="ar-SA"/>
        </w:rPr>
        <w:t>)</w:t>
      </w:r>
      <w:r w:rsidRPr="0001510E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01510E" w:rsidRPr="0001510E" w:rsidRDefault="0001510E" w:rsidP="0001510E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01510E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01510E" w:rsidRPr="0001510E" w:rsidRDefault="0001510E" w:rsidP="0001510E">
      <w:pPr>
        <w:keepNext/>
        <w:widowControl/>
        <w:numPr>
          <w:ilvl w:val="0"/>
          <w:numId w:val="36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01510E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01510E" w:rsidRPr="0001510E" w:rsidTr="00A6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01510E" w:rsidRPr="0001510E" w:rsidTr="00A64CD1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01510E" w:rsidRPr="0001510E" w:rsidTr="00A64CD1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Nazwa nadana zamówieniu: </w:t>
            </w:r>
          </w:p>
        </w:tc>
        <w:tc>
          <w:tcPr>
            <w:tcW w:w="2396" w:type="pct"/>
          </w:tcPr>
          <w:p w:rsidR="0001510E" w:rsidRPr="0001510E" w:rsidRDefault="0001510E" w:rsidP="000151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01510E">
              <w:rPr>
                <w:rFonts w:cs="Times New Roman"/>
                <w:bCs/>
              </w:rPr>
              <w:t>Wykonanie robót budowlanych polegających na remoncie sal wykładowych nr 1 w budynku nr 5 oraz 101, 120 w budynku nr 1 na terenie Centrum Szkolenia Policji w Legionowie.</w:t>
            </w:r>
          </w:p>
        </w:tc>
      </w:tr>
      <w:tr w:rsidR="0001510E" w:rsidRPr="0001510E" w:rsidTr="00A64CD1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 w:rsidRPr="0001510E">
              <w:rPr>
                <w:rFonts w:eastAsia="Calibri" w:cs="Times New Roman"/>
                <w:kern w:val="0"/>
                <w:lang w:eastAsia="en-GB" w:bidi="ar-SA"/>
              </w:rPr>
              <w:t>10/21/IR</w:t>
            </w:r>
            <w:bookmarkEnd w:id="2"/>
          </w:p>
        </w:tc>
      </w:tr>
    </w:tbl>
    <w:bookmarkEnd w:id="0"/>
    <w:p w:rsidR="0001510E" w:rsidRPr="0001510E" w:rsidRDefault="0001510E" w:rsidP="0001510E">
      <w:pPr>
        <w:keepNext/>
        <w:widowControl/>
        <w:numPr>
          <w:ilvl w:val="0"/>
          <w:numId w:val="36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01510E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01510E" w:rsidRPr="0001510E" w:rsidTr="00A6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 bądź małym lub średnim przedsiębiorstwem</w:t>
            </w:r>
            <w:r w:rsidRPr="0001510E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01510E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01510E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01510E" w:rsidRPr="0001510E" w:rsidTr="00A64CD1">
        <w:trPr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01510E" w:rsidRPr="0001510E" w:rsidRDefault="0001510E" w:rsidP="0001510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01510E" w:rsidRPr="0001510E" w:rsidRDefault="0001510E" w:rsidP="0001510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a):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01510E" w:rsidRPr="0001510E" w:rsidTr="00A64CD1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01510E" w:rsidRPr="0001510E" w:rsidTr="00A64CD1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01510E" w:rsidRPr="0001510E" w:rsidRDefault="0001510E" w:rsidP="0001510E">
      <w:pPr>
        <w:keepNext/>
        <w:widowControl/>
        <w:numPr>
          <w:ilvl w:val="0"/>
          <w:numId w:val="36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01510E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92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148"/>
        <w:gridCol w:w="4776"/>
      </w:tblGrid>
      <w:tr w:rsidR="0001510E" w:rsidRPr="0001510E" w:rsidTr="00A6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3" w:name="_Hlk62043074"/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01510E" w:rsidRPr="0001510E" w:rsidRDefault="0001510E" w:rsidP="0001510E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01510E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 art. 108 ust. 1</w:t>
            </w:r>
            <w:r w:rsidRPr="0001510E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oraz art. 109 ust. 1 pkt 1 – 10 ustawy i spełniam warunki udziału w postępowaniu. </w:t>
            </w:r>
          </w:p>
        </w:tc>
        <w:tc>
          <w:tcPr>
            <w:tcW w:w="4689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3"/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Times New Roman" w:cs="Times New Roman"/>
                <w:kern w:val="0"/>
                <w:lang w:bidi="ar-SA"/>
              </w:rPr>
              <w:t xml:space="preserve">Oświadczam, że zachodzą w stosunku do mnie podstawy wykluczenia z postępowania </w:t>
            </w:r>
            <w:r w:rsidRPr="0001510E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art.  …………................ ustawy </w:t>
            </w:r>
            <w:r w:rsidRPr="0001510E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01510E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01510E">
              <w:rPr>
                <w:rFonts w:eastAsia="Times New Roman" w:cs="Times New Roman"/>
                <w:kern w:val="0"/>
                <w:lang w:bidi="ar-SA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  <w:t>na podstawie art. 110 ust. 2 …………….…… ………………………………………………....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01510E" w:rsidRPr="0001510E" w:rsidRDefault="0001510E" w:rsidP="0001510E">
      <w:pPr>
        <w:keepNext/>
        <w:widowControl/>
        <w:numPr>
          <w:ilvl w:val="0"/>
          <w:numId w:val="36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01510E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21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942"/>
        <w:gridCol w:w="4276"/>
      </w:tblGrid>
      <w:tr w:rsidR="0001510E" w:rsidRPr="0001510E" w:rsidTr="00A6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Spełniam warunki udziału w postępowaniu określone przez zamawiającego w </w:t>
            </w:r>
            <w:r w:rsidRPr="0001510E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  <w:gridSpan w:val="2"/>
            <w:vAlign w:val="center"/>
          </w:tcPr>
          <w:p w:rsidR="0001510E" w:rsidRPr="0001510E" w:rsidRDefault="0001510E" w:rsidP="0001510E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wykaz robót budowlanych wykonanych nie wcześniej niż w okresie ostatnich pięciu lat, a jeżeli okres prowadzenia działalności jest krótszy – w tym okresie: minimum 2 (dwóch) robót budowlanych odpowiadających swym rodzajem robotom budowlanym stanowiących przedmiot zamówienia, o wartości nie mniejszej niż 100 000,00 zł (słownie: sto tysięcy złotych 00/100) brutto każda, wraz z podaniem ich rodzaju, wartości, daty i miejsca wykonania oraz podmiotów, na rzecz których roboty te zostały wykonane, oraz załączeniem dowodów określających, że roboty te zostały wykonane należycie, przy czym dowodami, </w:t>
            </w:r>
            <w:r w:rsidRPr="0001510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o których mowa, są referencje bądź inne dokumenty sporządzone przez podmiot, na rzecz którego roboty budow</w:t>
            </w:r>
            <w:r w:rsidR="005A2148">
              <w:rPr>
                <w:rFonts w:eastAsia="Calibri" w:cs="Times New Roman"/>
                <w:color w:val="000000"/>
                <w:kern w:val="0"/>
                <w:lang w:eastAsia="en-US" w:bidi="ar-SA"/>
              </w:rPr>
              <w:t>la</w:t>
            </w:r>
            <w:r w:rsidRPr="0001510E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ne zostały wykonane, a jeżeli Wykonawca z przyczyn niezależnych </w:t>
            </w:r>
            <w:r w:rsidRPr="0001510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  <w:t>od niego nie jest wstanie uzyskać tych dokumentów – inne odpowiednie dokumenty;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bookmarkStart w:id="4" w:name="_GoBack"/>
            <w:bookmarkEnd w:id="4"/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2.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01510E">
              <w:rPr>
                <w:rFonts w:eastAsia="Calibri" w:cs="Times New Roman"/>
                <w:i/>
                <w:kern w:val="0"/>
                <w:lang w:eastAsia="en-GB" w:bidi="ar-SA"/>
              </w:rPr>
              <w:t>Prawo budowlane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>, w pełni pozwalające na realizację przedmiotu zamówienia;</w:t>
            </w:r>
          </w:p>
        </w:tc>
        <w:tc>
          <w:tcPr>
            <w:tcW w:w="446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ind w:left="284" w:hanging="284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 xml:space="preserve">3. Posiadam ubezpieczenie od odpowiedzialności cywilnej (OC) w zakresie prowadzonej działalności gospodarczej związanej z przedmiotem zamówienia, obejmujące swym zakresem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  <w:t xml:space="preserve">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br/>
              <w:t>z wykonywaniem usługi na kwotę nie niższą niż  100 000,00 zł (słownie: sto tysięcy złotych);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ind w:left="306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6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01510E" w:rsidRPr="0001510E" w:rsidTr="00A64C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4.  Dysponuję minimum dwoma osobami zatrudnionymi na podstawie stosunku pracy zgodnie z art. 95 ustawy, które będą wykonywały wskazane poniżej czynności w trakcie realizacji zamówienia: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>–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>roboty budowlane,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>–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>roboty rozbiórkowe,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after="120"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>–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  <w:t>roboty malarskie.</w:t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ab/>
            </w:r>
          </w:p>
        </w:tc>
        <w:tc>
          <w:tcPr>
            <w:tcW w:w="4463" w:type="dxa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</w:tbl>
    <w:p w:rsidR="0001510E" w:rsidRPr="0001510E" w:rsidRDefault="0001510E" w:rsidP="0001510E">
      <w:pPr>
        <w:keepNext/>
        <w:widowControl/>
        <w:numPr>
          <w:ilvl w:val="0"/>
          <w:numId w:val="36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01510E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50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450"/>
      </w:tblGrid>
      <w:tr w:rsidR="0001510E" w:rsidRPr="0001510E" w:rsidTr="00A6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232" w:type="pct"/>
            <w:tcBorders>
              <w:bottom w:val="none" w:sz="0" w:space="0" w:color="auto"/>
            </w:tcBorders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01510E" w:rsidRPr="0001510E" w:rsidTr="00A64CD1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Czy Wykonawca polega na zdolnościach lub sytuacji podmiotów udostępniających zasoby? </w:t>
            </w:r>
          </w:p>
        </w:tc>
        <w:tc>
          <w:tcPr>
            <w:tcW w:w="2232" w:type="pct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01510E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01510E" w:rsidRPr="0001510E" w:rsidTr="00A64CD1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1510E" w:rsidRPr="0001510E" w:rsidRDefault="0001510E" w:rsidP="0001510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01510E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01510E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5"/>
            </w:r>
            <w:r w:rsidRPr="0001510E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bookmarkEnd w:id="1"/>
    </w:tbl>
    <w:p w:rsidR="0001510E" w:rsidRPr="0001510E" w:rsidRDefault="0001510E" w:rsidP="0001510E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01510E" w:rsidRPr="0001510E" w:rsidRDefault="0001510E" w:rsidP="0001510E">
      <w:pPr>
        <w:keepNext/>
        <w:widowControl/>
        <w:numPr>
          <w:ilvl w:val="0"/>
          <w:numId w:val="36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01510E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01510E" w:rsidRPr="0001510E" w:rsidRDefault="0001510E" w:rsidP="0001510E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:rsidR="0001510E" w:rsidRPr="0001510E" w:rsidRDefault="0001510E" w:rsidP="0001510E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01510E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1510E" w:rsidRPr="0001510E" w:rsidRDefault="0001510E" w:rsidP="0001510E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01510E" w:rsidRPr="0001510E" w:rsidRDefault="0001510E" w:rsidP="0001510E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01510E" w:rsidRPr="0001510E" w:rsidRDefault="0001510E" w:rsidP="0001510E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01510E">
        <w:rPr>
          <w:rFonts w:eastAsia="Arial" w:cs="Times New Roman"/>
          <w:kern w:val="0"/>
          <w:lang w:bidi="ar-SA"/>
        </w:rPr>
        <w:t>……………</w:t>
      </w:r>
      <w:r w:rsidRPr="0001510E">
        <w:rPr>
          <w:rFonts w:eastAsia="Times New Roman" w:cs="Times New Roman"/>
          <w:kern w:val="0"/>
          <w:lang w:bidi="ar-SA"/>
        </w:rPr>
        <w:t>.….....................................…., dnia ……………..…………......... r.</w:t>
      </w:r>
    </w:p>
    <w:p w:rsidR="0001510E" w:rsidRPr="0001510E" w:rsidRDefault="0001510E" w:rsidP="0001510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01510E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              (miejscowość),</w:t>
      </w:r>
    </w:p>
    <w:p w:rsidR="0001510E" w:rsidRPr="0001510E" w:rsidRDefault="0001510E" w:rsidP="0001510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1510E" w:rsidRPr="0001510E" w:rsidRDefault="0001510E" w:rsidP="0001510E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01510E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90" w:rsidRDefault="00FA7A90" w:rsidP="0001510E">
      <w:r>
        <w:separator/>
      </w:r>
    </w:p>
  </w:endnote>
  <w:endnote w:type="continuationSeparator" w:id="0">
    <w:p w:rsidR="00FA7A90" w:rsidRDefault="00FA7A90" w:rsidP="000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90" w:rsidRDefault="00FA7A90" w:rsidP="0001510E">
      <w:r>
        <w:separator/>
      </w:r>
    </w:p>
  </w:footnote>
  <w:footnote w:type="continuationSeparator" w:id="0">
    <w:p w:rsidR="00FA7A90" w:rsidRDefault="00FA7A90" w:rsidP="0001510E">
      <w:r>
        <w:continuationSeparator/>
      </w:r>
    </w:p>
  </w:footnote>
  <w:footnote w:id="1">
    <w:p w:rsidR="0001510E" w:rsidRPr="005572E2" w:rsidRDefault="0001510E" w:rsidP="0001510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ab/>
      </w:r>
      <w:r w:rsidRPr="005572E2">
        <w:t xml:space="preserve">Zmiany tekstu jednolitego wymienionej ustawy zostały ogłoszone w Dz. U. z 2020 r., poz. 288, 875, 1492, </w:t>
      </w:r>
      <w:r w:rsidRPr="005572E2">
        <w:tab/>
      </w:r>
      <w:r w:rsidRPr="005572E2">
        <w:tab/>
      </w:r>
      <w:r w:rsidRPr="005572E2">
        <w:tab/>
        <w:t>1517, 2275 i 2320.</w:t>
      </w:r>
    </w:p>
    <w:p w:rsidR="0001510E" w:rsidRDefault="0001510E" w:rsidP="0001510E">
      <w:pPr>
        <w:pStyle w:val="Tekstprzypisudolnego"/>
      </w:pPr>
    </w:p>
  </w:footnote>
  <w:footnote w:id="2">
    <w:p w:rsidR="0001510E" w:rsidRPr="00FA3CFF" w:rsidRDefault="0001510E" w:rsidP="0001510E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Średnie przedsiębiorstwa: przedsiębiorstwa, które nie są mikroprzedsiębiorstwami ani małymi przedsiębiorstwami i które zatrudniają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>mniej niż 250 osób i których roczny obrót nie przekracza 50 milionów EUR lub roczna suma bilansowa nie przekracza 43 milionów EUR.</w:t>
      </w:r>
    </w:p>
  </w:footnote>
  <w:footnote w:id="3">
    <w:p w:rsidR="0001510E" w:rsidRPr="00133672" w:rsidRDefault="0001510E" w:rsidP="0001510E">
      <w:pPr>
        <w:pStyle w:val="Tekstprzypisudolnego"/>
        <w:ind w:left="-142"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>Zwłaszcza w ramach grupy, konsorcjum, spółki joint venture lub podobnego podmiotu.</w:t>
      </w:r>
    </w:p>
  </w:footnote>
  <w:footnote w:id="4">
    <w:p w:rsidR="0001510E" w:rsidRDefault="0001510E" w:rsidP="0001510E">
      <w:pPr>
        <w:pStyle w:val="Tekstprzypisudolnego"/>
        <w:ind w:left="-142"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w zakresie, w jakim każdy z Wykonawców wykazuje spełnianie warunków udziału w postępowaniu lub kryteriów selekcji.</w:t>
      </w:r>
    </w:p>
    <w:p w:rsidR="0001510E" w:rsidRDefault="0001510E" w:rsidP="0001510E">
      <w:pPr>
        <w:pStyle w:val="Tekstprzypisudolnego"/>
        <w:ind w:left="-142" w:hanging="284"/>
        <w:jc w:val="both"/>
      </w:pPr>
    </w:p>
  </w:footnote>
  <w:footnote w:id="5">
    <w:p w:rsidR="0001510E" w:rsidRDefault="0001510E" w:rsidP="0001510E">
      <w:pPr>
        <w:pStyle w:val="Tekstprzypisudolnego"/>
        <w:ind w:left="-142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01510E" w:rsidRPr="007A2BD9" w:rsidRDefault="0001510E" w:rsidP="0001510E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3"/>
  </w:num>
  <w:num w:numId="6">
    <w:abstractNumId w:val="6"/>
  </w:num>
  <w:num w:numId="7">
    <w:abstractNumId w:val="28"/>
  </w:num>
  <w:num w:numId="8">
    <w:abstractNumId w:val="10"/>
  </w:num>
  <w:num w:numId="9">
    <w:abstractNumId w:val="7"/>
  </w:num>
  <w:num w:numId="10">
    <w:abstractNumId w:val="27"/>
  </w:num>
  <w:num w:numId="11">
    <w:abstractNumId w:val="33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22"/>
  </w:num>
  <w:num w:numId="20">
    <w:abstractNumId w:val="26"/>
  </w:num>
  <w:num w:numId="21">
    <w:abstractNumId w:val="12"/>
  </w:num>
  <w:num w:numId="22">
    <w:abstractNumId w:val="36"/>
  </w:num>
  <w:num w:numId="23">
    <w:abstractNumId w:val="3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2"/>
  </w:num>
  <w:num w:numId="30">
    <w:abstractNumId w:val="9"/>
  </w:num>
  <w:num w:numId="31">
    <w:abstractNumId w:val="24"/>
  </w:num>
  <w:num w:numId="32">
    <w:abstractNumId w:val="14"/>
  </w:num>
  <w:num w:numId="33">
    <w:abstractNumId w:val="35"/>
  </w:num>
  <w:num w:numId="34">
    <w:abstractNumId w:val="20"/>
  </w:num>
  <w:num w:numId="35">
    <w:abstractNumId w:val="17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510E"/>
    <w:rsid w:val="00017E28"/>
    <w:rsid w:val="00030C5F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A3510"/>
    <w:rsid w:val="004E3BA7"/>
    <w:rsid w:val="00561C13"/>
    <w:rsid w:val="005A2148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AC4480"/>
    <w:rsid w:val="00B22554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F5F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10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10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rsid w:val="0001510E"/>
    <w:rPr>
      <w:position w:val="0"/>
      <w:vertAlign w:val="superscript"/>
    </w:rPr>
  </w:style>
  <w:style w:type="character" w:customStyle="1" w:styleId="DeltaViewInsertion">
    <w:name w:val="DeltaView Insertion"/>
    <w:rsid w:val="0001510E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01510E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1510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2021-07-22T10:05:00Z</dcterms:created>
  <dcterms:modified xsi:type="dcterms:W3CDTF">2021-07-22T12:21:00Z</dcterms:modified>
</cp:coreProperties>
</file>