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F01B74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Kz-2380/1</w:t>
      </w:r>
      <w:r w:rsidR="00FE5A55">
        <w:rPr>
          <w:rFonts w:ascii="Arial" w:hAnsi="Arial" w:cs="Arial"/>
          <w:b/>
        </w:rPr>
        <w:t>4/22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łącznie 162 sztuk nowych lusterek inspekcyjnych z oświetleniem LED dla Policji województw: łódzkiego, śląskiego i dolnośląskiego, które to jednostki realizują wspólnie projekt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 xml:space="preserve">„Rozpoznanie i neutralizacja zagrożeń CBRN-E na terenie obiektów IK” współfinansowanego ze środków Funduszu Bezpieczeństwa Wewnętrznego, Cel szczegółowy nr 6 „Ryzyko </w:t>
      </w:r>
      <w:r w:rsidR="0088757B">
        <w:rPr>
          <w:rFonts w:ascii="Arial" w:eastAsiaTheme="minorHAnsi" w:hAnsi="Arial" w:cs="Arial"/>
          <w:sz w:val="18"/>
          <w:szCs w:val="18"/>
          <w:lang w:eastAsia="en-US"/>
        </w:rPr>
        <w:br/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ze szczegółowym opisem przedmiotu zamówienia stanowiącym załącznik nr 3 do projektu umowy. </w:t>
      </w:r>
    </w:p>
    <w:p w:rsidR="00587464" w:rsidRPr="00DD4010" w:rsidRDefault="00587464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>Wykonawca zrealizuje z</w:t>
      </w:r>
      <w:r w:rsidR="00002D50">
        <w:rPr>
          <w:rFonts w:ascii="Arial" w:hAnsi="Arial" w:cs="Arial"/>
          <w:sz w:val="18"/>
          <w:szCs w:val="18"/>
        </w:rPr>
        <w:t>amówienie po cenie zawartej w formularzu ofertowym – załącznik nr 1 do umowy.</w:t>
      </w:r>
    </w:p>
    <w:p w:rsidR="00DD4010" w:rsidRPr="00DD4010" w:rsidRDefault="00DD4010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>Adresy dostaw: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 xml:space="preserve">Komenda Wojewódzka Policji w Łodzi 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Stokowska 21/25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92-104 Łódź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Komenda Wojewódzka Policji we Wrocławiu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Podwale 31-33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50-040 Wrocław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 xml:space="preserve">Komenda Wojewódzka Policji w Katowicach 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Lompy 19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40-038 Katowice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 umowy zostanie dostarczony, rozładowany, wniesiony do wskazanych pomieszczeń na koszt Wykonawcy, w dni </w:t>
      </w:r>
      <w:r w:rsidR="00FA0112">
        <w:rPr>
          <w:rFonts w:ascii="Arial" w:hAnsi="Arial" w:cs="Arial"/>
        </w:rPr>
        <w:t xml:space="preserve"> robocze w godzinach 8:30 – 15:00. Termin dostawy Wykonawca uzgodni z każdym z Odbiorców asortymentu osobno i powiadomi Zamawiającego, zgodnie z zapisami </w:t>
      </w:r>
      <w:r w:rsidR="006E614F">
        <w:rPr>
          <w:rFonts w:ascii="Arial" w:hAnsi="Arial" w:cs="Arial"/>
        </w:rPr>
        <w:br/>
      </w:r>
      <w:r w:rsidR="00FA0112">
        <w:rPr>
          <w:rFonts w:ascii="Arial" w:hAnsi="Arial" w:cs="Arial"/>
        </w:rPr>
        <w:t>w projekcie umowy § 5 ust. 1.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754277" w:rsidRPr="001C6082" w:rsidRDefault="00FA0112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Wykonawca w zaproponowanych cenach jednostkowych uwzględni wszelkie koszty związane </w:t>
      </w:r>
      <w:r w:rsidR="006E61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realizacją umowy, w tym: koszty transportu oraz inne opłaty / koszty związane z wykonaniem przedmiotu zamówienia. </w:t>
      </w:r>
    </w:p>
    <w:p w:rsidR="00754277" w:rsidRDefault="002F7F6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asortyment jest fabrycznie nowy, kompletny i sprawny technicznie, </w:t>
      </w:r>
      <w:r w:rsidR="006E61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po uruchomieniu gotowy do użycia zgodni z jego przeznaczeniem, dostarczony w oryginalnych bezzwrotnych opakowaniach zabezpieczających jego elementy przed uszkodzeniami mechanicznymi.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>Zamawiający nie będzie udzielał zaliczki na realizację przedmiotu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6E614F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Pr="000766E0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Default="006E614F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ab/>
      </w:r>
    </w:p>
    <w:p w:rsid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maksymalnie 10 </w:t>
      </w:r>
      <w:r w:rsidR="003E4C5F" w:rsidRPr="003E4C5F">
        <w:rPr>
          <w:rFonts w:ascii="Arial" w:eastAsia="Calibri" w:hAnsi="Arial" w:cs="Arial"/>
          <w:b/>
          <w:lang w:eastAsia="en-US"/>
        </w:rPr>
        <w:t>dni roboczych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0766E0" w:rsidRDefault="003E4C5F" w:rsidP="003E4C5F">
      <w:pPr>
        <w:spacing w:line="276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AE4" w:rsidRDefault="005949BB" w:rsidP="00DE67A3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613A2A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03.02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C83E3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11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</w:p>
    <w:p w:rsidR="006E614F" w:rsidRDefault="006E614F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Default="006E614F" w:rsidP="006E614F">
      <w:pPr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Default="006E614F" w:rsidP="006E614F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p w:rsidR="006E614F" w:rsidRPr="006E614F" w:rsidRDefault="006E614F" w:rsidP="006E614F">
      <w:pPr>
        <w:jc w:val="center"/>
        <w:rPr>
          <w:rFonts w:ascii="Arial" w:hAnsi="Arial" w:cs="Arial"/>
        </w:rPr>
      </w:pPr>
    </w:p>
    <w:sectPr w:rsidR="006E614F" w:rsidRPr="006E614F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5004D"/>
    <w:rsid w:val="005711AC"/>
    <w:rsid w:val="0058302B"/>
    <w:rsid w:val="00587464"/>
    <w:rsid w:val="005949BB"/>
    <w:rsid w:val="005A0A90"/>
    <w:rsid w:val="005A3979"/>
    <w:rsid w:val="005C4746"/>
    <w:rsid w:val="005D411F"/>
    <w:rsid w:val="005E6F58"/>
    <w:rsid w:val="00605F76"/>
    <w:rsid w:val="00613A2A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81A31"/>
    <w:rsid w:val="00F978A4"/>
    <w:rsid w:val="00FA0112"/>
    <w:rsid w:val="00FC48C3"/>
    <w:rsid w:val="00FC4947"/>
    <w:rsid w:val="00FE09B7"/>
    <w:rsid w:val="00FE5A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347F-7E92-4717-867C-199B0A8B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41</cp:revision>
  <cp:lastPrinted>2017-03-17T07:56:00Z</cp:lastPrinted>
  <dcterms:created xsi:type="dcterms:W3CDTF">2018-01-08T10:59:00Z</dcterms:created>
  <dcterms:modified xsi:type="dcterms:W3CDTF">2022-01-27T09:39:00Z</dcterms:modified>
</cp:coreProperties>
</file>