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CE04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Koniusza, dnia 05.07.2023 r.</w:t>
      </w:r>
    </w:p>
    <w:p w14:paraId="667556D2" w14:textId="77777777" w:rsidR="00E73935" w:rsidRDefault="00E73935" w:rsidP="00E73935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739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Z.P.271.7.2023</w:t>
      </w:r>
    </w:p>
    <w:p w14:paraId="34281734" w14:textId="77777777" w:rsidR="00E73935" w:rsidRPr="00E73935" w:rsidRDefault="00E73935" w:rsidP="00E73935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26590ABB" w14:textId="77777777" w:rsidR="00E73935" w:rsidRPr="00E73935" w:rsidRDefault="00E73935" w:rsidP="00E739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935">
        <w:rPr>
          <w:rFonts w:ascii="Arial" w:hAnsi="Arial" w:cs="Arial"/>
          <w:b/>
          <w:bCs/>
          <w:sz w:val="24"/>
          <w:szCs w:val="24"/>
        </w:rPr>
        <w:t>INFORMACJA</w:t>
      </w:r>
    </w:p>
    <w:p w14:paraId="40FD6F0A" w14:textId="77777777" w:rsidR="00E73935" w:rsidRPr="00E73935" w:rsidRDefault="00E73935" w:rsidP="00E739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935">
        <w:rPr>
          <w:rFonts w:ascii="Arial" w:hAnsi="Arial" w:cs="Arial"/>
          <w:b/>
          <w:bCs/>
          <w:sz w:val="24"/>
          <w:szCs w:val="24"/>
        </w:rPr>
        <w:t>o unieważnieniu czynności wyboru najkorzystniejszej oferty</w:t>
      </w:r>
    </w:p>
    <w:p w14:paraId="4D7CFC02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CA459B" w14:textId="5B1C1F52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zamówień publicznych (t. j. Dz. U. z 2022 r. poz. 1710 ze zm.) - dalej </w:t>
      </w:r>
      <w:proofErr w:type="spellStart"/>
      <w:r w:rsidRPr="00E73935">
        <w:rPr>
          <w:rFonts w:ascii="Arial" w:hAnsi="Arial" w:cs="Arial"/>
          <w:sz w:val="24"/>
          <w:szCs w:val="24"/>
        </w:rPr>
        <w:t>Pzp</w:t>
      </w:r>
      <w:proofErr w:type="spellEnd"/>
      <w:r w:rsidRPr="00E73935">
        <w:rPr>
          <w:rFonts w:ascii="Arial" w:hAnsi="Arial" w:cs="Arial"/>
          <w:sz w:val="24"/>
          <w:szCs w:val="24"/>
        </w:rPr>
        <w:t>, na: Dostawa sprzętu i oprogramowania związana z realizacją projektu w ramach grantu „Cyfrowa Gmina” (ogłoszenie o zamówieniu zostało zamieszczone w Biuletynie Zamówień Publicznych pod</w:t>
      </w:r>
      <w:r w:rsidRPr="00E73935"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numerem 2023/BZP 00249945 z dnia 2023-06-06</w:t>
      </w:r>
      <w:r w:rsidRPr="00E73935">
        <w:rPr>
          <w:rFonts w:ascii="Arial" w:hAnsi="Arial" w:cs="Arial"/>
          <w:sz w:val="24"/>
          <w:szCs w:val="24"/>
        </w:rPr>
        <w:t xml:space="preserve">). </w:t>
      </w:r>
    </w:p>
    <w:p w14:paraId="2035A933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63FA74" w14:textId="010EFE3C" w:rsid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Zamawiając</w:t>
      </w:r>
      <w:r w:rsidRPr="00E73935">
        <w:rPr>
          <w:rFonts w:ascii="Arial" w:hAnsi="Arial" w:cs="Arial"/>
          <w:sz w:val="24"/>
          <w:szCs w:val="24"/>
        </w:rPr>
        <w:t>y</w:t>
      </w:r>
      <w:r w:rsidRPr="00E73935">
        <w:rPr>
          <w:rFonts w:ascii="Arial" w:hAnsi="Arial" w:cs="Arial"/>
          <w:sz w:val="24"/>
          <w:szCs w:val="24"/>
        </w:rPr>
        <w:t xml:space="preserve"> informuje, że na podstawie art.16 </w:t>
      </w:r>
      <w:proofErr w:type="spellStart"/>
      <w:r w:rsidRPr="00E73935">
        <w:rPr>
          <w:rFonts w:ascii="Arial" w:hAnsi="Arial" w:cs="Arial"/>
          <w:sz w:val="24"/>
          <w:szCs w:val="24"/>
        </w:rPr>
        <w:t>Pzp</w:t>
      </w:r>
      <w:proofErr w:type="spellEnd"/>
      <w:r w:rsidRPr="00E73935">
        <w:rPr>
          <w:rFonts w:ascii="Arial" w:hAnsi="Arial" w:cs="Arial"/>
          <w:sz w:val="24"/>
          <w:szCs w:val="24"/>
        </w:rPr>
        <w:t xml:space="preserve"> unieważnia przeprowadzoną czynność wyboru oferty najkorzystniejszej, dokonaną w dniu </w:t>
      </w:r>
      <w:r w:rsidRPr="00E73935">
        <w:rPr>
          <w:rFonts w:ascii="Arial" w:hAnsi="Arial" w:cs="Arial"/>
          <w:sz w:val="24"/>
          <w:szCs w:val="24"/>
        </w:rPr>
        <w:t>30</w:t>
      </w:r>
      <w:r w:rsidRPr="00E73935">
        <w:rPr>
          <w:rFonts w:ascii="Arial" w:hAnsi="Arial" w:cs="Arial"/>
          <w:sz w:val="24"/>
          <w:szCs w:val="24"/>
        </w:rPr>
        <w:t>.0</w:t>
      </w:r>
      <w:r w:rsidRPr="00E73935">
        <w:rPr>
          <w:rFonts w:ascii="Arial" w:hAnsi="Arial" w:cs="Arial"/>
          <w:sz w:val="24"/>
          <w:szCs w:val="24"/>
        </w:rPr>
        <w:t>6</w:t>
      </w:r>
      <w:r w:rsidRPr="00E73935">
        <w:rPr>
          <w:rFonts w:ascii="Arial" w:hAnsi="Arial" w:cs="Arial"/>
          <w:sz w:val="24"/>
          <w:szCs w:val="24"/>
        </w:rPr>
        <w:t>.202</w:t>
      </w:r>
      <w:r w:rsidRPr="00E73935">
        <w:rPr>
          <w:rFonts w:ascii="Arial" w:hAnsi="Arial" w:cs="Arial"/>
          <w:sz w:val="24"/>
          <w:szCs w:val="24"/>
        </w:rPr>
        <w:t>3</w:t>
      </w:r>
      <w:r w:rsidRPr="00E73935">
        <w:rPr>
          <w:rFonts w:ascii="Arial" w:hAnsi="Arial" w:cs="Arial"/>
          <w:sz w:val="24"/>
          <w:szCs w:val="24"/>
        </w:rPr>
        <w:t xml:space="preserve"> r. oraz zawiadamia o powtórzeniu czynności badania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i oceny ofert oraz wyboru oferty najkorzystniejszej w postępowani</w:t>
      </w:r>
      <w:r w:rsidRPr="00E73935">
        <w:rPr>
          <w:rFonts w:ascii="Arial" w:hAnsi="Arial" w:cs="Arial"/>
          <w:sz w:val="24"/>
          <w:szCs w:val="24"/>
        </w:rPr>
        <w:t>u</w:t>
      </w:r>
      <w:r w:rsidRPr="00E73935">
        <w:rPr>
          <w:rFonts w:ascii="Arial" w:hAnsi="Arial" w:cs="Arial"/>
          <w:sz w:val="24"/>
          <w:szCs w:val="24"/>
        </w:rPr>
        <w:t>.</w:t>
      </w:r>
    </w:p>
    <w:p w14:paraId="136D1FE4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8BE140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Po zakończeniu czynności ponownego badania i oceny ofert i wyboru oferty</w:t>
      </w:r>
    </w:p>
    <w:p w14:paraId="4D2DE539" w14:textId="07F6F748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 xml:space="preserve">najkorzystniejszej, </w:t>
      </w:r>
      <w:r w:rsidR="0028100B">
        <w:rPr>
          <w:rFonts w:ascii="Arial" w:hAnsi="Arial" w:cs="Arial"/>
          <w:sz w:val="24"/>
          <w:szCs w:val="24"/>
        </w:rPr>
        <w:t>z</w:t>
      </w:r>
      <w:r w:rsidRPr="00E73935">
        <w:rPr>
          <w:rFonts w:ascii="Arial" w:hAnsi="Arial" w:cs="Arial"/>
          <w:sz w:val="24"/>
          <w:szCs w:val="24"/>
        </w:rPr>
        <w:t>amawiając</w:t>
      </w:r>
      <w:r w:rsidRPr="00E73935">
        <w:rPr>
          <w:rFonts w:ascii="Arial" w:hAnsi="Arial" w:cs="Arial"/>
          <w:sz w:val="24"/>
          <w:szCs w:val="24"/>
        </w:rPr>
        <w:t>y</w:t>
      </w:r>
      <w:r w:rsidRPr="00E73935">
        <w:rPr>
          <w:rFonts w:ascii="Arial" w:hAnsi="Arial" w:cs="Arial"/>
          <w:sz w:val="24"/>
          <w:szCs w:val="24"/>
        </w:rPr>
        <w:t xml:space="preserve"> niezwłocznie przekaże odrębnym pismem informację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o wyborze najkorzystniejszej oferty w postępowani</w:t>
      </w:r>
      <w:r w:rsidR="0028100B">
        <w:rPr>
          <w:rFonts w:ascii="Arial" w:hAnsi="Arial" w:cs="Arial"/>
          <w:sz w:val="24"/>
          <w:szCs w:val="24"/>
        </w:rPr>
        <w:t>u</w:t>
      </w:r>
      <w:r w:rsidRPr="00E73935">
        <w:rPr>
          <w:rFonts w:ascii="Arial" w:hAnsi="Arial" w:cs="Arial"/>
          <w:sz w:val="24"/>
          <w:szCs w:val="24"/>
        </w:rPr>
        <w:t>.</w:t>
      </w:r>
    </w:p>
    <w:p w14:paraId="49E42264" w14:textId="77777777" w:rsidR="00E73935" w:rsidRDefault="00E73935" w:rsidP="00E73935"/>
    <w:p w14:paraId="74BF9073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Uzasadnienie</w:t>
      </w:r>
    </w:p>
    <w:p w14:paraId="74157653" w14:textId="21559939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Zamawiając</w:t>
      </w:r>
      <w:r w:rsidRPr="00E73935">
        <w:rPr>
          <w:rFonts w:ascii="Arial" w:hAnsi="Arial" w:cs="Arial"/>
          <w:sz w:val="24"/>
          <w:szCs w:val="24"/>
        </w:rPr>
        <w:t xml:space="preserve">y </w:t>
      </w:r>
      <w:r w:rsidRPr="00E73935">
        <w:rPr>
          <w:rFonts w:ascii="Arial" w:hAnsi="Arial" w:cs="Arial"/>
          <w:sz w:val="24"/>
          <w:szCs w:val="24"/>
        </w:rPr>
        <w:t xml:space="preserve">w dniu </w:t>
      </w:r>
      <w:r w:rsidRPr="00E73935">
        <w:rPr>
          <w:rFonts w:ascii="Arial" w:hAnsi="Arial" w:cs="Arial"/>
          <w:sz w:val="24"/>
          <w:szCs w:val="24"/>
        </w:rPr>
        <w:t>30</w:t>
      </w:r>
      <w:r w:rsidRPr="00E73935">
        <w:rPr>
          <w:rFonts w:ascii="Arial" w:hAnsi="Arial" w:cs="Arial"/>
          <w:sz w:val="24"/>
          <w:szCs w:val="24"/>
        </w:rPr>
        <w:t>.0</w:t>
      </w:r>
      <w:r w:rsidRPr="00E73935">
        <w:rPr>
          <w:rFonts w:ascii="Arial" w:hAnsi="Arial" w:cs="Arial"/>
          <w:sz w:val="24"/>
          <w:szCs w:val="24"/>
        </w:rPr>
        <w:t>6</w:t>
      </w:r>
      <w:r w:rsidRPr="00E73935">
        <w:rPr>
          <w:rFonts w:ascii="Arial" w:hAnsi="Arial" w:cs="Arial"/>
          <w:sz w:val="24"/>
          <w:szCs w:val="24"/>
        </w:rPr>
        <w:t>.202</w:t>
      </w:r>
      <w:r w:rsidRPr="00E73935">
        <w:rPr>
          <w:rFonts w:ascii="Arial" w:hAnsi="Arial" w:cs="Arial"/>
          <w:sz w:val="24"/>
          <w:szCs w:val="24"/>
        </w:rPr>
        <w:t>3</w:t>
      </w:r>
      <w:r w:rsidRPr="00E73935">
        <w:rPr>
          <w:rFonts w:ascii="Arial" w:hAnsi="Arial" w:cs="Arial"/>
          <w:sz w:val="24"/>
          <w:szCs w:val="24"/>
        </w:rPr>
        <w:t xml:space="preserve"> r. dokonał wyboru oferty najkorzystniejszej</w:t>
      </w:r>
    </w:p>
    <w:p w14:paraId="373F38A1" w14:textId="56951B9E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w postępowaniu na</w:t>
      </w:r>
      <w:r w:rsidR="004C4E47">
        <w:rPr>
          <w:rFonts w:ascii="Arial" w:hAnsi="Arial" w:cs="Arial"/>
          <w:sz w:val="24"/>
          <w:szCs w:val="24"/>
        </w:rPr>
        <w:t>:</w:t>
      </w:r>
      <w:r w:rsidRPr="00E73935">
        <w:rPr>
          <w:rFonts w:ascii="Arial" w:hAnsi="Arial" w:cs="Arial"/>
          <w:sz w:val="24"/>
          <w:szCs w:val="24"/>
        </w:rPr>
        <w:t xml:space="preserve"> Dostaw</w:t>
      </w:r>
      <w:r w:rsidR="004C4E47">
        <w:rPr>
          <w:rFonts w:ascii="Arial" w:hAnsi="Arial" w:cs="Arial"/>
          <w:sz w:val="24"/>
          <w:szCs w:val="24"/>
        </w:rPr>
        <w:t>ę</w:t>
      </w:r>
      <w:r w:rsidRPr="00E73935">
        <w:rPr>
          <w:rFonts w:ascii="Arial" w:hAnsi="Arial" w:cs="Arial"/>
          <w:sz w:val="24"/>
          <w:szCs w:val="24"/>
        </w:rPr>
        <w:t xml:space="preserve"> sprzętu i oprogramowania związan</w:t>
      </w:r>
      <w:r w:rsidR="004C4E47">
        <w:rPr>
          <w:rFonts w:ascii="Arial" w:hAnsi="Arial" w:cs="Arial"/>
          <w:sz w:val="24"/>
          <w:szCs w:val="24"/>
        </w:rPr>
        <w:t>ą</w:t>
      </w:r>
      <w:r w:rsidRPr="00E73935">
        <w:rPr>
          <w:rFonts w:ascii="Arial" w:hAnsi="Arial" w:cs="Arial"/>
          <w:sz w:val="24"/>
          <w:szCs w:val="24"/>
        </w:rPr>
        <w:t xml:space="preserve"> z realizacją projektu w ramach grantu „Cyfrowa Gmina”, informując jednocześnie o wyborze</w:t>
      </w:r>
    </w:p>
    <w:p w14:paraId="3EE581CE" w14:textId="186ED372" w:rsidR="00E73935" w:rsidRPr="00E73935" w:rsidRDefault="004C4E47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73935" w:rsidRPr="00E73935">
        <w:rPr>
          <w:rFonts w:ascii="Arial" w:hAnsi="Arial" w:cs="Arial"/>
          <w:sz w:val="24"/>
          <w:szCs w:val="24"/>
        </w:rPr>
        <w:t>ykonawców biorących udział w postępowaniu oraz udostępnił informację o wyborze na stronie</w:t>
      </w:r>
      <w:r w:rsidR="00E73935">
        <w:rPr>
          <w:rFonts w:ascii="Arial" w:hAnsi="Arial" w:cs="Arial"/>
          <w:sz w:val="24"/>
          <w:szCs w:val="24"/>
        </w:rPr>
        <w:t xml:space="preserve"> </w:t>
      </w:r>
      <w:r w:rsidR="00E73935" w:rsidRPr="00E73935">
        <w:rPr>
          <w:rFonts w:ascii="Arial" w:hAnsi="Arial" w:cs="Arial"/>
          <w:sz w:val="24"/>
          <w:szCs w:val="24"/>
        </w:rPr>
        <w:t xml:space="preserve">prowadzonego postępowania. W odpowiedzi na ww. informację o wyborze wykonawca poinformował </w:t>
      </w:r>
      <w:r w:rsidR="00E73935">
        <w:rPr>
          <w:rFonts w:ascii="Arial" w:hAnsi="Arial" w:cs="Arial"/>
          <w:sz w:val="24"/>
          <w:szCs w:val="24"/>
        </w:rPr>
        <w:t>z</w:t>
      </w:r>
      <w:r w:rsidR="00E73935" w:rsidRPr="00E73935">
        <w:rPr>
          <w:rFonts w:ascii="Arial" w:hAnsi="Arial" w:cs="Arial"/>
          <w:sz w:val="24"/>
          <w:szCs w:val="24"/>
        </w:rPr>
        <w:t>amawiającego o niezgodnej z ustawą czynności wyboru</w:t>
      </w:r>
    </w:p>
    <w:p w14:paraId="5767D559" w14:textId="51832198" w:rsidR="002661D2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najkorzystniejszej oferty w przedmiotow</w:t>
      </w:r>
      <w:r w:rsidRPr="00E73935">
        <w:rPr>
          <w:rFonts w:ascii="Arial" w:hAnsi="Arial" w:cs="Arial"/>
          <w:sz w:val="24"/>
          <w:szCs w:val="24"/>
        </w:rPr>
        <w:t>ym</w:t>
      </w:r>
      <w:r w:rsidRPr="00E73935">
        <w:rPr>
          <w:rFonts w:ascii="Arial" w:hAnsi="Arial" w:cs="Arial"/>
          <w:sz w:val="24"/>
          <w:szCs w:val="24"/>
        </w:rPr>
        <w:t xml:space="preserve"> postępowania, gdyż oferta „Connect </w:t>
      </w:r>
      <w:proofErr w:type="spellStart"/>
      <w:r w:rsidRPr="00E73935">
        <w:rPr>
          <w:rFonts w:ascii="Arial" w:hAnsi="Arial" w:cs="Arial"/>
          <w:sz w:val="24"/>
          <w:szCs w:val="24"/>
        </w:rPr>
        <w:t>Computers</w:t>
      </w:r>
      <w:proofErr w:type="spellEnd"/>
      <w:r w:rsidRPr="00E73935">
        <w:rPr>
          <w:rFonts w:ascii="Arial" w:hAnsi="Arial" w:cs="Arial"/>
          <w:sz w:val="24"/>
          <w:szCs w:val="24"/>
        </w:rPr>
        <w:t>” Bogdan Janik</w:t>
      </w:r>
      <w:r w:rsidRPr="00E73935"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nie spełnia warunków zamówienia określonych w SWZ.</w:t>
      </w:r>
    </w:p>
    <w:p w14:paraId="1240573A" w14:textId="77777777" w:rsid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4F8366" w14:textId="77777777" w:rsidR="004C4E47" w:rsidRDefault="004C4E47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A94011" w14:textId="77777777" w:rsidR="004C4E47" w:rsidRPr="00E73935" w:rsidRDefault="004C4E47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CBAEC0" w14:textId="670F5068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Zamawiający</w:t>
      </w:r>
      <w:r w:rsidRPr="00E73935">
        <w:rPr>
          <w:rFonts w:ascii="Arial" w:hAnsi="Arial" w:cs="Arial"/>
          <w:sz w:val="24"/>
          <w:szCs w:val="24"/>
        </w:rPr>
        <w:t>, w związku z uzyskaną informacją, zauważył popełniony przez</w:t>
      </w:r>
    </w:p>
    <w:p w14:paraId="08E9D3F8" w14:textId="502D719D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siebie błąd i podjął decyzję o unieważnieniu czynności wyboru oferty najkorzystniejszej w postępowani</w:t>
      </w:r>
      <w:r w:rsidRPr="00E73935">
        <w:rPr>
          <w:rFonts w:ascii="Arial" w:hAnsi="Arial" w:cs="Arial"/>
          <w:sz w:val="24"/>
          <w:szCs w:val="24"/>
        </w:rPr>
        <w:t>u</w:t>
      </w:r>
      <w:r w:rsidRPr="00E73935">
        <w:rPr>
          <w:rFonts w:ascii="Arial" w:hAnsi="Arial" w:cs="Arial"/>
          <w:sz w:val="24"/>
          <w:szCs w:val="24"/>
        </w:rPr>
        <w:t xml:space="preserve"> oraz o powtórzeniu czynności badania i oceny ofert oraz wyboru oferty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najkorzystniejszej w postępowani</w:t>
      </w:r>
      <w:r w:rsidR="0028100B">
        <w:rPr>
          <w:rFonts w:ascii="Arial" w:hAnsi="Arial" w:cs="Arial"/>
          <w:sz w:val="24"/>
          <w:szCs w:val="24"/>
        </w:rPr>
        <w:t>u</w:t>
      </w:r>
      <w:r w:rsidRPr="00E73935">
        <w:rPr>
          <w:rFonts w:ascii="Arial" w:hAnsi="Arial" w:cs="Arial"/>
          <w:sz w:val="24"/>
          <w:szCs w:val="24"/>
        </w:rPr>
        <w:t>.</w:t>
      </w:r>
    </w:p>
    <w:p w14:paraId="26C4BEF1" w14:textId="77777777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7580AD" w14:textId="591EE4CF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 xml:space="preserve">Należy zauważyć, że </w:t>
      </w:r>
      <w:r>
        <w:rPr>
          <w:rFonts w:ascii="Arial" w:hAnsi="Arial" w:cs="Arial"/>
          <w:sz w:val="24"/>
          <w:szCs w:val="24"/>
        </w:rPr>
        <w:t>z</w:t>
      </w:r>
      <w:r w:rsidRPr="00E73935">
        <w:rPr>
          <w:rFonts w:ascii="Arial" w:hAnsi="Arial" w:cs="Arial"/>
          <w:sz w:val="24"/>
          <w:szCs w:val="24"/>
        </w:rPr>
        <w:t>amawiając</w:t>
      </w:r>
      <w:r w:rsidRPr="00E73935">
        <w:rPr>
          <w:rFonts w:ascii="Arial" w:hAnsi="Arial" w:cs="Arial"/>
          <w:sz w:val="24"/>
          <w:szCs w:val="24"/>
        </w:rPr>
        <w:t xml:space="preserve">y </w:t>
      </w:r>
      <w:r w:rsidRPr="00E73935">
        <w:rPr>
          <w:rFonts w:ascii="Arial" w:hAnsi="Arial" w:cs="Arial"/>
          <w:sz w:val="24"/>
          <w:szCs w:val="24"/>
        </w:rPr>
        <w:t>jest uprawniony do samodzielnego</w:t>
      </w:r>
    </w:p>
    <w:p w14:paraId="073FBAEE" w14:textId="0BC25C08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>unieważnienia decyzji o wyborze oferty najkorzystniejszej, nawet jeśli taki obowiązek nie wynika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z wyroku Krajowej Izby Odwoławczej albo sądu powszechnego, jeśli dostrzeże, że dokonał wyboru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 xml:space="preserve">oferty z naruszeniem ustawy </w:t>
      </w:r>
      <w:proofErr w:type="spellStart"/>
      <w:r w:rsidRPr="00E73935">
        <w:rPr>
          <w:rFonts w:ascii="Arial" w:hAnsi="Arial" w:cs="Arial"/>
          <w:sz w:val="24"/>
          <w:szCs w:val="24"/>
        </w:rPr>
        <w:t>Pzp</w:t>
      </w:r>
      <w:proofErr w:type="spellEnd"/>
      <w:r w:rsidRPr="00E73935">
        <w:rPr>
          <w:rFonts w:ascii="Arial" w:hAnsi="Arial" w:cs="Arial"/>
          <w:sz w:val="24"/>
          <w:szCs w:val="24"/>
        </w:rPr>
        <w:t>. Takie uprawnienie wynika z faktu, że czynności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podejmowane w postępowaniu powinny zmierzać do udzielenia zamówienia wyłącznie wykonawcy</w:t>
      </w:r>
      <w:r w:rsidR="004C4E47"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 xml:space="preserve">wybranemu zgodnie </w:t>
      </w:r>
      <w:r w:rsidR="004C4E47">
        <w:rPr>
          <w:rFonts w:ascii="Arial" w:hAnsi="Arial" w:cs="Arial"/>
          <w:sz w:val="24"/>
          <w:szCs w:val="24"/>
        </w:rPr>
        <w:br/>
      </w:r>
      <w:r w:rsidRPr="00E73935">
        <w:rPr>
          <w:rFonts w:ascii="Arial" w:hAnsi="Arial" w:cs="Arial"/>
          <w:sz w:val="24"/>
          <w:szCs w:val="24"/>
        </w:rPr>
        <w:t>z przepisami prawa zamówień publicznych.</w:t>
      </w:r>
    </w:p>
    <w:p w14:paraId="641ECC07" w14:textId="77777777" w:rsid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E413C0" w14:textId="3A51620B" w:rsidR="00E73935" w:rsidRP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3935">
        <w:rPr>
          <w:rFonts w:ascii="Arial" w:hAnsi="Arial" w:cs="Arial"/>
          <w:sz w:val="24"/>
          <w:szCs w:val="24"/>
        </w:rPr>
        <w:t xml:space="preserve">Zgodnie z art. 513 pkt 1 </w:t>
      </w:r>
      <w:proofErr w:type="spellStart"/>
      <w:r w:rsidRPr="00E73935">
        <w:rPr>
          <w:rFonts w:ascii="Arial" w:hAnsi="Arial" w:cs="Arial"/>
          <w:sz w:val="24"/>
          <w:szCs w:val="24"/>
        </w:rPr>
        <w:t>Pzp</w:t>
      </w:r>
      <w:proofErr w:type="spellEnd"/>
      <w:r w:rsidRPr="00E73935">
        <w:rPr>
          <w:rFonts w:ascii="Arial" w:hAnsi="Arial" w:cs="Arial"/>
          <w:sz w:val="24"/>
          <w:szCs w:val="24"/>
        </w:rPr>
        <w:t xml:space="preserve"> wykonawca ma prawo wnieść odwołanie. Odwołanie wnosi się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 xml:space="preserve">do Prezesa Krajowej Izby Odwoławczej, zgodnie z art. 514 ust. 1 </w:t>
      </w:r>
      <w:proofErr w:type="spellStart"/>
      <w:r w:rsidRPr="00E73935">
        <w:rPr>
          <w:rFonts w:ascii="Arial" w:hAnsi="Arial" w:cs="Arial"/>
          <w:sz w:val="24"/>
          <w:szCs w:val="24"/>
        </w:rPr>
        <w:t>Pzp</w:t>
      </w:r>
      <w:proofErr w:type="spellEnd"/>
      <w:r w:rsidRPr="00E73935">
        <w:rPr>
          <w:rFonts w:ascii="Arial" w:hAnsi="Arial" w:cs="Arial"/>
          <w:sz w:val="24"/>
          <w:szCs w:val="24"/>
        </w:rPr>
        <w:t>. Odwołujący jest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 xml:space="preserve">przekazać </w:t>
      </w:r>
      <w:r w:rsidR="004C4E47">
        <w:rPr>
          <w:rFonts w:ascii="Arial" w:hAnsi="Arial" w:cs="Arial"/>
          <w:sz w:val="24"/>
          <w:szCs w:val="24"/>
        </w:rPr>
        <w:t>z</w:t>
      </w:r>
      <w:r w:rsidRPr="00E73935">
        <w:rPr>
          <w:rFonts w:ascii="Arial" w:hAnsi="Arial" w:cs="Arial"/>
          <w:sz w:val="24"/>
          <w:szCs w:val="24"/>
        </w:rPr>
        <w:t xml:space="preserve">amawiającemu odwołanie wniesione </w:t>
      </w:r>
      <w:r w:rsidR="004C4E47">
        <w:rPr>
          <w:rFonts w:ascii="Arial" w:hAnsi="Arial" w:cs="Arial"/>
          <w:sz w:val="24"/>
          <w:szCs w:val="24"/>
        </w:rPr>
        <w:br/>
      </w:r>
      <w:r w:rsidRPr="00E73935">
        <w:rPr>
          <w:rFonts w:ascii="Arial" w:hAnsi="Arial" w:cs="Arial"/>
          <w:sz w:val="24"/>
          <w:szCs w:val="24"/>
        </w:rPr>
        <w:t>w formie elektronicznej albo postaci elektronicznej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albo kopię tego odwołania, jeżeli zostało ono wniesione w formie pisemnej przed upływem terminu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>do wniesienia odwołania, w taki sposób, aby mógł on zapoznać się z jego treścią przed upływem tego</w:t>
      </w:r>
      <w:r>
        <w:rPr>
          <w:rFonts w:ascii="Arial" w:hAnsi="Arial" w:cs="Arial"/>
          <w:sz w:val="24"/>
          <w:szCs w:val="24"/>
        </w:rPr>
        <w:t xml:space="preserve"> </w:t>
      </w:r>
      <w:r w:rsidRPr="00E73935">
        <w:rPr>
          <w:rFonts w:ascii="Arial" w:hAnsi="Arial" w:cs="Arial"/>
          <w:sz w:val="24"/>
          <w:szCs w:val="24"/>
        </w:rPr>
        <w:t xml:space="preserve">terminu, zgodnie z art. 514 ust. 2 i 3 </w:t>
      </w:r>
      <w:proofErr w:type="spellStart"/>
      <w:r w:rsidRPr="00E73935">
        <w:rPr>
          <w:rFonts w:ascii="Arial" w:hAnsi="Arial" w:cs="Arial"/>
          <w:sz w:val="24"/>
          <w:szCs w:val="24"/>
        </w:rPr>
        <w:t>Pzp</w:t>
      </w:r>
      <w:proofErr w:type="spellEnd"/>
      <w:r w:rsidRPr="00E73935">
        <w:rPr>
          <w:rFonts w:ascii="Arial" w:hAnsi="Arial" w:cs="Arial"/>
          <w:sz w:val="24"/>
          <w:szCs w:val="24"/>
        </w:rPr>
        <w:t>.</w:t>
      </w:r>
    </w:p>
    <w:p w14:paraId="382475A6" w14:textId="77777777" w:rsidR="00E73935" w:rsidRDefault="00E73935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6F7E98" w14:textId="77777777" w:rsidR="004C4E47" w:rsidRDefault="004C4E47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E2124B" w14:textId="77777777" w:rsidR="0028100B" w:rsidRPr="0028100B" w:rsidRDefault="0028100B" w:rsidP="0028100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10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Zastępca Wójta</w:t>
      </w:r>
    </w:p>
    <w:p w14:paraId="60F32FEE" w14:textId="196A5613" w:rsidR="0028100B" w:rsidRDefault="0028100B" w:rsidP="0028100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10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mgr inż. Hubert Wawrzeń</w:t>
      </w:r>
    </w:p>
    <w:p w14:paraId="6961682C" w14:textId="77777777" w:rsidR="0028100B" w:rsidRDefault="0028100B" w:rsidP="0028100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310E888" w14:textId="77777777" w:rsidR="0028100B" w:rsidRDefault="0028100B" w:rsidP="0028100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3ED99D" w14:textId="77777777" w:rsidR="0028100B" w:rsidRPr="0028100B" w:rsidRDefault="0028100B" w:rsidP="0028100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C829A25" w14:textId="77777777" w:rsidR="0028100B" w:rsidRPr="0028100B" w:rsidRDefault="0028100B" w:rsidP="0028100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10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Otrzymują: </w:t>
      </w:r>
    </w:p>
    <w:p w14:paraId="696071BA" w14:textId="77777777" w:rsidR="0028100B" w:rsidRPr="0028100B" w:rsidRDefault="0028100B" w:rsidP="0028100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</w:pPr>
      <w:r w:rsidRPr="002810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Strona internetowa prowadzonego postępowania: </w:t>
      </w:r>
      <w:hyperlink r:id="rId7" w:history="1">
        <w:r w:rsidRPr="0028100B">
          <w:rPr>
            <w:rFonts w:ascii="Arial" w:eastAsia="Calibri" w:hAnsi="Arial" w:cs="Arial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https://platformazakupowa.pl/pn/koniusza</w:t>
        </w:r>
      </w:hyperlink>
    </w:p>
    <w:p w14:paraId="0F6E3196" w14:textId="0EC7934B" w:rsidR="004C4E47" w:rsidRPr="0028100B" w:rsidRDefault="0028100B" w:rsidP="00E7393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10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Aa</w:t>
      </w:r>
    </w:p>
    <w:p w14:paraId="71369100" w14:textId="77777777" w:rsidR="004C4E47" w:rsidRPr="00E73935" w:rsidRDefault="004C4E47" w:rsidP="00E7393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C4E47" w:rsidRPr="00E739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2A0A" w14:textId="77777777" w:rsidR="00017540" w:rsidRDefault="00017540" w:rsidP="00E73935">
      <w:pPr>
        <w:spacing w:after="0" w:line="240" w:lineRule="auto"/>
      </w:pPr>
      <w:r>
        <w:separator/>
      </w:r>
    </w:p>
  </w:endnote>
  <w:endnote w:type="continuationSeparator" w:id="0">
    <w:p w14:paraId="42EA48D6" w14:textId="77777777" w:rsidR="00017540" w:rsidRDefault="00017540" w:rsidP="00E7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E5E0" w14:textId="77777777" w:rsidR="00017540" w:rsidRDefault="00017540" w:rsidP="00E73935">
      <w:pPr>
        <w:spacing w:after="0" w:line="240" w:lineRule="auto"/>
      </w:pPr>
      <w:r>
        <w:separator/>
      </w:r>
    </w:p>
  </w:footnote>
  <w:footnote w:type="continuationSeparator" w:id="0">
    <w:p w14:paraId="6A462144" w14:textId="77777777" w:rsidR="00017540" w:rsidRDefault="00017540" w:rsidP="00E7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2B94" w14:textId="63762BA7" w:rsidR="00E73935" w:rsidRDefault="00E73935">
    <w:pPr>
      <w:pStyle w:val="Nagwek"/>
    </w:pPr>
    <w:r w:rsidRPr="0055506C">
      <w:rPr>
        <w:noProof/>
      </w:rPr>
      <w:drawing>
        <wp:inline distT="0" distB="0" distL="0" distR="0" wp14:anchorId="477586C6" wp14:editId="55C0C73A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B9E"/>
    <w:multiLevelType w:val="hybridMultilevel"/>
    <w:tmpl w:val="2A16D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4980">
    <w:abstractNumId w:val="0"/>
  </w:num>
  <w:num w:numId="2" w16cid:durableId="161987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35"/>
    <w:rsid w:val="00017540"/>
    <w:rsid w:val="002661D2"/>
    <w:rsid w:val="0028100B"/>
    <w:rsid w:val="004C4E47"/>
    <w:rsid w:val="005C2DED"/>
    <w:rsid w:val="00A5784A"/>
    <w:rsid w:val="00E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878"/>
  <w15:chartTrackingRefBased/>
  <w15:docId w15:val="{7A9177DC-9FB6-404D-A6A4-61BB6D3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935"/>
  </w:style>
  <w:style w:type="paragraph" w:styleId="Stopka">
    <w:name w:val="footer"/>
    <w:basedOn w:val="Normalny"/>
    <w:link w:val="StopkaZnak"/>
    <w:uiPriority w:val="99"/>
    <w:unhideWhenUsed/>
    <w:rsid w:val="00E7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2023-07-05T08:35:00Z</cp:lastPrinted>
  <dcterms:created xsi:type="dcterms:W3CDTF">2023-07-05T08:18:00Z</dcterms:created>
  <dcterms:modified xsi:type="dcterms:W3CDTF">2023-07-05T08:48:00Z</dcterms:modified>
</cp:coreProperties>
</file>