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5" w:rsidRPr="006218AC" w:rsidRDefault="00CB1E21" w:rsidP="007C6266">
      <w:pPr>
        <w:pStyle w:val="Nagwek1"/>
      </w:pPr>
      <w:r w:rsidRPr="006218AC">
        <w:t xml:space="preserve">Załącznik Nr </w:t>
      </w:r>
      <w:r w:rsidR="000077CE" w:rsidRPr="006218AC">
        <w:t xml:space="preserve">3 </w:t>
      </w:r>
      <w:r w:rsidR="000722A5" w:rsidRPr="006218AC">
        <w:t>do SWZ</w:t>
      </w:r>
    </w:p>
    <w:p w:rsidR="007666E8" w:rsidRPr="006218AC" w:rsidRDefault="007666E8" w:rsidP="00B81A10">
      <w:pPr>
        <w:pStyle w:val="Tekstpodstawowy"/>
        <w:spacing w:before="0" w:line="276" w:lineRule="auto"/>
        <w:ind w:right="-82"/>
        <w:jc w:val="left"/>
        <w:rPr>
          <w:rFonts w:ascii="Calibri" w:hAnsi="Calibri" w:cs="Times New Roman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  <w:tblCaption w:val="Nazwa i adres wykonawcy"/>
        <w:tblDescription w:val="Tabela do uzupełnienia w zakresie nazwy i adresu wykonawcy składającego wykaz stacji"/>
      </w:tblPr>
      <w:tblGrid>
        <w:gridCol w:w="2358"/>
        <w:gridCol w:w="6714"/>
      </w:tblGrid>
      <w:tr w:rsidR="007C6266" w:rsidTr="008845E8">
        <w:trPr>
          <w:trHeight w:val="481"/>
        </w:trPr>
        <w:tc>
          <w:tcPr>
            <w:tcW w:w="2376" w:type="dxa"/>
          </w:tcPr>
          <w:p w:rsidR="007C6266" w:rsidRDefault="007C6266" w:rsidP="007C6266">
            <w:pPr>
              <w:spacing w:line="276" w:lineRule="auto"/>
              <w:rPr>
                <w:rFonts w:ascii="Calibri" w:hAnsi="Calibri"/>
              </w:rPr>
            </w:pPr>
            <w:r w:rsidRPr="006218AC">
              <w:rPr>
                <w:rFonts w:ascii="Calibri" w:hAnsi="Calibri"/>
                <w:iCs/>
              </w:rPr>
              <w:t>Nazwa Wykonawcy</w:t>
            </w:r>
          </w:p>
        </w:tc>
        <w:tc>
          <w:tcPr>
            <w:tcW w:w="6836" w:type="dxa"/>
          </w:tcPr>
          <w:p w:rsidR="007C6266" w:rsidRDefault="007C6266" w:rsidP="00B81A10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7C6266" w:rsidTr="008845E8">
        <w:trPr>
          <w:trHeight w:val="416"/>
        </w:trPr>
        <w:tc>
          <w:tcPr>
            <w:tcW w:w="2376" w:type="dxa"/>
          </w:tcPr>
          <w:p w:rsidR="007C6266" w:rsidRPr="007C6266" w:rsidRDefault="007C6266" w:rsidP="007C6266">
            <w:pPr>
              <w:spacing w:line="276" w:lineRule="auto"/>
              <w:ind w:right="-2"/>
              <w:rPr>
                <w:rFonts w:ascii="Calibri" w:hAnsi="Calibri"/>
                <w:iCs/>
              </w:rPr>
            </w:pPr>
            <w:r w:rsidRPr="006218AC">
              <w:rPr>
                <w:rFonts w:ascii="Calibri" w:hAnsi="Calibri"/>
                <w:iCs/>
              </w:rPr>
              <w:t>Adres Wykonawcy</w:t>
            </w:r>
          </w:p>
        </w:tc>
        <w:tc>
          <w:tcPr>
            <w:tcW w:w="6836" w:type="dxa"/>
          </w:tcPr>
          <w:p w:rsidR="007C6266" w:rsidRDefault="007C6266" w:rsidP="00B81A10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B81A10" w:rsidRPr="006218AC" w:rsidRDefault="00B81A10" w:rsidP="00B81A10">
      <w:pPr>
        <w:tabs>
          <w:tab w:val="left" w:pos="3130"/>
        </w:tabs>
        <w:autoSpaceDE w:val="0"/>
        <w:autoSpaceDN w:val="0"/>
        <w:adjustRightInd w:val="0"/>
        <w:spacing w:line="276" w:lineRule="auto"/>
        <w:rPr>
          <w:rFonts w:ascii="Calibri" w:hAnsi="Calibri"/>
          <w:i/>
          <w:iCs/>
        </w:rPr>
      </w:pPr>
      <w:r w:rsidRPr="006218AC">
        <w:rPr>
          <w:rFonts w:ascii="Calibri" w:hAnsi="Calibri"/>
          <w:i/>
          <w:iCs/>
        </w:rPr>
        <w:tab/>
      </w:r>
    </w:p>
    <w:p w:rsidR="00B81A10" w:rsidRPr="008845E8" w:rsidRDefault="00B81A10" w:rsidP="008845E8">
      <w:pPr>
        <w:pStyle w:val="Nagwek2"/>
        <w:jc w:val="center"/>
        <w:rPr>
          <w:rFonts w:asciiTheme="minorHAnsi" w:eastAsia="Arial Unicode MS" w:hAnsiTheme="minorHAnsi"/>
          <w:szCs w:val="24"/>
          <w:u w:color="000000"/>
          <w:lang w:eastAsia="pl-PL"/>
        </w:rPr>
      </w:pPr>
      <w:r w:rsidRPr="008845E8">
        <w:rPr>
          <w:rFonts w:asciiTheme="minorHAnsi" w:eastAsia="Arial Unicode MS" w:hAnsiTheme="minorHAnsi"/>
          <w:szCs w:val="24"/>
          <w:u w:color="000000"/>
          <w:lang w:eastAsia="pl-PL"/>
        </w:rPr>
        <w:t>Wykaz stacji paliw</w:t>
      </w:r>
    </w:p>
    <w:p w:rsidR="00DC42CA" w:rsidRPr="006218AC" w:rsidRDefault="00B81A10" w:rsidP="008845E8">
      <w:pPr>
        <w:suppressAutoHyphens/>
        <w:spacing w:before="240" w:after="360" w:line="276" w:lineRule="auto"/>
        <w:rPr>
          <w:rFonts w:ascii="Calibri" w:hAnsi="Calibri"/>
          <w:color w:val="000000"/>
          <w:lang w:eastAsia="zh-CN"/>
        </w:rPr>
      </w:pPr>
      <w:r>
        <w:rPr>
          <w:rFonts w:ascii="Calibri" w:hAnsi="Calibri"/>
          <w:color w:val="000000"/>
          <w:lang w:eastAsia="zh-CN"/>
        </w:rPr>
        <w:t xml:space="preserve">Na potrzeby postępowania o udzielenie zamówienia publicznego na podstawie art. 275 pkt 1 ustawy Pzp </w:t>
      </w:r>
      <w:r>
        <w:rPr>
          <w:rFonts w:ascii="Calibri" w:eastAsia="Verdana,Bold" w:hAnsi="Calibri"/>
          <w:b/>
          <w:bCs/>
        </w:rPr>
        <w:t xml:space="preserve">pn.: </w:t>
      </w:r>
      <w:r w:rsidR="000A12E6" w:rsidRPr="000A12E6">
        <w:rPr>
          <w:rFonts w:ascii="Calibri" w:eastAsia="Verdana,Bold" w:hAnsi="Calibri"/>
          <w:b/>
          <w:bCs/>
        </w:rPr>
        <w:t>Zakup benzyny bezołowiowej 95 oraz oleju napędowego dla Gminy Sulejów i jej jednostki organizacyjnej w 2024 roku</w:t>
      </w:r>
      <w:bookmarkStart w:id="0" w:name="_GoBack"/>
      <w:bookmarkEnd w:id="0"/>
      <w:r>
        <w:rPr>
          <w:rFonts w:ascii="Calibri" w:eastAsia="Verdana,Bold" w:hAnsi="Calibri"/>
          <w:b/>
          <w:bCs/>
        </w:rPr>
        <w:t>,</w:t>
      </w:r>
      <w:r w:rsidRPr="00B81A10">
        <w:rPr>
          <w:rFonts w:ascii="Calibri" w:eastAsia="Verdana,Bold" w:hAnsi="Calibri"/>
          <w:bCs/>
        </w:rPr>
        <w:t xml:space="preserve"> przedstawiamy wykaz stacji paliw</w:t>
      </w:r>
    </w:p>
    <w:tbl>
      <w:tblPr>
        <w:tblW w:w="7763" w:type="dxa"/>
        <w:tblLayout w:type="fixed"/>
        <w:tblLook w:val="04A0" w:firstRow="1" w:lastRow="0" w:firstColumn="1" w:lastColumn="0" w:noHBand="0" w:noVBand="1"/>
        <w:tblCaption w:val="Wykaz stacji "/>
        <w:tblDescription w:val="Tabela do uzupełnienia w zakresie wykazu stacji na terenie województwa łódzkiego i gminy Sulejów. "/>
      </w:tblPr>
      <w:tblGrid>
        <w:gridCol w:w="661"/>
        <w:gridCol w:w="2410"/>
        <w:gridCol w:w="4692"/>
      </w:tblGrid>
      <w:tr w:rsidR="00DC42CA" w:rsidRPr="006218AC" w:rsidTr="008845E8">
        <w:trPr>
          <w:trHeight w:val="337"/>
        </w:trPr>
        <w:tc>
          <w:tcPr>
            <w:tcW w:w="661" w:type="dxa"/>
            <w:vMerge w:val="restart"/>
          </w:tcPr>
          <w:p w:rsidR="00DC42CA" w:rsidRPr="006218AC" w:rsidRDefault="00DC42CA" w:rsidP="008C3A37">
            <w:pPr>
              <w:suppressAutoHyphens/>
              <w:rPr>
                <w:rFonts w:ascii="Calibri" w:hAnsi="Calibri"/>
                <w:b/>
                <w:color w:val="000000"/>
                <w:sz w:val="22"/>
                <w:lang w:eastAsia="zh-CN"/>
              </w:rPr>
            </w:pPr>
            <w:r w:rsidRPr="006218AC">
              <w:rPr>
                <w:rFonts w:ascii="Calibri" w:hAnsi="Calibri"/>
                <w:b/>
                <w:color w:val="000000"/>
                <w:sz w:val="22"/>
                <w:lang w:eastAsia="zh-CN"/>
              </w:rPr>
              <w:t>L.p.</w:t>
            </w:r>
          </w:p>
        </w:tc>
        <w:tc>
          <w:tcPr>
            <w:tcW w:w="2410" w:type="dxa"/>
            <w:vMerge w:val="restart"/>
          </w:tcPr>
          <w:p w:rsidR="00DC42CA" w:rsidRPr="006218AC" w:rsidRDefault="00DC42CA" w:rsidP="008C3A37">
            <w:pPr>
              <w:suppressAutoHyphens/>
              <w:rPr>
                <w:rFonts w:ascii="Calibri" w:hAnsi="Calibri"/>
                <w:b/>
                <w:color w:val="000000"/>
                <w:sz w:val="22"/>
                <w:lang w:eastAsia="zh-CN"/>
              </w:rPr>
            </w:pPr>
            <w:r w:rsidRPr="006218AC">
              <w:rPr>
                <w:rFonts w:ascii="Calibri" w:hAnsi="Calibri"/>
                <w:b/>
                <w:color w:val="000000"/>
                <w:sz w:val="22"/>
                <w:lang w:eastAsia="zh-CN"/>
              </w:rPr>
              <w:t>Teren</w:t>
            </w:r>
          </w:p>
        </w:tc>
        <w:tc>
          <w:tcPr>
            <w:tcW w:w="4692" w:type="dxa"/>
            <w:vMerge w:val="restart"/>
          </w:tcPr>
          <w:p w:rsidR="00DC42CA" w:rsidRPr="006218AC" w:rsidRDefault="00DC42CA" w:rsidP="008C3A37">
            <w:pPr>
              <w:suppressAutoHyphens/>
              <w:rPr>
                <w:rFonts w:ascii="Calibri" w:hAnsi="Calibri"/>
                <w:b/>
                <w:color w:val="000000"/>
                <w:sz w:val="22"/>
                <w:lang w:eastAsia="zh-CN"/>
              </w:rPr>
            </w:pPr>
            <w:r w:rsidRPr="006218AC">
              <w:rPr>
                <w:rFonts w:ascii="Calibri" w:hAnsi="Calibri"/>
                <w:b/>
                <w:color w:val="000000"/>
                <w:sz w:val="22"/>
                <w:lang w:eastAsia="zh-CN"/>
              </w:rPr>
              <w:t>Adres stacji paliw</w:t>
            </w:r>
          </w:p>
        </w:tc>
      </w:tr>
      <w:tr w:rsidR="00DC42CA" w:rsidRPr="006218AC" w:rsidTr="008845E8">
        <w:trPr>
          <w:trHeight w:val="337"/>
        </w:trPr>
        <w:tc>
          <w:tcPr>
            <w:tcW w:w="661" w:type="dxa"/>
            <w:vMerge/>
          </w:tcPr>
          <w:p w:rsidR="00DC42CA" w:rsidRPr="006218AC" w:rsidRDefault="00DC42CA" w:rsidP="008C3A37">
            <w:pPr>
              <w:suppressAutoHyphens/>
              <w:rPr>
                <w:rFonts w:ascii="Calibri" w:hAnsi="Calibri"/>
                <w:b/>
                <w:color w:val="000000"/>
                <w:sz w:val="22"/>
                <w:lang w:eastAsia="zh-CN"/>
              </w:rPr>
            </w:pPr>
          </w:p>
        </w:tc>
        <w:tc>
          <w:tcPr>
            <w:tcW w:w="2410" w:type="dxa"/>
            <w:vMerge/>
          </w:tcPr>
          <w:p w:rsidR="00DC42CA" w:rsidRPr="006218AC" w:rsidRDefault="00DC42CA" w:rsidP="008C3A37">
            <w:pPr>
              <w:suppressAutoHyphens/>
              <w:rPr>
                <w:rFonts w:ascii="Calibri" w:hAnsi="Calibri"/>
                <w:b/>
                <w:color w:val="000000"/>
                <w:sz w:val="22"/>
                <w:lang w:eastAsia="zh-CN"/>
              </w:rPr>
            </w:pPr>
          </w:p>
        </w:tc>
        <w:tc>
          <w:tcPr>
            <w:tcW w:w="4692" w:type="dxa"/>
            <w:vMerge/>
          </w:tcPr>
          <w:p w:rsidR="00DC42CA" w:rsidRPr="006218AC" w:rsidRDefault="00DC42CA" w:rsidP="008C3A37">
            <w:pPr>
              <w:suppressAutoHyphens/>
              <w:rPr>
                <w:rFonts w:ascii="Calibri" w:hAnsi="Calibri"/>
                <w:b/>
                <w:color w:val="000000"/>
                <w:sz w:val="22"/>
                <w:lang w:eastAsia="zh-CN"/>
              </w:rPr>
            </w:pPr>
          </w:p>
        </w:tc>
      </w:tr>
      <w:tr w:rsidR="00DC42CA" w:rsidRPr="006218AC" w:rsidTr="008845E8">
        <w:trPr>
          <w:trHeight w:val="798"/>
        </w:trPr>
        <w:tc>
          <w:tcPr>
            <w:tcW w:w="661" w:type="dxa"/>
          </w:tcPr>
          <w:p w:rsidR="00DC42CA" w:rsidRPr="006218AC" w:rsidRDefault="00DC42CA" w:rsidP="008C3A37">
            <w:pPr>
              <w:suppressAutoHyphens/>
              <w:rPr>
                <w:rFonts w:ascii="Calibri" w:hAnsi="Calibri"/>
                <w:b/>
                <w:color w:val="000000"/>
                <w:sz w:val="22"/>
                <w:lang w:eastAsia="zh-CN"/>
              </w:rPr>
            </w:pPr>
            <w:r w:rsidRPr="006218AC">
              <w:rPr>
                <w:rFonts w:ascii="Calibri" w:hAnsi="Calibri"/>
                <w:b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2410" w:type="dxa"/>
          </w:tcPr>
          <w:p w:rsidR="00DC42CA" w:rsidRDefault="00DC42CA" w:rsidP="008C3A37">
            <w:pPr>
              <w:suppressAutoHyphens/>
              <w:rPr>
                <w:rFonts w:ascii="Calibri" w:hAnsi="Calibri"/>
                <w:b/>
                <w:color w:val="000000"/>
                <w:sz w:val="22"/>
                <w:lang w:eastAsia="zh-CN"/>
              </w:rPr>
            </w:pPr>
            <w:r w:rsidRPr="006218AC">
              <w:rPr>
                <w:rFonts w:ascii="Calibri" w:hAnsi="Calibri"/>
                <w:b/>
                <w:color w:val="000000"/>
                <w:sz w:val="22"/>
                <w:lang w:eastAsia="zh-CN"/>
              </w:rPr>
              <w:t>województwo łódzkie</w:t>
            </w:r>
          </w:p>
          <w:p w:rsidR="00AA1CE6" w:rsidRPr="006218AC" w:rsidRDefault="00AA1CE6" w:rsidP="008C3A37">
            <w:pPr>
              <w:suppressAutoHyphens/>
              <w:rPr>
                <w:rFonts w:ascii="Calibri" w:hAnsi="Calibri"/>
                <w:b/>
                <w:color w:val="000000"/>
                <w:sz w:val="22"/>
                <w:lang w:eastAsia="zh-CN"/>
              </w:rPr>
            </w:pPr>
            <w:r>
              <w:rPr>
                <w:rFonts w:ascii="Calibri" w:hAnsi="Calibri"/>
                <w:b/>
                <w:color w:val="000000"/>
                <w:sz w:val="22"/>
                <w:lang w:eastAsia="zh-CN"/>
              </w:rPr>
              <w:t>(</w:t>
            </w:r>
            <w:r w:rsidRPr="00AA1CE6">
              <w:rPr>
                <w:rFonts w:ascii="Calibri" w:hAnsi="Calibri"/>
                <w:b/>
                <w:color w:val="000000"/>
                <w:sz w:val="22"/>
                <w:lang w:eastAsia="zh-CN"/>
              </w:rPr>
              <w:t>co</w:t>
            </w:r>
            <w:r>
              <w:rPr>
                <w:rFonts w:ascii="Calibri" w:hAnsi="Calibri"/>
                <w:b/>
                <w:color w:val="000000"/>
                <w:sz w:val="22"/>
                <w:lang w:eastAsia="zh-CN"/>
              </w:rPr>
              <w:t xml:space="preserve"> najmniej 10 stacji </w:t>
            </w:r>
            <w:r w:rsidRPr="00AA1CE6">
              <w:rPr>
                <w:rFonts w:ascii="Calibri" w:hAnsi="Calibri"/>
                <w:b/>
                <w:color w:val="000000"/>
                <w:sz w:val="22"/>
                <w:lang w:eastAsia="zh-CN"/>
              </w:rPr>
              <w:t>paliw)</w:t>
            </w:r>
          </w:p>
        </w:tc>
        <w:tc>
          <w:tcPr>
            <w:tcW w:w="4692" w:type="dxa"/>
          </w:tcPr>
          <w:p w:rsidR="00DC42CA" w:rsidRPr="006218AC" w:rsidRDefault="00DC42CA" w:rsidP="00B46473">
            <w:pPr>
              <w:tabs>
                <w:tab w:val="left" w:pos="352"/>
                <w:tab w:val="left" w:pos="4432"/>
              </w:tabs>
              <w:suppressAutoHyphens/>
              <w:rPr>
                <w:rFonts w:ascii="Calibri" w:hAnsi="Calibri"/>
                <w:b/>
                <w:color w:val="000000"/>
                <w:sz w:val="22"/>
                <w:lang w:eastAsia="zh-CN"/>
              </w:rPr>
            </w:pPr>
          </w:p>
        </w:tc>
      </w:tr>
      <w:tr w:rsidR="00DC42CA" w:rsidRPr="006218AC" w:rsidTr="008845E8">
        <w:trPr>
          <w:trHeight w:val="412"/>
        </w:trPr>
        <w:tc>
          <w:tcPr>
            <w:tcW w:w="661" w:type="dxa"/>
          </w:tcPr>
          <w:p w:rsidR="00DC42CA" w:rsidRPr="006218AC" w:rsidRDefault="00DC42CA" w:rsidP="008C3A37">
            <w:pPr>
              <w:suppressAutoHyphens/>
              <w:rPr>
                <w:rFonts w:ascii="Calibri" w:hAnsi="Calibri"/>
                <w:b/>
                <w:color w:val="000000"/>
                <w:sz w:val="22"/>
                <w:lang w:eastAsia="zh-CN"/>
              </w:rPr>
            </w:pPr>
            <w:r w:rsidRPr="006218AC">
              <w:rPr>
                <w:rFonts w:ascii="Calibri" w:hAnsi="Calibri"/>
                <w:b/>
                <w:color w:val="000000"/>
                <w:sz w:val="22"/>
                <w:lang w:eastAsia="zh-CN"/>
              </w:rPr>
              <w:t>2</w:t>
            </w:r>
          </w:p>
        </w:tc>
        <w:tc>
          <w:tcPr>
            <w:tcW w:w="2410" w:type="dxa"/>
          </w:tcPr>
          <w:p w:rsidR="00DC42CA" w:rsidRPr="006218AC" w:rsidRDefault="00DC42CA" w:rsidP="008C3A37">
            <w:pPr>
              <w:suppressAutoHyphens/>
              <w:rPr>
                <w:rFonts w:ascii="Calibri" w:hAnsi="Calibri"/>
                <w:b/>
                <w:color w:val="000000"/>
                <w:sz w:val="22"/>
                <w:lang w:eastAsia="zh-CN"/>
              </w:rPr>
            </w:pPr>
            <w:r w:rsidRPr="006218AC">
              <w:rPr>
                <w:rFonts w:ascii="Calibri" w:hAnsi="Calibri"/>
                <w:b/>
                <w:color w:val="000000"/>
                <w:sz w:val="22"/>
                <w:lang w:eastAsia="zh-CN"/>
              </w:rPr>
              <w:t>gmina Sulejów</w:t>
            </w:r>
          </w:p>
        </w:tc>
        <w:tc>
          <w:tcPr>
            <w:tcW w:w="4692" w:type="dxa"/>
          </w:tcPr>
          <w:p w:rsidR="00DC42CA" w:rsidRPr="006218AC" w:rsidRDefault="00DC42CA" w:rsidP="008C3A37">
            <w:pPr>
              <w:suppressAutoHyphens/>
              <w:rPr>
                <w:rFonts w:ascii="Calibri" w:hAnsi="Calibri"/>
                <w:b/>
                <w:color w:val="000000"/>
                <w:sz w:val="22"/>
                <w:lang w:eastAsia="zh-CN"/>
              </w:rPr>
            </w:pPr>
          </w:p>
        </w:tc>
      </w:tr>
    </w:tbl>
    <w:p w:rsidR="007845DF" w:rsidRPr="006218AC" w:rsidRDefault="007845DF" w:rsidP="00B81A10">
      <w:pPr>
        <w:suppressAutoHyphens/>
        <w:spacing w:line="276" w:lineRule="auto"/>
        <w:rPr>
          <w:rFonts w:ascii="Calibri" w:hAnsi="Calibri"/>
          <w:i/>
          <w:highlight w:val="magenta"/>
          <w:lang w:eastAsia="en-US"/>
        </w:rPr>
      </w:pPr>
    </w:p>
    <w:p w:rsidR="00DC42CA" w:rsidRPr="008845E8" w:rsidRDefault="00DC42CA" w:rsidP="00B81A10">
      <w:pPr>
        <w:suppressAutoHyphens/>
        <w:spacing w:line="276" w:lineRule="auto"/>
        <w:rPr>
          <w:rFonts w:ascii="Calibri" w:hAnsi="Calibri"/>
          <w:i/>
          <w:highlight w:val="magenta"/>
          <w:lang w:eastAsia="en-US"/>
        </w:rPr>
      </w:pPr>
    </w:p>
    <w:p w:rsidR="00B81A10" w:rsidRPr="008845E8" w:rsidRDefault="00B81A10" w:rsidP="00B81A10">
      <w:pPr>
        <w:spacing w:line="276" w:lineRule="auto"/>
        <w:rPr>
          <w:rFonts w:ascii="Calibri" w:hAnsi="Calibri"/>
        </w:rPr>
      </w:pPr>
      <w:r w:rsidRPr="008845E8">
        <w:rPr>
          <w:rFonts w:ascii="Calibri" w:hAnsi="Calibri"/>
          <w:i/>
        </w:rPr>
        <w:t>Dokument należy podpisać kwalifikowanym podpisem elektronicznym lub podpisem zaufanym lub podpisem osobistym przez osoby wskazane w dokumencie uprawniającym do występowania w obrocie  prawnym lub posiadającym pełnomocnictwo</w:t>
      </w:r>
    </w:p>
    <w:p w:rsidR="00DC42CA" w:rsidRPr="006218AC" w:rsidRDefault="00DC42CA" w:rsidP="00B81A10">
      <w:pPr>
        <w:suppressAutoHyphens/>
        <w:spacing w:line="276" w:lineRule="auto"/>
        <w:rPr>
          <w:rFonts w:ascii="Calibri" w:hAnsi="Calibri"/>
          <w:i/>
          <w:highlight w:val="magenta"/>
          <w:lang w:eastAsia="en-US"/>
        </w:rPr>
      </w:pPr>
    </w:p>
    <w:sectPr w:rsidR="00DC42CA" w:rsidRPr="0062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324" w:rsidRDefault="00744324">
      <w:r>
        <w:separator/>
      </w:r>
    </w:p>
  </w:endnote>
  <w:endnote w:type="continuationSeparator" w:id="0">
    <w:p w:rsidR="00744324" w:rsidRDefault="0074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324" w:rsidRDefault="00744324">
      <w:r>
        <w:separator/>
      </w:r>
    </w:p>
  </w:footnote>
  <w:footnote w:type="continuationSeparator" w:id="0">
    <w:p w:rsidR="00744324" w:rsidRDefault="00744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80D4D"/>
    <w:multiLevelType w:val="hybridMultilevel"/>
    <w:tmpl w:val="9E605536"/>
    <w:lvl w:ilvl="0" w:tplc="6F4AD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82BB6"/>
    <w:multiLevelType w:val="multilevel"/>
    <w:tmpl w:val="64406D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36E34"/>
    <w:multiLevelType w:val="hybridMultilevel"/>
    <w:tmpl w:val="40520998"/>
    <w:lvl w:ilvl="0" w:tplc="C3E6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077CE"/>
    <w:rsid w:val="00063BCD"/>
    <w:rsid w:val="000722A5"/>
    <w:rsid w:val="000A12E6"/>
    <w:rsid w:val="001148D2"/>
    <w:rsid w:val="001528D8"/>
    <w:rsid w:val="00157E42"/>
    <w:rsid w:val="00166954"/>
    <w:rsid w:val="001A63E4"/>
    <w:rsid w:val="001A6BCB"/>
    <w:rsid w:val="001A6C74"/>
    <w:rsid w:val="001E3E52"/>
    <w:rsid w:val="00212A50"/>
    <w:rsid w:val="002B2CC0"/>
    <w:rsid w:val="002C4904"/>
    <w:rsid w:val="00324416"/>
    <w:rsid w:val="00326173"/>
    <w:rsid w:val="003A61D9"/>
    <w:rsid w:val="003D3AD5"/>
    <w:rsid w:val="00411739"/>
    <w:rsid w:val="00531854"/>
    <w:rsid w:val="00546ADB"/>
    <w:rsid w:val="00595472"/>
    <w:rsid w:val="005D1B55"/>
    <w:rsid w:val="006218AC"/>
    <w:rsid w:val="00631B60"/>
    <w:rsid w:val="0064211F"/>
    <w:rsid w:val="006B4D7C"/>
    <w:rsid w:val="006B609D"/>
    <w:rsid w:val="006C270A"/>
    <w:rsid w:val="00744324"/>
    <w:rsid w:val="00764F42"/>
    <w:rsid w:val="007666E8"/>
    <w:rsid w:val="007845DF"/>
    <w:rsid w:val="007A6EE5"/>
    <w:rsid w:val="007B78A4"/>
    <w:rsid w:val="007C6266"/>
    <w:rsid w:val="00820A8F"/>
    <w:rsid w:val="00820B35"/>
    <w:rsid w:val="008575BF"/>
    <w:rsid w:val="008614D2"/>
    <w:rsid w:val="00874E99"/>
    <w:rsid w:val="008845E8"/>
    <w:rsid w:val="00892D28"/>
    <w:rsid w:val="008B009A"/>
    <w:rsid w:val="008C1604"/>
    <w:rsid w:val="008C3A37"/>
    <w:rsid w:val="008D6FCB"/>
    <w:rsid w:val="00942E54"/>
    <w:rsid w:val="00964823"/>
    <w:rsid w:val="00992FC8"/>
    <w:rsid w:val="009B76CF"/>
    <w:rsid w:val="009E13B5"/>
    <w:rsid w:val="009E4A63"/>
    <w:rsid w:val="00AA1CE6"/>
    <w:rsid w:val="00AD13EC"/>
    <w:rsid w:val="00AF726B"/>
    <w:rsid w:val="00B001EF"/>
    <w:rsid w:val="00B0401E"/>
    <w:rsid w:val="00B15A07"/>
    <w:rsid w:val="00B46473"/>
    <w:rsid w:val="00B64EC0"/>
    <w:rsid w:val="00B81A10"/>
    <w:rsid w:val="00C422D1"/>
    <w:rsid w:val="00C67EFB"/>
    <w:rsid w:val="00C92FD3"/>
    <w:rsid w:val="00CB1E21"/>
    <w:rsid w:val="00CD6C99"/>
    <w:rsid w:val="00CF0A8C"/>
    <w:rsid w:val="00D93609"/>
    <w:rsid w:val="00DC42CA"/>
    <w:rsid w:val="00DC4E70"/>
    <w:rsid w:val="00E7101B"/>
    <w:rsid w:val="00E75E23"/>
    <w:rsid w:val="00E90841"/>
    <w:rsid w:val="00EC6B15"/>
    <w:rsid w:val="00F129B3"/>
    <w:rsid w:val="00F14BDE"/>
    <w:rsid w:val="00F32E67"/>
    <w:rsid w:val="00F370D8"/>
    <w:rsid w:val="00F6372D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B3D25-29FE-497D-B8A8-0D5B8E70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5DF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C6266"/>
    <w:pPr>
      <w:keepNext/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45E8"/>
    <w:pPr>
      <w:keepNext/>
      <w:keepLines/>
      <w:spacing w:before="40" w:line="276" w:lineRule="auto"/>
      <w:outlineLvl w:val="1"/>
    </w:pPr>
    <w:rPr>
      <w:rFonts w:ascii="Calibri" w:eastAsiaTheme="majorEastAsia" w:hAnsi="Calibri" w:cstheme="majorBidi"/>
      <w:b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4211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4211F"/>
    <w:rPr>
      <w:rFonts w:ascii="Arial" w:hAnsi="Arial"/>
      <w:sz w:val="24"/>
      <w:szCs w:val="24"/>
    </w:rPr>
  </w:style>
  <w:style w:type="character" w:customStyle="1" w:styleId="Nagwek1Znak">
    <w:name w:val="Nagłówek 1 Znak"/>
    <w:link w:val="Nagwek1"/>
    <w:rsid w:val="007C6266"/>
    <w:rPr>
      <w:rFonts w:ascii="Calibri" w:hAnsi="Calibri"/>
      <w:b/>
      <w:bCs/>
      <w:kern w:val="32"/>
      <w:sz w:val="24"/>
      <w:szCs w:val="32"/>
    </w:rPr>
  </w:style>
  <w:style w:type="table" w:styleId="Tabela-Siatka">
    <w:name w:val="Table Grid"/>
    <w:basedOn w:val="Standardowy"/>
    <w:rsid w:val="007C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845E8"/>
    <w:rPr>
      <w:rFonts w:ascii="Calibri" w:eastAsiaTheme="majorEastAsia" w:hAnsi="Calibri" w:cstheme="majorBidi"/>
      <w:b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stacji paliw</vt:lpstr>
    </vt:vector>
  </TitlesOfParts>
  <Company>UM Sulejow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stacji paliw</dc:title>
  <dc:subject/>
  <dc:creator>Izabela Dróżdż</dc:creator>
  <cp:keywords/>
  <dc:description/>
  <cp:lastModifiedBy>Izabela ID. Dróżdż</cp:lastModifiedBy>
  <cp:revision>9</cp:revision>
  <cp:lastPrinted>2023-12-05T12:39:00Z</cp:lastPrinted>
  <dcterms:created xsi:type="dcterms:W3CDTF">2021-11-29T13:33:00Z</dcterms:created>
  <dcterms:modified xsi:type="dcterms:W3CDTF">2023-12-05T12:39:00Z</dcterms:modified>
</cp:coreProperties>
</file>