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D92" w:rsidRPr="00827D92" w:rsidRDefault="00827D92" w:rsidP="00827D92"/>
    <w:p w:rsidR="00827D92" w:rsidRPr="00827D92" w:rsidRDefault="00827D92" w:rsidP="00827D92"/>
    <w:p w:rsidR="00827D92" w:rsidRPr="00827D92" w:rsidRDefault="00827D92" w:rsidP="00827D92">
      <w:r w:rsidRPr="00827D9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-572135</wp:posOffset>
                </wp:positionH>
                <wp:positionV relativeFrom="paragraph">
                  <wp:posOffset>16510</wp:posOffset>
                </wp:positionV>
                <wp:extent cx="5770245" cy="268605"/>
                <wp:effectExtent l="0" t="1270" r="2540" b="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0245" cy="26860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339C92" id="Prostokąt 2" o:spid="_x0000_s1026" style="position:absolute;margin-left:-45.05pt;margin-top:1.3pt;width:454.35pt;height:21.1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" fillcolor="#d9d9d9" strokecolor="white"/>
            </w:pict>
          </mc:Fallback>
        </mc:AlternateContent>
      </w:r>
      <w:r w:rsidRPr="00827D92">
        <w:t>Załącznik nr 1 do SWZ  Opis przedmiotu zamówienia</w:t>
      </w:r>
    </w:p>
    <w:p w:rsidR="00827D92" w:rsidRPr="00827D92" w:rsidRDefault="00827D92" w:rsidP="00827D92"/>
    <w:p w:rsidR="00827D92" w:rsidRPr="00827D92" w:rsidRDefault="00827D92" w:rsidP="00827D92">
      <w:pPr>
        <w:rPr>
          <w:b/>
        </w:rPr>
      </w:pPr>
      <w:r w:rsidRPr="00827D92">
        <w:rPr>
          <w:b/>
        </w:rPr>
        <w:t>Zawierają załączone do niniejszej SWZ:</w:t>
      </w:r>
    </w:p>
    <w:p w:rsidR="00827D92" w:rsidRPr="00827D92" w:rsidRDefault="00827D92" w:rsidP="00827D92"/>
    <w:p w:rsidR="00827D92" w:rsidRPr="00827D92" w:rsidRDefault="00827D92" w:rsidP="00827D92">
      <w:pPr>
        <w:rPr>
          <w:u w:val="single"/>
        </w:rPr>
      </w:pPr>
      <w:r w:rsidRPr="00827D92">
        <w:rPr>
          <w:u w:val="single"/>
        </w:rPr>
        <w:t>Branża budowlana:</w:t>
      </w:r>
    </w:p>
    <w:p w:rsidR="00827D92" w:rsidRPr="00827D92" w:rsidRDefault="00827D92" w:rsidP="00827D92">
      <w:pPr>
        <w:rPr>
          <w:u w:val="single"/>
        </w:rPr>
      </w:pPr>
    </w:p>
    <w:p w:rsidR="009750EF" w:rsidRPr="003C4210" w:rsidRDefault="009750EF" w:rsidP="009750EF">
      <w:pPr>
        <w:numPr>
          <w:ilvl w:val="0"/>
          <w:numId w:val="2"/>
        </w:numPr>
        <w:spacing w:after="0" w:line="360" w:lineRule="auto"/>
        <w:rPr>
          <w:rFonts w:eastAsia="Arial" w:cs="Calibri"/>
          <w:i/>
          <w:u w:val="single"/>
        </w:rPr>
      </w:pPr>
      <w:r w:rsidRPr="003C4210">
        <w:rPr>
          <w:rFonts w:eastAsia="Arial" w:cs="Calibri"/>
          <w:i/>
        </w:rPr>
        <w:t>Projekt Budowlany  – zał. nr 1.1 do SWZ,</w:t>
      </w:r>
    </w:p>
    <w:p w:rsidR="009750EF" w:rsidRPr="003C4210" w:rsidRDefault="009750EF" w:rsidP="009750EF">
      <w:pPr>
        <w:numPr>
          <w:ilvl w:val="0"/>
          <w:numId w:val="2"/>
        </w:numPr>
        <w:spacing w:after="0" w:line="360" w:lineRule="auto"/>
        <w:rPr>
          <w:rFonts w:eastAsia="Arial" w:cs="Calibri"/>
          <w:i/>
          <w:u w:val="single"/>
        </w:rPr>
      </w:pPr>
      <w:r w:rsidRPr="003C4210">
        <w:rPr>
          <w:rFonts w:eastAsia="Arial" w:cs="Calibri"/>
          <w:i/>
        </w:rPr>
        <w:t>przedmiar robót- zał. nr do  1.2 do SWZ.</w:t>
      </w:r>
    </w:p>
    <w:p w:rsidR="009750EF" w:rsidRPr="003C4210" w:rsidRDefault="009750EF" w:rsidP="009750EF">
      <w:pPr>
        <w:numPr>
          <w:ilvl w:val="0"/>
          <w:numId w:val="2"/>
        </w:numPr>
        <w:spacing w:after="0" w:line="360" w:lineRule="auto"/>
        <w:rPr>
          <w:rFonts w:eastAsia="Arial" w:cs="Calibri"/>
          <w:i/>
          <w:u w:val="single"/>
        </w:rPr>
      </w:pPr>
      <w:r w:rsidRPr="003C4210">
        <w:rPr>
          <w:rFonts w:eastAsia="Arial" w:cs="Calibri"/>
          <w:i/>
        </w:rPr>
        <w:t xml:space="preserve">„Standardy podstawowych materiałów, robót i wyposażenia wymaganych </w:t>
      </w:r>
      <w:r w:rsidRPr="003C4210">
        <w:rPr>
          <w:rFonts w:eastAsia="Arial" w:cs="Calibri"/>
          <w:i/>
        </w:rPr>
        <w:br/>
        <w:t>w  obiektach Nadleśnictwa Dobrzejewice”- zał. nr do  1.3 do SWZ.</w:t>
      </w:r>
    </w:p>
    <w:p w:rsidR="009750EF" w:rsidRPr="003C4210" w:rsidRDefault="009750EF" w:rsidP="009750EF">
      <w:pPr>
        <w:numPr>
          <w:ilvl w:val="0"/>
          <w:numId w:val="2"/>
        </w:numPr>
        <w:spacing w:after="0" w:line="360" w:lineRule="auto"/>
        <w:rPr>
          <w:rFonts w:eastAsia="Arial" w:cs="Calibri"/>
          <w:i/>
          <w:u w:val="single"/>
        </w:rPr>
      </w:pPr>
      <w:r w:rsidRPr="003C4210">
        <w:rPr>
          <w:rFonts w:eastAsia="Arial" w:cs="Calibri"/>
          <w:i/>
        </w:rPr>
        <w:t>Specyfikacja Techniczna wykonania i odbioru robót - zał. nr do  1.4 do SWZ.</w:t>
      </w:r>
    </w:p>
    <w:p w:rsidR="00827D92" w:rsidRPr="00827D92" w:rsidRDefault="00827D92" w:rsidP="00827D92">
      <w:pPr>
        <w:rPr>
          <w:b/>
          <w:vertAlign w:val="superscript"/>
        </w:rPr>
      </w:pPr>
      <w:bookmarkStart w:id="0" w:name="_GoBack"/>
      <w:bookmarkEnd w:id="0"/>
    </w:p>
    <w:p w:rsidR="00827D92" w:rsidRPr="00827D92" w:rsidRDefault="00827D92" w:rsidP="00827D92">
      <w:pPr>
        <w:rPr>
          <w:b/>
          <w:vertAlign w:val="superscript"/>
        </w:rPr>
      </w:pPr>
    </w:p>
    <w:p w:rsidR="00827D92" w:rsidRPr="00827D92" w:rsidRDefault="00827D92" w:rsidP="00827D92"/>
    <w:p w:rsidR="00827D92" w:rsidRPr="00827D92" w:rsidRDefault="00827D92" w:rsidP="00827D92"/>
    <w:p w:rsidR="00827D92" w:rsidRPr="00827D92" w:rsidRDefault="00827D92" w:rsidP="00827D92"/>
    <w:p w:rsidR="00827D92" w:rsidRPr="00827D92" w:rsidRDefault="00827D92" w:rsidP="00827D92"/>
    <w:p w:rsidR="00827D92" w:rsidRPr="00827D92" w:rsidRDefault="00827D92" w:rsidP="00827D92"/>
    <w:p w:rsidR="00827D92" w:rsidRPr="00827D92" w:rsidRDefault="00827D92" w:rsidP="00827D92"/>
    <w:p w:rsidR="00827D92" w:rsidRPr="00827D92" w:rsidRDefault="00827D92" w:rsidP="00827D92"/>
    <w:p w:rsidR="00827D92" w:rsidRPr="00827D92" w:rsidRDefault="00827D92" w:rsidP="00827D92"/>
    <w:p w:rsidR="00827D92" w:rsidRPr="00827D92" w:rsidRDefault="00827D92" w:rsidP="00827D92"/>
    <w:p w:rsidR="00827D92" w:rsidRPr="00827D92" w:rsidRDefault="00827D92" w:rsidP="00827D92"/>
    <w:p w:rsidR="00827D92" w:rsidRPr="00827D92" w:rsidRDefault="00827D92" w:rsidP="00827D92"/>
    <w:p w:rsidR="00827D92" w:rsidRPr="00827D92" w:rsidRDefault="00827D92" w:rsidP="00827D92"/>
    <w:p w:rsidR="00827D92" w:rsidRPr="00827D92" w:rsidRDefault="00827D92" w:rsidP="00827D92"/>
    <w:p w:rsidR="00827D92" w:rsidRPr="00827D92" w:rsidRDefault="00827D92" w:rsidP="00827D92"/>
    <w:p w:rsidR="00827D92" w:rsidRPr="00827D92" w:rsidRDefault="00827D92" w:rsidP="00827D92"/>
    <w:p w:rsidR="00827D92" w:rsidRPr="00827D92" w:rsidRDefault="00827D92" w:rsidP="00827D92"/>
    <w:sectPr w:rsidR="00827D92" w:rsidRPr="00827D92" w:rsidSect="00827D92">
      <w:pgSz w:w="11900" w:h="16834"/>
      <w:pgMar w:top="711" w:right="1429" w:bottom="194" w:left="1440" w:header="0" w:footer="0" w:gutter="0"/>
      <w:cols w:space="0" w:equalWidth="0">
        <w:col w:w="904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60"/>
    <w:multiLevelType w:val="hybridMultilevel"/>
    <w:tmpl w:val="0BFFAE18"/>
    <w:lvl w:ilvl="0" w:tplc="FFFFFFFF">
      <w:start w:val="1"/>
      <w:numFmt w:val="bullet"/>
      <w:lvlText w:val="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248D6B11"/>
    <w:multiLevelType w:val="hybridMultilevel"/>
    <w:tmpl w:val="6172B67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D92"/>
    <w:rsid w:val="003B1A34"/>
    <w:rsid w:val="00827D92"/>
    <w:rsid w:val="00934B02"/>
    <w:rsid w:val="009750EF"/>
    <w:rsid w:val="00A72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B4BDBF-3D7F-4C25-A377-2485C4821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21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1205 N. Dobrzejewice Wojciech Czerwiński</dc:creator>
  <cp:keywords/>
  <dc:description/>
  <cp:lastModifiedBy>1205 N.Dobrzejewice Szymon Kowalski2</cp:lastModifiedBy>
  <cp:revision>3</cp:revision>
  <dcterms:created xsi:type="dcterms:W3CDTF">2021-07-27T12:20:00Z</dcterms:created>
  <dcterms:modified xsi:type="dcterms:W3CDTF">2021-07-30T17:15:00Z</dcterms:modified>
</cp:coreProperties>
</file>