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934299">
        <w:rPr>
          <w:rFonts w:eastAsia="Calibri" w:cs="Arial"/>
          <w:b/>
          <w:color w:val="auto"/>
          <w:spacing w:val="0"/>
          <w:szCs w:val="20"/>
        </w:rPr>
        <w:t>6</w:t>
      </w:r>
      <w:r w:rsidR="003E14E7"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BE66B7">
        <w:rPr>
          <w:rFonts w:eastAsia="Calibri" w:cs="Tahoma"/>
          <w:b/>
          <w:color w:val="auto"/>
          <w:spacing w:val="0"/>
          <w:szCs w:val="20"/>
        </w:rPr>
        <w:t>2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F85F35">
        <w:rPr>
          <w:rFonts w:eastAsia="Calibri" w:cs="Tahoma"/>
          <w:b/>
          <w:color w:val="auto"/>
          <w:spacing w:val="0"/>
          <w:szCs w:val="20"/>
        </w:rPr>
        <w:t>1</w:t>
      </w:r>
    </w:p>
    <w:p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1409C0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</w:t>
      </w:r>
    </w:p>
    <w:p w:rsidR="00692A9D" w:rsidRPr="00692A9D" w:rsidRDefault="001409C0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>
        <w:rPr>
          <w:rFonts w:eastAsia="Times New Roman" w:cs="Arial"/>
          <w:b/>
          <w:color w:val="auto"/>
          <w:spacing w:val="0"/>
          <w:szCs w:val="20"/>
          <w:lang w:eastAsia="pl-PL"/>
        </w:rPr>
        <w:t>O aktualności informacji zawartych w oświadczeniu, o którym mowa w art. 125 ust. 1 PZP</w:t>
      </w:r>
    </w:p>
    <w:p w:rsidR="00692A9D" w:rsidRDefault="00692A9D" w:rsidP="00692A9D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:rsidR="003E14E7" w:rsidRPr="00692A9D" w:rsidRDefault="00692A9D" w:rsidP="00692A9D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Składając ofertę w postępowaniu o udzielenie zamówienia publicznego na:</w:t>
      </w:r>
    </w:p>
    <w:p w:rsidR="003E14E7" w:rsidRPr="00692A9D" w:rsidRDefault="003E14E7" w:rsidP="00720939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EA011A" w:rsidRPr="00EA011A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Dostawa </w:t>
      </w:r>
      <w:r w:rsidR="00BE66B7">
        <w:rPr>
          <w:rFonts w:eastAsia="Times New Roman" w:cs="Tahoma"/>
          <w:b/>
          <w:color w:val="auto"/>
          <w:spacing w:val="0"/>
          <w:szCs w:val="20"/>
          <w:lang w:eastAsia="x-none"/>
        </w:rPr>
        <w:t>odczynników chemicznych</w:t>
      </w:r>
      <w:r w:rsidR="00EA011A" w:rsidRPr="00EA011A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 z podziałem na 3</w:t>
      </w:r>
      <w:r w:rsidR="009478F9">
        <w:rPr>
          <w:rFonts w:eastAsia="Times New Roman" w:cs="Tahoma"/>
          <w:b/>
          <w:color w:val="auto"/>
          <w:spacing w:val="0"/>
          <w:szCs w:val="20"/>
          <w:lang w:eastAsia="x-none"/>
        </w:rPr>
        <w:t>0</w:t>
      </w:r>
      <w:bookmarkStart w:id="0" w:name="_GoBack"/>
      <w:bookmarkEnd w:id="0"/>
      <w:r w:rsidR="00EA011A" w:rsidRPr="00EA011A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 części – na podstawie umowy ramowej</w:t>
      </w:r>
      <w:r w:rsidRPr="00692A9D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692A9D" w:rsidRPr="00692A9D" w:rsidRDefault="00692A9D" w:rsidP="00692A9D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, że: </w:t>
      </w:r>
    </w:p>
    <w:p w:rsidR="00692A9D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 xml:space="preserve">Informacje zawarte w oświadczeniu, o którym mowa w art. 125 ust. 1 ustawy PZP w zakresie podstaw wykluczenia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z </w:t>
      </w: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postępowania wskazanych przez zamawiającego, o których mowa w:</w:t>
      </w:r>
    </w:p>
    <w:p w:rsidR="005B4E28" w:rsidRPr="005B4E28" w:rsidRDefault="005B4E28" w:rsidP="005B4E28">
      <w:pPr>
        <w:pStyle w:val="Default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a) art. 108 ust. 1 pkt 3 ustawy PZP, </w:t>
      </w:r>
    </w:p>
    <w:p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b) art. 108 ust. 1 pkt 4 ustawy PZP, dotyczących orzeczenia zakazu ubiegania się o zamówienie publiczne tytułem środka zapobiegawczego, </w:t>
      </w:r>
    </w:p>
    <w:p w:rsidR="005B4E28" w:rsidRPr="005B4E28" w:rsidRDefault="005B4E28" w:rsidP="005B4E28">
      <w:pPr>
        <w:pStyle w:val="Default"/>
        <w:jc w:val="both"/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</w:pPr>
      <w:r w:rsidRPr="005B4E28">
        <w:rPr>
          <w:rFonts w:asciiTheme="minorHAnsi" w:eastAsia="Times New Roman" w:hAnsiTheme="minorHAnsi" w:cs="Arial"/>
          <w:color w:val="auto"/>
          <w:sz w:val="20"/>
          <w:szCs w:val="20"/>
          <w:lang w:eastAsia="pl-PL"/>
        </w:rPr>
        <w:t xml:space="preserve">c) art. 108 ust. 1 pkt 5 ustawy PZP, dotyczących zawarcia z innymi wykonawcami porozumienia mającego na celu zakłócenie konkurencji, </w:t>
      </w:r>
    </w:p>
    <w:p w:rsidR="00692A9D" w:rsidRDefault="005B4E28" w:rsidP="005B4E28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5B4E28">
        <w:rPr>
          <w:rFonts w:eastAsia="Times New Roman" w:cs="Arial"/>
          <w:color w:val="auto"/>
          <w:spacing w:val="0"/>
          <w:szCs w:val="20"/>
          <w:lang w:eastAsia="pl-PL"/>
        </w:rPr>
        <w:t>d) art. 108 ust. 1 pkt 6 ustawy PZP,</w:t>
      </w:r>
    </w:p>
    <w:p w:rsidR="00692A9D" w:rsidRDefault="00692A9D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5B4E28" w:rsidRPr="005B4E28" w:rsidRDefault="005B4E28" w:rsidP="005B4E28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5B4E28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są nadal aktualne.</w:t>
      </w:r>
    </w:p>
    <w:p w:rsidR="005B4E28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5B4E28" w:rsidRPr="003E14E7" w:rsidRDefault="005B4E28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:rsidR="009334B5" w:rsidRDefault="009334B5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:rsidR="003E14E7" w:rsidRPr="003E14E7" w:rsidRDefault="003E14E7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227DD2" w:rsidRDefault="003E14E7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:rsidR="00AC5AD2" w:rsidRPr="00AC5AD2" w:rsidRDefault="003E14E7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="00AC5AD2"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…………………………………………</w:t>
      </w:r>
    </w:p>
    <w:p w:rsidR="00ED7972" w:rsidRDefault="00AC5AD2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AC5AD2">
        <w:rPr>
          <w:rFonts w:ascii="Roboto Lt" w:eastAsia="Calibri" w:hAnsi="Roboto Lt" w:cs="Arial"/>
          <w:color w:val="auto"/>
          <w:spacing w:val="0"/>
          <w:sz w:val="18"/>
          <w:szCs w:val="18"/>
        </w:rPr>
        <w:t>(podpis)</w:t>
      </w:r>
    </w:p>
    <w:p w:rsidR="00692A9D" w:rsidRDefault="00692A9D" w:rsidP="00AC5A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</w:p>
    <w:p w:rsidR="00692A9D" w:rsidRDefault="00692A9D" w:rsidP="00692A9D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sectPr w:rsidR="00692A9D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828A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7E354D30" wp14:editId="5DDF360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2893AB" wp14:editId="4AB5DAE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478F9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478F9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1C4CA40" wp14:editId="258FF4E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EB250DB" wp14:editId="39D4915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EA01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455D79A8" wp14:editId="2E110038">
          <wp:simplePos x="0" y="0"/>
          <wp:positionH relativeFrom="column">
            <wp:posOffset>-1254569</wp:posOffset>
          </wp:positionH>
          <wp:positionV relativeFrom="paragraph">
            <wp:posOffset>1563370</wp:posOffset>
          </wp:positionV>
          <wp:extent cx="968376" cy="6756468"/>
          <wp:effectExtent l="0" t="0" r="317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ZYSTKIE_L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6" cy="6756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1A07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2678A9B9" wp14:editId="7E13ED2E">
          <wp:simplePos x="0" y="0"/>
          <wp:positionH relativeFrom="column">
            <wp:posOffset>-1080770</wp:posOffset>
          </wp:positionH>
          <wp:positionV relativeFrom="paragraph">
            <wp:posOffset>-225425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409C0"/>
    <w:rsid w:val="001A0BD2"/>
    <w:rsid w:val="00227DD2"/>
    <w:rsid w:val="00231524"/>
    <w:rsid w:val="0024374D"/>
    <w:rsid w:val="002828A2"/>
    <w:rsid w:val="002D48BE"/>
    <w:rsid w:val="002F4540"/>
    <w:rsid w:val="00335F9F"/>
    <w:rsid w:val="00346C00"/>
    <w:rsid w:val="00354A18"/>
    <w:rsid w:val="00367E97"/>
    <w:rsid w:val="003E14E7"/>
    <w:rsid w:val="003F4BA3"/>
    <w:rsid w:val="00443E1F"/>
    <w:rsid w:val="004F5805"/>
    <w:rsid w:val="00526CDD"/>
    <w:rsid w:val="00551D4E"/>
    <w:rsid w:val="005B4E28"/>
    <w:rsid w:val="005D102F"/>
    <w:rsid w:val="005D1495"/>
    <w:rsid w:val="006747BD"/>
    <w:rsid w:val="006919BD"/>
    <w:rsid w:val="0069234A"/>
    <w:rsid w:val="00692A9D"/>
    <w:rsid w:val="006D0D16"/>
    <w:rsid w:val="006D6DE5"/>
    <w:rsid w:val="006E5990"/>
    <w:rsid w:val="006F645A"/>
    <w:rsid w:val="00720939"/>
    <w:rsid w:val="007D1A07"/>
    <w:rsid w:val="007D5D9D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334B5"/>
    <w:rsid w:val="00934299"/>
    <w:rsid w:val="009478F9"/>
    <w:rsid w:val="009D4C4D"/>
    <w:rsid w:val="00A36F46"/>
    <w:rsid w:val="00A4666C"/>
    <w:rsid w:val="00A52C29"/>
    <w:rsid w:val="00AC5AD2"/>
    <w:rsid w:val="00AC6252"/>
    <w:rsid w:val="00B61F8A"/>
    <w:rsid w:val="00B80C72"/>
    <w:rsid w:val="00B86E08"/>
    <w:rsid w:val="00BB007F"/>
    <w:rsid w:val="00BD2E4D"/>
    <w:rsid w:val="00BE66B7"/>
    <w:rsid w:val="00C736D5"/>
    <w:rsid w:val="00D005B3"/>
    <w:rsid w:val="00D06D36"/>
    <w:rsid w:val="00D17059"/>
    <w:rsid w:val="00D40690"/>
    <w:rsid w:val="00D963AF"/>
    <w:rsid w:val="00DA52A1"/>
    <w:rsid w:val="00E36132"/>
    <w:rsid w:val="00EA011A"/>
    <w:rsid w:val="00ED7972"/>
    <w:rsid w:val="00EE493C"/>
    <w:rsid w:val="00EF14B5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D2735-4031-410D-AD01-7AD24034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12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10</cp:revision>
  <cp:lastPrinted>2021-03-26T09:10:00Z</cp:lastPrinted>
  <dcterms:created xsi:type="dcterms:W3CDTF">2021-03-03T11:44:00Z</dcterms:created>
  <dcterms:modified xsi:type="dcterms:W3CDTF">2021-05-26T05:42:00Z</dcterms:modified>
</cp:coreProperties>
</file>