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812425" w14:paraId="1D5FA52D" w14:textId="77777777" w:rsidTr="009F1245">
        <w:trPr>
          <w:trHeight w:val="983"/>
        </w:trPr>
        <w:tc>
          <w:tcPr>
            <w:tcW w:w="9350" w:type="dxa"/>
            <w:vAlign w:val="center"/>
          </w:tcPr>
          <w:p w14:paraId="676A4696" w14:textId="77777777" w:rsidR="009B1AD8" w:rsidRPr="00812425" w:rsidRDefault="009B1AD8" w:rsidP="002136FC">
            <w:pPr>
              <w:spacing w:after="6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>Formularz Oferty</w:t>
            </w:r>
          </w:p>
          <w:p w14:paraId="7322E95E" w14:textId="77777777" w:rsidR="009B1AD8" w:rsidRPr="00812425" w:rsidRDefault="007B2AA5" w:rsidP="008B449E">
            <w:pPr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 xml:space="preserve">Załącznik nr </w:t>
            </w:r>
            <w:r w:rsidR="008B449E"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>1</w:t>
            </w:r>
            <w:r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 xml:space="preserve"> do S</w:t>
            </w:r>
            <w:r w:rsidR="009B1AD8" w:rsidRPr="00812425">
              <w:rPr>
                <w:rFonts w:asciiTheme="majorHAnsi" w:hAnsiTheme="majorHAnsi"/>
                <w:b/>
                <w:color w:val="000000" w:themeColor="text1"/>
                <w:sz w:val="22"/>
                <w:szCs w:val="24"/>
              </w:rPr>
              <w:t>WZ</w:t>
            </w:r>
          </w:p>
        </w:tc>
      </w:tr>
      <w:tr w:rsidR="009B1AD8" w:rsidRPr="00812425" w14:paraId="4B352209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795063B8" w14:textId="77777777" w:rsidR="009B1AD8" w:rsidRPr="00812425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Dane </w:t>
            </w:r>
            <w:r w:rsid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w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ykonawcy/ </w:t>
            </w:r>
            <w:r w:rsid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w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ykonawców wspólnie ubiegających się o udzielenie zamówienia:</w:t>
            </w:r>
          </w:p>
          <w:p w14:paraId="1C0E88C6" w14:textId="77777777" w:rsidR="009B1AD8" w:rsidRPr="00812425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Nazwa (firma)*: ............................................................................................................................................</w:t>
            </w:r>
          </w:p>
          <w:p w14:paraId="74A1E260" w14:textId="77777777" w:rsidR="009B1AD8" w:rsidRPr="00EC436F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17683E6" w14:textId="77777777" w:rsidR="009B1AD8" w:rsidRPr="00EC436F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AAECE52" w14:textId="77777777" w:rsidR="009B1AD8" w:rsidRPr="00EC436F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EC436F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F2DE95E" w14:textId="77777777" w:rsidR="009B1AD8" w:rsidRPr="00812425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F5EAEAF" w14:textId="77777777" w:rsidR="009B1AD8" w:rsidRPr="00812425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E607339" w14:textId="77777777" w:rsidR="009B1AD8" w:rsidRPr="00812425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Faks: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5313118" w14:textId="77777777" w:rsidR="009B1AD8" w:rsidRPr="00812425" w:rsidRDefault="009B1AD8" w:rsidP="002136FC">
            <w:pPr>
              <w:spacing w:after="60"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0679593" w14:textId="77777777" w:rsidR="009B1AD8" w:rsidRPr="00812425" w:rsidRDefault="009B1AD8" w:rsidP="009B1AD8">
      <w:pPr>
        <w:spacing w:after="60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61843214" w14:textId="77777777" w:rsidR="00AB2BE2" w:rsidRPr="00812425" w:rsidRDefault="00AB2BE2" w:rsidP="00AB2BE2">
      <w:pPr>
        <w:spacing w:after="6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Do: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Szpital Kliniczny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 Ministerstwa Spraw Wewnętrznych i Administracji z Warmińsko-Mazurskim Centrum Onkologii w Olsztynie, Al. Wojska Polskiego 37, 10-228 Olsztyn</w:t>
      </w:r>
    </w:p>
    <w:p w14:paraId="6B48C180" w14:textId="02FADD87" w:rsidR="009B1AD8" w:rsidRPr="00812425" w:rsidRDefault="00D47D5A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Theme="majorHAnsi" w:hAnsiTheme="majorHAnsi"/>
          <w:bCs/>
          <w:color w:val="000000" w:themeColor="text1"/>
          <w:sz w:val="22"/>
          <w:szCs w:val="24"/>
        </w:rPr>
      </w:pPr>
      <w:r w:rsidRPr="00315C3A">
        <w:rPr>
          <w:rFonts w:ascii="Cambria" w:hAnsi="Cambria"/>
          <w:color w:val="000000" w:themeColor="text1"/>
          <w:sz w:val="22"/>
          <w:szCs w:val="22"/>
        </w:rPr>
        <w:t xml:space="preserve">Nawiązując do ogłoszenia </w:t>
      </w:r>
      <w:r w:rsidR="004A10C6">
        <w:rPr>
          <w:rFonts w:ascii="Cambria" w:hAnsi="Cambria"/>
          <w:color w:val="000000" w:themeColor="text1"/>
          <w:sz w:val="22"/>
          <w:szCs w:val="22"/>
        </w:rPr>
        <w:t>o przetargu nieograniczonym</w:t>
      </w:r>
      <w:r w:rsidR="009B1AD8" w:rsidRPr="00812425">
        <w:rPr>
          <w:rFonts w:asciiTheme="majorHAnsi" w:hAnsiTheme="majorHAnsi"/>
          <w:color w:val="000000" w:themeColor="text1"/>
          <w:sz w:val="22"/>
          <w:szCs w:val="24"/>
        </w:rPr>
        <w:t>: „</w:t>
      </w:r>
      <w:r w:rsidR="00645D20"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Dostawa </w:t>
      </w:r>
      <w:r w:rsidR="00486ADC">
        <w:rPr>
          <w:rFonts w:asciiTheme="majorHAnsi" w:hAnsiTheme="majorHAnsi"/>
          <w:color w:val="000000" w:themeColor="text1"/>
          <w:sz w:val="22"/>
          <w:szCs w:val="24"/>
        </w:rPr>
        <w:t>odzieży ochronnej - medycznej na potrzeby szpitala</w:t>
      </w:r>
      <w:r w:rsidR="009B1AD8" w:rsidRPr="00812425">
        <w:rPr>
          <w:rFonts w:asciiTheme="majorHAnsi" w:hAnsiTheme="majorHAnsi"/>
          <w:bCs/>
          <w:color w:val="000000" w:themeColor="text1"/>
          <w:sz w:val="22"/>
          <w:szCs w:val="24"/>
        </w:rPr>
        <w:t>”</w:t>
      </w:r>
      <w:r w:rsidR="009B1AD8"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, znak sprawy: </w:t>
      </w:r>
      <w:r w:rsidR="00AA6D22">
        <w:rPr>
          <w:rFonts w:asciiTheme="majorHAnsi" w:hAnsiTheme="majorHAnsi"/>
          <w:iCs/>
          <w:color w:val="000000"/>
          <w:sz w:val="22"/>
          <w:szCs w:val="24"/>
        </w:rPr>
        <w:t>ZPZ-</w:t>
      </w:r>
      <w:r w:rsidR="00AB2BE2">
        <w:rPr>
          <w:rFonts w:asciiTheme="majorHAnsi" w:hAnsiTheme="majorHAnsi"/>
          <w:iCs/>
          <w:color w:val="000000"/>
          <w:sz w:val="22"/>
          <w:szCs w:val="24"/>
        </w:rPr>
        <w:t>16</w:t>
      </w:r>
      <w:r w:rsidR="004A10C6">
        <w:rPr>
          <w:rFonts w:asciiTheme="majorHAnsi" w:hAnsiTheme="majorHAnsi"/>
          <w:iCs/>
          <w:color w:val="000000"/>
          <w:sz w:val="22"/>
          <w:szCs w:val="24"/>
        </w:rPr>
        <w:t>/0</w:t>
      </w:r>
      <w:r w:rsidR="00AB2BE2">
        <w:rPr>
          <w:rFonts w:asciiTheme="majorHAnsi" w:hAnsiTheme="majorHAnsi"/>
          <w:iCs/>
          <w:color w:val="000000"/>
          <w:sz w:val="22"/>
          <w:szCs w:val="24"/>
        </w:rPr>
        <w:t>4</w:t>
      </w:r>
      <w:r w:rsidR="00AA6D22">
        <w:rPr>
          <w:rFonts w:asciiTheme="majorHAnsi" w:hAnsiTheme="majorHAnsi"/>
          <w:iCs/>
          <w:color w:val="000000"/>
          <w:sz w:val="22"/>
          <w:szCs w:val="24"/>
        </w:rPr>
        <w:t>/2</w:t>
      </w:r>
      <w:r w:rsidR="00AB2BE2">
        <w:rPr>
          <w:rFonts w:asciiTheme="majorHAnsi" w:hAnsiTheme="majorHAnsi"/>
          <w:iCs/>
          <w:color w:val="000000"/>
          <w:sz w:val="22"/>
          <w:szCs w:val="24"/>
        </w:rPr>
        <w:t>4</w:t>
      </w:r>
      <w:r w:rsidR="009B1AD8" w:rsidRPr="00812425">
        <w:rPr>
          <w:rFonts w:asciiTheme="majorHAnsi" w:hAnsiTheme="majorHAnsi"/>
          <w:color w:val="000000" w:themeColor="text1"/>
          <w:sz w:val="22"/>
          <w:szCs w:val="24"/>
        </w:rPr>
        <w:t>, ja/my niżej podpisani*:</w:t>
      </w:r>
    </w:p>
    <w:p w14:paraId="6134440F" w14:textId="77777777" w:rsidR="009B1AD8" w:rsidRPr="00812425" w:rsidRDefault="009B1AD8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D23D755" w14:textId="77777777" w:rsidR="009B1AD8" w:rsidRPr="00812425" w:rsidRDefault="009B1AD8" w:rsidP="009B1AD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3089039" w14:textId="77777777" w:rsidR="009B1AD8" w:rsidRPr="00812425" w:rsidRDefault="009B1AD8" w:rsidP="009B1AD8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A91CB54" w14:textId="77777777" w:rsidR="009B1AD8" w:rsidRPr="005A226E" w:rsidRDefault="009B1AD8" w:rsidP="009B1AD8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</w:t>
      </w:r>
      <w:r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imieniu i na rzecz ww. </w:t>
      </w:r>
      <w:r w:rsidR="00EC436F"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>w</w:t>
      </w:r>
      <w:r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>ykonawcy /</w:t>
      </w:r>
      <w:r w:rsidR="00EC436F"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>w</w:t>
      </w:r>
      <w:r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>ykonawców.</w:t>
      </w:r>
    </w:p>
    <w:p w14:paraId="16320938" w14:textId="77777777" w:rsidR="009B1AD8" w:rsidRPr="005A226E" w:rsidRDefault="009B1AD8" w:rsidP="009B1AD8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898698F" w14:textId="77777777" w:rsidR="00EC436F" w:rsidRPr="005A226E" w:rsidRDefault="00812425" w:rsidP="00EC43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>Składam/y ofertę na wykonanie przedmiotu zamówienia zgodnie ze Specyfikacją Warunków Zamówienia, zgodnie z podziałem zamówienia na części, za cenę:</w:t>
      </w:r>
      <w:r w:rsidR="00EC436F"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</w:t>
      </w:r>
    </w:p>
    <w:p w14:paraId="2A165FFA" w14:textId="77777777" w:rsidR="00812425" w:rsidRPr="00070CCA" w:rsidRDefault="00AE2B87" w:rsidP="00070CCA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070CCA">
        <w:rPr>
          <w:rFonts w:asciiTheme="majorHAnsi" w:hAnsiTheme="majorHAnsi" w:cstheme="minorHAnsi"/>
          <w:b/>
          <w:color w:val="000000" w:themeColor="text1"/>
          <w:sz w:val="22"/>
          <w:szCs w:val="22"/>
        </w:rPr>
        <w:t xml:space="preserve">Część </w:t>
      </w:r>
      <w:r w:rsidR="00070CCA">
        <w:rPr>
          <w:rFonts w:asciiTheme="majorHAnsi" w:hAnsiTheme="majorHAnsi" w:cstheme="minorHAnsi"/>
          <w:b/>
          <w:color w:val="000000" w:themeColor="text1"/>
          <w:sz w:val="22"/>
          <w:szCs w:val="22"/>
        </w:rPr>
        <w:t xml:space="preserve">nr ….. </w:t>
      </w:r>
      <w:r w:rsidR="00D70418" w:rsidRPr="00D70418">
        <w:rPr>
          <w:rFonts w:asciiTheme="majorHAnsi" w:hAnsiTheme="majorHAnsi" w:cstheme="minorHAnsi"/>
          <w:color w:val="000000" w:themeColor="text1"/>
          <w:sz w:val="20"/>
        </w:rPr>
        <w:t>(wymienić)</w:t>
      </w:r>
    </w:p>
    <w:p w14:paraId="376CC92C" w14:textId="77777777" w:rsidR="00812425" w:rsidRPr="005A226E" w:rsidRDefault="00812425" w:rsidP="00B622B6">
      <w:pPr>
        <w:pStyle w:val="Bezodstpw"/>
        <w:ind w:left="1146"/>
        <w:contextualSpacing/>
        <w:rPr>
          <w:rFonts w:asciiTheme="majorHAnsi" w:hAnsiTheme="majorHAnsi" w:cstheme="minorHAnsi"/>
          <w:sz w:val="22"/>
          <w:szCs w:val="22"/>
        </w:rPr>
      </w:pPr>
      <w:r w:rsidRPr="005A226E">
        <w:rPr>
          <w:rFonts w:asciiTheme="majorHAnsi" w:hAnsiTheme="majorHAnsi" w:cstheme="minorHAnsi"/>
          <w:sz w:val="22"/>
          <w:szCs w:val="22"/>
        </w:rPr>
        <w:t>Cena netto : ......................................................................................</w:t>
      </w:r>
    </w:p>
    <w:p w14:paraId="636E5E2C" w14:textId="77777777" w:rsidR="005D6D96" w:rsidRPr="005A226E" w:rsidRDefault="005D6D96" w:rsidP="00B622B6">
      <w:pPr>
        <w:pStyle w:val="Bezodstpw"/>
        <w:ind w:left="1146"/>
        <w:contextualSpacing/>
        <w:rPr>
          <w:rFonts w:asciiTheme="majorHAnsi" w:hAnsiTheme="majorHAnsi" w:cstheme="minorHAnsi"/>
          <w:sz w:val="22"/>
          <w:szCs w:val="22"/>
        </w:rPr>
      </w:pPr>
    </w:p>
    <w:p w14:paraId="1C1F98E0" w14:textId="77777777" w:rsidR="00812425" w:rsidRDefault="00812425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rFonts w:asciiTheme="majorHAnsi" w:hAnsiTheme="majorHAnsi" w:cstheme="minorHAnsi"/>
          <w:sz w:val="22"/>
          <w:szCs w:val="22"/>
        </w:rPr>
      </w:pPr>
      <w:r w:rsidRPr="005A226E">
        <w:rPr>
          <w:rFonts w:asciiTheme="majorHAnsi" w:hAnsiTheme="majorHAnsi" w:cstheme="minorHAnsi"/>
          <w:sz w:val="22"/>
          <w:szCs w:val="22"/>
        </w:rPr>
        <w:t>Cena brutto: .......................................................................................</w:t>
      </w:r>
    </w:p>
    <w:p w14:paraId="03388985" w14:textId="77777777" w:rsidR="00C5425A" w:rsidRDefault="00C5425A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rFonts w:asciiTheme="majorHAnsi" w:hAnsiTheme="majorHAnsi" w:cstheme="minorHAnsi"/>
          <w:sz w:val="22"/>
          <w:szCs w:val="22"/>
        </w:rPr>
      </w:pPr>
    </w:p>
    <w:p w14:paraId="2B005303" w14:textId="77777777" w:rsidR="00C5425A" w:rsidRDefault="00722832" w:rsidP="00C5425A">
      <w:pPr>
        <w:pStyle w:val="Akapitzlist"/>
        <w:spacing w:after="60"/>
        <w:ind w:left="1134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</w:rPr>
        <w:t>Zaoferowane produkty</w:t>
      </w:r>
      <w:r w:rsidR="00C5425A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będą posiadały termin ważności:</w:t>
      </w:r>
    </w:p>
    <w:p w14:paraId="467D6D90" w14:textId="77777777" w:rsidR="00C5425A" w:rsidRDefault="00C5425A" w:rsidP="00C5425A">
      <w:pPr>
        <w:pStyle w:val="Tekstpodstawowy"/>
        <w:numPr>
          <w:ilvl w:val="0"/>
          <w:numId w:val="18"/>
        </w:numPr>
        <w:tabs>
          <w:tab w:val="left" w:pos="426"/>
        </w:tabs>
        <w:suppressAutoHyphens/>
        <w:spacing w:after="0"/>
        <w:ind w:left="1560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termin </w:t>
      </w:r>
      <w:r>
        <w:rPr>
          <w:rFonts w:asciiTheme="majorHAnsi" w:hAnsiTheme="majorHAnsi" w:cs="Arial"/>
          <w:b/>
          <w:color w:val="000000" w:themeColor="text1"/>
          <w:sz w:val="22"/>
          <w:szCs w:val="22"/>
          <w:lang w:eastAsia="ar-SA"/>
        </w:rPr>
        <w:t>realizacji dostawy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produktów do 3 dni roboczych od daty złożenia zamówienia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>;</w:t>
      </w:r>
    </w:p>
    <w:p w14:paraId="54E10521" w14:textId="1328D772" w:rsidR="00C5425A" w:rsidRDefault="00C5425A" w:rsidP="00C5425A">
      <w:pPr>
        <w:pStyle w:val="Tekstpodstawowy"/>
        <w:numPr>
          <w:ilvl w:val="0"/>
          <w:numId w:val="18"/>
        </w:numPr>
        <w:tabs>
          <w:tab w:val="left" w:pos="426"/>
        </w:tabs>
        <w:suppressAutoHyphens/>
        <w:spacing w:after="0"/>
        <w:ind w:left="1560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termin </w:t>
      </w:r>
      <w:r>
        <w:rPr>
          <w:rFonts w:asciiTheme="majorHAnsi" w:hAnsiTheme="majorHAnsi" w:cs="Arial"/>
          <w:b/>
          <w:color w:val="000000" w:themeColor="text1"/>
          <w:sz w:val="22"/>
          <w:szCs w:val="22"/>
          <w:lang w:eastAsia="ar-SA"/>
        </w:rPr>
        <w:t>realizacji dostawy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produktów od 4 dni roboczych od daty złożenia zamówienia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>;</w:t>
      </w:r>
    </w:p>
    <w:p w14:paraId="578E9855" w14:textId="06AB08CB" w:rsidR="00C5425A" w:rsidRDefault="00C5425A" w:rsidP="00C5425A">
      <w:pPr>
        <w:pStyle w:val="Tekstpodstawowy"/>
        <w:numPr>
          <w:ilvl w:val="0"/>
          <w:numId w:val="18"/>
        </w:numPr>
        <w:tabs>
          <w:tab w:val="left" w:pos="426"/>
        </w:tabs>
        <w:suppressAutoHyphens/>
        <w:spacing w:after="0"/>
        <w:ind w:left="1560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termin </w:t>
      </w:r>
      <w:r>
        <w:rPr>
          <w:rFonts w:asciiTheme="majorHAnsi" w:hAnsiTheme="majorHAnsi" w:cs="Arial"/>
          <w:b/>
          <w:color w:val="000000" w:themeColor="text1"/>
          <w:sz w:val="22"/>
          <w:szCs w:val="22"/>
          <w:lang w:eastAsia="ar-SA"/>
        </w:rPr>
        <w:t>realizacji dostawy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produktów od </w:t>
      </w:r>
      <w:r w:rsidR="00AB2BE2">
        <w:rPr>
          <w:rFonts w:asciiTheme="majorHAnsi" w:hAnsiTheme="majorHAnsi" w:cs="Arial"/>
          <w:color w:val="000000" w:themeColor="text1"/>
          <w:sz w:val="22"/>
          <w:szCs w:val="22"/>
        </w:rPr>
        <w:t>5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dni roboczych od daty złożenia zamówienia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>;</w:t>
      </w:r>
    </w:p>
    <w:p w14:paraId="1476CA73" w14:textId="77777777" w:rsidR="00C5425A" w:rsidRDefault="00C5425A" w:rsidP="00C5425A">
      <w:pPr>
        <w:pStyle w:val="Akapitzlist"/>
        <w:ind w:left="1134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C4161E4" w14:textId="2802E74C" w:rsidR="00C5425A" w:rsidRPr="00AB2BE2" w:rsidRDefault="00C5425A" w:rsidP="00AB2BE2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</w:pPr>
      <w:r w:rsidRPr="00AB2BE2"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  <w:t xml:space="preserve">Uwaga: Właściwe należy zaznaczyć przez postawienie znaku „x” w odpowiednim polu </w:t>
      </w:r>
      <w:r w:rsidRPr="00AB2BE2"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  <w:br/>
        <w:t xml:space="preserve">(w terminie ważności). W sytuacji nie wskazania odpowiedniego pola, zamawiający uzna, że wykonawca deklaruje spełnienie minimalnych wymagań, tj.  termin realizacji dostawy produktów </w:t>
      </w:r>
      <w:r w:rsidRPr="00AB2BE2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 xml:space="preserve">do </w:t>
      </w:r>
      <w:r w:rsidR="00AB2BE2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>5</w:t>
      </w:r>
      <w:r w:rsidRPr="00AB2BE2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 xml:space="preserve"> dni roboczych od daty złożenia zamówienia</w:t>
      </w:r>
    </w:p>
    <w:p w14:paraId="63551F93" w14:textId="77777777" w:rsidR="00C5425A" w:rsidRDefault="00C5425A" w:rsidP="00C5425A">
      <w:pPr>
        <w:pStyle w:val="Akapitzlist"/>
        <w:ind w:left="1134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53A929A3" w14:textId="77777777" w:rsidR="00C5425A" w:rsidRDefault="00C5425A" w:rsidP="00C5425A">
      <w:pPr>
        <w:pStyle w:val="Akapitzlist"/>
        <w:spacing w:after="60"/>
        <w:ind w:left="1134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</w:rPr>
        <w:lastRenderedPageBreak/>
        <w:t xml:space="preserve">W przypadku zgłoszenia przez zamawiającego reklamacji, reklamację rozpatrzymy 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br/>
      </w:r>
      <w:r w:rsidR="00722832">
        <w:rPr>
          <w:rFonts w:asciiTheme="majorHAnsi" w:hAnsiTheme="majorHAnsi" w:cstheme="minorHAnsi"/>
          <w:color w:val="000000" w:themeColor="text1"/>
          <w:sz w:val="22"/>
          <w:szCs w:val="22"/>
        </w:rPr>
        <w:t>w terminie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>:</w:t>
      </w:r>
    </w:p>
    <w:p w14:paraId="1BAF26E3" w14:textId="30596509" w:rsidR="00C5425A" w:rsidRDefault="00C5425A" w:rsidP="00C5425A">
      <w:pPr>
        <w:pStyle w:val="Tekstpodstawowy"/>
        <w:numPr>
          <w:ilvl w:val="0"/>
          <w:numId w:val="19"/>
        </w:numPr>
        <w:tabs>
          <w:tab w:val="left" w:pos="1134"/>
        </w:tabs>
        <w:suppressAutoHyphens/>
        <w:spacing w:after="0"/>
        <w:ind w:left="1560" w:hanging="426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</w:rPr>
        <w:t>termin rozpatrzenia reklamacji do 3 dni roboczych;</w:t>
      </w:r>
    </w:p>
    <w:p w14:paraId="29738FAF" w14:textId="703A7E92" w:rsidR="00C5425A" w:rsidRDefault="00C5425A" w:rsidP="00C5425A">
      <w:pPr>
        <w:pStyle w:val="Tekstpodstawowy"/>
        <w:numPr>
          <w:ilvl w:val="0"/>
          <w:numId w:val="19"/>
        </w:numPr>
        <w:tabs>
          <w:tab w:val="left" w:pos="1134"/>
        </w:tabs>
        <w:suppressAutoHyphens/>
        <w:spacing w:after="0"/>
        <w:ind w:left="1560" w:hanging="426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termin rozpatrzenia reklamacji do </w:t>
      </w:r>
      <w:r w:rsidR="00AB2BE2">
        <w:rPr>
          <w:rFonts w:asciiTheme="majorHAnsi" w:hAnsiTheme="majorHAnsi" w:cstheme="minorHAnsi"/>
          <w:color w:val="000000" w:themeColor="text1"/>
          <w:sz w:val="22"/>
          <w:szCs w:val="22"/>
        </w:rPr>
        <w:t>5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dni roboczych;</w:t>
      </w:r>
    </w:p>
    <w:p w14:paraId="515BEF69" w14:textId="73F53D70" w:rsidR="00C5425A" w:rsidRDefault="00C5425A" w:rsidP="00C5425A">
      <w:pPr>
        <w:pStyle w:val="Tekstpodstawowy"/>
        <w:numPr>
          <w:ilvl w:val="0"/>
          <w:numId w:val="19"/>
        </w:numPr>
        <w:tabs>
          <w:tab w:val="left" w:pos="1134"/>
        </w:tabs>
        <w:suppressAutoHyphens/>
        <w:spacing w:after="0"/>
        <w:ind w:left="1560" w:hanging="426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termin rozpatrzenia reklamacji do </w:t>
      </w:r>
      <w:r w:rsidR="00AB2BE2">
        <w:rPr>
          <w:rFonts w:asciiTheme="majorHAnsi" w:hAnsiTheme="majorHAnsi" w:cstheme="minorHAnsi"/>
          <w:color w:val="000000" w:themeColor="text1"/>
          <w:sz w:val="22"/>
          <w:szCs w:val="22"/>
        </w:rPr>
        <w:t>6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dni roboczych;</w:t>
      </w:r>
    </w:p>
    <w:p w14:paraId="4EFC69E2" w14:textId="6484EB2A" w:rsidR="00C5425A" w:rsidRDefault="00C5425A" w:rsidP="00C5425A">
      <w:pPr>
        <w:pStyle w:val="Tekstpodstawowy"/>
        <w:numPr>
          <w:ilvl w:val="0"/>
          <w:numId w:val="19"/>
        </w:numPr>
        <w:tabs>
          <w:tab w:val="left" w:pos="1134"/>
        </w:tabs>
        <w:suppressAutoHyphens/>
        <w:spacing w:after="0"/>
        <w:ind w:left="1560" w:hanging="426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termin rozpatrzenia reklamacji </w:t>
      </w:r>
      <w:r w:rsidR="00AB2BE2">
        <w:rPr>
          <w:rFonts w:asciiTheme="majorHAnsi" w:hAnsiTheme="majorHAnsi" w:cstheme="minorHAnsi"/>
          <w:color w:val="000000" w:themeColor="text1"/>
          <w:sz w:val="22"/>
          <w:szCs w:val="22"/>
        </w:rPr>
        <w:t>d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o </w:t>
      </w:r>
      <w:r w:rsidR="00AB2BE2">
        <w:rPr>
          <w:rFonts w:asciiTheme="majorHAnsi" w:hAnsiTheme="majorHAnsi" w:cstheme="minorHAnsi"/>
          <w:color w:val="000000" w:themeColor="text1"/>
          <w:sz w:val="22"/>
          <w:szCs w:val="22"/>
        </w:rPr>
        <w:t>7</w:t>
      </w:r>
      <w:r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dni roboczych;</w:t>
      </w:r>
    </w:p>
    <w:p w14:paraId="4476DBAB" w14:textId="5A3EA6DD" w:rsidR="00C5425A" w:rsidRDefault="00C5425A" w:rsidP="00AB2BE2">
      <w:pPr>
        <w:pStyle w:val="Tekstpodstawowy"/>
        <w:tabs>
          <w:tab w:val="left" w:pos="1134"/>
        </w:tabs>
        <w:suppressAutoHyphens/>
        <w:spacing w:after="0"/>
        <w:ind w:left="1560"/>
        <w:contextualSpacing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267EAF5" w14:textId="32EA20D8" w:rsidR="00C5425A" w:rsidRPr="00AB2BE2" w:rsidRDefault="00C5425A" w:rsidP="00AB2BE2">
      <w:pPr>
        <w:spacing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</w:pPr>
      <w:r w:rsidRPr="00AB2BE2"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  <w:t xml:space="preserve">Uwaga: Właściwe należy zaznaczyć przez postawienie znaku „x” w odpowiednim polu </w:t>
      </w:r>
      <w:r w:rsidRPr="00AB2BE2"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  <w:br/>
        <w:t xml:space="preserve">(w terminie dostawy). W sytuacji nie wskazania odpowiedniego pola, zamawiający uzna, że wykonawca deklaruje spełnienie maksymalnych wymagań, tj. termin rozpatrzenia reklamacji do </w:t>
      </w:r>
      <w:r w:rsidR="00AB2BE2"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  <w:t>7</w:t>
      </w:r>
      <w:r w:rsidRPr="00AB2BE2">
        <w:rPr>
          <w:rFonts w:asciiTheme="majorHAnsi" w:hAnsiTheme="majorHAnsi" w:cstheme="minorHAnsi"/>
          <w:color w:val="000000" w:themeColor="text1"/>
          <w:sz w:val="22"/>
          <w:szCs w:val="22"/>
          <w:u w:val="single"/>
        </w:rPr>
        <w:t xml:space="preserve"> dni roboczych.</w:t>
      </w:r>
    </w:p>
    <w:p w14:paraId="37AD80DC" w14:textId="77777777" w:rsidR="00C5425A" w:rsidRPr="005A226E" w:rsidRDefault="00C5425A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635592F" w14:textId="77777777" w:rsidR="00496835" w:rsidRPr="005A226E" w:rsidRDefault="009C77BA" w:rsidP="004968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5A226E">
        <w:rPr>
          <w:rFonts w:asciiTheme="majorHAnsi" w:hAnsiTheme="majorHAnsi" w:cstheme="minorHAnsi"/>
          <w:sz w:val="22"/>
          <w:szCs w:val="22"/>
        </w:rPr>
        <w:t>Oferujemy wykonanie przedmiotu zamówienia za cenę podaną w załączonym do oferty formularzu cenowym.</w:t>
      </w:r>
    </w:p>
    <w:p w14:paraId="17AB0AB6" w14:textId="77777777" w:rsidR="005D1C06" w:rsidRPr="005A226E" w:rsidRDefault="00496835" w:rsidP="004968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5A226E">
        <w:rPr>
          <w:rFonts w:asciiTheme="majorHAnsi" w:hAnsiTheme="majorHAnsi" w:cstheme="minorHAnsi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17C6A928" w14:textId="77777777" w:rsidR="00312F16" w:rsidRPr="00496835" w:rsidRDefault="00312F16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5A226E">
        <w:rPr>
          <w:rFonts w:asciiTheme="majorHAnsi" w:hAnsiTheme="majorHAnsi" w:cstheme="minorHAnsi"/>
          <w:color w:val="000000" w:themeColor="text1"/>
          <w:sz w:val="22"/>
          <w:szCs w:val="22"/>
        </w:rPr>
        <w:t>Zamówienie zrealizujemy sami / przy udziale nast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ępujących podwykonawców **:</w:t>
      </w:r>
    </w:p>
    <w:p w14:paraId="3B54307C" w14:textId="77777777" w:rsidR="00312F16" w:rsidRPr="00496835" w:rsidRDefault="00312F16" w:rsidP="009C77BA">
      <w:pPr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______________________________________________________________________________</w:t>
      </w:r>
    </w:p>
    <w:p w14:paraId="27D4CD6E" w14:textId="77777777" w:rsidR="00312F16" w:rsidRPr="00496835" w:rsidRDefault="00312F16" w:rsidP="00D3168D">
      <w:pPr>
        <w:ind w:left="426" w:hanging="426"/>
        <w:contextualSpacing/>
        <w:jc w:val="center"/>
        <w:rPr>
          <w:rFonts w:asciiTheme="majorHAnsi" w:hAnsiTheme="majorHAnsi"/>
          <w:i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podać firmę ( nazwę)  Podwykonawcy oraz część zamówienia (zakres prac , którą Wykonawca zamierza powierzyć podwykonawcom)</w:t>
      </w:r>
    </w:p>
    <w:p w14:paraId="29D9BA45" w14:textId="77777777" w:rsidR="00312F16" w:rsidRPr="00496835" w:rsidRDefault="00312F16" w:rsidP="00D3168D">
      <w:pPr>
        <w:pStyle w:val="Akapitzlist"/>
        <w:spacing w:after="60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0CBC395" w14:textId="77777777" w:rsidR="00312F16" w:rsidRPr="00496835" w:rsidRDefault="00312F16" w:rsidP="00D3168D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after="12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  <w:lang w:eastAsia="ar-SA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Dokumenty, które </w:t>
      </w:r>
      <w:r w:rsidR="00B336C1">
        <w:rPr>
          <w:rFonts w:asciiTheme="majorHAnsi" w:hAnsiTheme="majorHAnsi"/>
          <w:color w:val="000000" w:themeColor="text1"/>
          <w:sz w:val="22"/>
          <w:szCs w:val="24"/>
          <w:lang w:eastAsia="ar-SA"/>
        </w:rPr>
        <w:t>z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amawiający może uzyskać na zasadach </w:t>
      </w:r>
      <w:r w:rsidR="009C77BA"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określonych w </w:t>
      </w:r>
      <w:r w:rsidR="00D34B5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art. 127 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>ustawy Pzp dostępne są: _____________________________________________________</w:t>
      </w:r>
    </w:p>
    <w:p w14:paraId="441AEECA" w14:textId="77777777" w:rsidR="00312F16" w:rsidRPr="00496835" w:rsidRDefault="00312F16" w:rsidP="00D3168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  <w:r w:rsidRPr="00496835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 xml:space="preserve">(w tym miejscu Wykonawca winien wskazać adres strony internetowej z której </w:t>
      </w:r>
      <w:r w:rsidR="00B336C1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>z</w:t>
      </w:r>
      <w:r w:rsidRPr="00496835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>amawiający winien pobrać dokument np. KRS lub C</w:t>
      </w:r>
      <w:r w:rsidR="00052F04" w:rsidRPr="00496835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>E</w:t>
      </w:r>
      <w:r w:rsidRPr="00496835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>IDG).</w:t>
      </w:r>
    </w:p>
    <w:p w14:paraId="5847960B" w14:textId="77777777" w:rsidR="009B1AD8" w:rsidRPr="00496835" w:rsidRDefault="009B1AD8" w:rsidP="00D3168D">
      <w:pPr>
        <w:pStyle w:val="Akapitzlist"/>
        <w:spacing w:after="60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D541BF5" w14:textId="77777777" w:rsidR="009B1AD8" w:rsidRPr="00496835" w:rsidRDefault="009B1AD8" w:rsidP="00D3168D">
      <w:pPr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</w:p>
    <w:p w14:paraId="2EC1586D" w14:textId="77777777" w:rsidR="009B1AD8" w:rsidRPr="00496835" w:rsidRDefault="009B1AD8" w:rsidP="009C77BA">
      <w:pPr>
        <w:contextualSpacing/>
        <w:rPr>
          <w:rFonts w:asciiTheme="majorHAnsi" w:hAnsiTheme="majorHAnsi"/>
          <w:color w:val="000000" w:themeColor="text1"/>
          <w:sz w:val="22"/>
          <w:szCs w:val="24"/>
        </w:rPr>
      </w:pPr>
    </w:p>
    <w:p w14:paraId="6DC7F9D4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zapoznaliśmy się ze Specyfikacją Warunków Zamówienia i nie wnosimy do niej zastrzeżeń oraz zdobyliśmy konieczne informacje do przygotowania oferty.</w:t>
      </w:r>
    </w:p>
    <w:p w14:paraId="2BC8387F" w14:textId="77777777" w:rsidR="00AB2BE2" w:rsidRPr="00496835" w:rsidRDefault="00AB2BE2" w:rsidP="00AB2B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>alizacji zamówienia: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3B2C38C7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w miejscu </w:t>
      </w:r>
      <w:r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i terminie wyznaczonym przez </w:t>
      </w:r>
      <w:r>
        <w:rPr>
          <w:rFonts w:asciiTheme="majorHAnsi" w:hAnsiTheme="majorHAnsi"/>
          <w:color w:val="000000" w:themeColor="text1"/>
          <w:sz w:val="22"/>
          <w:szCs w:val="24"/>
        </w:rPr>
        <w:t>z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amawiającego.</w:t>
      </w:r>
    </w:p>
    <w:p w14:paraId="2A8AFF90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317B05EA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579EAA3D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Informuję, iż naszej wybór oferty będzie prowadzić do powstania u </w:t>
      </w:r>
      <w:r>
        <w:rPr>
          <w:rFonts w:asciiTheme="majorHAnsi" w:hAnsiTheme="majorHAnsi"/>
          <w:color w:val="000000" w:themeColor="text1"/>
          <w:sz w:val="22"/>
          <w:szCs w:val="24"/>
        </w:rPr>
        <w:t>z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amawiającego obowiązku zastosowania mechanizmu podzielonej płatności (split payment) o którym mowa w art. 15 ustawy z dnia 09 sierpnia 2019 r. o zmianie ustawy o podatku od towarów i usług oraz niektórych innych ustaw (Dz.U. 2019 r., poz. 1751)</w:t>
      </w:r>
      <w:r w:rsidRPr="00496835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7CF5C3E4" w14:textId="77777777" w:rsidR="00AB2BE2" w:rsidRPr="00496835" w:rsidRDefault="00AB2BE2" w:rsidP="00AB2BE2">
      <w:pPr>
        <w:pStyle w:val="Tekstpodstawowy"/>
        <w:ind w:left="425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TAK  /  NIE **   .</w:t>
      </w:r>
    </w:p>
    <w:p w14:paraId="7B690AF2" w14:textId="77777777" w:rsidR="00AB2BE2" w:rsidRPr="00496835" w:rsidRDefault="00AB2BE2" w:rsidP="00AB2BE2">
      <w:pPr>
        <w:pStyle w:val="Akapitzlist"/>
        <w:ind w:left="425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</w:t>
      </w:r>
      <w:r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to z jej treści.:</w:t>
      </w:r>
    </w:p>
    <w:p w14:paraId="07D5CF58" w14:textId="77777777" w:rsidR="00AB2BE2" w:rsidRPr="00496835" w:rsidRDefault="00AB2BE2" w:rsidP="00AB2BE2">
      <w:pPr>
        <w:spacing w:after="60"/>
        <w:ind w:left="360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308005F6" w14:textId="77777777" w:rsidR="00AB2BE2" w:rsidRDefault="00AB2BE2" w:rsidP="00AB2BE2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 wyjątkiem________________________________________________ niniejsza oferta oraz wszelkie załączniki do niej są jawne i nie zawierają informacji stanowiących tajemnicę przedsiębiorstwa w rozumieniu przepisów o zwalczaniu nieuczciwej konkurencji.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lastRenderedPageBreak/>
        <w:t xml:space="preserve">Uzasadnienie zastrzeżenia tajemnicy przedsiębiorstwa wskazujące wszystkie przesłanki określone w ustawie z dnia 16 kwietnia 1993 r. o zwalczaniu nieuczciwej konkurencji </w:t>
      </w:r>
      <w:r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(</w:t>
      </w:r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tj. </w:t>
      </w:r>
      <w:hyperlink r:id="rId8" w:history="1">
        <w:r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Dz.U. 2019 poz.</w:t>
        </w:r>
      </w:hyperlink>
      <w:r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1010 ze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) dołączamy do oferty. </w:t>
      </w:r>
    </w:p>
    <w:p w14:paraId="2F835670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jesteśmy </w:t>
      </w:r>
      <w:r>
        <w:rPr>
          <w:rFonts w:asciiTheme="majorHAnsi" w:hAnsiTheme="majorHAnsi"/>
          <w:color w:val="000000" w:themeColor="text1"/>
          <w:sz w:val="22"/>
          <w:szCs w:val="24"/>
        </w:rPr>
        <w:t>mikro, małym, średnim / innym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przedsiębiorcą **.</w:t>
      </w:r>
    </w:p>
    <w:p w14:paraId="5C97CF37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46F56A97" w14:textId="77777777" w:rsidR="00AB2BE2" w:rsidRPr="00496835" w:rsidRDefault="00AB2BE2" w:rsidP="00AB2BE2">
      <w:pPr>
        <w:spacing w:after="60"/>
        <w:ind w:left="360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5006F520" w14:textId="77777777" w:rsidR="00AB2BE2" w:rsidRPr="00496835" w:rsidRDefault="00AB2BE2" w:rsidP="00AB2BE2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p w14:paraId="35F6B766" w14:textId="77777777" w:rsidR="00AB2BE2" w:rsidRDefault="00AB2BE2" w:rsidP="00AB2BE2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Adres e-mail: ____________________________________________________________</w:t>
      </w:r>
    </w:p>
    <w:p w14:paraId="54E697AC" w14:textId="77777777" w:rsidR="00AB2BE2" w:rsidRDefault="00AB2BE2" w:rsidP="00AB2BE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Korespondencję dotyczącą  realizacji umowy należy kierować na adres: </w:t>
      </w:r>
    </w:p>
    <w:p w14:paraId="2D559699" w14:textId="77777777" w:rsidR="00AB2BE2" w:rsidRPr="00EA6E1E" w:rsidRDefault="00AB2BE2" w:rsidP="00AB2BE2">
      <w:pPr>
        <w:pStyle w:val="Tekstpodstawowywcity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zamówień:</w:t>
      </w:r>
    </w:p>
    <w:p w14:paraId="477F41C0" w14:textId="77777777" w:rsidR="00AB2BE2" w:rsidRPr="00EA6E1E" w:rsidRDefault="00AB2BE2" w:rsidP="00AB2BE2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.....................................................</w:t>
      </w:r>
      <w:r>
        <w:rPr>
          <w:rFonts w:asciiTheme="majorHAnsi" w:hAnsiTheme="majorHAnsi"/>
          <w:sz w:val="22"/>
          <w:szCs w:val="22"/>
        </w:rPr>
        <w:t>..............</w:t>
      </w:r>
    </w:p>
    <w:p w14:paraId="780A383D" w14:textId="77777777" w:rsidR="00AB2BE2" w:rsidRPr="00EA6E1E" w:rsidRDefault="00AB2BE2" w:rsidP="00AB2BE2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3B1C8607" w14:textId="77777777" w:rsidR="00AB2BE2" w:rsidRDefault="00AB2BE2" w:rsidP="00AB2BE2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  ...........................................</w:t>
      </w:r>
      <w:r>
        <w:rPr>
          <w:rFonts w:asciiTheme="majorHAnsi" w:hAnsiTheme="majorHAnsi"/>
          <w:sz w:val="22"/>
          <w:szCs w:val="22"/>
        </w:rPr>
        <w:t>,</w:t>
      </w:r>
    </w:p>
    <w:p w14:paraId="504E9CC6" w14:textId="77777777" w:rsidR="00AB2BE2" w:rsidRPr="00EA6E1E" w:rsidRDefault="00AB2BE2" w:rsidP="00AB2BE2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reklamacji:</w:t>
      </w:r>
    </w:p>
    <w:p w14:paraId="72E136C9" w14:textId="77777777" w:rsidR="00AB2BE2" w:rsidRPr="00EA6E1E" w:rsidRDefault="00AB2BE2" w:rsidP="00AB2BE2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</w:t>
      </w:r>
    </w:p>
    <w:p w14:paraId="44FFBB93" w14:textId="77777777" w:rsidR="00AB2BE2" w:rsidRPr="00EA6E1E" w:rsidRDefault="00AB2BE2" w:rsidP="00AB2BE2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</w:t>
      </w:r>
    </w:p>
    <w:p w14:paraId="21CBC84D" w14:textId="77777777" w:rsidR="00AB2BE2" w:rsidRPr="00EA6E1E" w:rsidRDefault="00AB2BE2" w:rsidP="00AB2BE2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21CFF9E8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496835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 celu ubiegania się o udzielenie zamówienia publicznego w niniejszym postępowaniu***.</w:t>
      </w:r>
    </w:p>
    <w:p w14:paraId="42B2FB25" w14:textId="77777777" w:rsidR="00AB2BE2" w:rsidRPr="00496835" w:rsidRDefault="00AB2BE2" w:rsidP="00AB2BE2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67598751" w14:textId="77777777" w:rsidR="00AB2BE2" w:rsidRPr="00496835" w:rsidRDefault="00AB2BE2" w:rsidP="00AB2BE2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</w:t>
      </w:r>
    </w:p>
    <w:p w14:paraId="70A91633" w14:textId="77777777" w:rsidR="00AB2BE2" w:rsidRPr="00496835" w:rsidRDefault="00AB2BE2" w:rsidP="00AB2BE2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1C59253" w14:textId="5C19BDFD" w:rsidR="00AB2BE2" w:rsidRPr="00496835" w:rsidRDefault="00AB2BE2" w:rsidP="00AB2BE2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 dn. _________ 202</w:t>
      </w:r>
      <w:r>
        <w:rPr>
          <w:rFonts w:asciiTheme="majorHAnsi" w:hAnsiTheme="majorHAnsi"/>
          <w:color w:val="000000" w:themeColor="text1"/>
          <w:sz w:val="22"/>
          <w:szCs w:val="24"/>
        </w:rPr>
        <w:t>4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roku.</w:t>
      </w:r>
    </w:p>
    <w:p w14:paraId="338B2DEE" w14:textId="77777777" w:rsidR="00AB2BE2" w:rsidRDefault="00AB2BE2" w:rsidP="00AB2BE2">
      <w:pPr>
        <w:spacing w:after="60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D6DCAA4" w14:textId="77777777" w:rsidR="00AB2BE2" w:rsidRPr="00D3168D" w:rsidRDefault="00AB2BE2" w:rsidP="00AB2BE2">
      <w:pPr>
        <w:spacing w:after="60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  <w:r w:rsidRPr="00D3168D">
        <w:rPr>
          <w:rFonts w:asciiTheme="majorHAnsi" w:hAnsiTheme="majorHAnsi"/>
          <w:color w:val="000000" w:themeColor="text1"/>
          <w:sz w:val="18"/>
          <w:szCs w:val="24"/>
        </w:rPr>
        <w:t xml:space="preserve">                                   ….…….……………………… </w:t>
      </w:r>
    </w:p>
    <w:p w14:paraId="7803E4D8" w14:textId="77777777" w:rsidR="00AB2BE2" w:rsidRPr="00D3168D" w:rsidRDefault="00AB2BE2" w:rsidP="00AB2BE2">
      <w:pPr>
        <w:ind w:left="4678"/>
        <w:jc w:val="center"/>
        <w:rPr>
          <w:rFonts w:asciiTheme="majorHAnsi" w:hAnsiTheme="majorHAnsi"/>
          <w:i/>
          <w:color w:val="000000" w:themeColor="text1"/>
          <w:sz w:val="18"/>
          <w:szCs w:val="24"/>
        </w:rPr>
      </w:pPr>
      <w:r w:rsidRPr="00D3168D">
        <w:rPr>
          <w:rFonts w:asciiTheme="majorHAnsi" w:hAnsiTheme="majorHAnsi"/>
          <w:i/>
          <w:color w:val="000000" w:themeColor="text1"/>
          <w:sz w:val="18"/>
          <w:szCs w:val="24"/>
        </w:rPr>
        <w:t xml:space="preserve">(podpis osoby upoważnionej do reprezentacji Wykonawcy) </w:t>
      </w:r>
    </w:p>
    <w:p w14:paraId="486F28A1" w14:textId="77777777" w:rsidR="00AB2BE2" w:rsidRDefault="00AB2BE2" w:rsidP="00AB2BE2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6B76938F" w14:textId="77777777" w:rsidR="00AB2BE2" w:rsidRPr="00D07D8C" w:rsidRDefault="00AB2BE2" w:rsidP="00AB2BE2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3F07C471" w14:textId="77777777" w:rsidR="00AB2BE2" w:rsidRPr="00D07D8C" w:rsidRDefault="00AB2BE2" w:rsidP="00AB2BE2">
      <w:pPr>
        <w:pStyle w:val="Tekstpodstawowy"/>
        <w:spacing w:after="0"/>
        <w:jc w:val="both"/>
        <w:rPr>
          <w:rFonts w:asciiTheme="majorHAnsi" w:hAnsiTheme="majorHAnsi"/>
          <w:color w:val="000000" w:themeColor="text1"/>
          <w:szCs w:val="24"/>
        </w:rPr>
      </w:pPr>
    </w:p>
    <w:p w14:paraId="280807AE" w14:textId="77777777" w:rsidR="00AB2BE2" w:rsidRPr="00CD2CB6" w:rsidRDefault="00AB2BE2" w:rsidP="00AB2BE2">
      <w:pPr>
        <w:pStyle w:val="Tekstpodstawowy"/>
        <w:spacing w:after="60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571B75E0" w14:textId="77777777" w:rsidR="00AB2BE2" w:rsidRPr="00CD2CB6" w:rsidRDefault="00AB2BE2" w:rsidP="00AB2BE2">
      <w:pPr>
        <w:pStyle w:val="Tekstpodstawowy"/>
        <w:spacing w:after="60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53860025" w14:textId="77777777" w:rsidR="00AB2BE2" w:rsidRPr="00CD2CB6" w:rsidRDefault="00AB2BE2" w:rsidP="00AB2BE2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4062F50A" w14:textId="77777777" w:rsidR="009B1AD8" w:rsidRPr="00CD2CB6" w:rsidRDefault="009B1AD8" w:rsidP="009B1AD8">
      <w:pPr>
        <w:pStyle w:val="Tekstpodstawowy"/>
        <w:jc w:val="both"/>
        <w:rPr>
          <w:rFonts w:asciiTheme="majorHAnsi" w:hAnsiTheme="majorHAnsi" w:cs="Arial"/>
          <w:i/>
          <w:color w:val="000000" w:themeColor="text1"/>
          <w:sz w:val="22"/>
          <w:szCs w:val="24"/>
        </w:rPr>
      </w:pPr>
    </w:p>
    <w:sectPr w:rsidR="009B1AD8" w:rsidRPr="00CD2CB6" w:rsidSect="002136FC">
      <w:headerReference w:type="default" r:id="rId9"/>
      <w:footerReference w:type="default" r:id="rId10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684B" w14:textId="77777777" w:rsidR="003F1309" w:rsidRDefault="003F1309" w:rsidP="009B1AD8">
      <w:r>
        <w:separator/>
      </w:r>
    </w:p>
  </w:endnote>
  <w:endnote w:type="continuationSeparator" w:id="0">
    <w:p w14:paraId="640B8449" w14:textId="77777777" w:rsidR="003F1309" w:rsidRDefault="003F1309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FB28" w14:textId="77777777" w:rsidR="003F1309" w:rsidRDefault="00AB2BE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0418">
      <w:rPr>
        <w:noProof/>
      </w:rPr>
      <w:t>1</w:t>
    </w:r>
    <w:r>
      <w:rPr>
        <w:noProof/>
      </w:rPr>
      <w:fldChar w:fldCharType="end"/>
    </w:r>
  </w:p>
  <w:p w14:paraId="550C1648" w14:textId="77777777" w:rsidR="003F1309" w:rsidRDefault="003F130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9F6B" w14:textId="77777777" w:rsidR="003F1309" w:rsidRDefault="003F1309" w:rsidP="009B1AD8">
      <w:r>
        <w:separator/>
      </w:r>
    </w:p>
  </w:footnote>
  <w:footnote w:type="continuationSeparator" w:id="0">
    <w:p w14:paraId="1DC291C6" w14:textId="77777777" w:rsidR="003F1309" w:rsidRDefault="003F1309" w:rsidP="009B1AD8">
      <w:r>
        <w:continuationSeparator/>
      </w:r>
    </w:p>
  </w:footnote>
  <w:footnote w:id="1">
    <w:p w14:paraId="56C06940" w14:textId="77777777" w:rsidR="00AB2BE2" w:rsidRDefault="00AB2BE2" w:rsidP="00AB2BE2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1D88" w14:textId="1C5D5CA1" w:rsidR="003F1309" w:rsidRPr="00456615" w:rsidRDefault="003F1309">
    <w:pPr>
      <w:pStyle w:val="Nagwek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ZPZ-</w:t>
    </w:r>
    <w:r w:rsidR="00AB2BE2">
      <w:rPr>
        <w:rFonts w:asciiTheme="majorHAnsi" w:hAnsiTheme="majorHAnsi"/>
        <w:sz w:val="22"/>
        <w:szCs w:val="22"/>
      </w:rPr>
      <w:t>16</w:t>
    </w:r>
    <w:r>
      <w:rPr>
        <w:rFonts w:asciiTheme="majorHAnsi" w:hAnsiTheme="majorHAnsi"/>
        <w:sz w:val="22"/>
        <w:szCs w:val="22"/>
      </w:rPr>
      <w:t>/0</w:t>
    </w:r>
    <w:r w:rsidR="00AB2BE2">
      <w:rPr>
        <w:rFonts w:asciiTheme="majorHAnsi" w:hAnsiTheme="majorHAnsi"/>
        <w:sz w:val="22"/>
        <w:szCs w:val="22"/>
      </w:rPr>
      <w:t>4</w:t>
    </w:r>
    <w:r>
      <w:rPr>
        <w:rFonts w:asciiTheme="majorHAnsi" w:hAnsiTheme="majorHAnsi"/>
        <w:sz w:val="22"/>
        <w:szCs w:val="22"/>
      </w:rPr>
      <w:t>/2</w:t>
    </w:r>
    <w:r w:rsidR="00AB2BE2">
      <w:rPr>
        <w:rFonts w:asciiTheme="majorHAnsi" w:hAnsiTheme="maj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D46"/>
    <w:multiLevelType w:val="multilevel"/>
    <w:tmpl w:val="82849B3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6742A2"/>
    <w:multiLevelType w:val="hybridMultilevel"/>
    <w:tmpl w:val="F8B86658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A93A30"/>
    <w:multiLevelType w:val="multilevel"/>
    <w:tmpl w:val="EC60AE66"/>
    <w:lvl w:ilvl="0">
      <w:start w:val="1"/>
      <w:numFmt w:val="bullet"/>
      <w:lvlText w:val="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369990166">
    <w:abstractNumId w:val="0"/>
  </w:num>
  <w:num w:numId="2" w16cid:durableId="1642417732">
    <w:abstractNumId w:val="10"/>
  </w:num>
  <w:num w:numId="3" w16cid:durableId="1468471245">
    <w:abstractNumId w:val="17"/>
  </w:num>
  <w:num w:numId="4" w16cid:durableId="2023967905">
    <w:abstractNumId w:val="1"/>
  </w:num>
  <w:num w:numId="5" w16cid:durableId="291135607">
    <w:abstractNumId w:val="18"/>
  </w:num>
  <w:num w:numId="6" w16cid:durableId="1816992990">
    <w:abstractNumId w:val="8"/>
  </w:num>
  <w:num w:numId="7" w16cid:durableId="1708598336">
    <w:abstractNumId w:val="7"/>
  </w:num>
  <w:num w:numId="8" w16cid:durableId="1446462245">
    <w:abstractNumId w:val="5"/>
  </w:num>
  <w:num w:numId="9" w16cid:durableId="177087154">
    <w:abstractNumId w:val="4"/>
  </w:num>
  <w:num w:numId="10" w16cid:durableId="1845781456">
    <w:abstractNumId w:val="9"/>
  </w:num>
  <w:num w:numId="11" w16cid:durableId="292714995">
    <w:abstractNumId w:val="3"/>
  </w:num>
  <w:num w:numId="12" w16cid:durableId="1291790033">
    <w:abstractNumId w:val="12"/>
  </w:num>
  <w:num w:numId="13" w16cid:durableId="2130739154">
    <w:abstractNumId w:val="16"/>
  </w:num>
  <w:num w:numId="14" w16cid:durableId="1205168315">
    <w:abstractNumId w:val="6"/>
  </w:num>
  <w:num w:numId="15" w16cid:durableId="1102578103">
    <w:abstractNumId w:val="14"/>
  </w:num>
  <w:num w:numId="16" w16cid:durableId="1197422589">
    <w:abstractNumId w:val="15"/>
  </w:num>
  <w:num w:numId="17" w16cid:durableId="238295227">
    <w:abstractNumId w:val="13"/>
  </w:num>
  <w:num w:numId="18" w16cid:durableId="783116548">
    <w:abstractNumId w:val="2"/>
  </w:num>
  <w:num w:numId="19" w16cid:durableId="1465469434">
    <w:abstractNumId w:val="19"/>
  </w:num>
  <w:num w:numId="20" w16cid:durableId="190345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CCA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652"/>
    <w:rsid w:val="001D6A32"/>
    <w:rsid w:val="001D6FAB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4F0F"/>
    <w:rsid w:val="002E5282"/>
    <w:rsid w:val="002E6AFD"/>
    <w:rsid w:val="002F0D33"/>
    <w:rsid w:val="002F101D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34BB1"/>
    <w:rsid w:val="003416B0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024F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1309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6F0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86ADC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10C6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3C98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477E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226E"/>
    <w:rsid w:val="005A421B"/>
    <w:rsid w:val="005A45D0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2610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83C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035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2832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32A2"/>
    <w:rsid w:val="00795AFB"/>
    <w:rsid w:val="00796597"/>
    <w:rsid w:val="00796F81"/>
    <w:rsid w:val="00797BB7"/>
    <w:rsid w:val="007A01F4"/>
    <w:rsid w:val="007A05F8"/>
    <w:rsid w:val="007A12B2"/>
    <w:rsid w:val="007A2FBD"/>
    <w:rsid w:val="007A3937"/>
    <w:rsid w:val="007A43E7"/>
    <w:rsid w:val="007A4496"/>
    <w:rsid w:val="007A4A52"/>
    <w:rsid w:val="007A4FEB"/>
    <w:rsid w:val="007A63F6"/>
    <w:rsid w:val="007A6500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21E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245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A6D22"/>
    <w:rsid w:val="00AB0B23"/>
    <w:rsid w:val="00AB0BA1"/>
    <w:rsid w:val="00AB2968"/>
    <w:rsid w:val="00AB2BE2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2B87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6C1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22B6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A7437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7CF1"/>
    <w:rsid w:val="00C30447"/>
    <w:rsid w:val="00C30CB3"/>
    <w:rsid w:val="00C31FB9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5A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55FB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B55D9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7016"/>
    <w:rsid w:val="00D07521"/>
    <w:rsid w:val="00D07D8C"/>
    <w:rsid w:val="00D10230"/>
    <w:rsid w:val="00D116D1"/>
    <w:rsid w:val="00D126FF"/>
    <w:rsid w:val="00D12AD3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47D5A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18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1104"/>
    <w:rsid w:val="00DC154B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1DB"/>
    <w:rsid w:val="00E56272"/>
    <w:rsid w:val="00E602CB"/>
    <w:rsid w:val="00E60CB7"/>
    <w:rsid w:val="00E62516"/>
    <w:rsid w:val="00E6625A"/>
    <w:rsid w:val="00E679E8"/>
    <w:rsid w:val="00E70F8B"/>
    <w:rsid w:val="00E70FC0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681"/>
    <w:rsid w:val="00E94C25"/>
    <w:rsid w:val="00E96EDE"/>
    <w:rsid w:val="00EA024F"/>
    <w:rsid w:val="00EA03AB"/>
    <w:rsid w:val="00EA1610"/>
    <w:rsid w:val="00EA2811"/>
    <w:rsid w:val="00EA31EF"/>
    <w:rsid w:val="00EA3C8E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36F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712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757F0F00"/>
  <w15:docId w15:val="{8F3BE75D-4D7C-4745-8FFD-ED14E1C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AB2BE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90F0-DCD9-471D-AF03-708F11AE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Małgorzata Mikulewicz</cp:lastModifiedBy>
  <cp:revision>41</cp:revision>
  <cp:lastPrinted>2021-03-31T08:04:00Z</cp:lastPrinted>
  <dcterms:created xsi:type="dcterms:W3CDTF">2021-01-14T13:57:00Z</dcterms:created>
  <dcterms:modified xsi:type="dcterms:W3CDTF">2024-04-17T08:19:00Z</dcterms:modified>
</cp:coreProperties>
</file>