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EFBB" w14:textId="7DC11024" w:rsidR="00134AAD" w:rsidRPr="00D64A8B" w:rsidRDefault="00113CBC" w:rsidP="003E0EE7">
      <w:pPr>
        <w:pStyle w:val="Standard"/>
        <w:spacing w:after="0"/>
        <w:jc w:val="center"/>
        <w:rPr>
          <w:rFonts w:asciiTheme="minorHAnsi" w:hAnsiTheme="minorHAnsi" w:cs="Arial"/>
          <w:b/>
          <w:sz w:val="28"/>
          <w:szCs w:val="28"/>
        </w:rPr>
      </w:pPr>
      <w:r w:rsidRPr="00D64A8B">
        <w:rPr>
          <w:rFonts w:asciiTheme="minorHAnsi" w:hAnsiTheme="minorHAnsi" w:cs="Arial"/>
          <w:b/>
          <w:sz w:val="28"/>
          <w:szCs w:val="28"/>
        </w:rPr>
        <w:t>Ogólne Warunki Umowy</w:t>
      </w:r>
      <w:r w:rsidR="001B772A" w:rsidRPr="00D64A8B">
        <w:rPr>
          <w:rFonts w:asciiTheme="minorHAnsi" w:hAnsiTheme="minorHAnsi" w:cs="Arial"/>
          <w:b/>
          <w:sz w:val="28"/>
          <w:szCs w:val="28"/>
        </w:rPr>
        <w:t xml:space="preserve"> </w:t>
      </w:r>
      <w:r w:rsidR="00E47594" w:rsidRPr="00D64A8B">
        <w:rPr>
          <w:rFonts w:asciiTheme="minorHAnsi" w:hAnsiTheme="minorHAnsi" w:cs="Arial"/>
          <w:b/>
          <w:sz w:val="28"/>
          <w:szCs w:val="28"/>
        </w:rPr>
        <w:t>(OWU)</w:t>
      </w:r>
    </w:p>
    <w:p w14:paraId="373C566A" w14:textId="0C3024ED" w:rsidR="00B673CD" w:rsidRDefault="00B673CD" w:rsidP="00B673CD">
      <w:pPr>
        <w:pStyle w:val="Standard"/>
        <w:spacing w:after="0"/>
        <w:jc w:val="center"/>
        <w:rPr>
          <w:rFonts w:asciiTheme="minorHAnsi" w:hAnsiTheme="minorHAnsi"/>
          <w:sz w:val="20"/>
          <w:szCs w:val="20"/>
        </w:rPr>
      </w:pPr>
    </w:p>
    <w:p w14:paraId="2E05625A" w14:textId="77777777" w:rsidR="00D64A8B" w:rsidRPr="003E0EE7" w:rsidRDefault="00D64A8B" w:rsidP="00B673CD">
      <w:pPr>
        <w:pStyle w:val="Standard"/>
        <w:spacing w:after="0"/>
        <w:jc w:val="center"/>
        <w:rPr>
          <w:rFonts w:asciiTheme="minorHAnsi" w:hAnsiTheme="minorHAnsi"/>
          <w:sz w:val="20"/>
          <w:szCs w:val="20"/>
        </w:rPr>
      </w:pPr>
    </w:p>
    <w:p w14:paraId="6F7946DC" w14:textId="77777777" w:rsidR="00474EB1" w:rsidRPr="00D17D1C" w:rsidRDefault="00334CB5" w:rsidP="00B673CD">
      <w:pPr>
        <w:pStyle w:val="Standard"/>
        <w:spacing w:after="0"/>
        <w:jc w:val="center"/>
        <w:rPr>
          <w:rFonts w:asciiTheme="minorHAnsi" w:hAnsiTheme="minorHAnsi" w:cs="Arial"/>
          <w:b/>
        </w:rPr>
      </w:pPr>
      <w:r w:rsidRPr="00D17D1C">
        <w:rPr>
          <w:rFonts w:asciiTheme="minorHAnsi" w:hAnsiTheme="minorHAnsi" w:cs="Arial"/>
          <w:b/>
        </w:rPr>
        <w:t xml:space="preserve">§ 1 </w:t>
      </w:r>
    </w:p>
    <w:p w14:paraId="1AA05199" w14:textId="2007D413" w:rsidR="00134AAD" w:rsidRPr="00D17D1C" w:rsidRDefault="00334CB5" w:rsidP="00B673CD">
      <w:pPr>
        <w:pStyle w:val="Standard"/>
        <w:spacing w:after="0"/>
        <w:jc w:val="center"/>
        <w:rPr>
          <w:rFonts w:asciiTheme="minorHAnsi" w:hAnsiTheme="minorHAnsi"/>
        </w:rPr>
      </w:pPr>
      <w:r w:rsidRPr="00D17D1C">
        <w:rPr>
          <w:rFonts w:asciiTheme="minorHAnsi" w:hAnsiTheme="minorHAnsi" w:cs="Arial"/>
          <w:b/>
        </w:rPr>
        <w:t>P</w:t>
      </w:r>
      <w:r w:rsidR="00113CBC">
        <w:rPr>
          <w:rFonts w:asciiTheme="minorHAnsi" w:hAnsiTheme="minorHAnsi" w:cs="Arial"/>
          <w:b/>
        </w:rPr>
        <w:t>ostanowienia Ogólne</w:t>
      </w:r>
    </w:p>
    <w:p w14:paraId="56AD2E0D" w14:textId="083281EC" w:rsidR="00775DE5" w:rsidRPr="00EA3041" w:rsidRDefault="00113CBC" w:rsidP="00EA3041">
      <w:pPr>
        <w:pStyle w:val="Akapitzlist"/>
        <w:numPr>
          <w:ilvl w:val="0"/>
          <w:numId w:val="49"/>
        </w:numPr>
        <w:jc w:val="both"/>
        <w:rPr>
          <w:i/>
          <w:lang w:eastAsia="pl-PL"/>
        </w:rPr>
      </w:pPr>
      <w:r w:rsidRPr="00EA3041">
        <w:t>Przedmiotem niniejszych „Ogólnych Warunków</w:t>
      </w:r>
      <w:r w:rsidR="004C7DE9" w:rsidRPr="00EA3041">
        <w:t xml:space="preserve"> Umowy”</w:t>
      </w:r>
      <w:r w:rsidRPr="00EA3041">
        <w:t>, zwanych dalej OWU, jest określenie praw i obowiązków Zamawiającego i Wykonawcy</w:t>
      </w:r>
      <w:r w:rsidR="00B976A5" w:rsidRPr="00EA3041">
        <w:t xml:space="preserve"> w ramach</w:t>
      </w:r>
      <w:r w:rsidRPr="00EA3041">
        <w:t xml:space="preserve"> świadczenia przez Wykonawcę na rzecz </w:t>
      </w:r>
      <w:r w:rsidR="0064657A" w:rsidRPr="00EA3041">
        <w:t>Zamawiającego</w:t>
      </w:r>
      <w:r w:rsidRPr="00EA3041">
        <w:t xml:space="preserve"> </w:t>
      </w:r>
      <w:r w:rsidR="00C342A8" w:rsidRPr="00EA3041">
        <w:t xml:space="preserve">prac dla </w:t>
      </w:r>
      <w:r w:rsidR="00B976A5" w:rsidRPr="00EA3041">
        <w:t>zadania</w:t>
      </w:r>
      <w:r w:rsidR="00775DE5" w:rsidRPr="00EA3041">
        <w:t xml:space="preserve"> pn.: </w:t>
      </w:r>
      <w:r w:rsidR="00EA3041" w:rsidRPr="00EA3041">
        <w:rPr>
          <w:lang w:eastAsia="pl-PL"/>
        </w:rPr>
        <w:t>„</w:t>
      </w:r>
      <w:bookmarkStart w:id="0" w:name="_Hlk41469724"/>
      <w:bookmarkStart w:id="1" w:name="_Hlk67992679"/>
      <w:bookmarkStart w:id="2" w:name="_Hlk99963994"/>
      <w:r w:rsidR="00EA3041" w:rsidRPr="00EA3041">
        <w:rPr>
          <w:b/>
          <w:i/>
          <w:lang w:eastAsia="pl-PL"/>
        </w:rPr>
        <w:t xml:space="preserve">Opracowanie dokumentacji projektowej </w:t>
      </w:r>
      <w:bookmarkEnd w:id="0"/>
      <w:bookmarkEnd w:id="1"/>
      <w:bookmarkEnd w:id="2"/>
      <w:r w:rsidR="00EA3041" w:rsidRPr="00EA3041">
        <w:rPr>
          <w:b/>
          <w:i/>
          <w:lang w:eastAsia="pl-PL"/>
        </w:rPr>
        <w:t>na potrzeby realizacji zadania pn.: Budowa odstojnika na Placu Węglowym na terenie ciepłowni Szubin</w:t>
      </w:r>
      <w:r w:rsidR="00EA3041" w:rsidRPr="00EA3041">
        <w:rPr>
          <w:bCs/>
          <w:i/>
          <w:lang w:eastAsia="pl-PL"/>
        </w:rPr>
        <w:t>”</w:t>
      </w:r>
      <w:r w:rsidR="00EA3041">
        <w:rPr>
          <w:bCs/>
          <w:i/>
          <w:lang w:eastAsia="pl-PL"/>
        </w:rPr>
        <w:t>.</w:t>
      </w:r>
    </w:p>
    <w:p w14:paraId="326EB9B2" w14:textId="4CCC7E84" w:rsidR="00560B85" w:rsidRPr="00775DE5" w:rsidRDefault="00113CBC" w:rsidP="00EA3041">
      <w:pPr>
        <w:pStyle w:val="Akapitzlist"/>
        <w:numPr>
          <w:ilvl w:val="0"/>
          <w:numId w:val="49"/>
        </w:numPr>
        <w:spacing w:after="0"/>
        <w:jc w:val="both"/>
        <w:rPr>
          <w:rFonts w:asciiTheme="minorHAnsi" w:hAnsiTheme="minorHAnsi"/>
        </w:rPr>
      </w:pPr>
      <w:r>
        <w:t>OWU stanowią integralną część Umowy</w:t>
      </w:r>
      <w:r w:rsidR="00B976A5">
        <w:t xml:space="preserve"> nr ………………………</w:t>
      </w:r>
      <w:r>
        <w:t>.</w:t>
      </w:r>
      <w:r w:rsidR="00B976A5">
        <w:t xml:space="preserve"> z dnia ………………………..</w:t>
      </w:r>
      <w:r>
        <w:t xml:space="preserve"> </w:t>
      </w:r>
    </w:p>
    <w:p w14:paraId="73EDB561" w14:textId="77777777" w:rsidR="00DE6748" w:rsidRPr="00D64A8B" w:rsidRDefault="00DE6748" w:rsidP="00DE6748">
      <w:pPr>
        <w:pStyle w:val="Akapitzlist"/>
        <w:spacing w:after="0"/>
        <w:ind w:left="360"/>
        <w:jc w:val="both"/>
        <w:rPr>
          <w:rFonts w:asciiTheme="minorHAnsi" w:hAnsiTheme="minorHAnsi"/>
        </w:rPr>
      </w:pPr>
    </w:p>
    <w:p w14:paraId="6810CB78" w14:textId="1DD337E8" w:rsidR="00215FBC" w:rsidRPr="00D17D1C" w:rsidRDefault="00215FBC" w:rsidP="00215FBC">
      <w:pPr>
        <w:pStyle w:val="Standard"/>
        <w:spacing w:after="0"/>
        <w:jc w:val="center"/>
        <w:rPr>
          <w:rFonts w:asciiTheme="minorHAnsi" w:hAnsiTheme="minorHAnsi" w:cs="Arial"/>
          <w:b/>
        </w:rPr>
      </w:pPr>
      <w:r w:rsidRPr="00D17D1C">
        <w:rPr>
          <w:rFonts w:asciiTheme="minorHAnsi" w:hAnsiTheme="minorHAnsi" w:cs="Arial"/>
          <w:b/>
        </w:rPr>
        <w:t xml:space="preserve">§ </w:t>
      </w:r>
      <w:r>
        <w:rPr>
          <w:rFonts w:asciiTheme="minorHAnsi" w:hAnsiTheme="minorHAnsi" w:cs="Arial"/>
          <w:b/>
        </w:rPr>
        <w:t>2</w:t>
      </w:r>
    </w:p>
    <w:p w14:paraId="675A993A" w14:textId="77777777" w:rsidR="00215FBC" w:rsidRPr="00F90B14" w:rsidRDefault="00215FBC" w:rsidP="00215FBC">
      <w:pPr>
        <w:pStyle w:val="Standard"/>
        <w:spacing w:after="0"/>
        <w:jc w:val="center"/>
        <w:rPr>
          <w:rFonts w:asciiTheme="minorHAnsi" w:hAnsiTheme="minorHAnsi" w:cs="Arial"/>
          <w:b/>
        </w:rPr>
      </w:pPr>
      <w:r w:rsidRPr="00D17D1C">
        <w:rPr>
          <w:rFonts w:asciiTheme="minorHAnsi" w:hAnsiTheme="minorHAnsi" w:cs="Arial"/>
          <w:b/>
        </w:rPr>
        <w:t>Warunki płatności</w:t>
      </w:r>
    </w:p>
    <w:p w14:paraId="19B52FB9" w14:textId="77777777" w:rsidR="00215FBC" w:rsidRPr="0044463A" w:rsidRDefault="00215FBC" w:rsidP="00215FBC">
      <w:pPr>
        <w:pStyle w:val="Akapitzlist"/>
        <w:numPr>
          <w:ilvl w:val="0"/>
          <w:numId w:val="30"/>
        </w:numPr>
        <w:tabs>
          <w:tab w:val="left" w:pos="284"/>
        </w:tabs>
        <w:spacing w:after="0"/>
        <w:ind w:left="426" w:hanging="425"/>
        <w:jc w:val="both"/>
        <w:rPr>
          <w:rFonts w:asciiTheme="minorHAnsi" w:hAnsiTheme="minorHAnsi"/>
        </w:rPr>
      </w:pPr>
      <w:r w:rsidRPr="00FF55CE">
        <w:rPr>
          <w:rFonts w:asciiTheme="minorHAnsi" w:hAnsiTheme="minorHAnsi"/>
        </w:rPr>
        <w:t>Rozliczenie robót dokonane będzie fakturą końcową.</w:t>
      </w:r>
    </w:p>
    <w:p w14:paraId="56F48407" w14:textId="603B9574" w:rsidR="00215FBC" w:rsidRPr="00B80B86" w:rsidRDefault="00215FBC" w:rsidP="00215FBC">
      <w:pPr>
        <w:pStyle w:val="Akapitzlist"/>
        <w:numPr>
          <w:ilvl w:val="0"/>
          <w:numId w:val="30"/>
        </w:numPr>
        <w:tabs>
          <w:tab w:val="left" w:pos="284"/>
        </w:tabs>
        <w:spacing w:after="0"/>
        <w:ind w:left="426" w:hanging="425"/>
        <w:jc w:val="both"/>
        <w:rPr>
          <w:rFonts w:asciiTheme="minorHAnsi" w:hAnsiTheme="minorHAnsi" w:cs="Arial"/>
        </w:rPr>
      </w:pPr>
      <w:r w:rsidRPr="00B80B86">
        <w:rPr>
          <w:rFonts w:asciiTheme="minorHAnsi" w:hAnsiTheme="minorHAnsi" w:cs="Arial"/>
        </w:rPr>
        <w:t>Podstawą do wystawienia faktury, będzie przekazanie kompletnej, uzgodnionej dokumentacji i odnotowanie tego faktu w protokole zdawczo-odbiorczym</w:t>
      </w:r>
      <w:r>
        <w:rPr>
          <w:rFonts w:asciiTheme="minorHAnsi" w:hAnsiTheme="minorHAnsi" w:cs="Arial"/>
        </w:rPr>
        <w:t xml:space="preserve"> uzgodnionej dokumentacji</w:t>
      </w:r>
      <w:r w:rsidRPr="00B80B86">
        <w:rPr>
          <w:rFonts w:asciiTheme="minorHAnsi" w:hAnsiTheme="minorHAnsi" w:cs="Arial"/>
        </w:rPr>
        <w:t xml:space="preserve">, stanowiącym załącznik nr </w:t>
      </w:r>
      <w:r>
        <w:rPr>
          <w:rFonts w:asciiTheme="minorHAnsi" w:hAnsiTheme="minorHAnsi" w:cs="Arial"/>
        </w:rPr>
        <w:t>3</w:t>
      </w:r>
      <w:r w:rsidRPr="00B80B86">
        <w:rPr>
          <w:rFonts w:asciiTheme="minorHAnsi" w:hAnsiTheme="minorHAnsi" w:cs="Arial"/>
        </w:rPr>
        <w:t xml:space="preserve"> do </w:t>
      </w:r>
      <w:r>
        <w:rPr>
          <w:rFonts w:asciiTheme="minorHAnsi" w:hAnsiTheme="minorHAnsi" w:cs="Arial"/>
        </w:rPr>
        <w:t>U</w:t>
      </w:r>
      <w:r w:rsidRPr="00B80B86">
        <w:rPr>
          <w:rFonts w:asciiTheme="minorHAnsi" w:hAnsiTheme="minorHAnsi" w:cs="Arial"/>
        </w:rPr>
        <w:t>mowy. Podstawą do wystawienia faktury końcowej będzie przekazani</w:t>
      </w:r>
      <w:r>
        <w:rPr>
          <w:rFonts w:asciiTheme="minorHAnsi" w:hAnsiTheme="minorHAnsi" w:cs="Arial"/>
        </w:rPr>
        <w:t>e</w:t>
      </w:r>
      <w:r w:rsidRPr="00B80B86">
        <w:rPr>
          <w:rFonts w:asciiTheme="minorHAnsi" w:hAnsiTheme="minorHAnsi" w:cs="Arial"/>
        </w:rPr>
        <w:t xml:space="preserve"> Zamawiającemu uzgodnionej dokumentacji.</w:t>
      </w:r>
      <w:r>
        <w:rPr>
          <w:rFonts w:asciiTheme="minorHAnsi" w:hAnsiTheme="minorHAnsi" w:cs="Arial"/>
        </w:rPr>
        <w:t xml:space="preserve"> </w:t>
      </w:r>
    </w:p>
    <w:p w14:paraId="7D79E6BE" w14:textId="77777777" w:rsidR="00215FBC" w:rsidRPr="00D17D1C" w:rsidRDefault="00215FBC" w:rsidP="00215FBC">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4895FDEF" w14:textId="77777777" w:rsidR="00215FBC" w:rsidRPr="00D17D1C" w:rsidRDefault="00215FBC" w:rsidP="00215FBC">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 xml:space="preserve">Błędnie wystawiona faktura spowoduje naliczenie ponownego 30 dniowego terminu płatności od momentu dostarczenia Zamawiającemu przez Wykonawcę poprawionej faktury. Zapłata nastąpi na podstawie faktury VAT, przelewem na konto Wykonawcy wskazane </w:t>
      </w:r>
      <w:r w:rsidRPr="00D17D1C">
        <w:rPr>
          <w:rFonts w:asciiTheme="minorHAnsi" w:hAnsiTheme="minorHAnsi" w:cs="Arial"/>
        </w:rPr>
        <w:br/>
        <w:t>w fakturze.</w:t>
      </w:r>
    </w:p>
    <w:p w14:paraId="3D3B9DDB" w14:textId="77777777" w:rsidR="00215FBC" w:rsidRPr="00D17D1C" w:rsidRDefault="00215FBC" w:rsidP="00215FBC">
      <w:pPr>
        <w:pStyle w:val="Akapitzlist"/>
        <w:numPr>
          <w:ilvl w:val="0"/>
          <w:numId w:val="30"/>
        </w:numPr>
        <w:spacing w:after="0"/>
        <w:ind w:left="426" w:hanging="425"/>
        <w:jc w:val="both"/>
        <w:rPr>
          <w:rFonts w:asciiTheme="minorHAnsi" w:hAnsiTheme="minorHAnsi"/>
        </w:rPr>
      </w:pPr>
      <w:r w:rsidRPr="00D17D1C">
        <w:rPr>
          <w:rFonts w:asciiTheme="minorHAnsi" w:hAnsiTheme="minorHAnsi" w:cs="Arial"/>
        </w:rPr>
        <w:t>Zamawiający jest płatnikiem podatku VAT.</w:t>
      </w:r>
    </w:p>
    <w:p w14:paraId="3323A0D8" w14:textId="482FA4BB" w:rsidR="00215FBC" w:rsidRDefault="00215FBC" w:rsidP="00215FBC">
      <w:pPr>
        <w:pStyle w:val="Akapitzlist"/>
        <w:widowControl w:val="0"/>
        <w:numPr>
          <w:ilvl w:val="0"/>
          <w:numId w:val="30"/>
        </w:numPr>
        <w:suppressAutoHyphens w:val="0"/>
        <w:autoSpaceDE w:val="0"/>
        <w:adjustRightInd w:val="0"/>
        <w:spacing w:after="0"/>
        <w:ind w:left="426" w:hanging="436"/>
        <w:contextualSpacing/>
        <w:jc w:val="both"/>
        <w:textAlignment w:val="auto"/>
        <w:rPr>
          <w:rFonts w:asciiTheme="minorHAnsi" w:hAnsiTheme="minorHAnsi" w:cs="Times New Roman"/>
        </w:rPr>
      </w:pPr>
      <w:r w:rsidRPr="00D17D1C">
        <w:rPr>
          <w:rFonts w:asciiTheme="minorHAnsi" w:hAnsiTheme="minorHAnsi" w:cs="Times New Roman"/>
        </w:rPr>
        <w:t>Zgodnie z art. 4 ust 3 ustawy z dnia 9 listopada 2018 r. o elektronicznym fakturowaniu w zamówieniach publicznych, koncesjach na roboty budowlane lub usługi oraz partnerstwie publiczno-prywatnym (Dz. U. 20</w:t>
      </w:r>
      <w:r w:rsidR="00EA3041">
        <w:rPr>
          <w:rFonts w:asciiTheme="minorHAnsi" w:hAnsiTheme="minorHAnsi" w:cs="Times New Roman"/>
        </w:rPr>
        <w:t xml:space="preserve">20 </w:t>
      </w:r>
      <w:r w:rsidRPr="00D17D1C">
        <w:rPr>
          <w:rFonts w:asciiTheme="minorHAnsi" w:hAnsiTheme="minorHAnsi" w:cs="Times New Roman"/>
        </w:rPr>
        <w:t xml:space="preserve">poz. </w:t>
      </w:r>
      <w:r w:rsidR="00EA3041">
        <w:rPr>
          <w:rFonts w:asciiTheme="minorHAnsi" w:hAnsiTheme="minorHAnsi" w:cs="Times New Roman"/>
        </w:rPr>
        <w:t xml:space="preserve">1666 </w:t>
      </w:r>
      <w:proofErr w:type="spellStart"/>
      <w:r w:rsidR="00EA3041">
        <w:rPr>
          <w:rFonts w:asciiTheme="minorHAnsi" w:hAnsiTheme="minorHAnsi" w:cs="Times New Roman"/>
        </w:rPr>
        <w:t>t.j</w:t>
      </w:r>
      <w:proofErr w:type="spellEnd"/>
      <w:r w:rsidR="00EA3041">
        <w:rPr>
          <w:rFonts w:asciiTheme="minorHAnsi" w:hAnsiTheme="minorHAnsi" w:cs="Times New Roman"/>
        </w:rPr>
        <w:t>.</w:t>
      </w:r>
      <w:r w:rsidRPr="00D17D1C">
        <w:rPr>
          <w:rFonts w:asciiTheme="minorHAnsi" w:hAnsiTheme="minorHAnsi" w:cs="Times New Roman"/>
        </w:rPr>
        <w:t>) wyłącza się stosowanie ustrukturyzowanych faktur elektronicznych.</w:t>
      </w:r>
    </w:p>
    <w:p w14:paraId="10499BB7" w14:textId="6CC23448" w:rsidR="00474EB1" w:rsidRPr="00D17D1C" w:rsidRDefault="00822E28" w:rsidP="00B673CD">
      <w:pPr>
        <w:pStyle w:val="Standard"/>
        <w:spacing w:after="0"/>
        <w:jc w:val="center"/>
        <w:rPr>
          <w:rFonts w:asciiTheme="minorHAnsi" w:hAnsiTheme="minorHAnsi" w:cs="Arial"/>
          <w:b/>
        </w:rPr>
      </w:pPr>
      <w:r w:rsidRPr="00D17D1C">
        <w:rPr>
          <w:rFonts w:asciiTheme="minorHAnsi" w:hAnsiTheme="minorHAnsi" w:cs="Arial"/>
          <w:b/>
        </w:rPr>
        <w:t xml:space="preserve">§ </w:t>
      </w:r>
      <w:r w:rsidR="00215FBC">
        <w:rPr>
          <w:rFonts w:asciiTheme="minorHAnsi" w:hAnsiTheme="minorHAnsi" w:cs="Arial"/>
          <w:b/>
        </w:rPr>
        <w:t>3</w:t>
      </w:r>
    </w:p>
    <w:p w14:paraId="3305E546" w14:textId="2D35B2C6" w:rsidR="00474EB1" w:rsidRPr="00F90B14" w:rsidRDefault="00334CB5" w:rsidP="00B673CD">
      <w:pPr>
        <w:pStyle w:val="Standard"/>
        <w:spacing w:after="0"/>
        <w:jc w:val="center"/>
        <w:rPr>
          <w:rFonts w:asciiTheme="minorHAnsi" w:hAnsiTheme="minorHAnsi" w:cs="Arial"/>
          <w:b/>
        </w:rPr>
      </w:pPr>
      <w:r w:rsidRPr="00D17D1C">
        <w:rPr>
          <w:rFonts w:asciiTheme="minorHAnsi" w:hAnsiTheme="minorHAnsi" w:cs="Arial"/>
          <w:b/>
        </w:rPr>
        <w:t xml:space="preserve">Obowiązki </w:t>
      </w:r>
      <w:r w:rsidR="00B976A5">
        <w:rPr>
          <w:rFonts w:asciiTheme="minorHAnsi" w:hAnsiTheme="minorHAnsi" w:cs="Arial"/>
          <w:b/>
        </w:rPr>
        <w:t>Zamawiającego</w:t>
      </w:r>
    </w:p>
    <w:p w14:paraId="043973E4" w14:textId="320F42D8" w:rsidR="00134AAD" w:rsidRPr="00CF36A2" w:rsidRDefault="00DE6748" w:rsidP="00CF36A2">
      <w:pPr>
        <w:pStyle w:val="Akapitzlist"/>
        <w:numPr>
          <w:ilvl w:val="0"/>
          <w:numId w:val="8"/>
        </w:numPr>
        <w:spacing w:after="0"/>
        <w:rPr>
          <w:rFonts w:asciiTheme="minorHAnsi" w:hAnsiTheme="minorHAnsi"/>
        </w:rPr>
      </w:pPr>
      <w:r w:rsidRPr="00CF36A2">
        <w:rPr>
          <w:rFonts w:asciiTheme="minorHAnsi" w:hAnsiTheme="minorHAnsi" w:cs="Arial"/>
        </w:rPr>
        <w:t xml:space="preserve"> </w:t>
      </w:r>
      <w:r w:rsidR="00334CB5" w:rsidRPr="00CF36A2">
        <w:rPr>
          <w:rFonts w:asciiTheme="minorHAnsi" w:hAnsiTheme="minorHAnsi" w:cs="Arial"/>
        </w:rPr>
        <w:t>Do obowiązków Zamawiającego należy:</w:t>
      </w:r>
    </w:p>
    <w:p w14:paraId="2B1FB3EB" w14:textId="1BED4E48" w:rsidR="00134AAD" w:rsidRPr="00D17D1C" w:rsidRDefault="00334CB5" w:rsidP="00CF36A2">
      <w:pPr>
        <w:pStyle w:val="Akapitzlist"/>
        <w:numPr>
          <w:ilvl w:val="0"/>
          <w:numId w:val="59"/>
        </w:numPr>
        <w:spacing w:after="0"/>
        <w:ind w:left="709"/>
        <w:jc w:val="both"/>
        <w:rPr>
          <w:rFonts w:asciiTheme="minorHAnsi" w:hAnsiTheme="minorHAnsi"/>
        </w:rPr>
      </w:pPr>
      <w:r w:rsidRPr="00D17D1C">
        <w:rPr>
          <w:rFonts w:asciiTheme="minorHAnsi" w:hAnsiTheme="minorHAnsi" w:cs="Arial"/>
        </w:rPr>
        <w:t>Udostępnienie lub przekazanie</w:t>
      </w:r>
      <w:r w:rsidR="00102509" w:rsidRPr="00D17D1C">
        <w:rPr>
          <w:rFonts w:asciiTheme="minorHAnsi" w:hAnsiTheme="minorHAnsi" w:cs="Arial"/>
        </w:rPr>
        <w:t xml:space="preserve"> na wniosek</w:t>
      </w:r>
      <w:r w:rsidRPr="00D17D1C">
        <w:rPr>
          <w:rFonts w:asciiTheme="minorHAnsi" w:hAnsiTheme="minorHAnsi" w:cs="Arial"/>
        </w:rPr>
        <w:t xml:space="preserve"> Wykonawcy pełnomocnictw dla </w:t>
      </w:r>
      <w:r w:rsidR="00B92511">
        <w:rPr>
          <w:rFonts w:asciiTheme="minorHAnsi" w:hAnsiTheme="minorHAnsi" w:cs="Arial"/>
        </w:rPr>
        <w:t>przedstawiciela Wykonawcy</w:t>
      </w:r>
      <w:r w:rsidRPr="00D17D1C">
        <w:rPr>
          <w:rFonts w:asciiTheme="minorHAnsi" w:hAnsiTheme="minorHAnsi" w:cs="Arial"/>
        </w:rPr>
        <w:t xml:space="preserve"> celem reprezentowania Zamawiającego do występowania przed organami administracji samorządowej lub państwowej przy załatwianiu formalności związanych</w:t>
      </w:r>
      <w:r w:rsidR="00ED3E14" w:rsidRPr="00D17D1C">
        <w:rPr>
          <w:rFonts w:asciiTheme="minorHAnsi" w:hAnsiTheme="minorHAnsi" w:cs="Arial"/>
        </w:rPr>
        <w:t xml:space="preserve"> z</w:t>
      </w:r>
      <w:r w:rsidRPr="00D17D1C">
        <w:rPr>
          <w:rFonts w:asciiTheme="minorHAnsi" w:hAnsiTheme="minorHAnsi" w:cs="Arial"/>
        </w:rPr>
        <w:t xml:space="preserve"> realizacją </w:t>
      </w:r>
      <w:r w:rsidR="00965855">
        <w:rPr>
          <w:rFonts w:asciiTheme="minorHAnsi" w:hAnsiTheme="minorHAnsi" w:cs="Arial"/>
        </w:rPr>
        <w:t>przedmiotu zamówienia</w:t>
      </w:r>
      <w:r w:rsidRPr="00D17D1C">
        <w:rPr>
          <w:rFonts w:asciiTheme="minorHAnsi" w:hAnsiTheme="minorHAnsi" w:cs="Arial"/>
        </w:rPr>
        <w:t xml:space="preserve">. </w:t>
      </w:r>
    </w:p>
    <w:p w14:paraId="7A45F9C9" w14:textId="77777777" w:rsidR="00134AAD" w:rsidRPr="00D17D1C" w:rsidRDefault="00334CB5" w:rsidP="00CF36A2">
      <w:pPr>
        <w:pStyle w:val="Akapitzlist"/>
        <w:numPr>
          <w:ilvl w:val="0"/>
          <w:numId w:val="59"/>
        </w:numPr>
        <w:spacing w:after="0"/>
        <w:ind w:left="709"/>
        <w:jc w:val="both"/>
        <w:rPr>
          <w:rFonts w:asciiTheme="minorHAnsi" w:hAnsiTheme="minorHAnsi"/>
        </w:rPr>
      </w:pPr>
      <w:r w:rsidRPr="00D17D1C">
        <w:rPr>
          <w:rFonts w:asciiTheme="minorHAnsi" w:hAnsiTheme="minorHAnsi" w:cs="Arial"/>
        </w:rPr>
        <w:t xml:space="preserve">Zawiadomienie Wykonawcy o zauważonych wadach, brakach lub uchybieniach </w:t>
      </w:r>
      <w:r w:rsidR="001B25C3" w:rsidRPr="00D17D1C">
        <w:rPr>
          <w:rFonts w:asciiTheme="minorHAnsi" w:hAnsiTheme="minorHAnsi" w:cs="Arial"/>
        </w:rPr>
        <w:br/>
      </w:r>
      <w:r w:rsidRPr="00D17D1C">
        <w:rPr>
          <w:rFonts w:asciiTheme="minorHAnsi" w:hAnsiTheme="minorHAnsi" w:cs="Arial"/>
        </w:rPr>
        <w:t>w dokumentacji niezwłocznie po wykryciu wady.</w:t>
      </w:r>
    </w:p>
    <w:p w14:paraId="698C95CB" w14:textId="77777777" w:rsidR="00134AAD" w:rsidRPr="00D17D1C" w:rsidRDefault="00334CB5" w:rsidP="00CF36A2">
      <w:pPr>
        <w:pStyle w:val="Akapitzlist"/>
        <w:numPr>
          <w:ilvl w:val="0"/>
          <w:numId w:val="59"/>
        </w:numPr>
        <w:spacing w:after="0"/>
        <w:ind w:left="709"/>
        <w:jc w:val="both"/>
        <w:rPr>
          <w:rFonts w:asciiTheme="minorHAnsi" w:hAnsiTheme="minorHAnsi"/>
        </w:rPr>
      </w:pPr>
      <w:r w:rsidRPr="00D17D1C">
        <w:rPr>
          <w:rFonts w:asciiTheme="minorHAnsi" w:hAnsiTheme="minorHAnsi" w:cs="Arial"/>
        </w:rPr>
        <w:t>Współdziałanie w okresie realizacji przedmiotu zamówienia.</w:t>
      </w:r>
    </w:p>
    <w:p w14:paraId="515B7DAA" w14:textId="5608F9DF" w:rsidR="007C7C8B" w:rsidRPr="00D17D1C" w:rsidRDefault="00334CB5" w:rsidP="00CF36A2">
      <w:pPr>
        <w:pStyle w:val="Akapitzlist"/>
        <w:numPr>
          <w:ilvl w:val="0"/>
          <w:numId w:val="59"/>
        </w:numPr>
        <w:spacing w:after="0"/>
        <w:ind w:left="709"/>
        <w:jc w:val="both"/>
        <w:rPr>
          <w:rFonts w:asciiTheme="minorHAnsi" w:hAnsiTheme="minorHAnsi"/>
        </w:rPr>
      </w:pPr>
      <w:r w:rsidRPr="00D17D1C">
        <w:rPr>
          <w:rFonts w:asciiTheme="minorHAnsi" w:hAnsiTheme="minorHAnsi" w:cs="Arial"/>
        </w:rPr>
        <w:t>Dokonanie terminowej zapłaty wynagrodzenia zgodnie z ustaleniami umowy.</w:t>
      </w:r>
    </w:p>
    <w:p w14:paraId="391BBF31" w14:textId="7897932D" w:rsidR="00B976A5" w:rsidRPr="00D64A8B" w:rsidRDefault="00B976A5" w:rsidP="00B976A5">
      <w:pPr>
        <w:pStyle w:val="Akapitzlist"/>
        <w:spacing w:after="0"/>
        <w:ind w:left="426"/>
        <w:jc w:val="both"/>
        <w:rPr>
          <w:rFonts w:asciiTheme="minorHAnsi" w:hAnsiTheme="minorHAnsi"/>
        </w:rPr>
      </w:pPr>
    </w:p>
    <w:p w14:paraId="69F62D0A" w14:textId="744C0F5C" w:rsidR="00B976A5" w:rsidRPr="00D17D1C" w:rsidRDefault="00B976A5" w:rsidP="00B976A5">
      <w:pPr>
        <w:pStyle w:val="Standard"/>
        <w:spacing w:after="0"/>
        <w:jc w:val="center"/>
        <w:rPr>
          <w:rFonts w:asciiTheme="minorHAnsi" w:hAnsiTheme="minorHAnsi" w:cs="Arial"/>
          <w:b/>
        </w:rPr>
      </w:pPr>
      <w:r w:rsidRPr="00D17D1C">
        <w:rPr>
          <w:rFonts w:asciiTheme="minorHAnsi" w:hAnsiTheme="minorHAnsi" w:cs="Arial"/>
          <w:b/>
        </w:rPr>
        <w:t xml:space="preserve">§ </w:t>
      </w:r>
      <w:r w:rsidR="00215FBC">
        <w:rPr>
          <w:rFonts w:asciiTheme="minorHAnsi" w:hAnsiTheme="minorHAnsi" w:cs="Arial"/>
          <w:b/>
        </w:rPr>
        <w:t>4</w:t>
      </w:r>
    </w:p>
    <w:p w14:paraId="410C5F3D" w14:textId="7746987E" w:rsidR="00B976A5" w:rsidRPr="00B976A5" w:rsidRDefault="00B976A5" w:rsidP="00B976A5">
      <w:pPr>
        <w:pStyle w:val="Standard"/>
        <w:spacing w:after="0"/>
        <w:jc w:val="center"/>
        <w:rPr>
          <w:rFonts w:asciiTheme="minorHAnsi" w:hAnsiTheme="minorHAnsi"/>
        </w:rPr>
      </w:pPr>
      <w:r w:rsidRPr="00D17D1C">
        <w:rPr>
          <w:rFonts w:asciiTheme="minorHAnsi" w:hAnsiTheme="minorHAnsi" w:cs="Arial"/>
          <w:b/>
        </w:rPr>
        <w:t xml:space="preserve">Obowiązki </w:t>
      </w:r>
      <w:r>
        <w:rPr>
          <w:rFonts w:asciiTheme="minorHAnsi" w:hAnsiTheme="minorHAnsi" w:cs="Arial"/>
          <w:b/>
        </w:rPr>
        <w:t>Wykonawcy</w:t>
      </w:r>
    </w:p>
    <w:p w14:paraId="3DF0B255" w14:textId="78827D43" w:rsidR="00134AAD" w:rsidRPr="00D17D1C" w:rsidRDefault="00334CB5" w:rsidP="00CF36A2">
      <w:pPr>
        <w:pStyle w:val="Akapitzlist"/>
        <w:numPr>
          <w:ilvl w:val="0"/>
          <w:numId w:val="50"/>
        </w:numPr>
        <w:spacing w:after="0"/>
        <w:jc w:val="both"/>
        <w:rPr>
          <w:rFonts w:asciiTheme="minorHAnsi" w:hAnsiTheme="minorHAnsi"/>
        </w:rPr>
      </w:pPr>
      <w:r w:rsidRPr="00D17D1C">
        <w:rPr>
          <w:rFonts w:asciiTheme="minorHAnsi" w:hAnsiTheme="minorHAnsi" w:cs="Arial"/>
        </w:rPr>
        <w:t>Do obowiązków Wykonawcy należy:</w:t>
      </w:r>
    </w:p>
    <w:p w14:paraId="628DEAFB" w14:textId="5BC97156" w:rsidR="00CD0C84" w:rsidRDefault="00CD0C84" w:rsidP="00CF36A2">
      <w:pPr>
        <w:pStyle w:val="Akapitzlist"/>
        <w:numPr>
          <w:ilvl w:val="0"/>
          <w:numId w:val="53"/>
        </w:numPr>
        <w:spacing w:after="0"/>
        <w:jc w:val="both"/>
        <w:rPr>
          <w:rFonts w:asciiTheme="minorHAnsi" w:hAnsiTheme="minorHAnsi"/>
        </w:rPr>
      </w:pPr>
      <w:r w:rsidRPr="00D17D1C">
        <w:rPr>
          <w:rFonts w:asciiTheme="minorHAnsi" w:hAnsiTheme="minorHAnsi"/>
        </w:rPr>
        <w:t>konsultowanie ze służbami Zamawiającego spraw dotycząc</w:t>
      </w:r>
      <w:r w:rsidR="00C421CD">
        <w:rPr>
          <w:rFonts w:asciiTheme="minorHAnsi" w:hAnsiTheme="minorHAnsi"/>
        </w:rPr>
        <w:t>ych</w:t>
      </w:r>
      <w:r w:rsidRPr="00D17D1C">
        <w:rPr>
          <w:rFonts w:asciiTheme="minorHAnsi" w:hAnsiTheme="minorHAnsi"/>
        </w:rPr>
        <w:t xml:space="preserve"> rozwiązań technicznych opracowywanej dokumentacji. Wszelkie uzgodnienia na tym etapie, winny być przeprowadzane w formie pisemnej,</w:t>
      </w:r>
    </w:p>
    <w:p w14:paraId="797C86CE" w14:textId="77777777" w:rsidR="00134AAD" w:rsidRPr="00D17D1C" w:rsidRDefault="00334CB5" w:rsidP="00CF36A2">
      <w:pPr>
        <w:pStyle w:val="Akapitzlist"/>
        <w:numPr>
          <w:ilvl w:val="0"/>
          <w:numId w:val="53"/>
        </w:numPr>
        <w:spacing w:after="0"/>
        <w:jc w:val="both"/>
        <w:rPr>
          <w:rFonts w:asciiTheme="minorHAnsi" w:hAnsiTheme="minorHAnsi"/>
        </w:rPr>
      </w:pPr>
      <w:r w:rsidRPr="00D17D1C">
        <w:rPr>
          <w:rFonts w:asciiTheme="minorHAnsi" w:hAnsiTheme="minorHAnsi" w:cs="Arial"/>
        </w:rPr>
        <w:t>opracowanie dokumentacji z należytą starannością,</w:t>
      </w:r>
    </w:p>
    <w:p w14:paraId="394C950E" w14:textId="28886AB7" w:rsidR="00134AAD" w:rsidRPr="00D17D1C" w:rsidRDefault="00334CB5" w:rsidP="00CF36A2">
      <w:pPr>
        <w:pStyle w:val="Akapitzlist"/>
        <w:numPr>
          <w:ilvl w:val="0"/>
          <w:numId w:val="53"/>
        </w:numPr>
        <w:spacing w:after="0"/>
        <w:jc w:val="both"/>
        <w:rPr>
          <w:rFonts w:asciiTheme="minorHAnsi" w:hAnsiTheme="minorHAnsi"/>
        </w:rPr>
      </w:pPr>
      <w:r w:rsidRPr="00D17D1C">
        <w:rPr>
          <w:rFonts w:asciiTheme="minorHAnsi" w:hAnsiTheme="minorHAnsi" w:cs="Arial"/>
        </w:rPr>
        <w:t xml:space="preserve">uzgodnienie zastosowanych w </w:t>
      </w:r>
      <w:r w:rsidR="00466C64">
        <w:rPr>
          <w:rFonts w:asciiTheme="minorHAnsi" w:hAnsiTheme="minorHAnsi" w:cs="Arial"/>
        </w:rPr>
        <w:t>dokumentacji</w:t>
      </w:r>
      <w:r w:rsidRPr="00D17D1C">
        <w:rPr>
          <w:rFonts w:asciiTheme="minorHAnsi" w:hAnsiTheme="minorHAnsi" w:cs="Arial"/>
        </w:rPr>
        <w:t xml:space="preserve"> rozwiązań</w:t>
      </w:r>
      <w:r w:rsidR="00CE27C1">
        <w:rPr>
          <w:rFonts w:asciiTheme="minorHAnsi" w:hAnsiTheme="minorHAnsi" w:cs="Arial"/>
        </w:rPr>
        <w:t>/wariantów</w:t>
      </w:r>
      <w:r w:rsidRPr="00D17D1C">
        <w:rPr>
          <w:rFonts w:asciiTheme="minorHAnsi" w:hAnsiTheme="minorHAnsi" w:cs="Arial"/>
        </w:rPr>
        <w:t xml:space="preserve"> z</w:t>
      </w:r>
      <w:r w:rsidR="001863EA" w:rsidRPr="00D17D1C">
        <w:rPr>
          <w:rFonts w:asciiTheme="minorHAnsi" w:hAnsiTheme="minorHAnsi" w:cs="Arial"/>
        </w:rPr>
        <w:t> </w:t>
      </w:r>
      <w:r w:rsidRPr="00D17D1C">
        <w:rPr>
          <w:rFonts w:asciiTheme="minorHAnsi" w:hAnsiTheme="minorHAnsi" w:cs="Arial"/>
        </w:rPr>
        <w:t>Zamawiającym,</w:t>
      </w:r>
    </w:p>
    <w:p w14:paraId="49FF1C9E" w14:textId="77777777" w:rsidR="00134AAD" w:rsidRPr="00D17D1C" w:rsidRDefault="00334CB5" w:rsidP="00CF36A2">
      <w:pPr>
        <w:pStyle w:val="Akapitzlist"/>
        <w:numPr>
          <w:ilvl w:val="0"/>
          <w:numId w:val="53"/>
        </w:numPr>
        <w:spacing w:after="0"/>
        <w:jc w:val="both"/>
        <w:rPr>
          <w:rFonts w:asciiTheme="minorHAnsi" w:hAnsiTheme="minorHAnsi"/>
        </w:rPr>
      </w:pPr>
      <w:r w:rsidRPr="00D17D1C">
        <w:rPr>
          <w:rFonts w:asciiTheme="minorHAnsi" w:hAnsiTheme="minorHAnsi" w:cs="Arial"/>
        </w:rPr>
        <w:t>zastosowanie w rozwiązaniach projektowych wyrobów budowlanych dopuszczonych do obrotu i stosowania,</w:t>
      </w:r>
    </w:p>
    <w:p w14:paraId="5AF9ADC4" w14:textId="09DE7462" w:rsidR="00134AAD" w:rsidRPr="00D17D1C" w:rsidRDefault="00334CB5" w:rsidP="00CF36A2">
      <w:pPr>
        <w:pStyle w:val="Akapitzlist"/>
        <w:numPr>
          <w:ilvl w:val="0"/>
          <w:numId w:val="53"/>
        </w:numPr>
        <w:spacing w:after="0"/>
        <w:jc w:val="both"/>
        <w:rPr>
          <w:rFonts w:asciiTheme="minorHAnsi" w:hAnsiTheme="minorHAnsi"/>
        </w:rPr>
      </w:pPr>
      <w:r w:rsidRPr="00D17D1C">
        <w:rPr>
          <w:rFonts w:asciiTheme="minorHAnsi" w:hAnsiTheme="minorHAnsi" w:cs="Arial"/>
        </w:rPr>
        <w:lastRenderedPageBreak/>
        <w:t>określenie w dokumentacji parametrów technicznych i wymagań zastosowanych wyrobów, które spełniają parametry przewidziane w</w:t>
      </w:r>
      <w:r w:rsidR="001863EA" w:rsidRPr="00D17D1C">
        <w:rPr>
          <w:rFonts w:asciiTheme="minorHAnsi" w:hAnsiTheme="minorHAnsi" w:cs="Arial"/>
        </w:rPr>
        <w:t> </w:t>
      </w:r>
      <w:r w:rsidRPr="00D17D1C">
        <w:rPr>
          <w:rFonts w:asciiTheme="minorHAnsi" w:hAnsiTheme="minorHAnsi" w:cs="Arial"/>
        </w:rPr>
        <w:t>dokumentacji lub równoważnych, w celu zapewnienia konkurencyjności przy zamawianiu tych wyrobów. Wyrobów nie można opisywać przez wskazanie znaków towarowych, patentów lub pochodzenia,</w:t>
      </w:r>
    </w:p>
    <w:p w14:paraId="378C2646" w14:textId="77777777" w:rsidR="00134AAD" w:rsidRPr="00D17D1C" w:rsidRDefault="00334CB5" w:rsidP="00CF36A2">
      <w:pPr>
        <w:pStyle w:val="Akapitzlist"/>
        <w:numPr>
          <w:ilvl w:val="0"/>
          <w:numId w:val="53"/>
        </w:numPr>
        <w:spacing w:after="0"/>
        <w:jc w:val="both"/>
        <w:rPr>
          <w:rFonts w:asciiTheme="minorHAnsi" w:hAnsiTheme="minorHAnsi"/>
        </w:rPr>
      </w:pPr>
      <w:r w:rsidRPr="00D17D1C">
        <w:rPr>
          <w:rFonts w:asciiTheme="minorHAnsi" w:hAnsiTheme="minorHAnsi" w:cs="Arial"/>
        </w:rPr>
        <w:t>uzyskanie niezbędnych opinii, uzgodnień, przed terminem przekazania dokumentacji Zamawiającemu, bez dodatkowego wynagrodzenia,</w:t>
      </w:r>
    </w:p>
    <w:p w14:paraId="579984FD" w14:textId="77777777" w:rsidR="00134AAD" w:rsidRPr="00D17D1C" w:rsidRDefault="001863EA" w:rsidP="00CF36A2">
      <w:pPr>
        <w:pStyle w:val="Akapitzlist"/>
        <w:numPr>
          <w:ilvl w:val="0"/>
          <w:numId w:val="53"/>
        </w:numPr>
        <w:spacing w:after="0"/>
        <w:jc w:val="both"/>
        <w:rPr>
          <w:rFonts w:asciiTheme="minorHAnsi" w:hAnsiTheme="minorHAnsi"/>
        </w:rPr>
      </w:pPr>
      <w:r w:rsidRPr="00D17D1C">
        <w:rPr>
          <w:rFonts w:asciiTheme="minorHAnsi" w:hAnsiTheme="minorHAnsi" w:cs="Arial"/>
        </w:rPr>
        <w:t>s</w:t>
      </w:r>
      <w:r w:rsidR="00334CB5" w:rsidRPr="00D17D1C">
        <w:rPr>
          <w:rFonts w:asciiTheme="minorHAnsi" w:hAnsiTheme="minorHAnsi" w:cs="Arial"/>
        </w:rPr>
        <w:t>porządzenie pisemnego oświadczenia, że dostarczona dokumentacja jest wykonana zgodnie z umową, obowiązującymi przepisami prawa oraz normami, zasadami wiedzy technicznej i że zostaje wydana w stanie kompletnym z punktu widzenia celu, któremu ma służyć,</w:t>
      </w:r>
    </w:p>
    <w:p w14:paraId="378FC490" w14:textId="349EB10B" w:rsidR="00134AAD" w:rsidRPr="00D17D1C" w:rsidRDefault="00334CB5" w:rsidP="00CF36A2">
      <w:pPr>
        <w:pStyle w:val="Akapitzlist"/>
        <w:numPr>
          <w:ilvl w:val="0"/>
          <w:numId w:val="53"/>
        </w:numPr>
        <w:spacing w:after="0"/>
        <w:jc w:val="both"/>
        <w:rPr>
          <w:rFonts w:asciiTheme="minorHAnsi" w:hAnsiTheme="minorHAnsi"/>
        </w:rPr>
      </w:pPr>
      <w:r w:rsidRPr="00D17D1C">
        <w:rPr>
          <w:rFonts w:asciiTheme="minorHAnsi" w:hAnsiTheme="minorHAnsi" w:cs="Arial"/>
        </w:rPr>
        <w:t>przekazanie dokumentacji sprawdzonej, skoordynowanej technicznie, wraz z</w:t>
      </w:r>
      <w:r w:rsidR="001863EA" w:rsidRPr="00D17D1C">
        <w:rPr>
          <w:rFonts w:asciiTheme="minorHAnsi" w:hAnsiTheme="minorHAnsi" w:cs="Arial"/>
        </w:rPr>
        <w:t> </w:t>
      </w:r>
      <w:r w:rsidRPr="00D17D1C">
        <w:rPr>
          <w:rFonts w:asciiTheme="minorHAnsi" w:hAnsiTheme="minorHAnsi" w:cs="Arial"/>
        </w:rPr>
        <w:t>wymaganymi opiniami, uzgodnieniami,</w:t>
      </w:r>
    </w:p>
    <w:p w14:paraId="119D4DEE" w14:textId="6BB75D5C" w:rsidR="00134AAD" w:rsidRPr="00014722" w:rsidRDefault="00334CB5" w:rsidP="00CF36A2">
      <w:pPr>
        <w:pStyle w:val="Akapitzlist"/>
        <w:numPr>
          <w:ilvl w:val="0"/>
          <w:numId w:val="53"/>
        </w:numPr>
        <w:spacing w:after="0"/>
        <w:jc w:val="both"/>
        <w:rPr>
          <w:rFonts w:asciiTheme="minorHAnsi" w:hAnsiTheme="minorHAnsi"/>
        </w:rPr>
      </w:pPr>
      <w:r w:rsidRPr="00D17D1C">
        <w:rPr>
          <w:rFonts w:asciiTheme="minorHAnsi" w:hAnsiTheme="minorHAnsi" w:cs="Arial"/>
        </w:rPr>
        <w:t>usuwanie stwierdzonych wad, braków lub uchybień w dokumentacji w terminie wyznaczonym przez Zamawiającego, jednak nie później niż w terminie 7 dni od daty zgłoszenia, bez dodatkowego wynagrodzenia.</w:t>
      </w:r>
    </w:p>
    <w:p w14:paraId="2B7A5AF4" w14:textId="77777777" w:rsidR="00671961" w:rsidRPr="00D64A8B" w:rsidRDefault="00671961" w:rsidP="00C342A8">
      <w:pPr>
        <w:pStyle w:val="Standard"/>
        <w:spacing w:after="0"/>
        <w:jc w:val="center"/>
        <w:rPr>
          <w:rFonts w:asciiTheme="minorHAnsi" w:hAnsiTheme="minorHAnsi" w:cs="Arial"/>
          <w:b/>
          <w:color w:val="FF0000"/>
        </w:rPr>
      </w:pPr>
    </w:p>
    <w:p w14:paraId="3D1D2ED3" w14:textId="1310D403" w:rsidR="00215FBC" w:rsidRPr="000D767E" w:rsidRDefault="00C342A8" w:rsidP="00215FBC">
      <w:pPr>
        <w:pStyle w:val="Standard"/>
        <w:spacing w:after="0"/>
        <w:jc w:val="center"/>
        <w:rPr>
          <w:rFonts w:asciiTheme="minorHAnsi" w:hAnsiTheme="minorHAnsi" w:cs="Arial"/>
          <w:b/>
          <w:color w:val="000000" w:themeColor="text1"/>
        </w:rPr>
      </w:pPr>
      <w:r w:rsidRPr="000D767E">
        <w:rPr>
          <w:rFonts w:asciiTheme="minorHAnsi" w:hAnsiTheme="minorHAnsi" w:cs="Arial"/>
          <w:b/>
          <w:color w:val="000000" w:themeColor="text1"/>
        </w:rPr>
        <w:t>§</w:t>
      </w:r>
      <w:r w:rsidR="00215FBC">
        <w:rPr>
          <w:rFonts w:asciiTheme="minorHAnsi" w:hAnsiTheme="minorHAnsi" w:cs="Arial"/>
          <w:b/>
          <w:color w:val="000000" w:themeColor="text1"/>
        </w:rPr>
        <w:t xml:space="preserve"> 5</w:t>
      </w:r>
    </w:p>
    <w:p w14:paraId="5865F721" w14:textId="1E0FB8E5" w:rsidR="00014722" w:rsidRPr="000D767E" w:rsidRDefault="00C342A8" w:rsidP="001720AE">
      <w:pPr>
        <w:pStyle w:val="Standard"/>
        <w:spacing w:after="0"/>
        <w:jc w:val="center"/>
        <w:rPr>
          <w:rFonts w:asciiTheme="minorHAnsi" w:hAnsiTheme="minorHAnsi"/>
          <w:color w:val="000000" w:themeColor="text1"/>
        </w:rPr>
      </w:pPr>
      <w:r w:rsidRPr="000D767E">
        <w:rPr>
          <w:rFonts w:asciiTheme="minorHAnsi" w:hAnsiTheme="minorHAnsi" w:cs="Arial"/>
          <w:b/>
          <w:color w:val="000000" w:themeColor="text1"/>
        </w:rPr>
        <w:t xml:space="preserve">Wymagania Zamawiającego dotyczące dokumentacji  </w:t>
      </w:r>
    </w:p>
    <w:p w14:paraId="3ABF029C" w14:textId="1E4C586A" w:rsidR="001720AE" w:rsidRPr="000D767E" w:rsidRDefault="001720AE"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olor w:val="000000" w:themeColor="text1"/>
        </w:rPr>
        <w:t>Zawartość</w:t>
      </w:r>
      <w:r w:rsidR="00550424" w:rsidRPr="000D767E">
        <w:rPr>
          <w:rFonts w:asciiTheme="minorHAnsi" w:hAnsiTheme="minorHAnsi"/>
          <w:color w:val="000000" w:themeColor="text1"/>
        </w:rPr>
        <w:t xml:space="preserve"> dokumentacji zgodna </w:t>
      </w:r>
      <w:r w:rsidRPr="000D767E">
        <w:rPr>
          <w:rFonts w:asciiTheme="minorHAnsi" w:hAnsiTheme="minorHAnsi"/>
          <w:color w:val="000000" w:themeColor="text1"/>
        </w:rPr>
        <w:t xml:space="preserve">opisem </w:t>
      </w:r>
      <w:r w:rsidR="0064657A" w:rsidRPr="000D767E">
        <w:rPr>
          <w:rFonts w:asciiTheme="minorHAnsi" w:hAnsiTheme="minorHAnsi"/>
          <w:color w:val="000000" w:themeColor="text1"/>
        </w:rPr>
        <w:t>przedmiotu</w:t>
      </w:r>
      <w:r w:rsidRPr="000D767E">
        <w:rPr>
          <w:rFonts w:asciiTheme="minorHAnsi" w:hAnsiTheme="minorHAnsi"/>
          <w:color w:val="000000" w:themeColor="text1"/>
        </w:rPr>
        <w:t xml:space="preserve"> zamówienia przedstawionym w SWZ CZĘŚĆ II. PRZEDMIOT ZAMÓWIENIA</w:t>
      </w:r>
    </w:p>
    <w:p w14:paraId="73503F40" w14:textId="338B8D1A" w:rsidR="001720AE" w:rsidRPr="000D767E" w:rsidRDefault="001720AE"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olor w:val="000000" w:themeColor="text1"/>
        </w:rPr>
        <w:t xml:space="preserve">Dokumentacja powinna opisywać przedmiot zamówienia za pomocą cech technicznych </w:t>
      </w:r>
      <w:r w:rsidR="00082CF6">
        <w:rPr>
          <w:rFonts w:asciiTheme="minorHAnsi" w:hAnsiTheme="minorHAnsi"/>
          <w:color w:val="000000" w:themeColor="text1"/>
        </w:rPr>
        <w:br/>
      </w:r>
      <w:r w:rsidRPr="000D767E">
        <w:rPr>
          <w:rFonts w:asciiTheme="minorHAnsi" w:hAnsiTheme="minorHAnsi"/>
          <w:color w:val="000000" w:themeColor="text1"/>
        </w:rPr>
        <w:t xml:space="preserve">i jakościowych, przy przestrzeganiu Polskich Norm przenoszących europejskie normy zharmonizowane, w tym wszystkie niezbędne opinie, uzgodnienia i sprawdzenia rozwiązań </w:t>
      </w:r>
      <w:r w:rsidR="00082CF6">
        <w:rPr>
          <w:rFonts w:asciiTheme="minorHAnsi" w:hAnsiTheme="minorHAnsi"/>
          <w:color w:val="000000" w:themeColor="text1"/>
        </w:rPr>
        <w:br/>
      </w:r>
      <w:r w:rsidRPr="000D767E">
        <w:rPr>
          <w:rFonts w:asciiTheme="minorHAnsi" w:hAnsiTheme="minorHAnsi"/>
          <w:color w:val="000000" w:themeColor="text1"/>
        </w:rPr>
        <w:t>w zakresie wynikającym z przepisów</w:t>
      </w:r>
      <w:r w:rsidR="006C61E5" w:rsidRPr="000D767E">
        <w:rPr>
          <w:rFonts w:asciiTheme="minorHAnsi" w:hAnsiTheme="minorHAnsi"/>
          <w:color w:val="000000" w:themeColor="text1"/>
        </w:rPr>
        <w:t>.</w:t>
      </w:r>
    </w:p>
    <w:p w14:paraId="666652BA" w14:textId="76B98512" w:rsidR="001720AE" w:rsidRDefault="001720AE"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olor w:val="000000" w:themeColor="text1"/>
        </w:rPr>
        <w:t xml:space="preserve">Dokumentacja powinna być </w:t>
      </w:r>
      <w:r w:rsidR="006C61E5" w:rsidRPr="000D767E">
        <w:rPr>
          <w:rFonts w:asciiTheme="minorHAnsi" w:hAnsiTheme="minorHAnsi"/>
          <w:color w:val="000000" w:themeColor="text1"/>
        </w:rPr>
        <w:t xml:space="preserve">wykonana w stanie kompletnym z punktu widzenia celu, któremu ma służyć oraz zgodnie z umową, a także </w:t>
      </w:r>
      <w:r w:rsidRPr="000D767E">
        <w:rPr>
          <w:rFonts w:asciiTheme="minorHAnsi" w:hAnsiTheme="minorHAnsi"/>
          <w:color w:val="000000" w:themeColor="text1"/>
        </w:rPr>
        <w:t xml:space="preserve">zgodna </w:t>
      </w:r>
      <w:r w:rsidR="0064657A">
        <w:rPr>
          <w:rFonts w:asciiTheme="minorHAnsi" w:hAnsiTheme="minorHAnsi"/>
          <w:color w:val="000000" w:themeColor="text1"/>
        </w:rPr>
        <w:t xml:space="preserve">z </w:t>
      </w:r>
      <w:r w:rsidR="0064657A" w:rsidRPr="000D767E">
        <w:rPr>
          <w:rFonts w:asciiTheme="minorHAnsi" w:hAnsiTheme="minorHAnsi"/>
          <w:color w:val="000000" w:themeColor="text1"/>
        </w:rPr>
        <w:t>a</w:t>
      </w:r>
      <w:r w:rsidR="0064657A">
        <w:rPr>
          <w:rFonts w:asciiTheme="minorHAnsi" w:hAnsiTheme="minorHAnsi"/>
          <w:color w:val="000000" w:themeColor="text1"/>
        </w:rPr>
        <w:t>k</w:t>
      </w:r>
      <w:r w:rsidR="0064657A" w:rsidRPr="000D767E">
        <w:rPr>
          <w:rFonts w:asciiTheme="minorHAnsi" w:hAnsiTheme="minorHAnsi"/>
          <w:color w:val="000000" w:themeColor="text1"/>
        </w:rPr>
        <w:t>tualnie</w:t>
      </w:r>
      <w:r w:rsidRPr="000D767E">
        <w:rPr>
          <w:rFonts w:asciiTheme="minorHAnsi" w:hAnsiTheme="minorHAnsi"/>
          <w:color w:val="000000" w:themeColor="text1"/>
        </w:rPr>
        <w:t xml:space="preserve"> obowiązującymi rozporządzeniami i ustawami, Normami Polskimi mającymi zastosowanie i wpływ na kompletność i prawidłowość wykonania przedmiotu umowy wraz z trwałością i ekonomiką rozwiązań technicznych.</w:t>
      </w:r>
    </w:p>
    <w:p w14:paraId="2E8BAECD" w14:textId="51E9DA06" w:rsidR="006B22AC" w:rsidRPr="00257C7C" w:rsidRDefault="00C759AC" w:rsidP="00CF36A2">
      <w:pPr>
        <w:pStyle w:val="Konspekt1"/>
        <w:numPr>
          <w:ilvl w:val="0"/>
          <w:numId w:val="55"/>
        </w:numPr>
        <w:suppressAutoHyphens w:val="0"/>
        <w:autoSpaceDN/>
        <w:spacing w:line="240" w:lineRule="auto"/>
        <w:textAlignment w:val="auto"/>
        <w:outlineLvl w:val="0"/>
        <w:rPr>
          <w:rStyle w:val="Pogrubienie"/>
          <w:rFonts w:ascii="Calibri" w:hAnsi="Calibri" w:cs="Calibri"/>
          <w:b w:val="0"/>
          <w:bCs w:val="0"/>
          <w:sz w:val="22"/>
          <w:szCs w:val="22"/>
        </w:rPr>
      </w:pPr>
      <w:bookmarkStart w:id="3" w:name="_Hlk97793100"/>
      <w:r>
        <w:rPr>
          <w:rFonts w:ascii="Calibri" w:hAnsi="Calibri" w:cs="Calibri"/>
          <w:b/>
          <w:bCs/>
          <w:color w:val="000000"/>
          <w:sz w:val="22"/>
          <w:szCs w:val="22"/>
        </w:rPr>
        <w:t xml:space="preserve">Wszelkie rysunki, schematy oraz obliczenia branżowe powinny zostać wykonane </w:t>
      </w:r>
      <w:r w:rsidRPr="00257C7C">
        <w:rPr>
          <w:rFonts w:ascii="Calibri" w:hAnsi="Calibri" w:cs="Calibri"/>
          <w:b/>
          <w:bCs/>
          <w:color w:val="000000"/>
          <w:sz w:val="22"/>
          <w:szCs w:val="22"/>
        </w:rPr>
        <w:t xml:space="preserve">przez uprawnionych projektantów </w:t>
      </w:r>
      <w:r w:rsidRPr="000746A6">
        <w:rPr>
          <w:rFonts w:ascii="Calibri" w:hAnsi="Calibri" w:cs="Calibri"/>
          <w:color w:val="000000"/>
          <w:sz w:val="22"/>
          <w:szCs w:val="22"/>
        </w:rPr>
        <w:t>(należy dołączyć do dokumentacji decyzję o uzyskaniu uprawnień oraz aktualne zaświadczenie o przynależności do Izby)</w:t>
      </w:r>
      <w:bookmarkStart w:id="4" w:name="_Hlk95301061"/>
      <w:r w:rsidR="006B22AC" w:rsidRPr="000746A6">
        <w:rPr>
          <w:rStyle w:val="Pogrubienie"/>
          <w:rFonts w:ascii="Calibri" w:hAnsi="Calibri" w:cs="Calibri"/>
          <w:sz w:val="22"/>
          <w:szCs w:val="22"/>
        </w:rPr>
        <w:t>.</w:t>
      </w:r>
    </w:p>
    <w:bookmarkEnd w:id="4"/>
    <w:bookmarkEnd w:id="3"/>
    <w:p w14:paraId="4632FE32" w14:textId="3B54DBFE" w:rsidR="006B22AC" w:rsidRPr="00C759AC" w:rsidRDefault="00C759AC"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olor w:val="000000" w:themeColor="text1"/>
        </w:rPr>
        <w:t xml:space="preserve">Dokumentację należy wykonać w wersji papierowej w </w:t>
      </w:r>
      <w:r w:rsidR="00731D49">
        <w:rPr>
          <w:rFonts w:asciiTheme="minorHAnsi" w:hAnsiTheme="minorHAnsi"/>
          <w:color w:val="000000" w:themeColor="text1"/>
        </w:rPr>
        <w:t>4</w:t>
      </w:r>
      <w:r w:rsidRPr="000D767E">
        <w:rPr>
          <w:rFonts w:asciiTheme="minorHAnsi" w:hAnsiTheme="minorHAnsi"/>
          <w:color w:val="000000" w:themeColor="text1"/>
        </w:rPr>
        <w:t xml:space="preserve"> egz. oraz w wersji elektronicznej w formacie edytowalnym oraz pdf - na nośniku elektronicznym</w:t>
      </w:r>
      <w:r w:rsidR="00775DE5">
        <w:rPr>
          <w:rFonts w:asciiTheme="minorHAnsi" w:hAnsiTheme="minorHAnsi"/>
          <w:color w:val="000000" w:themeColor="text1"/>
        </w:rPr>
        <w:t xml:space="preserve">. </w:t>
      </w:r>
      <w:r w:rsidRPr="00C759AC">
        <w:rPr>
          <w:rFonts w:asciiTheme="minorHAnsi" w:hAnsiTheme="minorHAnsi"/>
          <w:color w:val="000000" w:themeColor="text1"/>
        </w:rPr>
        <w:t>Wersja elektroniczna oznacza pliki w wersji edytowalnej - .dwg, ath, word, excel itp. oraz z pliki w formacie pdf – skany z dokumentacji papierowej. Wszystkie pliki nieedytowalne winny być scalone i ich układ winien odpowiadać wersji papierowej dokumentacji, zapisane na płycie CD w sposób możliwy do kopiowania. Wielkość pliku nie może przekraczać 10 MB</w:t>
      </w:r>
      <w:r w:rsidR="00775DE5">
        <w:rPr>
          <w:rFonts w:asciiTheme="minorHAnsi" w:hAnsiTheme="minorHAnsi"/>
          <w:color w:val="000000" w:themeColor="text1"/>
        </w:rPr>
        <w:t>.</w:t>
      </w:r>
    </w:p>
    <w:p w14:paraId="161D5B7F" w14:textId="302FB129" w:rsidR="00137D51" w:rsidRPr="000D767E" w:rsidRDefault="00137D51"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s="Arial"/>
          <w:color w:val="000000" w:themeColor="text1"/>
        </w:rPr>
        <w:t xml:space="preserve">Obowiązkiem stron Umowy jest współdziałanie w celu uzyskania przedmiotu zamówienia spełniającego cele określone w umowie. </w:t>
      </w:r>
    </w:p>
    <w:p w14:paraId="7F4BC477" w14:textId="77777777" w:rsidR="00137D51" w:rsidRPr="000D767E" w:rsidRDefault="00137D51"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s="Arial"/>
          <w:color w:val="000000" w:themeColor="text1"/>
        </w:rPr>
        <w:t>Wykonawca jest odpowiedzialny względem Zamawiającego, jeżeli dokumentacja ma wady zmniejszające jej wartość lub użyteczność, a w szczególności odpowiada za rozwiązanie niezgodne z parametrami ustalonymi w normach i przepisach techniczno-budowlanych.</w:t>
      </w:r>
    </w:p>
    <w:p w14:paraId="349A29A4" w14:textId="4CBE1A09" w:rsidR="006C61E5" w:rsidRPr="00C759AC" w:rsidRDefault="00137D51"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s="Arial"/>
          <w:color w:val="000000" w:themeColor="text1"/>
        </w:rPr>
        <w:t>Jeżeli okaże się, iż dokumentacja zawiera błędy, uniemożliwiające prawidłowe wykorzystanie dokumentu, Wykonawca zobowiązany jest w wyznaczonym terminie do naniesienia w dokumentacji stosownych poprawek, bez dodatkowego wynagrodzenia, bez względu na wysokość związanych z tym kosztów.</w:t>
      </w:r>
    </w:p>
    <w:p w14:paraId="19EF463C" w14:textId="2BC98CF2" w:rsidR="006C61E5" w:rsidRPr="000D767E" w:rsidRDefault="006C61E5" w:rsidP="00CF36A2">
      <w:pPr>
        <w:pStyle w:val="Akapitzlist"/>
        <w:numPr>
          <w:ilvl w:val="0"/>
          <w:numId w:val="55"/>
        </w:numPr>
        <w:spacing w:after="0"/>
        <w:jc w:val="both"/>
        <w:rPr>
          <w:rFonts w:asciiTheme="minorHAnsi" w:hAnsiTheme="minorHAnsi"/>
          <w:color w:val="000000" w:themeColor="text1"/>
        </w:rPr>
      </w:pPr>
      <w:r w:rsidRPr="000D767E">
        <w:rPr>
          <w:rFonts w:asciiTheme="minorHAnsi" w:hAnsiTheme="minorHAnsi"/>
          <w:color w:val="000000" w:themeColor="text1"/>
        </w:rPr>
        <w:t>Opiniowanie dokumentacji:</w:t>
      </w:r>
    </w:p>
    <w:p w14:paraId="44032465" w14:textId="77777777" w:rsidR="000762BD" w:rsidRPr="000762BD" w:rsidRDefault="00100174" w:rsidP="00CF36A2">
      <w:pPr>
        <w:pStyle w:val="Akapitzlist"/>
        <w:numPr>
          <w:ilvl w:val="0"/>
          <w:numId w:val="58"/>
        </w:numPr>
        <w:suppressAutoHyphens w:val="0"/>
        <w:autoSpaceDN/>
        <w:spacing w:after="0"/>
        <w:jc w:val="both"/>
        <w:textAlignment w:val="auto"/>
        <w:rPr>
          <w:bCs/>
        </w:rPr>
      </w:pPr>
      <w:r w:rsidRPr="000D767E">
        <w:rPr>
          <w:bCs/>
          <w:color w:val="000000" w:themeColor="text1"/>
        </w:rPr>
        <w:t xml:space="preserve">Wszelkie konsultacje i uzgodnienia winny być przeprowadzane </w:t>
      </w:r>
      <w:r w:rsidRPr="000762BD">
        <w:rPr>
          <w:bCs/>
        </w:rPr>
        <w:t xml:space="preserve">w formie pisemnej. </w:t>
      </w:r>
    </w:p>
    <w:p w14:paraId="1BCD1EEF" w14:textId="26B77AFE" w:rsidR="00100174" w:rsidRPr="00070226" w:rsidRDefault="00100174" w:rsidP="00CF36A2">
      <w:pPr>
        <w:pStyle w:val="Akapitzlist"/>
        <w:numPr>
          <w:ilvl w:val="0"/>
          <w:numId w:val="58"/>
        </w:numPr>
        <w:suppressAutoHyphens w:val="0"/>
        <w:autoSpaceDN/>
        <w:spacing w:after="0"/>
        <w:jc w:val="both"/>
        <w:textAlignment w:val="auto"/>
      </w:pPr>
      <w:bookmarkStart w:id="5" w:name="_Hlk97793608"/>
      <w:r w:rsidRPr="000762BD">
        <w:rPr>
          <w:bCs/>
        </w:rPr>
        <w:t>Zamawiający udzieli wyjaśnień dot. przedmiotu zamówienia w terminie do 5 dni roboczych, za wyjątkiem okoliczności, które uniemożliwią Zamawiającemu udzielenie odpowiedzi (np. uzależnienie uzyskania informacji od innych organów administracji publicznej, zdarzenie losowe, choroba itp.).</w:t>
      </w:r>
    </w:p>
    <w:p w14:paraId="7EE35B95" w14:textId="6F9146DF" w:rsidR="00070226" w:rsidRPr="000762BD" w:rsidRDefault="00070226" w:rsidP="00CF36A2">
      <w:pPr>
        <w:pStyle w:val="Akapitzlist"/>
        <w:numPr>
          <w:ilvl w:val="0"/>
          <w:numId w:val="58"/>
        </w:numPr>
        <w:suppressAutoHyphens w:val="0"/>
        <w:autoSpaceDN/>
        <w:spacing w:after="0"/>
        <w:jc w:val="both"/>
        <w:textAlignment w:val="auto"/>
      </w:pPr>
      <w:bookmarkStart w:id="6" w:name="_Hlk97793645"/>
      <w:r>
        <w:rPr>
          <w:bCs/>
        </w:rPr>
        <w:t>Wykonawca</w:t>
      </w:r>
      <w:r w:rsidRPr="000762BD">
        <w:rPr>
          <w:bCs/>
        </w:rPr>
        <w:t xml:space="preserve"> udzieli wyjaśnień dot. przedmiotu zamówienia </w:t>
      </w:r>
      <w:r w:rsidR="0091460D">
        <w:rPr>
          <w:bCs/>
        </w:rPr>
        <w:t>na każde</w:t>
      </w:r>
      <w:r>
        <w:rPr>
          <w:bCs/>
        </w:rPr>
        <w:t xml:space="preserve"> zapytani</w:t>
      </w:r>
      <w:r w:rsidR="0091460D">
        <w:rPr>
          <w:bCs/>
        </w:rPr>
        <w:t>e</w:t>
      </w:r>
      <w:r>
        <w:rPr>
          <w:bCs/>
        </w:rPr>
        <w:t xml:space="preserve"> Zamawiającego </w:t>
      </w:r>
      <w:r w:rsidRPr="000762BD">
        <w:rPr>
          <w:bCs/>
        </w:rPr>
        <w:t xml:space="preserve">w terminie do 5 dni roboczych, za wyjątkiem okoliczności, które uniemożliwią </w:t>
      </w:r>
      <w:r>
        <w:rPr>
          <w:bCs/>
        </w:rPr>
        <w:t>Wykonawcy</w:t>
      </w:r>
      <w:r w:rsidRPr="000762BD">
        <w:rPr>
          <w:bCs/>
        </w:rPr>
        <w:t xml:space="preserve"> </w:t>
      </w:r>
      <w:r w:rsidRPr="000762BD">
        <w:rPr>
          <w:bCs/>
        </w:rPr>
        <w:lastRenderedPageBreak/>
        <w:t>udzielenie odpowiedzi (np. uzależnienie uzyskania informacji od innych organów administracji publicznej, zdarzenie losowe, choroba itp.).</w:t>
      </w:r>
    </w:p>
    <w:bookmarkEnd w:id="5"/>
    <w:bookmarkEnd w:id="6"/>
    <w:p w14:paraId="28E27AB1" w14:textId="67D82AF8" w:rsidR="000762BD" w:rsidRPr="00525756" w:rsidRDefault="0064657A" w:rsidP="00CF36A2">
      <w:pPr>
        <w:pStyle w:val="Akapitzlist"/>
        <w:numPr>
          <w:ilvl w:val="0"/>
          <w:numId w:val="58"/>
        </w:numPr>
        <w:suppressAutoHyphens w:val="0"/>
        <w:autoSpaceDN/>
        <w:spacing w:after="0"/>
        <w:jc w:val="both"/>
        <w:textAlignment w:val="auto"/>
        <w:rPr>
          <w:color w:val="000000" w:themeColor="text1"/>
        </w:rPr>
      </w:pPr>
      <w:r>
        <w:rPr>
          <w:bCs/>
        </w:rPr>
        <w:t>Zamawiający</w:t>
      </w:r>
      <w:r w:rsidR="000762BD">
        <w:rPr>
          <w:bCs/>
        </w:rPr>
        <w:t xml:space="preserve"> dopuszcza przekazywanie przez Wykonawcę dokumentacji do opiniowania w </w:t>
      </w:r>
      <w:r w:rsidR="000762BD" w:rsidRPr="00525756">
        <w:rPr>
          <w:bCs/>
          <w:color w:val="000000" w:themeColor="text1"/>
        </w:rPr>
        <w:t xml:space="preserve">formie papierowej i elektronicznej na </w:t>
      </w:r>
      <w:r w:rsidRPr="00525756">
        <w:rPr>
          <w:bCs/>
          <w:color w:val="000000" w:themeColor="text1"/>
        </w:rPr>
        <w:t>email</w:t>
      </w:r>
      <w:r w:rsidR="000762BD" w:rsidRPr="00525756">
        <w:rPr>
          <w:bCs/>
          <w:color w:val="000000" w:themeColor="text1"/>
        </w:rPr>
        <w:t>………………………………………</w:t>
      </w:r>
    </w:p>
    <w:p w14:paraId="0D77F1A2" w14:textId="4323844D" w:rsidR="00884518" w:rsidRPr="00525756" w:rsidRDefault="006C61E5" w:rsidP="00CF36A2">
      <w:pPr>
        <w:pStyle w:val="Akapitzlist"/>
        <w:numPr>
          <w:ilvl w:val="0"/>
          <w:numId w:val="55"/>
        </w:numPr>
        <w:spacing w:after="0"/>
        <w:jc w:val="both"/>
        <w:rPr>
          <w:rFonts w:asciiTheme="minorHAnsi" w:hAnsiTheme="minorHAnsi"/>
          <w:color w:val="000000" w:themeColor="text1"/>
        </w:rPr>
      </w:pPr>
      <w:r w:rsidRPr="00525756">
        <w:rPr>
          <w:rFonts w:asciiTheme="minorHAnsi" w:hAnsiTheme="minorHAnsi"/>
          <w:color w:val="000000" w:themeColor="text1"/>
        </w:rPr>
        <w:t>P</w:t>
      </w:r>
      <w:r w:rsidR="00884518" w:rsidRPr="00525756">
        <w:rPr>
          <w:rFonts w:asciiTheme="minorHAnsi" w:hAnsiTheme="minorHAnsi"/>
          <w:color w:val="000000" w:themeColor="text1"/>
        </w:rPr>
        <w:t xml:space="preserve">o </w:t>
      </w:r>
      <w:r w:rsidR="000762BD" w:rsidRPr="00525756">
        <w:rPr>
          <w:rFonts w:asciiTheme="minorHAnsi" w:hAnsiTheme="minorHAnsi"/>
          <w:color w:val="000000" w:themeColor="text1"/>
        </w:rPr>
        <w:t xml:space="preserve">pozytywnym </w:t>
      </w:r>
      <w:r w:rsidR="00884518" w:rsidRPr="00525756">
        <w:rPr>
          <w:rFonts w:asciiTheme="minorHAnsi" w:hAnsiTheme="minorHAnsi"/>
          <w:color w:val="000000" w:themeColor="text1"/>
        </w:rPr>
        <w:t xml:space="preserve">zaopiniowaniu </w:t>
      </w:r>
      <w:r w:rsidR="0064657A" w:rsidRPr="00525756">
        <w:rPr>
          <w:rFonts w:asciiTheme="minorHAnsi" w:hAnsiTheme="minorHAnsi"/>
          <w:color w:val="000000" w:themeColor="text1"/>
        </w:rPr>
        <w:t>dokumentacji</w:t>
      </w:r>
      <w:r w:rsidR="000762BD" w:rsidRPr="00525756">
        <w:rPr>
          <w:rFonts w:asciiTheme="minorHAnsi" w:hAnsiTheme="minorHAnsi"/>
          <w:color w:val="000000" w:themeColor="text1"/>
        </w:rPr>
        <w:t xml:space="preserve">, </w:t>
      </w:r>
      <w:r w:rsidR="00884518" w:rsidRPr="00525756">
        <w:rPr>
          <w:rFonts w:asciiTheme="minorHAnsi" w:hAnsiTheme="minorHAnsi"/>
          <w:color w:val="000000" w:themeColor="text1"/>
        </w:rPr>
        <w:t>Wykonawca przeka</w:t>
      </w:r>
      <w:r w:rsidR="0064657A">
        <w:rPr>
          <w:rFonts w:asciiTheme="minorHAnsi" w:hAnsiTheme="minorHAnsi"/>
          <w:color w:val="000000" w:themeColor="text1"/>
        </w:rPr>
        <w:t>ż</w:t>
      </w:r>
      <w:r w:rsidR="00884518" w:rsidRPr="00525756">
        <w:rPr>
          <w:rFonts w:asciiTheme="minorHAnsi" w:hAnsiTheme="minorHAnsi"/>
          <w:color w:val="000000" w:themeColor="text1"/>
        </w:rPr>
        <w:t>e kompletną dokumentację zawierającą wymagane ilości egzemplarzy, oryginały uzgodnień do Działu Inwestycji (TI), na podstawie poniższych wytycznych:</w:t>
      </w:r>
    </w:p>
    <w:p w14:paraId="4D7D7EA3" w14:textId="239DB275" w:rsidR="00884518" w:rsidRPr="00525756" w:rsidRDefault="00884518" w:rsidP="00CF36A2">
      <w:pPr>
        <w:pStyle w:val="Akapitzlist"/>
        <w:numPr>
          <w:ilvl w:val="0"/>
          <w:numId w:val="57"/>
        </w:numPr>
        <w:spacing w:after="0"/>
        <w:jc w:val="both"/>
        <w:rPr>
          <w:rFonts w:asciiTheme="minorHAnsi" w:hAnsiTheme="minorHAnsi"/>
          <w:color w:val="000000" w:themeColor="text1"/>
        </w:rPr>
      </w:pPr>
      <w:r w:rsidRPr="00525756">
        <w:rPr>
          <w:rFonts w:asciiTheme="minorHAnsi" w:hAnsiTheme="minorHAnsi"/>
          <w:color w:val="000000" w:themeColor="text1"/>
        </w:rPr>
        <w:t xml:space="preserve">Przyjęcie do sprawdzenia uzgodnionej dokumentacji nastąpi z dniem dostarczenia dokumentacji do działu TI poprzez wpisanie tego faktu </w:t>
      </w:r>
      <w:r w:rsidR="0033724F">
        <w:rPr>
          <w:rFonts w:asciiTheme="minorHAnsi" w:hAnsiTheme="minorHAnsi"/>
          <w:color w:val="000000" w:themeColor="text1"/>
        </w:rPr>
        <w:t>w</w:t>
      </w:r>
      <w:r w:rsidR="0033724F" w:rsidRPr="00525756">
        <w:rPr>
          <w:rFonts w:asciiTheme="minorHAnsi" w:hAnsiTheme="minorHAnsi"/>
          <w:color w:val="000000" w:themeColor="text1"/>
        </w:rPr>
        <w:t xml:space="preserve"> </w:t>
      </w:r>
      <w:r w:rsidRPr="00525756">
        <w:rPr>
          <w:rFonts w:asciiTheme="minorHAnsi" w:hAnsiTheme="minorHAnsi"/>
          <w:color w:val="000000" w:themeColor="text1"/>
        </w:rPr>
        <w:t xml:space="preserve">Protokole zdawczo-odbiorczym </w:t>
      </w:r>
      <w:r w:rsidR="0033724F">
        <w:rPr>
          <w:rFonts w:asciiTheme="minorHAnsi" w:hAnsiTheme="minorHAnsi"/>
          <w:color w:val="000000" w:themeColor="text1"/>
        </w:rPr>
        <w:t xml:space="preserve">uzgodnionej </w:t>
      </w:r>
      <w:r w:rsidRPr="00525756">
        <w:rPr>
          <w:rFonts w:asciiTheme="minorHAnsi" w:hAnsiTheme="minorHAnsi"/>
          <w:color w:val="000000" w:themeColor="text1"/>
        </w:rPr>
        <w:t xml:space="preserve">dokumentacji –  (załącznik nr </w:t>
      </w:r>
      <w:r w:rsidR="0033724F">
        <w:rPr>
          <w:rFonts w:asciiTheme="minorHAnsi" w:hAnsiTheme="minorHAnsi"/>
          <w:color w:val="000000" w:themeColor="text1"/>
        </w:rPr>
        <w:t>3</w:t>
      </w:r>
      <w:r w:rsidR="0033724F" w:rsidRPr="00525756">
        <w:rPr>
          <w:rFonts w:asciiTheme="minorHAnsi" w:hAnsiTheme="minorHAnsi"/>
          <w:color w:val="000000" w:themeColor="text1"/>
        </w:rPr>
        <w:t xml:space="preserve"> </w:t>
      </w:r>
      <w:r w:rsidRPr="00525756">
        <w:rPr>
          <w:rFonts w:asciiTheme="minorHAnsi" w:hAnsiTheme="minorHAnsi"/>
          <w:color w:val="000000" w:themeColor="text1"/>
        </w:rPr>
        <w:t>do umowy), oznaczenie daty wpływu dokumentacji do działu TI oraz podpis pracownika działu TI na wypełnionym w I części przez Zleceniobiorcę dokumencie „Protokół zdawczo-odbiorczy</w:t>
      </w:r>
      <w:r w:rsidR="0033724F">
        <w:rPr>
          <w:rFonts w:asciiTheme="minorHAnsi" w:hAnsiTheme="minorHAnsi"/>
          <w:color w:val="000000" w:themeColor="text1"/>
        </w:rPr>
        <w:t xml:space="preserve"> uzgodnionej</w:t>
      </w:r>
      <w:r w:rsidRPr="00525756">
        <w:rPr>
          <w:rFonts w:asciiTheme="minorHAnsi" w:hAnsiTheme="minorHAnsi"/>
          <w:color w:val="000000" w:themeColor="text1"/>
        </w:rPr>
        <w:t xml:space="preserve"> dokumentacji”. Protokół uznaje się jako „przyjęty do sprawdzenia”.</w:t>
      </w:r>
    </w:p>
    <w:p w14:paraId="62700230" w14:textId="238775E9" w:rsidR="00884518" w:rsidRPr="00525756" w:rsidRDefault="00884518" w:rsidP="00CF36A2">
      <w:pPr>
        <w:pStyle w:val="Akapitzlist"/>
        <w:numPr>
          <w:ilvl w:val="0"/>
          <w:numId w:val="57"/>
        </w:numPr>
        <w:spacing w:after="0"/>
        <w:jc w:val="both"/>
        <w:rPr>
          <w:rFonts w:asciiTheme="minorHAnsi" w:hAnsiTheme="minorHAnsi"/>
          <w:color w:val="000000" w:themeColor="text1"/>
        </w:rPr>
      </w:pPr>
      <w:r w:rsidRPr="00525756">
        <w:rPr>
          <w:rFonts w:asciiTheme="minorHAnsi" w:hAnsiTheme="minorHAnsi"/>
          <w:color w:val="000000" w:themeColor="text1"/>
        </w:rPr>
        <w:t>W terminie do 5 dni roboczych od dnia przekazania dokumentacji dział TI może</w:t>
      </w:r>
      <w:r w:rsidR="00137D51" w:rsidRPr="00525756">
        <w:rPr>
          <w:rFonts w:asciiTheme="minorHAnsi" w:hAnsiTheme="minorHAnsi"/>
          <w:color w:val="000000" w:themeColor="text1"/>
        </w:rPr>
        <w:t xml:space="preserve"> </w:t>
      </w:r>
      <w:r w:rsidRPr="00525756">
        <w:rPr>
          <w:rFonts w:asciiTheme="minorHAnsi" w:hAnsiTheme="minorHAnsi"/>
          <w:color w:val="000000" w:themeColor="text1"/>
        </w:rPr>
        <w:t>zgłosić w formie pisemnej ewentualne braki przekazanej dokumentacji pod względem zgodności zakresu przedmiotu zamówienia z umową tj.:</w:t>
      </w:r>
    </w:p>
    <w:p w14:paraId="7E10D682" w14:textId="3E851A52" w:rsidR="00884518" w:rsidRPr="00525756" w:rsidRDefault="00884518" w:rsidP="00CF36A2">
      <w:pPr>
        <w:pStyle w:val="Akapitzlist"/>
        <w:numPr>
          <w:ilvl w:val="0"/>
          <w:numId w:val="56"/>
        </w:numPr>
        <w:spacing w:after="0"/>
        <w:jc w:val="both"/>
        <w:rPr>
          <w:rFonts w:asciiTheme="minorHAnsi" w:hAnsiTheme="minorHAnsi"/>
          <w:color w:val="000000" w:themeColor="text1"/>
        </w:rPr>
      </w:pPr>
      <w:r w:rsidRPr="00525756">
        <w:rPr>
          <w:rFonts w:asciiTheme="minorHAnsi" w:hAnsiTheme="minorHAnsi"/>
          <w:color w:val="000000" w:themeColor="text1"/>
        </w:rPr>
        <w:t>wymagane opracowania,</w:t>
      </w:r>
    </w:p>
    <w:p w14:paraId="670228B8" w14:textId="0C219194" w:rsidR="00884518" w:rsidRPr="00525756" w:rsidRDefault="00884518" w:rsidP="00CF36A2">
      <w:pPr>
        <w:pStyle w:val="Akapitzlist"/>
        <w:numPr>
          <w:ilvl w:val="0"/>
          <w:numId w:val="56"/>
        </w:numPr>
        <w:spacing w:after="0"/>
        <w:jc w:val="both"/>
        <w:rPr>
          <w:rFonts w:asciiTheme="minorHAnsi" w:hAnsiTheme="minorHAnsi"/>
          <w:color w:val="000000" w:themeColor="text1"/>
        </w:rPr>
      </w:pPr>
      <w:r w:rsidRPr="00525756">
        <w:rPr>
          <w:rFonts w:asciiTheme="minorHAnsi" w:hAnsiTheme="minorHAnsi"/>
          <w:color w:val="000000" w:themeColor="text1"/>
        </w:rPr>
        <w:t>ilość egzemplarzy przekazanych opracowań,</w:t>
      </w:r>
    </w:p>
    <w:p w14:paraId="58E0FF79" w14:textId="70F51E98" w:rsidR="00884518" w:rsidRPr="00525756" w:rsidRDefault="00884518" w:rsidP="00CF36A2">
      <w:pPr>
        <w:pStyle w:val="Akapitzlist"/>
        <w:numPr>
          <w:ilvl w:val="0"/>
          <w:numId w:val="56"/>
        </w:numPr>
        <w:spacing w:after="0"/>
        <w:jc w:val="both"/>
        <w:rPr>
          <w:rFonts w:asciiTheme="minorHAnsi" w:hAnsiTheme="minorHAnsi"/>
          <w:color w:val="000000" w:themeColor="text1"/>
        </w:rPr>
      </w:pPr>
      <w:r w:rsidRPr="00525756">
        <w:rPr>
          <w:rFonts w:asciiTheme="minorHAnsi" w:hAnsiTheme="minorHAnsi"/>
          <w:color w:val="000000" w:themeColor="text1"/>
        </w:rPr>
        <w:t>sprawdzenie kompletności zawartości płyty CD/DVD z przekazaną wersją papierową dokumentacji</w:t>
      </w:r>
      <w:r w:rsidR="000762BD" w:rsidRPr="00525756">
        <w:rPr>
          <w:rFonts w:asciiTheme="minorHAnsi" w:hAnsiTheme="minorHAnsi"/>
          <w:color w:val="000000" w:themeColor="text1"/>
        </w:rPr>
        <w:t>.</w:t>
      </w:r>
    </w:p>
    <w:p w14:paraId="51701DFB" w14:textId="77777777" w:rsidR="00137D51" w:rsidRPr="00525756" w:rsidRDefault="00884518" w:rsidP="00CF36A2">
      <w:pPr>
        <w:pStyle w:val="Akapitzlist"/>
        <w:numPr>
          <w:ilvl w:val="0"/>
          <w:numId w:val="57"/>
        </w:numPr>
        <w:spacing w:after="0"/>
        <w:jc w:val="both"/>
        <w:rPr>
          <w:rFonts w:asciiTheme="minorHAnsi" w:hAnsiTheme="minorHAnsi"/>
          <w:color w:val="000000" w:themeColor="text1"/>
        </w:rPr>
      </w:pPr>
      <w:r w:rsidRPr="00525756">
        <w:rPr>
          <w:rFonts w:asciiTheme="minorHAnsi" w:hAnsiTheme="minorHAnsi"/>
          <w:color w:val="000000" w:themeColor="text1"/>
        </w:rPr>
        <w:t>W przypadku zgłoszenia przez dział TI uwag w terminie i w formie wskazanej powyżej w 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i dostarczy brakujące elementy dokumentacji do działu TI. W tym samym terminie Zleceniobiorca może również przedstawić pisemne wyjaśnienia uzasadniające przyjęte rozwiązania, które to wyjaśnienie dział TI rozpatrzy.</w:t>
      </w:r>
    </w:p>
    <w:p w14:paraId="6238A23F" w14:textId="77777777" w:rsidR="00137D51" w:rsidRPr="00525756" w:rsidRDefault="00884518" w:rsidP="00CF36A2">
      <w:pPr>
        <w:pStyle w:val="Akapitzlist"/>
        <w:numPr>
          <w:ilvl w:val="0"/>
          <w:numId w:val="57"/>
        </w:numPr>
        <w:spacing w:after="0"/>
        <w:jc w:val="both"/>
        <w:rPr>
          <w:rFonts w:asciiTheme="minorHAnsi" w:hAnsiTheme="minorHAnsi"/>
          <w:color w:val="000000" w:themeColor="text1"/>
        </w:rPr>
      </w:pPr>
      <w:r w:rsidRPr="00525756">
        <w:rPr>
          <w:rFonts w:asciiTheme="minorHAnsi" w:hAnsiTheme="minorHAnsi"/>
          <w:color w:val="000000" w:themeColor="text1"/>
        </w:rPr>
        <w:t>Każdy poprawiony przez Zleceniobiorcę dokument musi być zaakceptowany przez dział TI i oznaczony co najmniej numerem wersji oraz datą jej utworzenia.</w:t>
      </w:r>
    </w:p>
    <w:p w14:paraId="74178265" w14:textId="6D5BA4F1" w:rsidR="0051252F" w:rsidRPr="00525756" w:rsidRDefault="00884518" w:rsidP="00CF36A2">
      <w:pPr>
        <w:pStyle w:val="Akapitzlist"/>
        <w:numPr>
          <w:ilvl w:val="0"/>
          <w:numId w:val="57"/>
        </w:numPr>
        <w:spacing w:after="0"/>
        <w:jc w:val="both"/>
        <w:rPr>
          <w:rFonts w:asciiTheme="minorHAnsi" w:hAnsiTheme="minorHAnsi"/>
          <w:color w:val="000000" w:themeColor="text1"/>
        </w:rPr>
      </w:pPr>
      <w:r w:rsidRPr="00525756">
        <w:rPr>
          <w:rFonts w:asciiTheme="minorHAnsi" w:hAnsiTheme="minorHAnsi"/>
          <w:color w:val="000000" w:themeColor="text1"/>
        </w:rPr>
        <w:t xml:space="preserve">Odbiór ostateczny uzgodnionej dokumentacji nastąpi przez dział TI w dniu przyjęcia kompletnej dokumentacji, co zostanie potwierdzone w II części protokołu. Na Protokole zdawczo-odbiorczym </w:t>
      </w:r>
      <w:r w:rsidR="0033724F">
        <w:rPr>
          <w:rFonts w:asciiTheme="minorHAnsi" w:hAnsiTheme="minorHAnsi"/>
          <w:color w:val="000000" w:themeColor="text1"/>
        </w:rPr>
        <w:t xml:space="preserve">uzgodnionej </w:t>
      </w:r>
      <w:r w:rsidRPr="00525756">
        <w:rPr>
          <w:rFonts w:asciiTheme="minorHAnsi" w:hAnsiTheme="minorHAnsi"/>
          <w:color w:val="000000" w:themeColor="text1"/>
        </w:rPr>
        <w:t>dokumentacji wymagane są podpisy pracowników Działu TI.</w:t>
      </w:r>
    </w:p>
    <w:p w14:paraId="781F0FEA" w14:textId="77164281" w:rsidR="00AD31B7" w:rsidRPr="00F95B79" w:rsidRDefault="00AD31B7" w:rsidP="00AD31B7">
      <w:pPr>
        <w:pStyle w:val="Standard"/>
        <w:spacing w:after="0"/>
        <w:jc w:val="center"/>
        <w:rPr>
          <w:rFonts w:asciiTheme="minorHAnsi" w:hAnsiTheme="minorHAnsi" w:cs="Arial"/>
          <w:b/>
          <w:color w:val="000000" w:themeColor="text1"/>
        </w:rPr>
      </w:pPr>
      <w:r w:rsidRPr="00F95B79">
        <w:rPr>
          <w:rFonts w:asciiTheme="minorHAnsi" w:hAnsiTheme="minorHAnsi" w:cs="Arial"/>
          <w:b/>
          <w:color w:val="000000" w:themeColor="text1"/>
        </w:rPr>
        <w:t xml:space="preserve">§ </w:t>
      </w:r>
      <w:r w:rsidR="00215FBC">
        <w:rPr>
          <w:rFonts w:asciiTheme="minorHAnsi" w:hAnsiTheme="minorHAnsi" w:cs="Arial"/>
          <w:b/>
          <w:color w:val="000000" w:themeColor="text1"/>
        </w:rPr>
        <w:t>6</w:t>
      </w:r>
      <w:r w:rsidRPr="00F95B79">
        <w:rPr>
          <w:rFonts w:asciiTheme="minorHAnsi" w:hAnsiTheme="minorHAnsi" w:cs="Arial"/>
          <w:b/>
          <w:color w:val="000000" w:themeColor="text1"/>
        </w:rPr>
        <w:t xml:space="preserve"> </w:t>
      </w:r>
    </w:p>
    <w:p w14:paraId="5AB28183" w14:textId="77777777" w:rsidR="00AD31B7" w:rsidRPr="00F95B79" w:rsidRDefault="00AD31B7" w:rsidP="00AD31B7">
      <w:pPr>
        <w:pStyle w:val="Standard"/>
        <w:spacing w:after="0"/>
        <w:jc w:val="center"/>
        <w:rPr>
          <w:rFonts w:asciiTheme="minorHAnsi" w:hAnsiTheme="minorHAnsi" w:cs="Arial"/>
          <w:b/>
          <w:color w:val="000000" w:themeColor="text1"/>
        </w:rPr>
      </w:pPr>
      <w:r w:rsidRPr="00F95B79">
        <w:rPr>
          <w:rFonts w:asciiTheme="minorHAnsi" w:hAnsiTheme="minorHAnsi" w:cs="Arial"/>
          <w:b/>
          <w:color w:val="000000" w:themeColor="text1"/>
        </w:rPr>
        <w:t>Prawa autorskie</w:t>
      </w:r>
    </w:p>
    <w:p w14:paraId="0D1F6206" w14:textId="73D3E959" w:rsidR="00AD31B7" w:rsidRPr="00F95B79" w:rsidRDefault="00AD31B7" w:rsidP="00C70CF7">
      <w:pPr>
        <w:pStyle w:val="Akapitzlist"/>
        <w:numPr>
          <w:ilvl w:val="0"/>
          <w:numId w:val="24"/>
        </w:numPr>
        <w:spacing w:after="0"/>
        <w:ind w:left="426" w:hanging="425"/>
        <w:jc w:val="both"/>
        <w:rPr>
          <w:rFonts w:asciiTheme="minorHAnsi" w:hAnsiTheme="minorHAnsi"/>
          <w:color w:val="000000" w:themeColor="text1"/>
        </w:rPr>
      </w:pPr>
      <w:r w:rsidRPr="00F95B79">
        <w:rPr>
          <w:rFonts w:asciiTheme="minorHAnsi" w:hAnsiTheme="minorHAnsi" w:cs="Arial"/>
          <w:color w:val="000000" w:themeColor="text1"/>
        </w:rPr>
        <w:t>Przeniesienie przez Wykonawcę na rzecz Zamawiającego  autorskich praw majątkowych dotyczy  w szczególności następującego zakresu pól eksploatacyjnych:</w:t>
      </w:r>
    </w:p>
    <w:p w14:paraId="08003515" w14:textId="77777777" w:rsidR="00AD31B7" w:rsidRPr="003469F7" w:rsidRDefault="00AD31B7" w:rsidP="00CF36A2">
      <w:pPr>
        <w:pStyle w:val="Akapitzlist"/>
        <w:numPr>
          <w:ilvl w:val="0"/>
          <w:numId w:val="51"/>
        </w:numPr>
        <w:spacing w:after="0"/>
        <w:jc w:val="both"/>
        <w:rPr>
          <w:rFonts w:asciiTheme="minorHAnsi" w:hAnsiTheme="minorHAnsi"/>
          <w:color w:val="FF0000"/>
        </w:rPr>
      </w:pPr>
      <w:r w:rsidRPr="00F95B79">
        <w:rPr>
          <w:rFonts w:asciiTheme="minorHAnsi" w:hAnsiTheme="minorHAnsi"/>
          <w:color w:val="000000" w:themeColor="text1"/>
        </w:rPr>
        <w:t xml:space="preserve">w zakresie utrwalania i zwielokrotniania utworu - wytwarzanie </w:t>
      </w:r>
      <w:r w:rsidRPr="003469F7">
        <w:rPr>
          <w:rFonts w:asciiTheme="minorHAnsi" w:hAnsiTheme="minorHAnsi"/>
        </w:rPr>
        <w:t>określoną techniką egzemplarzy utworu, w tym techniką drukarską, reprograficzną, zapisu magnetycznego oraz techniką cyfrową</w:t>
      </w:r>
      <w:r>
        <w:rPr>
          <w:rFonts w:asciiTheme="minorHAnsi" w:hAnsiTheme="minorHAnsi"/>
        </w:rPr>
        <w:t>,</w:t>
      </w:r>
    </w:p>
    <w:p w14:paraId="0B012340" w14:textId="77777777" w:rsidR="00AD31B7" w:rsidRPr="003469F7" w:rsidRDefault="00AD31B7" w:rsidP="00CF36A2">
      <w:pPr>
        <w:pStyle w:val="Akapitzlist"/>
        <w:numPr>
          <w:ilvl w:val="0"/>
          <w:numId w:val="51"/>
        </w:numPr>
        <w:spacing w:after="0"/>
        <w:jc w:val="both"/>
        <w:rPr>
          <w:rFonts w:asciiTheme="minorHAnsi" w:hAnsiTheme="minorHAnsi"/>
        </w:rPr>
      </w:pPr>
      <w:r w:rsidRPr="003469F7">
        <w:rPr>
          <w:rFonts w:asciiTheme="minorHAnsi" w:hAnsiTheme="minorHAnsi"/>
        </w:rPr>
        <w:t>w zakresie obrotu oryginałem albo egzemplarzami, na których utwór utrwalono - wprowadzanie do obrotu, użyczenie lub najem oryginału albo egzemplarzy</w:t>
      </w:r>
      <w:r>
        <w:rPr>
          <w:rFonts w:asciiTheme="minorHAnsi" w:hAnsiTheme="minorHAnsi"/>
        </w:rPr>
        <w:t>,</w:t>
      </w:r>
    </w:p>
    <w:p w14:paraId="45B1FFB4" w14:textId="77777777" w:rsidR="00AD31B7" w:rsidRDefault="00AD31B7" w:rsidP="00CF36A2">
      <w:pPr>
        <w:pStyle w:val="Akapitzlist"/>
        <w:numPr>
          <w:ilvl w:val="0"/>
          <w:numId w:val="51"/>
        </w:numPr>
        <w:spacing w:after="0"/>
        <w:jc w:val="both"/>
        <w:rPr>
          <w:rFonts w:asciiTheme="minorHAnsi" w:hAnsiTheme="minorHAnsi"/>
        </w:rPr>
      </w:pPr>
      <w:r w:rsidRPr="003469F7">
        <w:rPr>
          <w:rFonts w:asciiTheme="minorHAnsi" w:hAnsiTheme="minorHAnsi"/>
        </w:rPr>
        <w:t>w zakresie rozpowszechniania utworu w sposób inny niż określony publiczne wykonanie, wystawienie, wyświetlenie, odtworzenie oraz nadawanie i reemitowanie, a także publiczne udostępnianie utworu w taki sposób, aby każdy mógł mieć do niego dostęp w miejscu i w czasie przez siebie wybranym</w:t>
      </w:r>
      <w:r>
        <w:rPr>
          <w:rFonts w:asciiTheme="minorHAnsi" w:hAnsiTheme="minorHAnsi"/>
        </w:rPr>
        <w:t>,</w:t>
      </w:r>
    </w:p>
    <w:p w14:paraId="58AB71BC" w14:textId="645E6C35" w:rsidR="00AD31B7" w:rsidRPr="003469F7" w:rsidRDefault="00AD31B7" w:rsidP="00CF36A2">
      <w:pPr>
        <w:pStyle w:val="Akapitzlist"/>
        <w:numPr>
          <w:ilvl w:val="0"/>
          <w:numId w:val="51"/>
        </w:numPr>
        <w:spacing w:after="0"/>
        <w:jc w:val="both"/>
        <w:rPr>
          <w:rFonts w:asciiTheme="minorHAnsi" w:hAnsiTheme="minorHAnsi"/>
        </w:rPr>
      </w:pPr>
      <w:r>
        <w:rPr>
          <w:kern w:val="20"/>
        </w:rPr>
        <w:t>w zakresie tworzenia i rozpowszechniania dzieł zależnych zrealizowanych przy wykorzystaniu Przedmiotu Umowy</w:t>
      </w:r>
      <w:r w:rsidR="007738AA">
        <w:rPr>
          <w:kern w:val="20"/>
        </w:rPr>
        <w:t>.</w:t>
      </w:r>
    </w:p>
    <w:p w14:paraId="44370EDD" w14:textId="4477953A" w:rsidR="00AD31B7" w:rsidRPr="0016601D" w:rsidRDefault="00AD31B7" w:rsidP="00C70CF7">
      <w:pPr>
        <w:pStyle w:val="Akapitzlist"/>
        <w:numPr>
          <w:ilvl w:val="0"/>
          <w:numId w:val="24"/>
        </w:numPr>
        <w:spacing w:after="0"/>
        <w:ind w:left="426" w:hanging="425"/>
        <w:jc w:val="both"/>
        <w:rPr>
          <w:rFonts w:asciiTheme="minorHAnsi" w:hAnsiTheme="minorHAnsi"/>
        </w:rPr>
      </w:pPr>
      <w:r w:rsidRPr="0016601D">
        <w:rPr>
          <w:kern w:val="20"/>
        </w:rPr>
        <w:t xml:space="preserve">Jednocześnie </w:t>
      </w:r>
      <w:r>
        <w:rPr>
          <w:kern w:val="20"/>
        </w:rPr>
        <w:t>Wykonawca</w:t>
      </w:r>
      <w:r w:rsidRPr="0016601D">
        <w:rPr>
          <w:kern w:val="20"/>
        </w:rPr>
        <w:t xml:space="preserve"> przenosi na </w:t>
      </w:r>
      <w:r w:rsidR="0064657A">
        <w:rPr>
          <w:kern w:val="20"/>
        </w:rPr>
        <w:t>Zamawiającego</w:t>
      </w:r>
      <w:r w:rsidRPr="0016601D">
        <w:rPr>
          <w:kern w:val="20"/>
        </w:rPr>
        <w:t xml:space="preserve">, a </w:t>
      </w:r>
      <w:r w:rsidR="0064657A">
        <w:rPr>
          <w:kern w:val="20"/>
        </w:rPr>
        <w:t>Zamawiający</w:t>
      </w:r>
      <w:r w:rsidRPr="0016601D">
        <w:rPr>
          <w:kern w:val="20"/>
        </w:rPr>
        <w:t xml:space="preserve"> nabywa, prawo do</w:t>
      </w:r>
    </w:p>
    <w:p w14:paraId="0F421EC3" w14:textId="738AB031" w:rsidR="00AD31B7" w:rsidRPr="0016601D" w:rsidRDefault="00AD31B7" w:rsidP="00CF36A2">
      <w:pPr>
        <w:pStyle w:val="Akapitzlist"/>
        <w:numPr>
          <w:ilvl w:val="0"/>
          <w:numId w:val="52"/>
        </w:numPr>
        <w:spacing w:after="0"/>
        <w:jc w:val="both"/>
        <w:rPr>
          <w:rFonts w:asciiTheme="minorHAnsi" w:hAnsiTheme="minorHAnsi"/>
        </w:rPr>
      </w:pPr>
      <w:r w:rsidRPr="0016601D">
        <w:rPr>
          <w:kern w:val="20"/>
        </w:rPr>
        <w:t xml:space="preserve">wykonywania i zezwalania na wykonywanie praw zależnych do opracowań </w:t>
      </w:r>
      <w:r>
        <w:rPr>
          <w:kern w:val="20"/>
        </w:rPr>
        <w:t>Przedmiotu Umowy –</w:t>
      </w:r>
      <w:r w:rsidR="000E509D">
        <w:rPr>
          <w:kern w:val="20"/>
        </w:rPr>
        <w:t xml:space="preserve"> </w:t>
      </w:r>
      <w:r>
        <w:rPr>
          <w:kern w:val="20"/>
        </w:rPr>
        <w:t xml:space="preserve">dla pól eksploatacyjnych </w:t>
      </w:r>
      <w:r w:rsidR="0064657A">
        <w:rPr>
          <w:kern w:val="20"/>
        </w:rPr>
        <w:t>wymienionych</w:t>
      </w:r>
      <w:r>
        <w:rPr>
          <w:kern w:val="20"/>
        </w:rPr>
        <w:t xml:space="preserve"> w §</w:t>
      </w:r>
      <w:r w:rsidR="000E509D">
        <w:rPr>
          <w:kern w:val="20"/>
        </w:rPr>
        <w:t xml:space="preserve"> </w:t>
      </w:r>
      <w:r w:rsidR="007A4A36">
        <w:rPr>
          <w:kern w:val="20"/>
        </w:rPr>
        <w:t>6</w:t>
      </w:r>
      <w:r>
        <w:rPr>
          <w:kern w:val="20"/>
        </w:rPr>
        <w:t xml:space="preserve"> ust. </w:t>
      </w:r>
      <w:r w:rsidR="007A4A36">
        <w:rPr>
          <w:kern w:val="20"/>
        </w:rPr>
        <w:t>1</w:t>
      </w:r>
      <w:r>
        <w:rPr>
          <w:kern w:val="20"/>
        </w:rPr>
        <w:t>.</w:t>
      </w:r>
    </w:p>
    <w:p w14:paraId="76A2D695" w14:textId="77777777" w:rsidR="00AD31B7" w:rsidRPr="00310525" w:rsidRDefault="00AD31B7" w:rsidP="00CF36A2">
      <w:pPr>
        <w:pStyle w:val="Akapitzlist"/>
        <w:numPr>
          <w:ilvl w:val="0"/>
          <w:numId w:val="52"/>
        </w:numPr>
        <w:spacing w:after="0"/>
        <w:jc w:val="both"/>
        <w:rPr>
          <w:rFonts w:asciiTheme="minorHAnsi" w:hAnsiTheme="minorHAnsi"/>
        </w:rPr>
      </w:pPr>
      <w:r w:rsidRPr="00FE5B82">
        <w:rPr>
          <w:rFonts w:asciiTheme="minorHAnsi" w:hAnsiTheme="minorHAnsi"/>
        </w:rPr>
        <w:lastRenderedPageBreak/>
        <w:t xml:space="preserve">do wykonywania i zezwalania na wykonywanie praw zależnych do opracowań utworu </w:t>
      </w:r>
      <w:r>
        <w:rPr>
          <w:kern w:val="20"/>
        </w:rPr>
        <w:t>dla pól eksploatacyjnych</w:t>
      </w:r>
      <w:r w:rsidRPr="00FE5B82">
        <w:rPr>
          <w:rFonts w:asciiTheme="minorHAnsi" w:hAnsiTheme="minorHAnsi"/>
        </w:rPr>
        <w:t xml:space="preserve"> osobom trzecim, wraz z prawem do udzielania takich dalszych zezwoleń przez kolejno upoważniane podmioty</w:t>
      </w:r>
      <w:r>
        <w:rPr>
          <w:rFonts w:asciiTheme="minorHAnsi" w:hAnsiTheme="minorHAnsi"/>
        </w:rPr>
        <w:t>.</w:t>
      </w:r>
    </w:p>
    <w:p w14:paraId="600F17B9" w14:textId="77777777" w:rsidR="00AD31B7" w:rsidRPr="00D17D1C" w:rsidRDefault="00AD31B7" w:rsidP="00C70CF7">
      <w:pPr>
        <w:pStyle w:val="Akapitzlist"/>
        <w:numPr>
          <w:ilvl w:val="0"/>
          <w:numId w:val="24"/>
        </w:numPr>
        <w:spacing w:after="0"/>
        <w:ind w:left="426" w:hanging="425"/>
        <w:jc w:val="both"/>
        <w:rPr>
          <w:rFonts w:asciiTheme="minorHAnsi" w:hAnsiTheme="minorHAnsi"/>
        </w:rPr>
      </w:pPr>
      <w:r w:rsidRPr="00D17D1C">
        <w:rPr>
          <w:rFonts w:asciiTheme="minorHAnsi" w:hAnsiTheme="minorHAnsi" w:cs="Arial"/>
        </w:rPr>
        <w:t>W sytuacji odstąpienia od umowy z winy Wykonawcy, Zamawiający nabywa prawa autorskie majątkowe</w:t>
      </w:r>
      <w:r>
        <w:rPr>
          <w:rFonts w:asciiTheme="minorHAnsi" w:hAnsiTheme="minorHAnsi" w:cs="Arial"/>
        </w:rPr>
        <w:t>,</w:t>
      </w:r>
      <w:r w:rsidRPr="00D17D1C">
        <w:rPr>
          <w:rFonts w:asciiTheme="minorHAnsi" w:hAnsiTheme="minorHAnsi" w:cs="Arial"/>
        </w:rPr>
        <w:t xml:space="preserve"> osobiste </w:t>
      </w:r>
      <w:r>
        <w:rPr>
          <w:rFonts w:asciiTheme="minorHAnsi" w:hAnsiTheme="minorHAnsi" w:cs="Arial"/>
        </w:rPr>
        <w:t xml:space="preserve">i zależne </w:t>
      </w:r>
      <w:r w:rsidRPr="00D17D1C">
        <w:rPr>
          <w:rFonts w:asciiTheme="minorHAnsi" w:hAnsiTheme="minorHAnsi" w:cs="Arial"/>
        </w:rPr>
        <w:t>do całości dotychczasowego zakresu wykonania dokumentacji.</w:t>
      </w:r>
    </w:p>
    <w:p w14:paraId="7D8676B5" w14:textId="77777777" w:rsidR="00DE6748" w:rsidRPr="00D64A8B" w:rsidRDefault="00DE6748" w:rsidP="00DE6748">
      <w:pPr>
        <w:spacing w:after="0"/>
        <w:jc w:val="both"/>
        <w:rPr>
          <w:rFonts w:asciiTheme="minorHAnsi" w:hAnsiTheme="minorHAnsi"/>
          <w:sz w:val="28"/>
          <w:szCs w:val="28"/>
        </w:rPr>
      </w:pPr>
    </w:p>
    <w:p w14:paraId="14F731FE" w14:textId="6D2A8D2B" w:rsidR="00474EB1" w:rsidRPr="00D17D1C" w:rsidRDefault="00A63B83" w:rsidP="00B673CD">
      <w:pPr>
        <w:pStyle w:val="Standard"/>
        <w:spacing w:after="0"/>
        <w:jc w:val="center"/>
        <w:rPr>
          <w:rFonts w:asciiTheme="minorHAnsi" w:hAnsiTheme="minorHAnsi" w:cs="Arial"/>
          <w:b/>
        </w:rPr>
      </w:pPr>
      <w:r w:rsidRPr="00D17D1C">
        <w:rPr>
          <w:rFonts w:asciiTheme="minorHAnsi" w:hAnsiTheme="minorHAnsi" w:cs="Arial"/>
          <w:b/>
        </w:rPr>
        <w:t>§</w:t>
      </w:r>
      <w:r w:rsidR="00AD31B7">
        <w:rPr>
          <w:rFonts w:asciiTheme="minorHAnsi" w:hAnsiTheme="minorHAnsi" w:cs="Arial"/>
          <w:b/>
        </w:rPr>
        <w:t xml:space="preserve"> </w:t>
      </w:r>
      <w:r w:rsidR="00215FBC">
        <w:rPr>
          <w:rFonts w:asciiTheme="minorHAnsi" w:hAnsiTheme="minorHAnsi" w:cs="Arial"/>
          <w:b/>
        </w:rPr>
        <w:t>7</w:t>
      </w:r>
      <w:r w:rsidR="00334CB5" w:rsidRPr="00D17D1C">
        <w:rPr>
          <w:rFonts w:asciiTheme="minorHAnsi" w:hAnsiTheme="minorHAnsi" w:cs="Arial"/>
          <w:b/>
        </w:rPr>
        <w:t xml:space="preserve"> </w:t>
      </w:r>
    </w:p>
    <w:p w14:paraId="08EBD1A4" w14:textId="259146DC" w:rsidR="00474EB1" w:rsidRPr="00F90B14" w:rsidRDefault="00334CB5" w:rsidP="00B673CD">
      <w:pPr>
        <w:pStyle w:val="Standard"/>
        <w:spacing w:after="0"/>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560B85">
      <w:pPr>
        <w:pStyle w:val="Standard"/>
        <w:spacing w:after="0"/>
        <w:ind w:left="426"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0C524F56" w14:textId="77777777" w:rsidR="00134AAD" w:rsidRPr="00D17D1C" w:rsidRDefault="00334CB5" w:rsidP="00C70CF7">
      <w:pPr>
        <w:pStyle w:val="Akapitzlist"/>
        <w:numPr>
          <w:ilvl w:val="0"/>
          <w:numId w:val="21"/>
        </w:numPr>
        <w:spacing w:after="0"/>
        <w:ind w:left="426" w:hanging="425"/>
        <w:jc w:val="both"/>
        <w:rPr>
          <w:rFonts w:asciiTheme="minorHAnsi" w:hAnsiTheme="minorHAnsi"/>
        </w:rPr>
      </w:pPr>
      <w:r w:rsidRPr="00D17D1C">
        <w:rPr>
          <w:rFonts w:asciiTheme="minorHAnsi" w:hAnsiTheme="minorHAnsi" w:cs="Arial"/>
        </w:rPr>
        <w:t>Zamawiającemu przysługuje prawo do odstąpienia od umowy:</w:t>
      </w:r>
    </w:p>
    <w:p w14:paraId="4CBA454C" w14:textId="0D33C7E8" w:rsidR="00134AAD" w:rsidRPr="0094247D" w:rsidRDefault="00334CB5" w:rsidP="00CF36A2">
      <w:pPr>
        <w:pStyle w:val="Akapitzlist"/>
        <w:numPr>
          <w:ilvl w:val="0"/>
          <w:numId w:val="54"/>
        </w:numPr>
        <w:spacing w:after="0"/>
        <w:jc w:val="both"/>
        <w:rPr>
          <w:rFonts w:asciiTheme="minorHAnsi" w:hAnsiTheme="minorHAnsi"/>
        </w:rPr>
      </w:pPr>
      <w:r w:rsidRPr="0094247D">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94247D">
        <w:rPr>
          <w:rFonts w:asciiTheme="minorHAnsi" w:hAnsiTheme="minorHAnsi" w:cs="Arial"/>
        </w:rPr>
        <w:t> </w:t>
      </w:r>
      <w:r w:rsidRPr="0094247D">
        <w:rPr>
          <w:rFonts w:asciiTheme="minorHAnsi" w:hAnsiTheme="minorHAnsi" w:cs="Arial"/>
        </w:rPr>
        <w:t>terminie 30 dni od powzięcia wiadomośc</w:t>
      </w:r>
      <w:r w:rsidR="00822E28" w:rsidRPr="0094247D">
        <w:rPr>
          <w:rFonts w:asciiTheme="minorHAnsi" w:hAnsiTheme="minorHAnsi" w:cs="Arial"/>
        </w:rPr>
        <w:t>i o powyższych okolicznościach</w:t>
      </w:r>
      <w:r w:rsidR="00D64A8B">
        <w:rPr>
          <w:rFonts w:asciiTheme="minorHAnsi" w:hAnsiTheme="minorHAnsi" w:cs="Arial"/>
        </w:rPr>
        <w:t>,</w:t>
      </w:r>
    </w:p>
    <w:p w14:paraId="21015126" w14:textId="5BDB869D" w:rsidR="00134AAD" w:rsidRPr="0094247D" w:rsidRDefault="00334CB5" w:rsidP="00CF36A2">
      <w:pPr>
        <w:pStyle w:val="Akapitzlist"/>
        <w:numPr>
          <w:ilvl w:val="0"/>
          <w:numId w:val="54"/>
        </w:numPr>
        <w:spacing w:after="0"/>
        <w:jc w:val="both"/>
        <w:rPr>
          <w:rFonts w:asciiTheme="minorHAnsi" w:hAnsiTheme="minorHAnsi"/>
        </w:rPr>
      </w:pPr>
      <w:r w:rsidRPr="0094247D">
        <w:rPr>
          <w:rFonts w:asciiTheme="minorHAnsi" w:hAnsiTheme="minorHAnsi" w:cs="Arial"/>
        </w:rPr>
        <w:t>zostanie ogłoszona upadłość lub rozwiązanie przedsiębiorstwa Wykonawcy</w:t>
      </w:r>
      <w:r w:rsidR="00D64A8B">
        <w:rPr>
          <w:rFonts w:asciiTheme="minorHAnsi" w:hAnsiTheme="minorHAnsi" w:cs="Arial"/>
        </w:rPr>
        <w:t>,</w:t>
      </w:r>
    </w:p>
    <w:p w14:paraId="4A92DECB" w14:textId="1688C934" w:rsidR="00134AAD" w:rsidRPr="00D64A8B" w:rsidRDefault="00334CB5" w:rsidP="00CF36A2">
      <w:pPr>
        <w:pStyle w:val="Akapitzlist"/>
        <w:numPr>
          <w:ilvl w:val="0"/>
          <w:numId w:val="54"/>
        </w:numPr>
        <w:spacing w:after="0"/>
        <w:jc w:val="both"/>
        <w:rPr>
          <w:rFonts w:asciiTheme="minorHAnsi" w:hAnsiTheme="minorHAnsi"/>
        </w:rPr>
      </w:pPr>
      <w:r w:rsidRPr="0094247D">
        <w:rPr>
          <w:rFonts w:asciiTheme="minorHAnsi" w:hAnsiTheme="minorHAnsi" w:cs="Arial"/>
        </w:rPr>
        <w:t>zostanie wydany nakaz zajęcia majątku Wykonawcy</w:t>
      </w:r>
      <w:r w:rsidR="00D64A8B">
        <w:rPr>
          <w:rFonts w:asciiTheme="minorHAnsi" w:hAnsiTheme="minorHAnsi" w:cs="Arial"/>
        </w:rPr>
        <w:t>.</w:t>
      </w:r>
    </w:p>
    <w:p w14:paraId="7F79F03A" w14:textId="04001A80" w:rsidR="00134AAD" w:rsidRPr="00D17D1C" w:rsidRDefault="00334CB5" w:rsidP="00C70CF7">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 xml:space="preserve">Wykonawcy przysługuje prawo odstąpienia od umowy w </w:t>
      </w:r>
      <w:r w:rsidR="0064657A" w:rsidRPr="00D17D1C">
        <w:rPr>
          <w:rFonts w:asciiTheme="minorHAnsi" w:hAnsiTheme="minorHAnsi" w:cs="Arial"/>
        </w:rPr>
        <w:t>szczególności,</w:t>
      </w:r>
      <w:r w:rsidRPr="00D17D1C">
        <w:rPr>
          <w:rFonts w:asciiTheme="minorHAnsi" w:hAnsiTheme="minorHAnsi" w:cs="Arial"/>
        </w:rPr>
        <w:t xml:space="preserve"> jeżeli Zamawiający odmawia bez uzasadnionej przyczyny odbioru dokumentacji lub odmawia podpisania </w:t>
      </w:r>
      <w:r w:rsidR="0064657A" w:rsidRPr="00D17D1C">
        <w:rPr>
          <w:rFonts w:asciiTheme="minorHAnsi" w:hAnsiTheme="minorHAnsi" w:cs="Arial"/>
        </w:rPr>
        <w:t>protokołu zdawczo</w:t>
      </w:r>
      <w:r w:rsidRPr="00D17D1C">
        <w:rPr>
          <w:rFonts w:asciiTheme="minorHAnsi" w:hAnsiTheme="minorHAnsi" w:cs="Arial"/>
        </w:rPr>
        <w:t>-odbiorczego</w:t>
      </w:r>
      <w:r w:rsidR="00753947">
        <w:rPr>
          <w:rFonts w:asciiTheme="minorHAnsi" w:hAnsiTheme="minorHAnsi" w:cs="Arial"/>
        </w:rPr>
        <w:t xml:space="preserve"> uzgodnionej dokumentacji</w:t>
      </w:r>
      <w:r w:rsidRPr="00D17D1C">
        <w:rPr>
          <w:rFonts w:asciiTheme="minorHAnsi" w:hAnsiTheme="minorHAnsi" w:cs="Arial"/>
        </w:rPr>
        <w:t>. Odstąpienie od umowy może nastąpić w terminie 7 dni od powzięcia wiadomości o powyższych okolicznościach.</w:t>
      </w:r>
    </w:p>
    <w:p w14:paraId="0401E326" w14:textId="77777777" w:rsidR="00134AAD" w:rsidRPr="00D17D1C" w:rsidRDefault="00334CB5" w:rsidP="00C70CF7">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5773E8DE" w14:textId="77777777" w:rsidR="00134AAD" w:rsidRPr="00D17D1C" w:rsidRDefault="00334CB5" w:rsidP="00C70CF7">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Odstąpienie od umowy winno nastąpić w formie pisemnej pod rygorem nieważności i</w:t>
      </w:r>
      <w:r w:rsidR="00151115" w:rsidRPr="00D17D1C">
        <w:rPr>
          <w:rFonts w:asciiTheme="minorHAnsi" w:hAnsiTheme="minorHAnsi" w:cs="Arial"/>
        </w:rPr>
        <w:t> </w:t>
      </w:r>
      <w:r w:rsidRPr="00D17D1C">
        <w:rPr>
          <w:rFonts w:asciiTheme="minorHAnsi" w:hAnsiTheme="minorHAnsi" w:cs="Arial"/>
        </w:rPr>
        <w:t>powinno zawierać uzasadnienie.</w:t>
      </w:r>
    </w:p>
    <w:p w14:paraId="14B9721B" w14:textId="6661F179" w:rsidR="00134AAD" w:rsidRPr="00D17D1C" w:rsidRDefault="00334CB5" w:rsidP="00C70CF7">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 xml:space="preserve">Zamawiający w razie odstąpienia od umowy z </w:t>
      </w:r>
      <w:r w:rsidR="0064657A" w:rsidRPr="00D17D1C">
        <w:rPr>
          <w:rFonts w:asciiTheme="minorHAnsi" w:hAnsiTheme="minorHAnsi" w:cs="Arial"/>
        </w:rPr>
        <w:t>przyczyn,</w:t>
      </w:r>
      <w:r w:rsidRPr="00D17D1C">
        <w:rPr>
          <w:rFonts w:asciiTheme="minorHAnsi" w:hAnsiTheme="minorHAnsi" w:cs="Arial"/>
        </w:rPr>
        <w:t xml:space="preserve">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w:t>
      </w:r>
      <w:r w:rsidR="00082CF6">
        <w:rPr>
          <w:rFonts w:asciiTheme="minorHAnsi" w:hAnsiTheme="minorHAnsi" w:cs="Arial"/>
        </w:rPr>
        <w:t>.</w:t>
      </w:r>
    </w:p>
    <w:p w14:paraId="28F56B13" w14:textId="5A4E6DC0" w:rsidR="00F223C8" w:rsidRPr="008F78D9" w:rsidRDefault="00334CB5" w:rsidP="00C70CF7">
      <w:pPr>
        <w:pStyle w:val="Akapitzlist"/>
        <w:numPr>
          <w:ilvl w:val="0"/>
          <w:numId w:val="23"/>
        </w:numPr>
        <w:spacing w:after="0"/>
        <w:ind w:left="426" w:hanging="425"/>
        <w:jc w:val="both"/>
        <w:rPr>
          <w:rFonts w:asciiTheme="minorHAnsi" w:hAnsiTheme="minorHAnsi"/>
        </w:rPr>
      </w:pPr>
      <w:r w:rsidRPr="00D17D1C">
        <w:rPr>
          <w:rFonts w:asciiTheme="minorHAnsi" w:hAnsiTheme="minorHAnsi" w:cs="Arial"/>
        </w:rPr>
        <w:t xml:space="preserve">Zamawiający może odstąpić od umowy w sytuacji </w:t>
      </w:r>
      <w:r w:rsidR="0064657A" w:rsidRPr="00D17D1C">
        <w:rPr>
          <w:rFonts w:asciiTheme="minorHAnsi" w:hAnsiTheme="minorHAnsi" w:cs="Arial"/>
        </w:rPr>
        <w:t>opóźnienia</w:t>
      </w:r>
      <w:r w:rsidRPr="00D17D1C">
        <w:rPr>
          <w:rFonts w:asciiTheme="minorHAnsi" w:hAnsiTheme="minorHAnsi" w:cs="Arial"/>
        </w:rPr>
        <w:t xml:space="preserve"> Wykonawcy ponad 30 dni w stosunku od terminu za</w:t>
      </w:r>
      <w:r w:rsidR="002F0E84" w:rsidRPr="00D17D1C">
        <w:rPr>
          <w:rFonts w:asciiTheme="minorHAnsi" w:hAnsiTheme="minorHAnsi" w:cs="Arial"/>
        </w:rPr>
        <w:t xml:space="preserve">kończenia </w:t>
      </w:r>
      <w:r w:rsidR="00DE6748">
        <w:rPr>
          <w:rFonts w:asciiTheme="minorHAnsi" w:hAnsiTheme="minorHAnsi" w:cs="Arial"/>
        </w:rPr>
        <w:t>U</w:t>
      </w:r>
      <w:r w:rsidR="002F0E84" w:rsidRPr="00D17D1C">
        <w:rPr>
          <w:rFonts w:asciiTheme="minorHAnsi" w:hAnsiTheme="minorHAnsi" w:cs="Arial"/>
        </w:rPr>
        <w:t>mowy określonym w § 2</w:t>
      </w:r>
      <w:r w:rsidR="00DE6748">
        <w:rPr>
          <w:rFonts w:asciiTheme="minorHAnsi" w:hAnsiTheme="minorHAnsi" w:cs="Arial"/>
        </w:rPr>
        <w:t xml:space="preserve"> Umowy</w:t>
      </w:r>
      <w:r w:rsidRPr="00D17D1C">
        <w:rPr>
          <w:rFonts w:asciiTheme="minorHAnsi" w:hAnsiTheme="minorHAnsi" w:cs="Arial"/>
        </w:rPr>
        <w:t>, a</w:t>
      </w:r>
      <w:r w:rsidR="001863EA" w:rsidRPr="00D17D1C">
        <w:rPr>
          <w:rFonts w:asciiTheme="minorHAnsi" w:hAnsiTheme="minorHAnsi" w:cs="Arial"/>
        </w:rPr>
        <w:t> </w:t>
      </w:r>
      <w:r w:rsidRPr="00D17D1C">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r w:rsidR="00753947">
        <w:rPr>
          <w:rFonts w:asciiTheme="minorHAnsi" w:hAnsiTheme="minorHAnsi" w:cs="Arial"/>
        </w:rPr>
        <w:t xml:space="preserve"> uzgodnionej dokumentacji</w:t>
      </w:r>
      <w:r w:rsidRPr="00D17D1C">
        <w:rPr>
          <w:rFonts w:asciiTheme="minorHAnsi" w:hAnsiTheme="minorHAnsi" w:cs="Arial"/>
        </w:rPr>
        <w:t>.</w:t>
      </w:r>
    </w:p>
    <w:p w14:paraId="3052A950" w14:textId="77777777" w:rsidR="00525756" w:rsidRDefault="00525756" w:rsidP="00B673CD">
      <w:pPr>
        <w:pStyle w:val="Standard"/>
        <w:spacing w:after="0"/>
        <w:jc w:val="center"/>
        <w:rPr>
          <w:rFonts w:asciiTheme="minorHAnsi" w:hAnsiTheme="minorHAnsi" w:cs="Arial"/>
          <w:b/>
        </w:rPr>
      </w:pPr>
    </w:p>
    <w:p w14:paraId="620FA20D" w14:textId="24B872AE" w:rsidR="00474EB1" w:rsidRPr="00D17D1C" w:rsidRDefault="00334CB5" w:rsidP="00B673CD">
      <w:pPr>
        <w:pStyle w:val="Standard"/>
        <w:spacing w:after="0"/>
        <w:jc w:val="center"/>
        <w:rPr>
          <w:rFonts w:asciiTheme="minorHAnsi" w:hAnsiTheme="minorHAnsi" w:cs="Arial"/>
          <w:b/>
        </w:rPr>
      </w:pPr>
      <w:r w:rsidRPr="00D17D1C">
        <w:rPr>
          <w:rFonts w:asciiTheme="minorHAnsi" w:hAnsiTheme="minorHAnsi" w:cs="Arial"/>
          <w:b/>
        </w:rPr>
        <w:t xml:space="preserve">§ </w:t>
      </w:r>
      <w:r w:rsidR="00215FBC">
        <w:rPr>
          <w:rFonts w:asciiTheme="minorHAnsi" w:hAnsiTheme="minorHAnsi" w:cs="Arial"/>
          <w:b/>
        </w:rPr>
        <w:t>8</w:t>
      </w:r>
    </w:p>
    <w:p w14:paraId="09FA8661" w14:textId="51583B57" w:rsidR="00474EB1" w:rsidRPr="00F90B14" w:rsidRDefault="00474EB1" w:rsidP="00B673CD">
      <w:pPr>
        <w:pStyle w:val="Standard"/>
        <w:spacing w:after="0"/>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427F6CB2" w14:textId="77777777" w:rsidR="00134AAD" w:rsidRPr="00D17D1C" w:rsidRDefault="00334CB5" w:rsidP="00560B85">
      <w:pPr>
        <w:pStyle w:val="Akapitzlist"/>
        <w:numPr>
          <w:ilvl w:val="0"/>
          <w:numId w:val="17"/>
        </w:numPr>
        <w:spacing w:after="0"/>
        <w:ind w:left="426" w:hanging="430"/>
        <w:jc w:val="both"/>
        <w:rPr>
          <w:rFonts w:asciiTheme="minorHAnsi" w:hAnsiTheme="minorHAnsi"/>
        </w:rPr>
      </w:pPr>
      <w:r w:rsidRPr="00D17D1C">
        <w:rPr>
          <w:rFonts w:asciiTheme="minorHAnsi" w:hAnsiTheme="minorHAnsi" w:cs="Arial"/>
        </w:rPr>
        <w:t>Zamawiający dopuszcza możliwość zmiany umowy w następującym zakresie:</w:t>
      </w:r>
    </w:p>
    <w:p w14:paraId="2D79D23D" w14:textId="77777777"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zmiana postanowień umowy w przypadku zmiany przepisów prawnych istotnych dla realizacji przedmiotu umowy, w tym m.in. przewiduje się możliwość zmiany wysokości wynagrodzenia w przypadku zmiany:</w:t>
      </w:r>
    </w:p>
    <w:p w14:paraId="35834561" w14:textId="77777777" w:rsidR="00D059A6" w:rsidRPr="00D17D1C" w:rsidRDefault="00D059A6" w:rsidP="00C70CF7">
      <w:pPr>
        <w:widowControl/>
        <w:numPr>
          <w:ilvl w:val="0"/>
          <w:numId w:val="44"/>
        </w:numPr>
        <w:spacing w:after="0"/>
        <w:ind w:left="1134" w:hanging="284"/>
        <w:jc w:val="both"/>
        <w:rPr>
          <w:rFonts w:asciiTheme="minorHAnsi" w:hAnsiTheme="minorHAnsi" w:cs="Arial"/>
        </w:rPr>
      </w:pPr>
      <w:r w:rsidRPr="00D17D1C">
        <w:rPr>
          <w:rFonts w:asciiTheme="minorHAnsi" w:hAnsiTheme="minorHAnsi" w:cs="Arial"/>
        </w:rPr>
        <w:t>stawki podatku od towarów i usług,</w:t>
      </w:r>
    </w:p>
    <w:p w14:paraId="08095E34" w14:textId="77777777" w:rsidR="00D059A6" w:rsidRPr="00D17D1C" w:rsidRDefault="00D059A6" w:rsidP="00C70CF7">
      <w:pPr>
        <w:widowControl/>
        <w:numPr>
          <w:ilvl w:val="0"/>
          <w:numId w:val="44"/>
        </w:numPr>
        <w:spacing w:after="0"/>
        <w:ind w:left="1134" w:hanging="284"/>
        <w:jc w:val="both"/>
        <w:rPr>
          <w:rFonts w:asciiTheme="minorHAnsi" w:hAnsiTheme="minorHAnsi" w:cs="Arial"/>
        </w:rPr>
      </w:pPr>
      <w:r w:rsidRPr="00D17D1C">
        <w:rPr>
          <w:rFonts w:asciiTheme="minorHAnsi" w:hAnsiTheme="minorHAnsi" w:cs="Arial"/>
        </w:rPr>
        <w:t xml:space="preserve"> zasad podlegania ubezpieczeniom społecznym lub ubezpieczeniu zdrowotnemu lub wysokości stawki składki na ubezpieczenia społeczne lub zdrowotne,</w:t>
      </w:r>
    </w:p>
    <w:p w14:paraId="6A6F9AB3" w14:textId="77777777" w:rsidR="00D059A6" w:rsidRPr="00D17D1C" w:rsidRDefault="00D059A6" w:rsidP="00C70CF7">
      <w:pPr>
        <w:widowControl/>
        <w:numPr>
          <w:ilvl w:val="0"/>
          <w:numId w:val="44"/>
        </w:numPr>
        <w:spacing w:after="0"/>
        <w:ind w:left="1134" w:hanging="284"/>
        <w:jc w:val="both"/>
        <w:rPr>
          <w:rFonts w:asciiTheme="minorHAnsi" w:hAnsiTheme="minorHAnsi" w:cs="Arial"/>
        </w:rPr>
      </w:pPr>
      <w:r w:rsidRPr="00D17D1C">
        <w:rPr>
          <w:rFonts w:asciiTheme="minorHAnsi" w:hAnsiTheme="minorHAnsi" w:cs="Arial"/>
        </w:rPr>
        <w:t>wysokości minimalnego wynagrodzenia za pracę ustalonego na podstawie art. 2 ust. 3-5 ustawy z dnia 10 października 2002 r. o minimalnym wynagrodzeniu za pracę,</w:t>
      </w:r>
    </w:p>
    <w:p w14:paraId="568EAC81" w14:textId="77777777" w:rsidR="00D059A6" w:rsidRPr="00D17D1C" w:rsidRDefault="00D059A6" w:rsidP="00C70CF7">
      <w:pPr>
        <w:widowControl/>
        <w:spacing w:after="0"/>
        <w:ind w:left="850"/>
        <w:jc w:val="both"/>
        <w:rPr>
          <w:rFonts w:asciiTheme="minorHAnsi" w:hAnsiTheme="minorHAnsi" w:cs="Arial"/>
        </w:rPr>
      </w:pPr>
      <w:r w:rsidRPr="00D17D1C">
        <w:rPr>
          <w:rFonts w:asciiTheme="minorHAnsi" w:hAnsiTheme="minorHAnsi" w:cs="Arial"/>
        </w:rPr>
        <w:t>– jeżeli zmiany te będą miały wpływ na koszty wykonania zamówienia przez Wykonawcę, na zasadach określonych w umowie,</w:t>
      </w:r>
    </w:p>
    <w:p w14:paraId="3A7CA4C9" w14:textId="77777777"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zmiana, w tym wydłużenie terminu wykonania zamówienia w związku z:</w:t>
      </w:r>
    </w:p>
    <w:p w14:paraId="5ACA7747"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 xml:space="preserve">wystąpieniem okoliczności zaistniałych w trakcie realizacji zamówienia, niepozwalających na wykonanie zamówienia, </w:t>
      </w:r>
    </w:p>
    <w:p w14:paraId="244ECAD7"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lastRenderedPageBreak/>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DC87118"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zawieszeniem prac przez Zamawiającego z przyczyn niezależnych od Wykonawcy,</w:t>
      </w:r>
    </w:p>
    <w:p w14:paraId="0DA7A181"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działaniem siły wyższej (np. klęski żywiołowe, strajki generalne lub lokalne) mającej bezpośredni wpływ na terminowość wykonywania robót,</w:t>
      </w:r>
    </w:p>
    <w:p w14:paraId="72EB8809"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zaistnieniem okoliczności będących następstwem działania organów administracji lub osób indywidualnych, w szczególności:</w:t>
      </w:r>
    </w:p>
    <w:p w14:paraId="50CEA79F" w14:textId="77777777" w:rsidR="00D059A6" w:rsidRPr="00D17D1C" w:rsidRDefault="00D059A6" w:rsidP="00C70CF7">
      <w:pPr>
        <w:widowControl/>
        <w:spacing w:after="0"/>
        <w:ind w:left="1417" w:hanging="283"/>
        <w:jc w:val="both"/>
        <w:rPr>
          <w:rFonts w:asciiTheme="minorHAnsi" w:hAnsiTheme="minorHAnsi" w:cs="Arial"/>
        </w:rPr>
      </w:pPr>
      <w:r w:rsidRPr="00D17D1C">
        <w:rPr>
          <w:rFonts w:asciiTheme="minorHAnsi" w:hAnsiTheme="minorHAnsi" w:cs="Arial"/>
        </w:rPr>
        <w:t>− w przypadku przedłużenia się procedur administracyjnych na etapie wydawania opinii, uzgodnień, zgód, postanowień i decyzji administracyjnych, jeżeli przedłużenie to nie wynikało z winy Wykonawcy,</w:t>
      </w:r>
    </w:p>
    <w:p w14:paraId="23015D66" w14:textId="77777777" w:rsidR="00D059A6" w:rsidRPr="00D17D1C" w:rsidRDefault="00D059A6" w:rsidP="00C70CF7">
      <w:pPr>
        <w:widowControl/>
        <w:spacing w:after="0"/>
        <w:ind w:left="1417" w:hanging="283"/>
        <w:jc w:val="both"/>
        <w:rPr>
          <w:rFonts w:asciiTheme="minorHAnsi" w:hAnsiTheme="minorHAnsi" w:cs="Arial"/>
        </w:rPr>
      </w:pPr>
      <w:r w:rsidRPr="00D17D1C">
        <w:rPr>
          <w:rFonts w:asciiTheme="minorHAnsi" w:hAnsiTheme="minorHAnsi" w:cs="Arial"/>
        </w:rPr>
        <w:t>− w przypadku przedłużających się konsultacji społecznych, protestów mieszkańców, bądź innych podmiotów, których dotyczy realizacja zamówienia, które mają wpływ na termin realizacji przedmiotu umowy,</w:t>
      </w:r>
    </w:p>
    <w:p w14:paraId="0668D558"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wystąpieniem niezależnych od Wykonawcy przyczyn technologicznych wpływającymi na realizację przedmiotu zamówienia i przyjęte rozwiązania technologiczne,</w:t>
      </w:r>
    </w:p>
    <w:p w14:paraId="7ECD48C9"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wystąpieniem okoliczności, których strony umowy nie były w stanie przewidzieć pomimo zachowania należytej staranności,</w:t>
      </w:r>
    </w:p>
    <w:p w14:paraId="246E5396"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zaistnieniem innych okoliczności niezależnych od Wykonawcy, a mających wpływ na termin realizacji zamówienia,</w:t>
      </w:r>
    </w:p>
    <w:p w14:paraId="3789720A"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 xml:space="preserve"> zmianą przepisów prawnych obowiązujących w dniu zawarcia umowy, mającą wpływ na realizację zamówienia,</w:t>
      </w:r>
    </w:p>
    <w:p w14:paraId="2EE8CD97" w14:textId="77777777" w:rsidR="00D059A6" w:rsidRPr="00D17D1C" w:rsidRDefault="00D059A6" w:rsidP="00C70CF7">
      <w:pPr>
        <w:widowControl/>
        <w:numPr>
          <w:ilvl w:val="0"/>
          <w:numId w:val="45"/>
        </w:numPr>
        <w:spacing w:after="0"/>
        <w:ind w:left="1134" w:hanging="284"/>
        <w:jc w:val="both"/>
        <w:rPr>
          <w:rFonts w:asciiTheme="minorHAnsi" w:hAnsiTheme="minorHAnsi" w:cs="Arial"/>
        </w:rPr>
      </w:pPr>
      <w:r w:rsidRPr="00D17D1C">
        <w:rPr>
          <w:rFonts w:asciiTheme="minorHAnsi" w:hAnsiTheme="minorHAnsi" w:cs="Arial"/>
        </w:rPr>
        <w:t xml:space="preserve">wystąpieniem sprzeciwu właścicieli terenu na prowadzenie prac, </w:t>
      </w:r>
    </w:p>
    <w:p w14:paraId="3423D92C" w14:textId="77777777" w:rsidR="00D059A6" w:rsidRPr="00D17D1C" w:rsidRDefault="00D059A6" w:rsidP="00C70CF7">
      <w:pPr>
        <w:widowControl/>
        <w:spacing w:after="0"/>
        <w:ind w:left="1276" w:hanging="142"/>
        <w:jc w:val="both"/>
        <w:rPr>
          <w:rFonts w:asciiTheme="minorHAnsi" w:hAnsiTheme="minorHAnsi" w:cs="Arial"/>
        </w:rPr>
      </w:pPr>
      <w:r w:rsidRPr="00D17D1C">
        <w:rPr>
          <w:rFonts w:asciiTheme="minorHAnsi" w:hAnsiTheme="minorHAnsi" w:cs="Arial"/>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5E4F331E" w14:textId="5679A7E4"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zmiana trybu, zasad i terminów rozliczeń wynagrodzenia umownego w przypadku zaistnienia okoliczności uzasadniających taką zmianę, w szczególności wynikających z zasad dofinansowania w ramach programów zewnętrznych lub zapisów planu rzeczowo-finansowego Zamawiającego,</w:t>
      </w:r>
    </w:p>
    <w:p w14:paraId="1F68E057" w14:textId="77777777"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zmiana technologii wykonania danego zakresu pod warunkiem wyrażenia zgody przez Zamawiającego; zmiana taka musi zostać spowodowana uzasadniającymi je okolicznościami zaistniałymi w trakcie realizacji przedmiotu umowy, w szczególności:</w:t>
      </w:r>
    </w:p>
    <w:p w14:paraId="1573264D" w14:textId="77777777" w:rsidR="00D059A6" w:rsidRPr="00D17D1C" w:rsidRDefault="00D059A6" w:rsidP="00C70CF7">
      <w:pPr>
        <w:widowControl/>
        <w:numPr>
          <w:ilvl w:val="0"/>
          <w:numId w:val="46"/>
        </w:numPr>
        <w:spacing w:after="0"/>
        <w:ind w:left="1276" w:hanging="426"/>
        <w:jc w:val="both"/>
        <w:rPr>
          <w:rFonts w:asciiTheme="minorHAnsi" w:hAnsiTheme="minorHAnsi" w:cs="Arial"/>
        </w:rPr>
      </w:pPr>
      <w:r w:rsidRPr="00D17D1C">
        <w:rPr>
          <w:rFonts w:asciiTheme="minorHAnsi" w:hAnsiTheme="minorHAnsi" w:cs="Arial"/>
        </w:rPr>
        <w:t>pojawieniem się na rynku materiałów, sprzętu lub urządzeń nowszej generacji pozwalających na zmniejszenie kosztów realizacji robót, kosztów eksploatacji inwestycji lub umożliwiających uzyskanie lepszej jakości robót,</w:t>
      </w:r>
    </w:p>
    <w:p w14:paraId="7D911064" w14:textId="77777777" w:rsidR="00D059A6" w:rsidRPr="00D17D1C" w:rsidRDefault="00D059A6" w:rsidP="00C70CF7">
      <w:pPr>
        <w:widowControl/>
        <w:numPr>
          <w:ilvl w:val="0"/>
          <w:numId w:val="46"/>
        </w:numPr>
        <w:spacing w:after="0"/>
        <w:ind w:left="1276" w:hanging="426"/>
        <w:jc w:val="both"/>
        <w:rPr>
          <w:rFonts w:asciiTheme="minorHAnsi" w:hAnsiTheme="minorHAnsi" w:cs="Arial"/>
        </w:rPr>
      </w:pPr>
      <w:r w:rsidRPr="00D17D1C">
        <w:rPr>
          <w:rFonts w:asciiTheme="minorHAnsi" w:hAnsiTheme="minorHAnsi" w:cs="Arial"/>
        </w:rPr>
        <w:t>pojawieniem się nowszej technologii wykonania robót pozwalającej na skrócenie czasu realizacji robót, zmniejszenie kosztów realizacji robót lub kosztów eksploatacji inwestycji,</w:t>
      </w:r>
    </w:p>
    <w:p w14:paraId="412EC3EA" w14:textId="77777777" w:rsidR="00D059A6" w:rsidRPr="00D17D1C" w:rsidRDefault="00D059A6" w:rsidP="00C70CF7">
      <w:pPr>
        <w:widowControl/>
        <w:numPr>
          <w:ilvl w:val="0"/>
          <w:numId w:val="46"/>
        </w:numPr>
        <w:spacing w:after="0"/>
        <w:ind w:left="1276" w:hanging="426"/>
        <w:jc w:val="both"/>
        <w:rPr>
          <w:rFonts w:asciiTheme="minorHAnsi" w:hAnsiTheme="minorHAnsi" w:cs="Arial"/>
        </w:rPr>
      </w:pPr>
      <w:r w:rsidRPr="00D17D1C">
        <w:rPr>
          <w:rFonts w:asciiTheme="minorHAnsi" w:hAnsiTheme="minorHAnsi" w:cs="Arial"/>
        </w:rPr>
        <w:t>zmianą przepisów prawa powodującą konieczność zrealizowania inwestycji przy zastosowaniu innych rozwiązań technicznych lub materiałowych;</w:t>
      </w:r>
    </w:p>
    <w:p w14:paraId="16891FA3" w14:textId="28254F44" w:rsidR="00894927" w:rsidRPr="00894927" w:rsidRDefault="00894927" w:rsidP="00894927">
      <w:pPr>
        <w:widowControl/>
        <w:numPr>
          <w:ilvl w:val="0"/>
          <w:numId w:val="43"/>
        </w:numPr>
        <w:spacing w:after="0" w:line="276" w:lineRule="auto"/>
        <w:ind w:left="1134" w:hanging="425"/>
        <w:jc w:val="both"/>
        <w:rPr>
          <w:rFonts w:asciiTheme="minorHAnsi" w:hAnsiTheme="minorHAnsi" w:cs="Arial"/>
        </w:rPr>
      </w:pPr>
      <w:r w:rsidRPr="00D17D1C">
        <w:rPr>
          <w:rFonts w:asciiTheme="minorHAnsi" w:hAnsiTheme="minorHAnsi" w:cs="Arial"/>
        </w:rPr>
        <w:t xml:space="preserve">niezależne od stron zmiany dotyczące osób kluczowych dla realizacji umowy,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w:t>
      </w:r>
      <w:r w:rsidRPr="00D17D1C">
        <w:rPr>
          <w:rFonts w:asciiTheme="minorHAnsi" w:hAnsiTheme="minorHAnsi" w:cs="Arial"/>
        </w:rPr>
        <w:lastRenderedPageBreak/>
        <w:t>takich kryteriów określoną liczbę punktów za wykazane stosowne doświadczenie danej osoby);</w:t>
      </w:r>
    </w:p>
    <w:p w14:paraId="4869FA3B" w14:textId="00AD61AF"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4B172F1" w14:textId="77777777"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zmiany warunków realizacji i zakresu przedmiotowego umowy niezbędne do prawidłowej realizacji zamówienia związane z:</w:t>
      </w:r>
    </w:p>
    <w:p w14:paraId="4693424B" w14:textId="77777777" w:rsidR="00D059A6" w:rsidRPr="00D17D1C" w:rsidRDefault="00D059A6" w:rsidP="00C70CF7">
      <w:pPr>
        <w:widowControl/>
        <w:numPr>
          <w:ilvl w:val="0"/>
          <w:numId w:val="47"/>
        </w:numPr>
        <w:spacing w:after="0"/>
        <w:ind w:left="1134" w:hanging="284"/>
        <w:jc w:val="both"/>
        <w:rPr>
          <w:rFonts w:asciiTheme="minorHAnsi" w:hAnsiTheme="minorHAnsi" w:cs="Arial"/>
        </w:rPr>
      </w:pPr>
      <w:r w:rsidRPr="00D17D1C">
        <w:rPr>
          <w:rFonts w:asciiTheme="minorHAnsi" w:hAnsiTheme="minorHAnsi" w:cs="Arial"/>
        </w:rPr>
        <w:t>koniecznością spowodowaną zmianą obowiązujących przepisów prawa powodującą, że realizacja przedmiotu umowy w niezmienionej postaci stanie się niecelowa,</w:t>
      </w:r>
    </w:p>
    <w:p w14:paraId="1A6320AC" w14:textId="3B38F58D" w:rsidR="00D059A6" w:rsidRPr="00D17D1C" w:rsidRDefault="00D059A6" w:rsidP="00C70CF7">
      <w:pPr>
        <w:widowControl/>
        <w:numPr>
          <w:ilvl w:val="0"/>
          <w:numId w:val="47"/>
        </w:numPr>
        <w:spacing w:after="0"/>
        <w:ind w:left="1134" w:hanging="284"/>
        <w:jc w:val="both"/>
        <w:rPr>
          <w:rFonts w:asciiTheme="minorHAnsi" w:hAnsiTheme="minorHAnsi" w:cs="Arial"/>
        </w:rPr>
      </w:pPr>
      <w:r w:rsidRPr="00D17D1C">
        <w:rPr>
          <w:rFonts w:asciiTheme="minorHAnsi" w:hAnsiTheme="minorHAnsi" w:cs="Arial"/>
        </w:rPr>
        <w:t>wystąpieniem okoliczności powodujących, że niemożliwe jest zrealizowanie przedmiotu umowy w założony w SWZ sposób zgodnie z zasadami sztuki inżynierskiej, które nie były możliwe do przewidzenia w momencie zawarcia umowy,</w:t>
      </w:r>
    </w:p>
    <w:p w14:paraId="67E92FC3" w14:textId="77777777" w:rsidR="00D059A6" w:rsidRPr="00D17D1C" w:rsidRDefault="00D059A6" w:rsidP="00C70CF7">
      <w:pPr>
        <w:widowControl/>
        <w:numPr>
          <w:ilvl w:val="0"/>
          <w:numId w:val="47"/>
        </w:numPr>
        <w:spacing w:after="0"/>
        <w:ind w:left="1134" w:hanging="284"/>
        <w:jc w:val="both"/>
        <w:rPr>
          <w:rFonts w:asciiTheme="minorHAnsi" w:hAnsiTheme="minorHAnsi" w:cs="Arial"/>
        </w:rPr>
      </w:pPr>
      <w:r w:rsidRPr="00D17D1C">
        <w:rPr>
          <w:rFonts w:asciiTheme="minorHAnsi" w:hAnsiTheme="minorHAnsi"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77DA3E67" w14:textId="22464BBC" w:rsidR="00D059A6" w:rsidRPr="00D17D1C" w:rsidRDefault="00D059A6" w:rsidP="00C70CF7">
      <w:pPr>
        <w:widowControl/>
        <w:numPr>
          <w:ilvl w:val="0"/>
          <w:numId w:val="47"/>
        </w:numPr>
        <w:spacing w:after="0"/>
        <w:ind w:left="1134" w:hanging="284"/>
        <w:jc w:val="both"/>
        <w:rPr>
          <w:rFonts w:asciiTheme="minorHAnsi" w:hAnsiTheme="minorHAnsi" w:cs="Arial"/>
        </w:rPr>
      </w:pPr>
      <w:r w:rsidRPr="00D17D1C">
        <w:rPr>
          <w:rFonts w:asciiTheme="minorHAnsi" w:hAnsiTheme="minorHAnsi" w:cs="Arial"/>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0A98EB35" w14:textId="77777777" w:rsidR="00D059A6" w:rsidRPr="00D17D1C" w:rsidRDefault="00D059A6" w:rsidP="00C70CF7">
      <w:pPr>
        <w:widowControl/>
        <w:numPr>
          <w:ilvl w:val="0"/>
          <w:numId w:val="47"/>
        </w:numPr>
        <w:spacing w:after="0"/>
        <w:ind w:left="1134" w:hanging="284"/>
        <w:jc w:val="both"/>
        <w:rPr>
          <w:rFonts w:asciiTheme="minorHAnsi" w:hAnsiTheme="minorHAnsi" w:cs="Arial"/>
        </w:rPr>
      </w:pPr>
      <w:r w:rsidRPr="00D17D1C">
        <w:rPr>
          <w:rFonts w:asciiTheme="minorHAnsi" w:hAnsiTheme="minorHAnsi" w:cs="Arial"/>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7841869" w14:textId="45FF8FA7" w:rsidR="00D059A6" w:rsidRPr="00D17D1C" w:rsidRDefault="00D059A6" w:rsidP="00C70CF7">
      <w:pPr>
        <w:widowControl/>
        <w:numPr>
          <w:ilvl w:val="0"/>
          <w:numId w:val="47"/>
        </w:numPr>
        <w:spacing w:after="0"/>
        <w:ind w:left="1134" w:hanging="284"/>
        <w:jc w:val="both"/>
        <w:rPr>
          <w:rFonts w:asciiTheme="minorHAnsi" w:hAnsiTheme="minorHAnsi" w:cs="Arial"/>
        </w:rPr>
      </w:pPr>
      <w:r w:rsidRPr="00D17D1C">
        <w:rPr>
          <w:rFonts w:asciiTheme="minorHAnsi" w:hAnsiTheme="minorHAnsi" w:cs="Arial"/>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11A94AEA" w14:textId="77777777"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porządkujące i informacyjne zmiany postanowień umowy, w szczególności związane ze:</w:t>
      </w:r>
    </w:p>
    <w:p w14:paraId="26ABB386" w14:textId="77777777" w:rsidR="00D059A6" w:rsidRPr="00D17D1C" w:rsidRDefault="00D059A6" w:rsidP="00C70CF7">
      <w:pPr>
        <w:widowControl/>
        <w:numPr>
          <w:ilvl w:val="0"/>
          <w:numId w:val="48"/>
        </w:numPr>
        <w:spacing w:after="0"/>
        <w:ind w:left="1134" w:hanging="284"/>
        <w:jc w:val="both"/>
        <w:rPr>
          <w:rFonts w:asciiTheme="minorHAnsi" w:hAnsiTheme="minorHAnsi" w:cs="Arial"/>
        </w:rPr>
      </w:pPr>
      <w:r w:rsidRPr="00D17D1C">
        <w:rPr>
          <w:rFonts w:asciiTheme="minorHAnsi" w:hAnsiTheme="minorHAnsi" w:cs="Arial"/>
        </w:rPr>
        <w:t>zmianą formy zabezpieczenia należytego wykonania umowy,</w:t>
      </w:r>
    </w:p>
    <w:p w14:paraId="2412DE38" w14:textId="77777777" w:rsidR="00D059A6" w:rsidRPr="00D17D1C" w:rsidRDefault="00D059A6" w:rsidP="00C70CF7">
      <w:pPr>
        <w:widowControl/>
        <w:numPr>
          <w:ilvl w:val="0"/>
          <w:numId w:val="48"/>
        </w:numPr>
        <w:spacing w:after="0"/>
        <w:ind w:left="1134" w:hanging="284"/>
        <w:jc w:val="both"/>
        <w:rPr>
          <w:rFonts w:asciiTheme="minorHAnsi" w:hAnsiTheme="minorHAnsi" w:cs="Arial"/>
        </w:rPr>
      </w:pPr>
      <w:r w:rsidRPr="00D17D1C">
        <w:rPr>
          <w:rFonts w:asciiTheme="minorHAnsi" w:hAnsiTheme="minorHAnsi" w:cs="Arial"/>
        </w:rPr>
        <w:t>zmianą zabezpieczenia należytego wykonania umowy w związku ze zmianą warunków realizacji umowy,</w:t>
      </w:r>
    </w:p>
    <w:p w14:paraId="02E3C936" w14:textId="77777777" w:rsidR="00D059A6" w:rsidRPr="00D17D1C" w:rsidRDefault="00D059A6" w:rsidP="00C70CF7">
      <w:pPr>
        <w:widowControl/>
        <w:numPr>
          <w:ilvl w:val="0"/>
          <w:numId w:val="48"/>
        </w:numPr>
        <w:spacing w:after="0"/>
        <w:ind w:left="1134" w:hanging="284"/>
        <w:jc w:val="both"/>
        <w:rPr>
          <w:rFonts w:asciiTheme="minorHAnsi" w:hAnsiTheme="minorHAnsi" w:cs="Arial"/>
        </w:rPr>
      </w:pPr>
      <w:r w:rsidRPr="00D17D1C">
        <w:rPr>
          <w:rFonts w:asciiTheme="minorHAnsi" w:hAnsiTheme="minorHAnsi" w:cs="Arial"/>
        </w:rPr>
        <w:t>zmianą danych identyfikacyjnych (w tym adresowych i teleadresowych) strony umowy i osób reprezentujących strony (w szczególności z powodu nieprzewidzianych zmian organizacyjnych, choroby, wypadków losowych);</w:t>
      </w:r>
    </w:p>
    <w:p w14:paraId="77AADF4D" w14:textId="77777777" w:rsidR="00D059A6" w:rsidRPr="00D17D1C" w:rsidRDefault="00D059A6" w:rsidP="00C70CF7">
      <w:pPr>
        <w:widowControl/>
        <w:numPr>
          <w:ilvl w:val="0"/>
          <w:numId w:val="43"/>
        </w:numPr>
        <w:spacing w:after="0"/>
        <w:ind w:left="850" w:hanging="425"/>
        <w:jc w:val="both"/>
        <w:rPr>
          <w:rFonts w:asciiTheme="minorHAnsi" w:hAnsiTheme="minorHAnsi"/>
        </w:rPr>
      </w:pPr>
      <w:r w:rsidRPr="00D17D1C">
        <w:rPr>
          <w:rFonts w:asciiTheme="minorHAnsi" w:hAnsiTheme="minorHAnsi" w:cs="Arial"/>
        </w:rPr>
        <w:t xml:space="preserve">zmiany o charakterze podmiotowym w zakresie Wykonawcy zamówienia, jeżeli </w:t>
      </w:r>
      <w:r w:rsidRPr="00D17D1C">
        <w:rPr>
          <w:rFonts w:asciiTheme="minorHAnsi" w:hAnsiTheme="minorHAnsi"/>
        </w:rPr>
        <w:t>po stronie</w:t>
      </w:r>
      <w:r w:rsidRPr="00D17D1C">
        <w:rPr>
          <w:rFonts w:asciiTheme="minorHAnsi" w:hAnsiTheme="minorHAnsi" w:cs="Arial"/>
        </w:rPr>
        <w:t xml:space="preserv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1458023" w14:textId="77777777"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 xml:space="preserve">zmiany postanowień umowy korzystne z punktu widzenia realizowanego zamówienia, jego przeznaczenia, czy interesu społecznego lub interesu Zamawiającego jako dysponenta </w:t>
      </w:r>
      <w:r w:rsidRPr="00D17D1C">
        <w:rPr>
          <w:rFonts w:asciiTheme="minorHAnsi" w:hAnsiTheme="minorHAnsi" w:cs="Arial"/>
        </w:rPr>
        <w:lastRenderedPageBreak/>
        <w:t>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1251B687" w14:textId="77777777" w:rsidR="00D059A6" w:rsidRPr="00D17D1C" w:rsidRDefault="00D059A6" w:rsidP="00C70CF7">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57F1692B" w14:textId="1BEE5D39" w:rsidR="002D600D" w:rsidRPr="002D600D" w:rsidRDefault="00D059A6" w:rsidP="002D600D">
      <w:pPr>
        <w:widowControl/>
        <w:numPr>
          <w:ilvl w:val="0"/>
          <w:numId w:val="43"/>
        </w:numPr>
        <w:spacing w:after="0"/>
        <w:ind w:left="850" w:hanging="425"/>
        <w:jc w:val="both"/>
        <w:rPr>
          <w:rFonts w:asciiTheme="minorHAnsi" w:hAnsiTheme="minorHAnsi" w:cs="Arial"/>
        </w:rPr>
      </w:pPr>
      <w:r w:rsidRPr="00D17D1C">
        <w:rPr>
          <w:rFonts w:asciiTheme="minorHAnsi" w:hAnsiTheme="minorHAnsi" w:cs="Arial"/>
        </w:rPr>
        <w:t>inne zmiany postanowień umowy związane z zaistnieniem okoliczności, których nie można było przewidzieć w chwili zawarcia umowy.</w:t>
      </w:r>
    </w:p>
    <w:p w14:paraId="5B807E80" w14:textId="7E3E1D74" w:rsidR="00134AAD" w:rsidRPr="002D600D" w:rsidRDefault="00334CB5" w:rsidP="002D600D">
      <w:pPr>
        <w:pStyle w:val="Akapitzlist"/>
        <w:numPr>
          <w:ilvl w:val="0"/>
          <w:numId w:val="17"/>
        </w:numPr>
        <w:spacing w:after="0"/>
        <w:ind w:left="567"/>
        <w:jc w:val="both"/>
        <w:rPr>
          <w:rFonts w:asciiTheme="minorHAnsi" w:hAnsiTheme="minorHAnsi"/>
        </w:rPr>
      </w:pPr>
      <w:r w:rsidRPr="002D600D">
        <w:rPr>
          <w:rFonts w:asciiTheme="minorHAnsi" w:hAnsiTheme="minorHAnsi" w:cs="Arial"/>
        </w:rPr>
        <w:t>Zmiany przewidziane w umowie mogą być inicjowane przez Zamawiającego oraz przez Wykonawcę.</w:t>
      </w:r>
    </w:p>
    <w:p w14:paraId="6B81E15E" w14:textId="77777777" w:rsidR="00134AAD" w:rsidRPr="00D17D1C" w:rsidRDefault="00334CB5" w:rsidP="002D600D">
      <w:pPr>
        <w:pStyle w:val="Akapitzlist"/>
        <w:numPr>
          <w:ilvl w:val="0"/>
          <w:numId w:val="17"/>
        </w:numPr>
        <w:spacing w:after="0"/>
        <w:ind w:left="567"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2A883276" w:rsidR="002222F7" w:rsidRPr="009C0926" w:rsidRDefault="00334CB5" w:rsidP="002D600D">
      <w:pPr>
        <w:pStyle w:val="Akapitzlist"/>
        <w:numPr>
          <w:ilvl w:val="0"/>
          <w:numId w:val="17"/>
        </w:numPr>
        <w:spacing w:after="0"/>
        <w:ind w:left="567"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 lub opóźnienie 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037DB5F0" w14:textId="77777777" w:rsidR="00DA3007" w:rsidRDefault="00DA3007" w:rsidP="00C759AC">
      <w:pPr>
        <w:pStyle w:val="Standard"/>
        <w:spacing w:after="0"/>
        <w:rPr>
          <w:rFonts w:asciiTheme="minorHAnsi" w:hAnsiTheme="minorHAnsi" w:cs="Arial"/>
          <w:b/>
        </w:rPr>
      </w:pPr>
    </w:p>
    <w:p w14:paraId="77C0C0DA" w14:textId="492F3B03" w:rsidR="00DA3007" w:rsidRPr="00D17D1C" w:rsidRDefault="00DA3007" w:rsidP="00DA3007">
      <w:pPr>
        <w:pStyle w:val="Akapitzlist"/>
        <w:spacing w:after="0"/>
        <w:ind w:left="714"/>
        <w:jc w:val="center"/>
        <w:rPr>
          <w:rFonts w:asciiTheme="minorHAnsi" w:hAnsiTheme="minorHAnsi" w:cs="Arial"/>
        </w:rPr>
      </w:pPr>
      <w:r w:rsidRPr="00D17D1C">
        <w:rPr>
          <w:rFonts w:asciiTheme="minorHAnsi" w:hAnsiTheme="minorHAnsi" w:cs="Arial"/>
          <w:b/>
        </w:rPr>
        <w:t xml:space="preserve">§ </w:t>
      </w:r>
      <w:r w:rsidR="00215FBC">
        <w:rPr>
          <w:rFonts w:asciiTheme="minorHAnsi" w:hAnsiTheme="minorHAnsi" w:cs="Arial"/>
          <w:b/>
        </w:rPr>
        <w:t>9</w:t>
      </w:r>
      <w:r w:rsidRPr="00D17D1C">
        <w:rPr>
          <w:rFonts w:asciiTheme="minorHAnsi" w:hAnsiTheme="minorHAnsi" w:cs="Arial"/>
        </w:rPr>
        <w:t xml:space="preserve"> </w:t>
      </w:r>
    </w:p>
    <w:p w14:paraId="38B355E5" w14:textId="77777777" w:rsidR="00DA3007" w:rsidRPr="00F90B14" w:rsidRDefault="00DA3007" w:rsidP="00DA3007">
      <w:pPr>
        <w:pStyle w:val="Akapitzlist"/>
        <w:spacing w:after="0"/>
        <w:ind w:left="714"/>
        <w:jc w:val="center"/>
        <w:rPr>
          <w:rFonts w:asciiTheme="minorHAnsi" w:hAnsiTheme="minorHAnsi" w:cs="Arial"/>
          <w:b/>
        </w:rPr>
      </w:pPr>
      <w:r w:rsidRPr="00D17D1C">
        <w:rPr>
          <w:rFonts w:asciiTheme="minorHAnsi" w:hAnsiTheme="minorHAnsi" w:cs="Arial"/>
          <w:b/>
        </w:rPr>
        <w:t>Przetwarzanie danych osobowych</w:t>
      </w:r>
    </w:p>
    <w:p w14:paraId="4AB5A4F9" w14:textId="77777777" w:rsidR="00EA3041" w:rsidRPr="000A386F" w:rsidRDefault="00EA3041" w:rsidP="00EA3041">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3586B861" w14:textId="77777777" w:rsidR="00EA3041" w:rsidRPr="000A386F" w:rsidRDefault="00EA3041" w:rsidP="00EA3041">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0C5C3C81" w14:textId="77777777" w:rsidR="00EA3041" w:rsidRPr="000A386F" w:rsidRDefault="00EA3041" w:rsidP="00EA3041">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oświadcza, że:</w:t>
      </w:r>
    </w:p>
    <w:p w14:paraId="4989DD7B" w14:textId="77777777" w:rsidR="00EA3041" w:rsidRPr="000A386F" w:rsidRDefault="00EA3041" w:rsidP="00EA3041">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lastRenderedPageBreak/>
        <w:t>dane osobowe będą przez niego przetwarzane w dokumentach związanych z realizacja umowy. Wykonawca zobowiązuje się nie przekazywać danych osobowych powierzonych mu przez Zamawiającego do państwa trzeciego lub organizacji międzynarodowej, chyba że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49028F80" w14:textId="77777777" w:rsidR="00EA3041" w:rsidRPr="000A386F" w:rsidRDefault="00EA3041" w:rsidP="00EA3041">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prowadzi dokumentację opisującą sposób przetwarzania danych osobowych,</w:t>
      </w:r>
    </w:p>
    <w:p w14:paraId="0247F6D9" w14:textId="77777777" w:rsidR="00EA3041" w:rsidRPr="000A386F" w:rsidRDefault="00EA3041" w:rsidP="00EA3041">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znajdujące się w jego posiadaniu urządzenia i systemy informatyczne służące do przetwarzania danych osobowych zapewniają wysoki poziom bezpieczeństwa,</w:t>
      </w:r>
    </w:p>
    <w:p w14:paraId="1DD5920A" w14:textId="77777777" w:rsidR="00EA3041" w:rsidRPr="000A386F" w:rsidRDefault="00EA3041" w:rsidP="00EA3041">
      <w:pPr>
        <w:pStyle w:val="Standard"/>
        <w:numPr>
          <w:ilvl w:val="0"/>
          <w:numId w:val="40"/>
        </w:numPr>
        <w:spacing w:after="0"/>
        <w:ind w:left="851"/>
        <w:jc w:val="both"/>
        <w:rPr>
          <w:rFonts w:asciiTheme="minorHAnsi" w:hAnsiTheme="minorHAnsi" w:cs="Arial"/>
          <w:bCs/>
        </w:rPr>
      </w:pPr>
      <w:r w:rsidRPr="000A386F">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5504DBF" w14:textId="77777777" w:rsidR="00EA3041" w:rsidRPr="000A386F" w:rsidRDefault="00EA3041" w:rsidP="00EA3041">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dopuścić do przetwarzania danych osobowych powierzonych mu na podstawie umowy, w tym do obsługi systemu informatycznego oraz urządzeń wchodzących w jego skład służących do przetwarzania danych, wyłącznie osoby przez niego upoważnione, pouczone o obowiązku zachowania tajemnicy,</w:t>
      </w:r>
    </w:p>
    <w:p w14:paraId="14C36724" w14:textId="77777777" w:rsidR="00EA3041" w:rsidRPr="000A386F" w:rsidRDefault="00EA3041" w:rsidP="00EA3041">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przetwarzać powierzone mu dane osobowe zgodnie z Umową, RODO oraz z</w:t>
      </w:r>
      <w:r>
        <w:rPr>
          <w:rFonts w:asciiTheme="minorHAnsi" w:hAnsiTheme="minorHAnsi" w:cs="Arial"/>
          <w:bCs/>
        </w:rPr>
        <w:t> </w:t>
      </w:r>
      <w:r w:rsidRPr="000A386F">
        <w:rPr>
          <w:rFonts w:asciiTheme="minorHAnsi" w:hAnsiTheme="minorHAnsi" w:cs="Arial"/>
          <w:bCs/>
        </w:rPr>
        <w:t>innymi przepisami prawa powszechnie obowiązującego, które chronią prawa osób, których dane dotyczą,</w:t>
      </w:r>
    </w:p>
    <w:p w14:paraId="27587FE2" w14:textId="77777777" w:rsidR="00EA3041" w:rsidRPr="000A386F" w:rsidRDefault="00EA3041" w:rsidP="00EA3041">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14:paraId="092ED699" w14:textId="77777777" w:rsidR="00EA3041" w:rsidRPr="000A386F" w:rsidRDefault="00EA3041" w:rsidP="00EA3041">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naruszeniu ochrony danych osobowych, w ciągu 48 godzin od stwierdzenia naruszenia. Zakres informacji wymaganych w zawiadomieniu określa art. 33 ust. 3 RODO,</w:t>
      </w:r>
    </w:p>
    <w:p w14:paraId="64EB68B9" w14:textId="77777777" w:rsidR="00EA3041" w:rsidRPr="000A386F" w:rsidRDefault="00EA3041" w:rsidP="00EA3041">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361D6370" w14:textId="77777777" w:rsidR="00EA3041" w:rsidRPr="000A386F" w:rsidRDefault="00EA3041" w:rsidP="00EA3041">
      <w:pPr>
        <w:pStyle w:val="Standard"/>
        <w:numPr>
          <w:ilvl w:val="1"/>
          <w:numId w:val="38"/>
        </w:numPr>
        <w:spacing w:after="0"/>
        <w:ind w:left="1276" w:hanging="426"/>
        <w:jc w:val="both"/>
        <w:rPr>
          <w:rFonts w:asciiTheme="minorHAnsi" w:hAnsiTheme="minorHAnsi" w:cs="Arial"/>
          <w:bCs/>
        </w:rPr>
      </w:pPr>
      <w:r w:rsidRPr="000A386F">
        <w:rPr>
          <w:rFonts w:asciiTheme="minorHAnsi" w:hAnsiTheme="minorHAnsi" w:cs="Arial"/>
          <w:bCs/>
        </w:rPr>
        <w:t>odpowiedzieć niezwłocznie i właściwie na każde pytanie Zamawiającego dotyczące przetwarzania powierzonych mu na podstawie Umowy danych osobowych.</w:t>
      </w:r>
    </w:p>
    <w:p w14:paraId="207C9E8D" w14:textId="77777777" w:rsidR="00EA3041" w:rsidRPr="000A386F" w:rsidRDefault="00EA3041" w:rsidP="00EA3041">
      <w:pPr>
        <w:pStyle w:val="Standard"/>
        <w:numPr>
          <w:ilvl w:val="0"/>
          <w:numId w:val="38"/>
        </w:numPr>
        <w:spacing w:after="0"/>
        <w:ind w:left="426" w:hanging="425"/>
        <w:jc w:val="both"/>
        <w:rPr>
          <w:rFonts w:asciiTheme="minorHAnsi" w:hAnsiTheme="minorHAnsi" w:cs="Arial"/>
          <w:bCs/>
        </w:rPr>
      </w:pPr>
      <w:r w:rsidRPr="000A386F">
        <w:rPr>
          <w:rFonts w:asciiTheme="minorHAnsi" w:hAnsiTheme="minorHAnsi" w:cs="Arial"/>
          <w:bCs/>
        </w:rPr>
        <w:t>Wykonawca zobowiązuje się na każde żądanie Zamawiającego, przekazać Zamawiającemu w</w:t>
      </w:r>
      <w:r>
        <w:rPr>
          <w:rFonts w:asciiTheme="minorHAnsi" w:hAnsiTheme="minorHAnsi" w:cs="Arial"/>
          <w:bCs/>
        </w:rPr>
        <w:t> </w:t>
      </w:r>
      <w:r w:rsidRPr="000A386F">
        <w:rPr>
          <w:rFonts w:asciiTheme="minorHAnsi" w:hAnsiTheme="minorHAnsi" w:cs="Arial"/>
          <w:bCs/>
        </w:rPr>
        <w:t>terminie 5 dni, kopie prowadzonej przez siebie dokumentacji zapewniającą ochronę przetwarzanych danych osobowych.</w:t>
      </w:r>
    </w:p>
    <w:p w14:paraId="67DB390C" w14:textId="77777777" w:rsidR="00EA3041" w:rsidRPr="008C2CAF" w:rsidRDefault="00EA3041" w:rsidP="00EA3041">
      <w:pPr>
        <w:widowControl/>
        <w:numPr>
          <w:ilvl w:val="0"/>
          <w:numId w:val="60"/>
        </w:numPr>
        <w:suppressAutoHyphens w:val="0"/>
        <w:autoSpaceDE w:val="0"/>
        <w:autoSpaceDN/>
        <w:adjustRightInd w:val="0"/>
        <w:spacing w:after="0"/>
        <w:ind w:left="426"/>
        <w:jc w:val="both"/>
        <w:textAlignment w:val="auto"/>
        <w:rPr>
          <w:rFonts w:eastAsia="Calibri"/>
          <w:bCs/>
          <w:kern w:val="0"/>
        </w:rPr>
      </w:pPr>
      <w:bookmarkStart w:id="7" w:name="_Hlk97880659"/>
      <w:r w:rsidRPr="008C2CAF">
        <w:rPr>
          <w:rFonts w:eastAsia="Calibri"/>
          <w:bCs/>
          <w:kern w:val="0"/>
        </w:rPr>
        <w:t xml:space="preserve">Wykonawca zobowiązuje się przetwarzać powierzone mu dane osobowe zgodnie z Umową, RODO oraz z innymi przepisami prawa powszechnie obowiązującego, które chronią prawa osób, których dane dotyczą. </w:t>
      </w:r>
    </w:p>
    <w:p w14:paraId="6028798B" w14:textId="77777777" w:rsidR="00EA3041" w:rsidRPr="008C2CAF" w:rsidRDefault="00EA3041" w:rsidP="00EA3041">
      <w:pPr>
        <w:widowControl/>
        <w:numPr>
          <w:ilvl w:val="0"/>
          <w:numId w:val="60"/>
        </w:numPr>
        <w:suppressAutoHyphens w:val="0"/>
        <w:autoSpaceDE w:val="0"/>
        <w:autoSpaceDN/>
        <w:adjustRightInd w:val="0"/>
        <w:spacing w:after="0"/>
        <w:ind w:left="425"/>
        <w:jc w:val="both"/>
        <w:textAlignment w:val="auto"/>
        <w:rPr>
          <w:rFonts w:eastAsia="Calibri"/>
          <w:bCs/>
          <w:kern w:val="0"/>
        </w:rPr>
      </w:pPr>
      <w:r w:rsidRPr="008C2CAF">
        <w:rPr>
          <w:rFonts w:eastAsia="Calibri"/>
          <w:bCs/>
          <w:kern w:val="0"/>
        </w:rPr>
        <w:t xml:space="preserve">Zamawiającemu przysługuje prawo przeprowadzenia kontroli lub zlecenia takiej kontroli pomiotowi zewnętrznemu, w zakresie sprawdzenia zgodnego z umową oraz RODO przetwarzania przez Wykonawcę powierzonych danych osobowych, w szczególności zweryfikowania stosowanych przez Wykonawcę środków bezpieczeństwa wobec tych danych. Zamawiający powiadomi Wykonawcę na piśmie o wynikach kontroli. </w:t>
      </w:r>
    </w:p>
    <w:p w14:paraId="0BCBB0D3" w14:textId="77777777" w:rsidR="00EA3041" w:rsidRPr="008C2CAF" w:rsidRDefault="00EA3041" w:rsidP="00EA3041">
      <w:pPr>
        <w:widowControl/>
        <w:numPr>
          <w:ilvl w:val="0"/>
          <w:numId w:val="60"/>
        </w:numPr>
        <w:suppressAutoHyphens w:val="0"/>
        <w:autoSpaceDE w:val="0"/>
        <w:autoSpaceDN/>
        <w:adjustRightInd w:val="0"/>
        <w:spacing w:after="0"/>
        <w:ind w:left="425"/>
        <w:jc w:val="both"/>
        <w:textAlignment w:val="auto"/>
        <w:rPr>
          <w:rFonts w:eastAsia="Calibri"/>
          <w:bCs/>
          <w:kern w:val="0"/>
        </w:rPr>
      </w:pPr>
      <w:r w:rsidRPr="008C2CAF">
        <w:rPr>
          <w:rFonts w:eastAsia="Calibri"/>
          <w:bCs/>
          <w:kern w:val="0"/>
        </w:rPr>
        <w:t>W celu wykonania audytu upoważnieni pracownicy Zamawiającego lub osoby działające w jego imieniu, mają prawo:</w:t>
      </w:r>
    </w:p>
    <w:p w14:paraId="204B54A3" w14:textId="77777777" w:rsidR="00EA3041" w:rsidRPr="008C2CAF" w:rsidRDefault="00EA3041" w:rsidP="00EA3041">
      <w:pPr>
        <w:widowControl/>
        <w:numPr>
          <w:ilvl w:val="1"/>
          <w:numId w:val="61"/>
        </w:numPr>
        <w:suppressAutoHyphens w:val="0"/>
        <w:autoSpaceDE w:val="0"/>
        <w:autoSpaceDN/>
        <w:adjustRightInd w:val="0"/>
        <w:spacing w:after="0"/>
        <w:jc w:val="both"/>
        <w:textAlignment w:val="auto"/>
        <w:rPr>
          <w:rFonts w:eastAsia="Calibri"/>
          <w:bCs/>
          <w:kern w:val="0"/>
        </w:rPr>
      </w:pPr>
      <w:r w:rsidRPr="008C2CAF">
        <w:rPr>
          <w:rFonts w:eastAsia="Calibri"/>
          <w:bCs/>
          <w:kern w:val="0"/>
        </w:rPr>
        <w:lastRenderedPageBreak/>
        <w:t xml:space="preserve">wstępu do pomieszczeń, w których przetwarzane są dane osobowe i przeprowadzenia niezbędnych czynności kontrolnych, </w:t>
      </w:r>
    </w:p>
    <w:p w14:paraId="04FABDB8" w14:textId="77777777" w:rsidR="00EA3041" w:rsidRPr="008C2CAF" w:rsidRDefault="00EA3041" w:rsidP="00EA3041">
      <w:pPr>
        <w:widowControl/>
        <w:numPr>
          <w:ilvl w:val="1"/>
          <w:numId w:val="61"/>
        </w:numPr>
        <w:suppressAutoHyphens w:val="0"/>
        <w:autoSpaceDE w:val="0"/>
        <w:autoSpaceDN/>
        <w:adjustRightInd w:val="0"/>
        <w:spacing w:after="0"/>
        <w:jc w:val="both"/>
        <w:textAlignment w:val="auto"/>
        <w:rPr>
          <w:rFonts w:eastAsia="Calibri"/>
          <w:bCs/>
          <w:kern w:val="0"/>
        </w:rPr>
      </w:pPr>
      <w:r w:rsidRPr="008C2CAF">
        <w:rPr>
          <w:rFonts w:eastAsia="Calibri"/>
          <w:bCs/>
          <w:kern w:val="0"/>
        </w:rPr>
        <w:t>żądania złożenia pisemnych i ustnych wyjaśnień w celu ustalenia stanu faktycznego,</w:t>
      </w:r>
    </w:p>
    <w:p w14:paraId="224D00C8" w14:textId="77777777" w:rsidR="00EA3041" w:rsidRPr="008C2CAF" w:rsidRDefault="00EA3041" w:rsidP="00EA3041">
      <w:pPr>
        <w:widowControl/>
        <w:numPr>
          <w:ilvl w:val="1"/>
          <w:numId w:val="61"/>
        </w:numPr>
        <w:suppressAutoHyphens w:val="0"/>
        <w:autoSpaceDE w:val="0"/>
        <w:autoSpaceDN/>
        <w:adjustRightInd w:val="0"/>
        <w:spacing w:after="0"/>
        <w:jc w:val="both"/>
        <w:textAlignment w:val="auto"/>
        <w:rPr>
          <w:rFonts w:eastAsia="Calibri"/>
          <w:bCs/>
          <w:kern w:val="0"/>
        </w:rPr>
      </w:pPr>
      <w:r w:rsidRPr="008C2CAF">
        <w:rPr>
          <w:rFonts w:eastAsia="Calibri"/>
          <w:bCs/>
          <w:kern w:val="0"/>
        </w:rPr>
        <w:t>przeprowadzania oględzin urządzeń, nośników oraz systemów informatycznych służących do przetwarzania danych.</w:t>
      </w:r>
    </w:p>
    <w:p w14:paraId="7F23B053" w14:textId="77777777" w:rsidR="00EA3041" w:rsidRPr="006729E2" w:rsidRDefault="00EA3041" w:rsidP="00EA3041">
      <w:pPr>
        <w:widowControl/>
        <w:numPr>
          <w:ilvl w:val="0"/>
          <w:numId w:val="60"/>
        </w:numPr>
        <w:suppressAutoHyphens w:val="0"/>
        <w:autoSpaceDE w:val="0"/>
        <w:autoSpaceDN/>
        <w:adjustRightInd w:val="0"/>
        <w:spacing w:after="0"/>
        <w:ind w:left="425"/>
        <w:jc w:val="both"/>
        <w:textAlignment w:val="auto"/>
        <w:rPr>
          <w:rFonts w:eastAsia="Calibri"/>
          <w:bCs/>
          <w:kern w:val="0"/>
        </w:rPr>
      </w:pPr>
      <w:r w:rsidRPr="006729E2">
        <w:rPr>
          <w:rFonts w:eastAsia="Calibri"/>
          <w:bCs/>
          <w:kern w:val="0"/>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7305EC9" w14:textId="77777777" w:rsidR="00EA3041" w:rsidRPr="006729E2" w:rsidRDefault="00EA3041" w:rsidP="00EA3041">
      <w:pPr>
        <w:widowControl/>
        <w:numPr>
          <w:ilvl w:val="0"/>
          <w:numId w:val="60"/>
        </w:numPr>
        <w:suppressAutoHyphens w:val="0"/>
        <w:autoSpaceDE w:val="0"/>
        <w:autoSpaceDN/>
        <w:adjustRightInd w:val="0"/>
        <w:spacing w:after="0"/>
        <w:ind w:left="425"/>
        <w:jc w:val="both"/>
        <w:textAlignment w:val="auto"/>
        <w:rPr>
          <w:rFonts w:eastAsia="Calibri"/>
          <w:bCs/>
          <w:kern w:val="0"/>
        </w:rPr>
      </w:pPr>
      <w:r w:rsidRPr="006729E2">
        <w:rPr>
          <w:rFonts w:eastAsia="Calibri"/>
          <w:bCs/>
          <w:kern w:val="0"/>
        </w:rPr>
        <w:t xml:space="preserve">Wykonawca zobowiązuje się przekazać w imieniu Zamawiającego osobom,  o których mowa w </w:t>
      </w:r>
      <w:r w:rsidRPr="006729E2">
        <w:rPr>
          <w:rFonts w:eastAsia="Calibri"/>
          <w:bCs/>
          <w:kern w:val="0"/>
        </w:rPr>
        <w:br/>
        <w:t>§</w:t>
      </w:r>
      <w:r>
        <w:rPr>
          <w:rFonts w:eastAsia="Calibri"/>
          <w:bCs/>
          <w:kern w:val="0"/>
        </w:rPr>
        <w:t>7</w:t>
      </w:r>
      <w:r w:rsidRPr="006729E2">
        <w:rPr>
          <w:rFonts w:eastAsia="Calibri"/>
          <w:bCs/>
          <w:kern w:val="0"/>
        </w:rPr>
        <w:t xml:space="preserve">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umowy, w tym w celu prawidłowej identyfikacji osób uprawnionych do reprezentowania Wykonawcy, posiadania przez osoby, których dane dotyczą wymaganych kwalifikacji do realizacji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35B0F799" w14:textId="77777777" w:rsidR="00EA3041" w:rsidRPr="00A53B03" w:rsidRDefault="00EA3041" w:rsidP="00EA3041">
      <w:pPr>
        <w:widowControl/>
        <w:numPr>
          <w:ilvl w:val="0"/>
          <w:numId w:val="60"/>
        </w:numPr>
        <w:suppressAutoHyphens w:val="0"/>
        <w:autoSpaceDE w:val="0"/>
        <w:autoSpaceDN/>
        <w:adjustRightInd w:val="0"/>
        <w:spacing w:after="0"/>
        <w:ind w:left="425"/>
        <w:jc w:val="both"/>
        <w:textAlignment w:val="auto"/>
        <w:rPr>
          <w:rFonts w:eastAsia="Calibri"/>
          <w:bCs/>
          <w:kern w:val="0"/>
        </w:rPr>
      </w:pPr>
      <w:r w:rsidRPr="006729E2">
        <w:rPr>
          <w:rFonts w:eastAsia="Calibri"/>
          <w:bCs/>
          <w:kern w:val="0"/>
        </w:rPr>
        <w:t xml:space="preserve">Wykonawca jest uprawniony do dalszego powierzenia przetwarzania danych osobowych, o których mowa w ust. 2 podwykonawcom z którymi zamierza zawrzeć umowy, gdy jest to niezbędne dla prawidłowej realizacji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6729E2">
        <w:rPr>
          <w:rFonts w:eastAsia="Calibri"/>
          <w:bCs/>
          <w:kern w:val="0"/>
        </w:rPr>
        <w:t>podpowierzył</w:t>
      </w:r>
      <w:proofErr w:type="spellEnd"/>
      <w:r w:rsidRPr="006729E2">
        <w:rPr>
          <w:rFonts w:eastAsia="Calibri"/>
          <w:bCs/>
          <w:kern w:val="0"/>
        </w:rPr>
        <w:t xml:space="preserve"> przetwarzanie danych osobowych, Wykonawca odpowiada jak za działania bądź zaniechania własne</w:t>
      </w:r>
      <w:r>
        <w:rPr>
          <w:rFonts w:eastAsia="Calibri"/>
          <w:bCs/>
          <w:kern w:val="0"/>
        </w:rPr>
        <w:t>.</w:t>
      </w:r>
    </w:p>
    <w:bookmarkEnd w:id="7"/>
    <w:p w14:paraId="09075A3C" w14:textId="01B2FD8C" w:rsidR="00DA3007" w:rsidRPr="00D17D1C" w:rsidRDefault="00DA3007" w:rsidP="00EA3041">
      <w:pPr>
        <w:pStyle w:val="Standard"/>
        <w:spacing w:after="0"/>
        <w:jc w:val="both"/>
        <w:rPr>
          <w:rFonts w:asciiTheme="minorHAnsi" w:hAnsiTheme="minorHAnsi" w:cs="Arial"/>
          <w:bCs/>
        </w:rPr>
      </w:pPr>
    </w:p>
    <w:sectPr w:rsidR="00DA3007" w:rsidRPr="00D17D1C" w:rsidSect="0052575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247" w:left="1418" w:header="39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7C98" w14:textId="77777777" w:rsidR="003E0EE7" w:rsidRDefault="003E0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731D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BE26" w14:textId="77777777" w:rsidR="003E0EE7" w:rsidRDefault="003E0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D465" w14:textId="77777777" w:rsidR="003E0EE7" w:rsidRDefault="003E0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9865" w14:textId="41ADEB04" w:rsidR="00B673CD" w:rsidRDefault="0064657A" w:rsidP="00B673CD">
    <w:pPr>
      <w:pStyle w:val="Nagwek"/>
      <w:jc w:val="right"/>
    </w:pPr>
    <w:r>
      <w:t>Załącznik</w:t>
    </w:r>
    <w:r w:rsidR="00B673CD">
      <w:t xml:space="preserve"> nr </w:t>
    </w:r>
    <w:r w:rsidR="00113CBC">
      <w:t>1</w:t>
    </w:r>
    <w:r w:rsidR="00B673CD">
      <w:t xml:space="preserve"> do Wz</w:t>
    </w:r>
    <w:r w:rsidR="00113CBC">
      <w:t xml:space="preserve">oru </w:t>
    </w:r>
    <w:r w:rsidR="00B673CD">
      <w:t>umowy</w:t>
    </w:r>
    <w:r w:rsidR="00113CBC">
      <w:t xml:space="preserve"> - OWU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D0B" w14:textId="77777777" w:rsidR="003E0EE7" w:rsidRDefault="003E0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0196A12"/>
    <w:multiLevelType w:val="multilevel"/>
    <w:tmpl w:val="1A66402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16127E0"/>
    <w:multiLevelType w:val="hybridMultilevel"/>
    <w:tmpl w:val="DD06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6D5CF8"/>
    <w:multiLevelType w:val="hybridMultilevel"/>
    <w:tmpl w:val="A8123A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9274A39"/>
    <w:multiLevelType w:val="multilevel"/>
    <w:tmpl w:val="55DC4B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11" w15:restartNumberingAfterBreak="0">
    <w:nsid w:val="0D6F0CAA"/>
    <w:multiLevelType w:val="multilevel"/>
    <w:tmpl w:val="116CDFA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3"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F6B137B"/>
    <w:multiLevelType w:val="hybridMultilevel"/>
    <w:tmpl w:val="6278F2A4"/>
    <w:lvl w:ilvl="0" w:tplc="04150011">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1F8501E"/>
    <w:multiLevelType w:val="multilevel"/>
    <w:tmpl w:val="C1BAB9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2" w15:restartNumberingAfterBreak="0">
    <w:nsid w:val="27650804"/>
    <w:multiLevelType w:val="multilevel"/>
    <w:tmpl w:val="10DE6940"/>
    <w:lvl w:ilvl="0">
      <w:start w:val="1"/>
      <w:numFmt w:val="decimal"/>
      <w:lvlText w:val="%1."/>
      <w:lvlJc w:val="left"/>
      <w:pPr>
        <w:ind w:left="360" w:hanging="360"/>
      </w:pPr>
    </w:lvl>
    <w:lvl w:ilvl="1">
      <w:start w:val="1"/>
      <w:numFmt w:val="decimal"/>
      <w:lvlText w:val="%2)"/>
      <w:lvlJc w:val="left"/>
      <w:pPr>
        <w:ind w:left="360" w:hanging="360"/>
      </w:pPr>
      <w:rPr>
        <w:rFonts w:ascii="Calibri" w:eastAsia="SimSu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B3E2282"/>
    <w:multiLevelType w:val="multilevel"/>
    <w:tmpl w:val="FEDE1758"/>
    <w:styleLink w:val="WWNum24"/>
    <w:lvl w:ilvl="0">
      <w:start w:val="1"/>
      <w:numFmt w:val="lowerLetter"/>
      <w:lvlText w:val="%1)"/>
      <w:lvlJc w:val="left"/>
      <w:pPr>
        <w:ind w:left="1433" w:hanging="360"/>
      </w:pPr>
    </w:lvl>
    <w:lvl w:ilvl="1">
      <w:start w:val="1"/>
      <w:numFmt w:val="lowerLetter"/>
      <w:lvlText w:val="%2."/>
      <w:lvlJc w:val="left"/>
      <w:pPr>
        <w:ind w:left="2153" w:hanging="360"/>
      </w:pPr>
    </w:lvl>
    <w:lvl w:ilvl="2">
      <w:start w:val="1"/>
      <w:numFmt w:val="lowerRoman"/>
      <w:lvlText w:val="%1.%2.%3."/>
      <w:lvlJc w:val="right"/>
      <w:pPr>
        <w:ind w:left="2873" w:hanging="180"/>
      </w:pPr>
    </w:lvl>
    <w:lvl w:ilvl="3">
      <w:start w:val="1"/>
      <w:numFmt w:val="decimal"/>
      <w:lvlText w:val="%1.%2.%3.%4."/>
      <w:lvlJc w:val="left"/>
      <w:pPr>
        <w:ind w:left="3593" w:hanging="360"/>
      </w:pPr>
    </w:lvl>
    <w:lvl w:ilvl="4">
      <w:start w:val="1"/>
      <w:numFmt w:val="lowerLetter"/>
      <w:lvlText w:val="%1.%2.%3.%4.%5."/>
      <w:lvlJc w:val="left"/>
      <w:pPr>
        <w:ind w:left="4313" w:hanging="360"/>
      </w:pPr>
    </w:lvl>
    <w:lvl w:ilvl="5">
      <w:start w:val="1"/>
      <w:numFmt w:val="lowerRoman"/>
      <w:lvlText w:val="%1.%2.%3.%4.%5.%6."/>
      <w:lvlJc w:val="right"/>
      <w:pPr>
        <w:ind w:left="5033" w:hanging="180"/>
      </w:pPr>
    </w:lvl>
    <w:lvl w:ilvl="6">
      <w:start w:val="1"/>
      <w:numFmt w:val="decimal"/>
      <w:lvlText w:val="%1.%2.%3.%4.%5.%6.%7."/>
      <w:lvlJc w:val="left"/>
      <w:pPr>
        <w:ind w:left="5753" w:hanging="360"/>
      </w:pPr>
    </w:lvl>
    <w:lvl w:ilvl="7">
      <w:start w:val="1"/>
      <w:numFmt w:val="lowerLetter"/>
      <w:lvlText w:val="%1.%2.%3.%4.%5.%6.%7.%8."/>
      <w:lvlJc w:val="left"/>
      <w:pPr>
        <w:ind w:left="6473" w:hanging="360"/>
      </w:pPr>
    </w:lvl>
    <w:lvl w:ilvl="8">
      <w:start w:val="1"/>
      <w:numFmt w:val="lowerRoman"/>
      <w:lvlText w:val="%1.%2.%3.%4.%5.%6.%7.%8.%9."/>
      <w:lvlJc w:val="right"/>
      <w:pPr>
        <w:ind w:left="7193" w:hanging="180"/>
      </w:pPr>
    </w:lvl>
  </w:abstractNum>
  <w:abstractNum w:abstractNumId="24"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FE53299"/>
    <w:multiLevelType w:val="hybridMultilevel"/>
    <w:tmpl w:val="93A0F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97570E8"/>
    <w:multiLevelType w:val="hybridMultilevel"/>
    <w:tmpl w:val="84A8AB36"/>
    <w:lvl w:ilvl="0" w:tplc="04150017">
      <w:start w:val="1"/>
      <w:numFmt w:val="lowerLetter"/>
      <w:lvlText w:val="%1)"/>
      <w:lvlJc w:val="left"/>
      <w:pPr>
        <w:ind w:left="786" w:hanging="360"/>
      </w:pPr>
    </w:lvl>
    <w:lvl w:ilvl="1" w:tplc="AB1617D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0C0F42"/>
    <w:multiLevelType w:val="hybridMultilevel"/>
    <w:tmpl w:val="2EE69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03A3CDC"/>
    <w:multiLevelType w:val="multilevel"/>
    <w:tmpl w:val="2E96A6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42E172A1"/>
    <w:multiLevelType w:val="multilevel"/>
    <w:tmpl w:val="57E8C248"/>
    <w:lvl w:ilvl="0">
      <w:start w:val="1"/>
      <w:numFmt w:val="decimal"/>
      <w:lvlText w:val="%1)"/>
      <w:lvlJc w:val="left"/>
      <w:pPr>
        <w:ind w:left="720" w:hanging="360"/>
      </w:pPr>
    </w:lvl>
    <w:lvl w:ilvl="1">
      <w:start w:val="1"/>
      <w:numFmt w:val="decimal"/>
      <w:lvlText w:val="%2)"/>
      <w:lvlJc w:val="left"/>
      <w:pPr>
        <w:ind w:left="720" w:hanging="360"/>
      </w:pPr>
      <w:rPr>
        <w:rFonts w:ascii="Calibri" w:eastAsia="SimSun" w:hAnsi="Calibri" w:cs="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8471108"/>
    <w:multiLevelType w:val="multilevel"/>
    <w:tmpl w:val="40BCCCF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0"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2" w15:restartNumberingAfterBreak="0">
    <w:nsid w:val="51A74AB8"/>
    <w:multiLevelType w:val="multilevel"/>
    <w:tmpl w:val="7F7AFB58"/>
    <w:lvl w:ilvl="0">
      <w:start w:val="1"/>
      <w:numFmt w:val="decimal"/>
      <w:lvlText w:val="%1)"/>
      <w:lvlJc w:val="left"/>
      <w:pPr>
        <w:ind w:left="717" w:hanging="360"/>
      </w:pPr>
      <w:rPr>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3"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4"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5"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8"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2CE4033"/>
    <w:multiLevelType w:val="multilevel"/>
    <w:tmpl w:val="91D402C6"/>
    <w:lvl w:ilvl="0">
      <w:start w:val="5"/>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2"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54" w15:restartNumberingAfterBreak="0">
    <w:nsid w:val="7057124D"/>
    <w:multiLevelType w:val="multilevel"/>
    <w:tmpl w:val="2152ACB4"/>
    <w:lvl w:ilvl="0">
      <w:start w:val="1"/>
      <w:numFmt w:val="decimal"/>
      <w:lvlText w:val="%1)"/>
      <w:lvlJc w:val="left"/>
      <w:pPr>
        <w:ind w:left="360" w:hanging="360"/>
      </w:pPr>
    </w:lvl>
    <w:lvl w:ilvl="1">
      <w:start w:val="1"/>
      <w:numFmt w:val="decimal"/>
      <w:lvlText w:val="%2)"/>
      <w:lvlJc w:val="left"/>
      <w:pPr>
        <w:ind w:left="360" w:hanging="360"/>
      </w:pPr>
      <w:rPr>
        <w:rFonts w:ascii="Calibri" w:eastAsia="SimSu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756324A0"/>
    <w:multiLevelType w:val="multilevel"/>
    <w:tmpl w:val="10DE6940"/>
    <w:styleLink w:val="WWNum8"/>
    <w:lvl w:ilvl="0">
      <w:start w:val="1"/>
      <w:numFmt w:val="decimal"/>
      <w:lvlText w:val="%1."/>
      <w:lvlJc w:val="left"/>
      <w:pPr>
        <w:ind w:left="360" w:hanging="360"/>
      </w:pPr>
    </w:lvl>
    <w:lvl w:ilvl="1">
      <w:start w:val="1"/>
      <w:numFmt w:val="decimal"/>
      <w:lvlText w:val="%2)"/>
      <w:lvlJc w:val="left"/>
      <w:pPr>
        <w:ind w:left="360" w:hanging="360"/>
      </w:pPr>
      <w:rPr>
        <w:rFonts w:ascii="Calibri" w:eastAsia="SimSun"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74A1140"/>
    <w:multiLevelType w:val="multilevel"/>
    <w:tmpl w:val="E69EBEE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190362"/>
    <w:multiLevelType w:val="multilevel"/>
    <w:tmpl w:val="E612BD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C9378A1"/>
    <w:multiLevelType w:val="hybridMultilevel"/>
    <w:tmpl w:val="F41ECABE"/>
    <w:lvl w:ilvl="0" w:tplc="392CB06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num w:numId="1" w16cid:durableId="1988826588">
    <w:abstractNumId w:val="14"/>
  </w:num>
  <w:num w:numId="2" w16cid:durableId="31811955">
    <w:abstractNumId w:val="32"/>
  </w:num>
  <w:num w:numId="3" w16cid:durableId="1188374903">
    <w:abstractNumId w:val="39"/>
  </w:num>
  <w:num w:numId="4" w16cid:durableId="2064936509">
    <w:abstractNumId w:val="53"/>
  </w:num>
  <w:num w:numId="5" w16cid:durableId="1747262788">
    <w:abstractNumId w:val="27"/>
  </w:num>
  <w:num w:numId="6" w16cid:durableId="116146458">
    <w:abstractNumId w:val="41"/>
  </w:num>
  <w:num w:numId="7" w16cid:durableId="1522619555">
    <w:abstractNumId w:val="52"/>
  </w:num>
  <w:num w:numId="8" w16cid:durableId="846945668">
    <w:abstractNumId w:val="56"/>
  </w:num>
  <w:num w:numId="9" w16cid:durableId="1196651554">
    <w:abstractNumId w:val="28"/>
  </w:num>
  <w:num w:numId="10" w16cid:durableId="1505169769">
    <w:abstractNumId w:val="44"/>
  </w:num>
  <w:num w:numId="11" w16cid:durableId="1194463219">
    <w:abstractNumId w:val="17"/>
  </w:num>
  <w:num w:numId="12" w16cid:durableId="322634755">
    <w:abstractNumId w:val="40"/>
  </w:num>
  <w:num w:numId="13" w16cid:durableId="2033216816">
    <w:abstractNumId w:val="45"/>
  </w:num>
  <w:num w:numId="14" w16cid:durableId="693264952">
    <w:abstractNumId w:val="6"/>
  </w:num>
  <w:num w:numId="15" w16cid:durableId="254020417">
    <w:abstractNumId w:val="15"/>
  </w:num>
  <w:num w:numId="16" w16cid:durableId="1876385764">
    <w:abstractNumId w:val="34"/>
  </w:num>
  <w:num w:numId="17" w16cid:durableId="1909997350">
    <w:abstractNumId w:val="25"/>
  </w:num>
  <w:num w:numId="18" w16cid:durableId="143090611">
    <w:abstractNumId w:val="13"/>
  </w:num>
  <w:num w:numId="19" w16cid:durableId="1386176296">
    <w:abstractNumId w:val="21"/>
  </w:num>
  <w:num w:numId="20" w16cid:durableId="1062564197">
    <w:abstractNumId w:val="30"/>
  </w:num>
  <w:num w:numId="21" w16cid:durableId="555774272">
    <w:abstractNumId w:val="11"/>
  </w:num>
  <w:num w:numId="22" w16cid:durableId="1697846042">
    <w:abstractNumId w:val="23"/>
  </w:num>
  <w:num w:numId="23" w16cid:durableId="1237740701">
    <w:abstractNumId w:val="5"/>
  </w:num>
  <w:num w:numId="24" w16cid:durableId="1894152757">
    <w:abstractNumId w:val="57"/>
  </w:num>
  <w:num w:numId="25" w16cid:durableId="1098061468">
    <w:abstractNumId w:val="47"/>
  </w:num>
  <w:num w:numId="26" w16cid:durableId="1045374267">
    <w:abstractNumId w:val="50"/>
  </w:num>
  <w:num w:numId="27" w16cid:durableId="1739084979">
    <w:abstractNumId w:val="60"/>
  </w:num>
  <w:num w:numId="28" w16cid:durableId="2122650746">
    <w:abstractNumId w:val="61"/>
  </w:num>
  <w:num w:numId="29" w16cid:durableId="897787900">
    <w:abstractNumId w:val="3"/>
  </w:num>
  <w:num w:numId="30" w16cid:durableId="169569859">
    <w:abstractNumId w:val="4"/>
  </w:num>
  <w:num w:numId="31" w16cid:durableId="1494486605">
    <w:abstractNumId w:val="24"/>
  </w:num>
  <w:num w:numId="32" w16cid:durableId="839856556">
    <w:abstractNumId w:val="29"/>
  </w:num>
  <w:num w:numId="33" w16cid:durableId="219443644">
    <w:abstractNumId w:val="12"/>
  </w:num>
  <w:num w:numId="34" w16cid:durableId="1420172684">
    <w:abstractNumId w:val="18"/>
  </w:num>
  <w:num w:numId="35" w16cid:durableId="1498305251">
    <w:abstractNumId w:val="20"/>
  </w:num>
  <w:num w:numId="36" w16cid:durableId="1216821712">
    <w:abstractNumId w:val="10"/>
  </w:num>
  <w:num w:numId="37" w16cid:durableId="1956254194">
    <w:abstractNumId w:val="48"/>
  </w:num>
  <w:num w:numId="38" w16cid:durableId="1386567487">
    <w:abstractNumId w:val="43"/>
  </w:num>
  <w:num w:numId="39" w16cid:durableId="1422213177">
    <w:abstractNumId w:val="46"/>
  </w:num>
  <w:num w:numId="40" w16cid:durableId="1634480169">
    <w:abstractNumId w:val="37"/>
  </w:num>
  <w:num w:numId="41" w16cid:durableId="221449215">
    <w:abstractNumId w:val="51"/>
  </w:num>
  <w:num w:numId="42" w16cid:durableId="482547031">
    <w:abstractNumId w:val="55"/>
  </w:num>
  <w:num w:numId="43" w16cid:durableId="1115371264">
    <w:abstractNumId w:val="42"/>
  </w:num>
  <w:num w:numId="44" w16cid:durableId="1703939409">
    <w:abstractNumId w:val="35"/>
  </w:num>
  <w:num w:numId="45" w16cid:durableId="1543861068">
    <w:abstractNumId w:val="38"/>
  </w:num>
  <w:num w:numId="46" w16cid:durableId="395444715">
    <w:abstractNumId w:val="19"/>
  </w:num>
  <w:num w:numId="47" w16cid:durableId="718432086">
    <w:abstractNumId w:val="1"/>
  </w:num>
  <w:num w:numId="48" w16cid:durableId="403793635">
    <w:abstractNumId w:val="9"/>
  </w:num>
  <w:num w:numId="49" w16cid:durableId="138115596">
    <w:abstractNumId w:val="58"/>
  </w:num>
  <w:num w:numId="50" w16cid:durableId="109862445">
    <w:abstractNumId w:val="22"/>
  </w:num>
  <w:num w:numId="51" w16cid:durableId="1715303396">
    <w:abstractNumId w:val="16"/>
  </w:num>
  <w:num w:numId="52" w16cid:durableId="1086607973">
    <w:abstractNumId w:val="31"/>
  </w:num>
  <w:num w:numId="53" w16cid:durableId="536433078">
    <w:abstractNumId w:val="36"/>
  </w:num>
  <w:num w:numId="54" w16cid:durableId="1708020233">
    <w:abstractNumId w:val="33"/>
  </w:num>
  <w:num w:numId="55" w16cid:durableId="2076007315">
    <w:abstractNumId w:val="26"/>
  </w:num>
  <w:num w:numId="56" w16cid:durableId="39525826">
    <w:abstractNumId w:val="8"/>
  </w:num>
  <w:num w:numId="57" w16cid:durableId="156505803">
    <w:abstractNumId w:val="59"/>
  </w:num>
  <w:num w:numId="58" w16cid:durableId="1669599253">
    <w:abstractNumId w:val="2"/>
  </w:num>
  <w:num w:numId="59" w16cid:durableId="1111701981">
    <w:abstractNumId w:val="54"/>
  </w:num>
  <w:num w:numId="60" w16cid:durableId="1997612798">
    <w:abstractNumId w:val="49"/>
  </w:num>
  <w:num w:numId="61" w16cid:durableId="239141335">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01ACB"/>
    <w:rsid w:val="00011946"/>
    <w:rsid w:val="00013C17"/>
    <w:rsid w:val="00014722"/>
    <w:rsid w:val="000226C6"/>
    <w:rsid w:val="00030774"/>
    <w:rsid w:val="00056A90"/>
    <w:rsid w:val="000571C4"/>
    <w:rsid w:val="00070226"/>
    <w:rsid w:val="00072A97"/>
    <w:rsid w:val="000746A6"/>
    <w:rsid w:val="000748D2"/>
    <w:rsid w:val="000762BD"/>
    <w:rsid w:val="000765D0"/>
    <w:rsid w:val="00082CF6"/>
    <w:rsid w:val="000953C6"/>
    <w:rsid w:val="000969BC"/>
    <w:rsid w:val="000A1076"/>
    <w:rsid w:val="000B3116"/>
    <w:rsid w:val="000C0D43"/>
    <w:rsid w:val="000D767E"/>
    <w:rsid w:val="000D76E7"/>
    <w:rsid w:val="000E38FB"/>
    <w:rsid w:val="000E509D"/>
    <w:rsid w:val="000E76E1"/>
    <w:rsid w:val="000F4DD4"/>
    <w:rsid w:val="00100174"/>
    <w:rsid w:val="00102509"/>
    <w:rsid w:val="00113CBC"/>
    <w:rsid w:val="00134AAD"/>
    <w:rsid w:val="00137D51"/>
    <w:rsid w:val="0014215A"/>
    <w:rsid w:val="00151115"/>
    <w:rsid w:val="00164127"/>
    <w:rsid w:val="001720AE"/>
    <w:rsid w:val="0018289F"/>
    <w:rsid w:val="001863EA"/>
    <w:rsid w:val="00195A6C"/>
    <w:rsid w:val="001A26FF"/>
    <w:rsid w:val="001B25C3"/>
    <w:rsid w:val="001B772A"/>
    <w:rsid w:val="001C3FB2"/>
    <w:rsid w:val="001E2A71"/>
    <w:rsid w:val="001E6D7D"/>
    <w:rsid w:val="001E7D65"/>
    <w:rsid w:val="001F08E4"/>
    <w:rsid w:val="00207817"/>
    <w:rsid w:val="00215FBC"/>
    <w:rsid w:val="002222F7"/>
    <w:rsid w:val="002226D0"/>
    <w:rsid w:val="002310A8"/>
    <w:rsid w:val="002337B1"/>
    <w:rsid w:val="00271F83"/>
    <w:rsid w:val="002B031A"/>
    <w:rsid w:val="002B2AFF"/>
    <w:rsid w:val="002B5382"/>
    <w:rsid w:val="002C2592"/>
    <w:rsid w:val="002D600D"/>
    <w:rsid w:val="002E35FF"/>
    <w:rsid w:val="002F0E84"/>
    <w:rsid w:val="002F0F20"/>
    <w:rsid w:val="003137D8"/>
    <w:rsid w:val="00320FC2"/>
    <w:rsid w:val="00334CB5"/>
    <w:rsid w:val="0033724F"/>
    <w:rsid w:val="00346F5F"/>
    <w:rsid w:val="00351E6B"/>
    <w:rsid w:val="0036692B"/>
    <w:rsid w:val="00374752"/>
    <w:rsid w:val="00374A95"/>
    <w:rsid w:val="00375F2D"/>
    <w:rsid w:val="0038520E"/>
    <w:rsid w:val="003C2CE6"/>
    <w:rsid w:val="003C305D"/>
    <w:rsid w:val="003C3903"/>
    <w:rsid w:val="003C720E"/>
    <w:rsid w:val="003C7985"/>
    <w:rsid w:val="003D6492"/>
    <w:rsid w:val="003E0EE7"/>
    <w:rsid w:val="003F3E75"/>
    <w:rsid w:val="00424110"/>
    <w:rsid w:val="00432516"/>
    <w:rsid w:val="0044463A"/>
    <w:rsid w:val="004604D2"/>
    <w:rsid w:val="00466C64"/>
    <w:rsid w:val="00474EB1"/>
    <w:rsid w:val="00481713"/>
    <w:rsid w:val="0048196B"/>
    <w:rsid w:val="0049209C"/>
    <w:rsid w:val="004B3694"/>
    <w:rsid w:val="004C3A9E"/>
    <w:rsid w:val="004C7DE9"/>
    <w:rsid w:val="004D0F44"/>
    <w:rsid w:val="004E3BFB"/>
    <w:rsid w:val="00507BEF"/>
    <w:rsid w:val="00511B91"/>
    <w:rsid w:val="0051252F"/>
    <w:rsid w:val="00516467"/>
    <w:rsid w:val="0052100B"/>
    <w:rsid w:val="00525302"/>
    <w:rsid w:val="00525756"/>
    <w:rsid w:val="00532645"/>
    <w:rsid w:val="00543BE6"/>
    <w:rsid w:val="00546C9D"/>
    <w:rsid w:val="00550424"/>
    <w:rsid w:val="00551900"/>
    <w:rsid w:val="00560B85"/>
    <w:rsid w:val="0058267B"/>
    <w:rsid w:val="00586963"/>
    <w:rsid w:val="00596B18"/>
    <w:rsid w:val="005A0253"/>
    <w:rsid w:val="005A5681"/>
    <w:rsid w:val="005B7DDA"/>
    <w:rsid w:val="005D1831"/>
    <w:rsid w:val="005D552D"/>
    <w:rsid w:val="005F0ABD"/>
    <w:rsid w:val="005F6493"/>
    <w:rsid w:val="00604F92"/>
    <w:rsid w:val="00630422"/>
    <w:rsid w:val="006364D1"/>
    <w:rsid w:val="0064657A"/>
    <w:rsid w:val="00657E0B"/>
    <w:rsid w:val="00662848"/>
    <w:rsid w:val="00671961"/>
    <w:rsid w:val="006A01EE"/>
    <w:rsid w:val="006A703D"/>
    <w:rsid w:val="006B22AC"/>
    <w:rsid w:val="006B2EE3"/>
    <w:rsid w:val="006C1271"/>
    <w:rsid w:val="006C1FC1"/>
    <w:rsid w:val="006C61E5"/>
    <w:rsid w:val="006D3A5C"/>
    <w:rsid w:val="006D68E6"/>
    <w:rsid w:val="006D7545"/>
    <w:rsid w:val="006E11F9"/>
    <w:rsid w:val="006E4730"/>
    <w:rsid w:val="006F10EE"/>
    <w:rsid w:val="006F775F"/>
    <w:rsid w:val="00714ECC"/>
    <w:rsid w:val="007204F8"/>
    <w:rsid w:val="00722DFC"/>
    <w:rsid w:val="007264A8"/>
    <w:rsid w:val="00731D49"/>
    <w:rsid w:val="00740B12"/>
    <w:rsid w:val="00753947"/>
    <w:rsid w:val="00772D26"/>
    <w:rsid w:val="007738AA"/>
    <w:rsid w:val="00775DE5"/>
    <w:rsid w:val="00793DBD"/>
    <w:rsid w:val="00795EC2"/>
    <w:rsid w:val="00796283"/>
    <w:rsid w:val="007A39D9"/>
    <w:rsid w:val="007A4A36"/>
    <w:rsid w:val="007B2A3B"/>
    <w:rsid w:val="007C493A"/>
    <w:rsid w:val="007C7C8B"/>
    <w:rsid w:val="007D4716"/>
    <w:rsid w:val="007E15C9"/>
    <w:rsid w:val="007F32BE"/>
    <w:rsid w:val="00804BFA"/>
    <w:rsid w:val="008063D7"/>
    <w:rsid w:val="00822E28"/>
    <w:rsid w:val="008427F0"/>
    <w:rsid w:val="00884518"/>
    <w:rsid w:val="008903CF"/>
    <w:rsid w:val="00894927"/>
    <w:rsid w:val="008A1862"/>
    <w:rsid w:val="008A2214"/>
    <w:rsid w:val="008B05A2"/>
    <w:rsid w:val="008E5777"/>
    <w:rsid w:val="008F4979"/>
    <w:rsid w:val="008F78D9"/>
    <w:rsid w:val="00902A42"/>
    <w:rsid w:val="0091460D"/>
    <w:rsid w:val="009178A6"/>
    <w:rsid w:val="00917F3D"/>
    <w:rsid w:val="009269B3"/>
    <w:rsid w:val="009363F8"/>
    <w:rsid w:val="00936536"/>
    <w:rsid w:val="00940B34"/>
    <w:rsid w:val="0094247D"/>
    <w:rsid w:val="00955345"/>
    <w:rsid w:val="00955ACA"/>
    <w:rsid w:val="0096133B"/>
    <w:rsid w:val="00965855"/>
    <w:rsid w:val="00970BF8"/>
    <w:rsid w:val="009855F9"/>
    <w:rsid w:val="0099655C"/>
    <w:rsid w:val="009A5179"/>
    <w:rsid w:val="009C0926"/>
    <w:rsid w:val="009C1BA3"/>
    <w:rsid w:val="009D714E"/>
    <w:rsid w:val="009E18A0"/>
    <w:rsid w:val="00A06C0C"/>
    <w:rsid w:val="00A14238"/>
    <w:rsid w:val="00A202E2"/>
    <w:rsid w:val="00A441BB"/>
    <w:rsid w:val="00A448E3"/>
    <w:rsid w:val="00A53D0A"/>
    <w:rsid w:val="00A564DC"/>
    <w:rsid w:val="00A63B83"/>
    <w:rsid w:val="00A63E30"/>
    <w:rsid w:val="00A74419"/>
    <w:rsid w:val="00A744BF"/>
    <w:rsid w:val="00A754FA"/>
    <w:rsid w:val="00AA3F5D"/>
    <w:rsid w:val="00AA7D15"/>
    <w:rsid w:val="00AB37C7"/>
    <w:rsid w:val="00AC107B"/>
    <w:rsid w:val="00AD31B7"/>
    <w:rsid w:val="00AD4AB2"/>
    <w:rsid w:val="00AE72CF"/>
    <w:rsid w:val="00B03100"/>
    <w:rsid w:val="00B250A8"/>
    <w:rsid w:val="00B673CD"/>
    <w:rsid w:val="00B85B8A"/>
    <w:rsid w:val="00B92511"/>
    <w:rsid w:val="00B976A5"/>
    <w:rsid w:val="00B97A02"/>
    <w:rsid w:val="00BA6E4B"/>
    <w:rsid w:val="00BB5314"/>
    <w:rsid w:val="00BD1F4E"/>
    <w:rsid w:val="00BD6BB7"/>
    <w:rsid w:val="00BE1E86"/>
    <w:rsid w:val="00BE696E"/>
    <w:rsid w:val="00BF0CA4"/>
    <w:rsid w:val="00C17452"/>
    <w:rsid w:val="00C3126D"/>
    <w:rsid w:val="00C342A8"/>
    <w:rsid w:val="00C374AC"/>
    <w:rsid w:val="00C421CD"/>
    <w:rsid w:val="00C675FE"/>
    <w:rsid w:val="00C70CF7"/>
    <w:rsid w:val="00C74226"/>
    <w:rsid w:val="00C759AC"/>
    <w:rsid w:val="00CB3125"/>
    <w:rsid w:val="00CC15FB"/>
    <w:rsid w:val="00CD0C84"/>
    <w:rsid w:val="00CE27C1"/>
    <w:rsid w:val="00CF2C47"/>
    <w:rsid w:val="00CF36A2"/>
    <w:rsid w:val="00D00744"/>
    <w:rsid w:val="00D03B9F"/>
    <w:rsid w:val="00D059A6"/>
    <w:rsid w:val="00D0674E"/>
    <w:rsid w:val="00D13F18"/>
    <w:rsid w:val="00D141C4"/>
    <w:rsid w:val="00D150FA"/>
    <w:rsid w:val="00D17D1C"/>
    <w:rsid w:val="00D47070"/>
    <w:rsid w:val="00D64207"/>
    <w:rsid w:val="00D64A8B"/>
    <w:rsid w:val="00D65231"/>
    <w:rsid w:val="00D73724"/>
    <w:rsid w:val="00D768C0"/>
    <w:rsid w:val="00D84C18"/>
    <w:rsid w:val="00DA3007"/>
    <w:rsid w:val="00DA55DE"/>
    <w:rsid w:val="00DA6525"/>
    <w:rsid w:val="00DC0A05"/>
    <w:rsid w:val="00DC3653"/>
    <w:rsid w:val="00DE2A40"/>
    <w:rsid w:val="00DE6748"/>
    <w:rsid w:val="00DE6E10"/>
    <w:rsid w:val="00E37B68"/>
    <w:rsid w:val="00E47594"/>
    <w:rsid w:val="00E5758A"/>
    <w:rsid w:val="00E8521A"/>
    <w:rsid w:val="00EA3041"/>
    <w:rsid w:val="00EA615A"/>
    <w:rsid w:val="00EB1778"/>
    <w:rsid w:val="00EB2BB0"/>
    <w:rsid w:val="00EC2027"/>
    <w:rsid w:val="00ED3E14"/>
    <w:rsid w:val="00EE5E63"/>
    <w:rsid w:val="00F223C8"/>
    <w:rsid w:val="00F26E32"/>
    <w:rsid w:val="00F276CC"/>
    <w:rsid w:val="00F34253"/>
    <w:rsid w:val="00F71650"/>
    <w:rsid w:val="00F90B14"/>
    <w:rsid w:val="00F92363"/>
    <w:rsid w:val="00F95168"/>
    <w:rsid w:val="00FA65DC"/>
    <w:rsid w:val="00FB2FFE"/>
    <w:rsid w:val="00FB6173"/>
    <w:rsid w:val="00FB67F0"/>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39"/>
      </w:numPr>
    </w:pPr>
  </w:style>
  <w:style w:type="numbering" w:customStyle="1" w:styleId="WWNum22">
    <w:name w:val="WWNum22"/>
    <w:basedOn w:val="Bezlisty"/>
    <w:pPr>
      <w:numPr>
        <w:numId w:val="37"/>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8Num5">
    <w:name w:val="WW8Num5"/>
    <w:basedOn w:val="Bezlisty"/>
    <w:pPr>
      <w:numPr>
        <w:numId w:val="36"/>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41"/>
      </w:numPr>
    </w:pPr>
  </w:style>
  <w:style w:type="numbering" w:customStyle="1" w:styleId="WWNum291">
    <w:name w:val="WWNum291"/>
    <w:basedOn w:val="Bezlisty"/>
    <w:rsid w:val="00D059A6"/>
    <w:pPr>
      <w:numPr>
        <w:numId w:val="42"/>
      </w:numPr>
    </w:pPr>
  </w:style>
  <w:style w:type="paragraph" w:styleId="Tytu">
    <w:name w:val="Title"/>
    <w:basedOn w:val="Normalny"/>
    <w:next w:val="Normalny"/>
    <w:link w:val="TytuZnak"/>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917F3D"/>
    <w:rPr>
      <w:rFonts w:asciiTheme="majorHAnsi" w:eastAsiaTheme="majorEastAsia" w:hAnsiTheme="majorHAnsi" w:cstheme="majorBidi"/>
      <w:color w:val="323E4F" w:themeColor="text2" w:themeShade="BF"/>
      <w:spacing w:val="5"/>
      <w:kern w:val="28"/>
      <w:sz w:val="52"/>
      <w:szCs w:val="52"/>
    </w:rPr>
  </w:style>
  <w:style w:type="numbering" w:customStyle="1" w:styleId="WWNum361">
    <w:name w:val="WWNum361"/>
    <w:basedOn w:val="Bezlisty"/>
    <w:rsid w:val="00F26E32"/>
  </w:style>
  <w:style w:type="character" w:styleId="Nierozpoznanawzmianka">
    <w:name w:val="Unresolved Mention"/>
    <w:basedOn w:val="Domylnaczcionkaakapitu"/>
    <w:uiPriority w:val="99"/>
    <w:semiHidden/>
    <w:unhideWhenUsed/>
    <w:rsid w:val="001F08E4"/>
    <w:rPr>
      <w:color w:val="605E5C"/>
      <w:shd w:val="clear" w:color="auto" w:fill="E1DFDD"/>
    </w:rPr>
  </w:style>
  <w:style w:type="paragraph" w:styleId="Poprawka">
    <w:name w:val="Revision"/>
    <w:hidden/>
    <w:uiPriority w:val="99"/>
    <w:semiHidden/>
    <w:rsid w:val="00E47594"/>
    <w:pPr>
      <w:widowControl/>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 w:id="309134350">
      <w:bodyDiv w:val="1"/>
      <w:marLeft w:val="0"/>
      <w:marRight w:val="0"/>
      <w:marTop w:val="0"/>
      <w:marBottom w:val="0"/>
      <w:divBdr>
        <w:top w:val="none" w:sz="0" w:space="0" w:color="auto"/>
        <w:left w:val="none" w:sz="0" w:space="0" w:color="auto"/>
        <w:bottom w:val="none" w:sz="0" w:space="0" w:color="auto"/>
        <w:right w:val="none" w:sz="0" w:space="0" w:color="auto"/>
      </w:divBdr>
    </w:div>
    <w:div w:id="86109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9</Pages>
  <Words>4354</Words>
  <Characters>26130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Adrianna Kowalewska</cp:lastModifiedBy>
  <cp:revision>205</cp:revision>
  <cp:lastPrinted>2022-03-10T13:22:00Z</cp:lastPrinted>
  <dcterms:created xsi:type="dcterms:W3CDTF">2017-08-10T05:06:00Z</dcterms:created>
  <dcterms:modified xsi:type="dcterms:W3CDTF">2022-06-02T10:34:00Z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