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2804" w14:textId="77777777" w:rsidR="00F960EC" w:rsidRPr="0005762E" w:rsidRDefault="00F960EC" w:rsidP="00CB2EB2">
      <w:pPr>
        <w:pStyle w:val="Tytu"/>
        <w:tabs>
          <w:tab w:val="left" w:pos="1134"/>
        </w:tabs>
        <w:spacing w:before="120" w:line="240" w:lineRule="auto"/>
        <w:ind w:left="-1260"/>
        <w:jc w:val="both"/>
        <w:rPr>
          <w:rFonts w:ascii="Arial" w:hAnsi="Arial" w:cs="Arial"/>
          <w:b/>
          <w:bCs/>
          <w:sz w:val="20"/>
        </w:rPr>
      </w:pPr>
      <w:bookmarkStart w:id="0" w:name="_Toc70483003"/>
      <w:bookmarkStart w:id="1" w:name="_Toc70490975"/>
      <w:bookmarkStart w:id="2" w:name="_Toc70828825"/>
    </w:p>
    <w:p w14:paraId="7C47F1EC" w14:textId="77777777" w:rsidR="008D5E34" w:rsidRPr="0005762E" w:rsidRDefault="008D5E34" w:rsidP="008A7CCF">
      <w:pPr>
        <w:spacing w:line="240" w:lineRule="auto"/>
        <w:rPr>
          <w:rFonts w:ascii="Arial" w:hAnsi="Arial" w:cs="Arial"/>
          <w:i/>
          <w:color w:val="00B050"/>
          <w:sz w:val="20"/>
          <w:szCs w:val="20"/>
        </w:rPr>
      </w:pPr>
    </w:p>
    <w:p w14:paraId="6F18EE15" w14:textId="77777777" w:rsidR="008958C0" w:rsidRPr="0005762E" w:rsidRDefault="008958C0" w:rsidP="00CB2EB2">
      <w:pPr>
        <w:pStyle w:val="Tytu"/>
        <w:spacing w:before="120" w:line="240" w:lineRule="auto"/>
        <w:rPr>
          <w:rFonts w:ascii="Arial" w:hAnsi="Arial" w:cs="Arial"/>
          <w:b/>
          <w:bCs/>
          <w:sz w:val="20"/>
        </w:rPr>
      </w:pPr>
    </w:p>
    <w:p w14:paraId="2A728581" w14:textId="77777777" w:rsidR="000B5F8E" w:rsidRPr="0005762E" w:rsidRDefault="000B5F8E" w:rsidP="000B5F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067872AB" w14:textId="77777777" w:rsidR="000B5F8E" w:rsidRPr="0005762E" w:rsidRDefault="000B5F8E" w:rsidP="000B5F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5762E">
        <w:rPr>
          <w:rFonts w:ascii="Arial" w:hAnsi="Arial" w:cs="Arial"/>
          <w:b/>
          <w:sz w:val="20"/>
          <w:szCs w:val="20"/>
          <w:lang w:eastAsia="en-US"/>
        </w:rPr>
        <w:t xml:space="preserve">SPECYFIKACJA WARUNKÓW ZAMÓWIENIA </w:t>
      </w:r>
    </w:p>
    <w:p w14:paraId="55D3C490" w14:textId="77777777" w:rsidR="000B5F8E" w:rsidRPr="0005762E" w:rsidRDefault="000B5F8E" w:rsidP="00BE6D6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/>
        <w:spacing w:line="252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3828BC3A" w14:textId="77777777" w:rsidR="000B5F8E" w:rsidRPr="0005762E" w:rsidRDefault="000B5F8E" w:rsidP="000B5F8E">
      <w:pPr>
        <w:pStyle w:val="Tytu"/>
        <w:spacing w:before="120" w:line="240" w:lineRule="auto"/>
        <w:jc w:val="both"/>
        <w:rPr>
          <w:rFonts w:ascii="Arial" w:hAnsi="Arial" w:cs="Arial"/>
          <w:b/>
          <w:sz w:val="20"/>
        </w:rPr>
      </w:pPr>
    </w:p>
    <w:p w14:paraId="0DC9D6D6" w14:textId="77777777" w:rsidR="000B5F8E" w:rsidRPr="0005762E" w:rsidRDefault="000B5F8E" w:rsidP="000B5F8E">
      <w:pPr>
        <w:pStyle w:val="Tekstpodstawowy"/>
        <w:spacing w:before="120" w:line="240" w:lineRule="auto"/>
        <w:jc w:val="left"/>
        <w:rPr>
          <w:rFonts w:ascii="Arial" w:hAnsi="Arial" w:cs="Arial"/>
          <w:b w:val="0"/>
          <w:bCs/>
          <w:iCs/>
          <w:sz w:val="20"/>
          <w:lang w:val="pl-PL"/>
        </w:rPr>
      </w:pPr>
      <w:r w:rsidRPr="0005762E">
        <w:rPr>
          <w:rFonts w:ascii="Arial" w:hAnsi="Arial" w:cs="Arial"/>
          <w:b w:val="0"/>
          <w:bCs/>
          <w:iCs/>
          <w:sz w:val="20"/>
        </w:rPr>
        <w:t>Nazwa nadana zamówieniu przez Zamawiającego:</w:t>
      </w:r>
      <w:r w:rsidRPr="0005762E">
        <w:rPr>
          <w:rFonts w:ascii="Arial" w:hAnsi="Arial" w:cs="Arial"/>
          <w:b w:val="0"/>
          <w:bCs/>
          <w:iCs/>
          <w:sz w:val="20"/>
          <w:lang w:val="pl-PL"/>
        </w:rPr>
        <w:t xml:space="preserve"> </w:t>
      </w:r>
    </w:p>
    <w:p w14:paraId="13439A73" w14:textId="77777777" w:rsidR="00F80C6D" w:rsidRDefault="00F80C6D" w:rsidP="000B5F8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88E4ED" w14:textId="126F5F50" w:rsidR="00F80C6D" w:rsidRDefault="005F40C1" w:rsidP="000B5F8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115880959"/>
      <w:r w:rsidRPr="00F80C6D">
        <w:rPr>
          <w:rFonts w:ascii="Arial" w:hAnsi="Arial" w:cs="Arial"/>
          <w:b/>
          <w:bCs/>
          <w:sz w:val="20"/>
          <w:szCs w:val="20"/>
        </w:rPr>
        <w:t xml:space="preserve">Sukcesywna dostawa środków czystości oraz przyborów do utrzymania </w:t>
      </w:r>
      <w:r w:rsidRPr="00F80C6D">
        <w:rPr>
          <w:rFonts w:ascii="Arial" w:hAnsi="Arial" w:cs="Arial"/>
          <w:b/>
          <w:bCs/>
          <w:sz w:val="20"/>
          <w:szCs w:val="20"/>
        </w:rPr>
        <w:br/>
        <w:t xml:space="preserve">czystości </w:t>
      </w:r>
      <w:r w:rsidR="00F05271">
        <w:rPr>
          <w:rFonts w:ascii="Arial" w:hAnsi="Arial" w:cs="Arial"/>
          <w:b/>
          <w:bCs/>
          <w:sz w:val="20"/>
          <w:szCs w:val="20"/>
        </w:rPr>
        <w:t>w</w:t>
      </w:r>
      <w:r w:rsidR="006A169E" w:rsidRPr="00F80C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0C6D">
        <w:rPr>
          <w:rFonts w:ascii="Arial" w:hAnsi="Arial" w:cs="Arial"/>
          <w:b/>
          <w:bCs/>
          <w:sz w:val="20"/>
          <w:szCs w:val="20"/>
        </w:rPr>
        <w:t>Wydzia</w:t>
      </w:r>
      <w:r w:rsidR="003729E3">
        <w:rPr>
          <w:rFonts w:ascii="Arial" w:hAnsi="Arial" w:cs="Arial"/>
          <w:b/>
          <w:bCs/>
          <w:sz w:val="20"/>
          <w:szCs w:val="20"/>
        </w:rPr>
        <w:t>le</w:t>
      </w:r>
      <w:r w:rsidRPr="00F80C6D">
        <w:rPr>
          <w:rFonts w:ascii="Arial" w:hAnsi="Arial" w:cs="Arial"/>
          <w:b/>
          <w:bCs/>
          <w:sz w:val="20"/>
          <w:szCs w:val="20"/>
        </w:rPr>
        <w:t xml:space="preserve"> Mechatroniki P</w:t>
      </w:r>
      <w:r w:rsidR="00485D07">
        <w:rPr>
          <w:rFonts w:ascii="Arial" w:hAnsi="Arial" w:cs="Arial"/>
          <w:b/>
          <w:bCs/>
          <w:sz w:val="20"/>
          <w:szCs w:val="20"/>
        </w:rPr>
        <w:t xml:space="preserve">olitechniki </w:t>
      </w:r>
      <w:r w:rsidRPr="00F80C6D">
        <w:rPr>
          <w:rFonts w:ascii="Arial" w:hAnsi="Arial" w:cs="Arial"/>
          <w:b/>
          <w:bCs/>
          <w:sz w:val="20"/>
          <w:szCs w:val="20"/>
        </w:rPr>
        <w:t>W</w:t>
      </w:r>
      <w:r w:rsidR="00485D07">
        <w:rPr>
          <w:rFonts w:ascii="Arial" w:hAnsi="Arial" w:cs="Arial"/>
          <w:b/>
          <w:bCs/>
          <w:sz w:val="20"/>
          <w:szCs w:val="20"/>
        </w:rPr>
        <w:t>arszawskiej</w:t>
      </w:r>
      <w:r w:rsidRPr="00F80C6D">
        <w:rPr>
          <w:rFonts w:ascii="Arial" w:hAnsi="Arial" w:cs="Arial"/>
          <w:b/>
          <w:sz w:val="16"/>
          <w:szCs w:val="16"/>
        </w:rPr>
        <w:t xml:space="preserve"> </w:t>
      </w:r>
      <w:bookmarkEnd w:id="3"/>
      <w:r w:rsidRPr="00F80C6D">
        <w:rPr>
          <w:rFonts w:ascii="Arial" w:hAnsi="Arial" w:cs="Arial"/>
          <w:b/>
          <w:sz w:val="16"/>
          <w:szCs w:val="16"/>
        </w:rPr>
        <w:br/>
      </w:r>
    </w:p>
    <w:p w14:paraId="55C325F2" w14:textId="77777777" w:rsidR="000B5F8E" w:rsidRPr="0005762E" w:rsidRDefault="000B5F8E" w:rsidP="000B5F8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 w:rsidR="00C56D0C">
        <w:rPr>
          <w:rFonts w:ascii="Arial" w:hAnsi="Arial" w:cs="Arial"/>
          <w:b/>
          <w:sz w:val="20"/>
          <w:szCs w:val="20"/>
        </w:rPr>
        <w:t xml:space="preserve"> </w:t>
      </w:r>
      <w:r w:rsidR="00F80C6D">
        <w:rPr>
          <w:rFonts w:ascii="Arial" w:hAnsi="Arial" w:cs="Arial"/>
          <w:b/>
          <w:sz w:val="20"/>
          <w:szCs w:val="20"/>
        </w:rPr>
        <w:t>Mchtr.261.14.2022</w:t>
      </w:r>
    </w:p>
    <w:p w14:paraId="3A93AA8D" w14:textId="77777777" w:rsidR="000B5F8E" w:rsidRPr="0005762E" w:rsidRDefault="000B5F8E" w:rsidP="000B5F8E">
      <w:pPr>
        <w:pStyle w:val="Stopka"/>
        <w:tabs>
          <w:tab w:val="clear" w:pos="4536"/>
          <w:tab w:val="clear" w:pos="9072"/>
        </w:tabs>
        <w:spacing w:before="120" w:line="240" w:lineRule="auto"/>
        <w:ind w:left="3600" w:hanging="3600"/>
        <w:rPr>
          <w:rFonts w:ascii="Arial" w:hAnsi="Arial" w:cs="Arial"/>
          <w:b/>
          <w:bCs/>
          <w:i/>
          <w:sz w:val="20"/>
          <w:u w:val="single"/>
        </w:rPr>
      </w:pPr>
    </w:p>
    <w:p w14:paraId="4E02C3CE" w14:textId="77777777" w:rsidR="003334BD" w:rsidRDefault="000B5F8E" w:rsidP="000B5F8E">
      <w:pPr>
        <w:pStyle w:val="Stopka"/>
        <w:tabs>
          <w:tab w:val="clear" w:pos="4536"/>
          <w:tab w:val="clear" w:pos="9072"/>
        </w:tabs>
        <w:spacing w:before="120" w:line="240" w:lineRule="auto"/>
        <w:ind w:left="3600" w:hanging="3600"/>
        <w:rPr>
          <w:rFonts w:ascii="Arial" w:hAnsi="Arial" w:cs="Arial"/>
          <w:b/>
          <w:bCs/>
          <w:i/>
          <w:sz w:val="20"/>
          <w:u w:val="single"/>
        </w:rPr>
      </w:pPr>
      <w:r w:rsidRPr="0005762E">
        <w:rPr>
          <w:rFonts w:ascii="Arial" w:hAnsi="Arial" w:cs="Arial"/>
          <w:b/>
          <w:bCs/>
          <w:i/>
          <w:sz w:val="20"/>
          <w:u w:val="single"/>
        </w:rPr>
        <w:t>Kod CPV:</w:t>
      </w:r>
      <w:r w:rsidR="005732EC">
        <w:rPr>
          <w:rFonts w:ascii="Arial" w:hAnsi="Arial" w:cs="Arial"/>
          <w:b/>
          <w:bCs/>
          <w:i/>
          <w:sz w:val="20"/>
          <w:u w:val="single"/>
        </w:rPr>
        <w:t xml:space="preserve"> </w:t>
      </w:r>
    </w:p>
    <w:p w14:paraId="5B1E94D8" w14:textId="77777777" w:rsidR="00F80C6D" w:rsidRPr="000E2B7D" w:rsidRDefault="00F80C6D" w:rsidP="00F80C6D">
      <w:pPr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39800000-0 Środki czyszczące i polerujące</w:t>
      </w:r>
    </w:p>
    <w:p w14:paraId="3F410899" w14:textId="77777777" w:rsidR="00F80C6D" w:rsidRPr="000E2B7D" w:rsidRDefault="00F80C6D" w:rsidP="00F80C6D">
      <w:pPr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33760000-5 Papier toaletowy, ręczniki do rąk</w:t>
      </w:r>
    </w:p>
    <w:p w14:paraId="3CF39F2A" w14:textId="77777777" w:rsidR="00F80C6D" w:rsidRPr="000E2B7D" w:rsidRDefault="00F80C6D" w:rsidP="00F80C6D">
      <w:pPr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39200000-4 Wyposażenie domowe</w:t>
      </w:r>
    </w:p>
    <w:p w14:paraId="692DCFF8" w14:textId="77777777" w:rsidR="00F80C6D" w:rsidRPr="000E2B7D" w:rsidRDefault="00F80C6D" w:rsidP="00F80C6D">
      <w:pPr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39713431-3 Akcesoria do odkurzaczy</w:t>
      </w:r>
    </w:p>
    <w:p w14:paraId="1D904266" w14:textId="77777777" w:rsidR="00915325" w:rsidRDefault="00915325" w:rsidP="000B5F8E">
      <w:pPr>
        <w:widowControl/>
        <w:adjustRightInd/>
        <w:spacing w:before="120" w:line="240" w:lineRule="auto"/>
        <w:ind w:right="72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500CB6" w14:textId="77777777" w:rsidR="000B5F8E" w:rsidRPr="0005762E" w:rsidRDefault="000B5F8E" w:rsidP="000B5F8E">
      <w:pPr>
        <w:widowControl/>
        <w:adjustRightInd/>
        <w:spacing w:before="120" w:line="240" w:lineRule="auto"/>
        <w:ind w:right="72"/>
        <w:textAlignment w:val="auto"/>
        <w:rPr>
          <w:rFonts w:ascii="Arial" w:hAnsi="Arial" w:cs="Arial"/>
          <w:bCs/>
          <w:sz w:val="20"/>
          <w:szCs w:val="20"/>
        </w:rPr>
      </w:pPr>
      <w:r w:rsidRPr="0005762E">
        <w:rPr>
          <w:rFonts w:ascii="Arial" w:hAnsi="Arial" w:cs="Arial"/>
          <w:b/>
          <w:bCs/>
          <w:sz w:val="20"/>
          <w:szCs w:val="20"/>
          <w:u w:val="single"/>
        </w:rPr>
        <w:t>Termin realizacji zamówienia:</w:t>
      </w:r>
      <w:r w:rsidRPr="0005762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80C6D">
        <w:rPr>
          <w:rFonts w:ascii="Arial" w:hAnsi="Arial" w:cs="Arial"/>
          <w:b/>
          <w:bCs/>
          <w:sz w:val="20"/>
          <w:szCs w:val="20"/>
        </w:rPr>
        <w:t>12 miesięcy od dnia zawarcia umowy</w:t>
      </w:r>
    </w:p>
    <w:p w14:paraId="14046ACD" w14:textId="77777777" w:rsidR="000B5F8E" w:rsidRPr="0005762E" w:rsidRDefault="000B5F8E" w:rsidP="000B5F8E">
      <w:pPr>
        <w:tabs>
          <w:tab w:val="left" w:pos="284"/>
        </w:tabs>
        <w:spacing w:before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81F54C" w14:textId="5E95E538" w:rsidR="000B5F8E" w:rsidRPr="0005762E" w:rsidRDefault="000B5F8E" w:rsidP="000B5F8E">
      <w:pPr>
        <w:tabs>
          <w:tab w:val="left" w:pos="284"/>
        </w:tabs>
        <w:spacing w:before="120" w:line="240" w:lineRule="auto"/>
        <w:rPr>
          <w:rFonts w:ascii="Arial" w:hAnsi="Arial" w:cs="Arial"/>
          <w:i/>
          <w:iCs/>
          <w:sz w:val="20"/>
          <w:szCs w:val="20"/>
        </w:rPr>
      </w:pPr>
      <w:r w:rsidRPr="0005762E">
        <w:rPr>
          <w:rFonts w:ascii="Arial" w:hAnsi="Arial" w:cs="Arial"/>
          <w:b/>
          <w:bCs/>
          <w:sz w:val="20"/>
          <w:szCs w:val="20"/>
          <w:u w:val="single"/>
        </w:rPr>
        <w:t>Termin składania ofert:</w:t>
      </w:r>
      <w:r w:rsidRPr="0005762E">
        <w:rPr>
          <w:rFonts w:ascii="Arial" w:hAnsi="Arial" w:cs="Arial"/>
          <w:b/>
          <w:bCs/>
          <w:sz w:val="20"/>
          <w:szCs w:val="20"/>
        </w:rPr>
        <w:t xml:space="preserve"> </w:t>
      </w:r>
      <w:r w:rsidR="00597DB9">
        <w:rPr>
          <w:rFonts w:ascii="Arial" w:hAnsi="Arial" w:cs="Arial"/>
          <w:i/>
          <w:sz w:val="20"/>
          <w:szCs w:val="20"/>
        </w:rPr>
        <w:t xml:space="preserve"> </w:t>
      </w:r>
      <w:r w:rsidR="00EB27BB">
        <w:rPr>
          <w:rFonts w:ascii="Arial" w:hAnsi="Arial" w:cs="Arial"/>
          <w:b/>
          <w:sz w:val="20"/>
          <w:szCs w:val="20"/>
        </w:rPr>
        <w:t>24.11</w:t>
      </w:r>
      <w:r w:rsidR="004B5011">
        <w:rPr>
          <w:rFonts w:ascii="Arial" w:hAnsi="Arial" w:cs="Arial"/>
          <w:b/>
          <w:sz w:val="20"/>
          <w:szCs w:val="20"/>
        </w:rPr>
        <w:t>.</w:t>
      </w:r>
      <w:r w:rsidRPr="004C2169">
        <w:rPr>
          <w:rFonts w:ascii="Arial" w:hAnsi="Arial" w:cs="Arial"/>
          <w:b/>
          <w:sz w:val="20"/>
          <w:szCs w:val="20"/>
        </w:rPr>
        <w:t>202</w:t>
      </w:r>
      <w:r w:rsidR="00FA7122" w:rsidRPr="004C2169">
        <w:rPr>
          <w:rFonts w:ascii="Arial" w:hAnsi="Arial" w:cs="Arial"/>
          <w:b/>
          <w:sz w:val="20"/>
          <w:szCs w:val="20"/>
        </w:rPr>
        <w:t>2</w:t>
      </w:r>
      <w:r w:rsidRPr="00F64A06">
        <w:rPr>
          <w:rFonts w:ascii="Arial" w:hAnsi="Arial" w:cs="Arial"/>
          <w:b/>
          <w:sz w:val="20"/>
          <w:szCs w:val="20"/>
        </w:rPr>
        <w:t xml:space="preserve"> r</w:t>
      </w:r>
      <w:r w:rsidR="00EB27BB">
        <w:rPr>
          <w:rFonts w:ascii="Arial" w:hAnsi="Arial" w:cs="Arial"/>
          <w:b/>
          <w:sz w:val="20"/>
          <w:szCs w:val="20"/>
        </w:rPr>
        <w:t xml:space="preserve">oku </w:t>
      </w:r>
      <w:r w:rsidRPr="00F64A06">
        <w:rPr>
          <w:rFonts w:ascii="Arial" w:hAnsi="Arial" w:cs="Arial"/>
          <w:b/>
          <w:iCs/>
          <w:sz w:val="20"/>
          <w:szCs w:val="20"/>
        </w:rPr>
        <w:t xml:space="preserve">do godziny </w:t>
      </w:r>
      <w:r w:rsidR="0035308F">
        <w:rPr>
          <w:rFonts w:ascii="Arial" w:hAnsi="Arial" w:cs="Arial"/>
          <w:b/>
          <w:iCs/>
          <w:sz w:val="20"/>
          <w:szCs w:val="20"/>
        </w:rPr>
        <w:t>9</w:t>
      </w:r>
      <w:r w:rsidR="000A2F1D" w:rsidRPr="00F64A06">
        <w:rPr>
          <w:rFonts w:ascii="Arial" w:hAnsi="Arial" w:cs="Arial"/>
          <w:b/>
          <w:iCs/>
          <w:sz w:val="20"/>
          <w:szCs w:val="20"/>
        </w:rPr>
        <w:t>:00</w:t>
      </w:r>
    </w:p>
    <w:p w14:paraId="7CAC0846" w14:textId="77777777" w:rsidR="000B5F8E" w:rsidRPr="0005762E" w:rsidRDefault="000B5F8E" w:rsidP="000B5F8E">
      <w:pPr>
        <w:tabs>
          <w:tab w:val="left" w:pos="284"/>
        </w:tabs>
        <w:spacing w:before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C650F3" w14:textId="515019B4" w:rsidR="000B5F8E" w:rsidRPr="0005762E" w:rsidRDefault="000B5F8E" w:rsidP="000B5F8E">
      <w:pPr>
        <w:tabs>
          <w:tab w:val="left" w:pos="284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05762E">
        <w:rPr>
          <w:rFonts w:ascii="Arial" w:hAnsi="Arial" w:cs="Arial"/>
          <w:b/>
          <w:bCs/>
          <w:sz w:val="20"/>
          <w:szCs w:val="20"/>
          <w:u w:val="single"/>
        </w:rPr>
        <w:t>Termin otwarcia ofert:</w:t>
      </w:r>
      <w:r w:rsidRPr="0005762E">
        <w:rPr>
          <w:rFonts w:ascii="Arial" w:hAnsi="Arial" w:cs="Arial"/>
          <w:b/>
          <w:bCs/>
          <w:sz w:val="20"/>
          <w:szCs w:val="20"/>
        </w:rPr>
        <w:t xml:space="preserve"> </w:t>
      </w:r>
      <w:r w:rsidR="004C2169">
        <w:rPr>
          <w:rFonts w:ascii="Arial" w:hAnsi="Arial" w:cs="Arial"/>
          <w:b/>
          <w:sz w:val="20"/>
          <w:szCs w:val="20"/>
        </w:rPr>
        <w:t xml:space="preserve"> </w:t>
      </w:r>
      <w:r w:rsidR="00EB27BB">
        <w:rPr>
          <w:rFonts w:ascii="Arial" w:hAnsi="Arial" w:cs="Arial"/>
          <w:b/>
          <w:sz w:val="20"/>
          <w:szCs w:val="20"/>
        </w:rPr>
        <w:t>24.11.2022 roku</w:t>
      </w:r>
      <w:r w:rsidRPr="00F64A06">
        <w:rPr>
          <w:rFonts w:ascii="Arial" w:hAnsi="Arial" w:cs="Arial"/>
          <w:b/>
          <w:sz w:val="20"/>
          <w:szCs w:val="20"/>
        </w:rPr>
        <w:t xml:space="preserve"> </w:t>
      </w:r>
      <w:r w:rsidRPr="00F64A06">
        <w:rPr>
          <w:rFonts w:ascii="Arial" w:hAnsi="Arial" w:cs="Arial"/>
          <w:b/>
          <w:iCs/>
          <w:sz w:val="20"/>
          <w:szCs w:val="20"/>
        </w:rPr>
        <w:t xml:space="preserve">o godzinie  </w:t>
      </w:r>
      <w:r w:rsidR="000A2F1D" w:rsidRPr="00F64A06">
        <w:rPr>
          <w:rFonts w:ascii="Arial" w:hAnsi="Arial" w:cs="Arial"/>
          <w:b/>
          <w:iCs/>
          <w:sz w:val="20"/>
          <w:szCs w:val="20"/>
        </w:rPr>
        <w:t>10:</w:t>
      </w:r>
      <w:r w:rsidR="0035308F">
        <w:rPr>
          <w:rFonts w:ascii="Arial" w:hAnsi="Arial" w:cs="Arial"/>
          <w:b/>
          <w:iCs/>
          <w:sz w:val="20"/>
          <w:szCs w:val="20"/>
        </w:rPr>
        <w:t>0</w:t>
      </w:r>
      <w:r w:rsidR="000A2F1D" w:rsidRPr="00F64A06">
        <w:rPr>
          <w:rFonts w:ascii="Arial" w:hAnsi="Arial" w:cs="Arial"/>
          <w:b/>
          <w:iCs/>
          <w:sz w:val="20"/>
          <w:szCs w:val="20"/>
        </w:rPr>
        <w:t>0</w:t>
      </w:r>
    </w:p>
    <w:p w14:paraId="491C6D4B" w14:textId="77777777" w:rsidR="000B5F8E" w:rsidRPr="0005762E" w:rsidRDefault="000B5F8E" w:rsidP="000B5F8E">
      <w:pPr>
        <w:spacing w:before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99A931" w14:textId="0D4CB46D" w:rsidR="000B5F8E" w:rsidRPr="0005762E" w:rsidRDefault="000B5F8E" w:rsidP="000B5F8E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  <w:r w:rsidRPr="0005762E">
        <w:rPr>
          <w:rFonts w:ascii="Arial" w:hAnsi="Arial" w:cs="Arial"/>
          <w:sz w:val="20"/>
          <w:szCs w:val="20"/>
        </w:rPr>
        <w:t xml:space="preserve"> </w:t>
      </w:r>
      <w:r w:rsidRPr="00082C45">
        <w:rPr>
          <w:rFonts w:ascii="Arial" w:hAnsi="Arial" w:cs="Arial"/>
          <w:b/>
          <w:iCs/>
          <w:sz w:val="20"/>
          <w:szCs w:val="20"/>
        </w:rPr>
        <w:t>do dnia</w:t>
      </w:r>
      <w:r w:rsidR="004561BA" w:rsidRPr="00082C45">
        <w:rPr>
          <w:rFonts w:ascii="Arial" w:hAnsi="Arial" w:cs="Arial"/>
          <w:b/>
          <w:iCs/>
          <w:sz w:val="20"/>
          <w:szCs w:val="20"/>
        </w:rPr>
        <w:t xml:space="preserve"> </w:t>
      </w:r>
      <w:r w:rsidR="004C2169">
        <w:rPr>
          <w:rFonts w:ascii="Arial" w:hAnsi="Arial" w:cs="Arial"/>
          <w:b/>
          <w:iCs/>
          <w:sz w:val="20"/>
          <w:szCs w:val="20"/>
        </w:rPr>
        <w:t xml:space="preserve"> </w:t>
      </w:r>
      <w:r w:rsidR="00821522">
        <w:rPr>
          <w:rFonts w:ascii="Arial" w:hAnsi="Arial" w:cs="Arial"/>
          <w:b/>
          <w:iCs/>
          <w:sz w:val="20"/>
          <w:szCs w:val="20"/>
        </w:rPr>
        <w:t>21</w:t>
      </w:r>
      <w:r w:rsidR="00EB27BB">
        <w:rPr>
          <w:rFonts w:ascii="Arial" w:hAnsi="Arial" w:cs="Arial"/>
          <w:b/>
          <w:iCs/>
          <w:sz w:val="20"/>
          <w:szCs w:val="20"/>
        </w:rPr>
        <w:t>.0</w:t>
      </w:r>
      <w:r w:rsidR="00821522">
        <w:rPr>
          <w:rFonts w:ascii="Arial" w:hAnsi="Arial" w:cs="Arial"/>
          <w:b/>
          <w:iCs/>
          <w:sz w:val="20"/>
          <w:szCs w:val="20"/>
        </w:rPr>
        <w:t>2</w:t>
      </w:r>
      <w:r w:rsidR="00EB27BB">
        <w:rPr>
          <w:rFonts w:ascii="Arial" w:hAnsi="Arial" w:cs="Arial"/>
          <w:b/>
          <w:iCs/>
          <w:sz w:val="20"/>
          <w:szCs w:val="20"/>
        </w:rPr>
        <w:t>.2023 roku.</w:t>
      </w:r>
    </w:p>
    <w:p w14:paraId="3BFC9990" w14:textId="77777777" w:rsidR="000B5F8E" w:rsidRPr="0005762E" w:rsidRDefault="000B5F8E" w:rsidP="0004154B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49BFE34" w14:textId="77777777" w:rsidR="00F80C6D" w:rsidRDefault="00322D31" w:rsidP="004B5011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334DA">
        <w:rPr>
          <w:rFonts w:ascii="Arial" w:hAnsi="Arial" w:cs="Arial"/>
          <w:sz w:val="20"/>
          <w:szCs w:val="20"/>
        </w:rPr>
        <w:t xml:space="preserve">Zatwierdził: </w:t>
      </w:r>
      <w:r w:rsidR="000537BD" w:rsidRPr="005334DA">
        <w:rPr>
          <w:rFonts w:ascii="Arial" w:hAnsi="Arial" w:cs="Arial"/>
          <w:sz w:val="20"/>
          <w:szCs w:val="20"/>
        </w:rPr>
        <w:t xml:space="preserve">  </w:t>
      </w:r>
    </w:p>
    <w:p w14:paraId="4F740960" w14:textId="77777777" w:rsidR="00F80C6D" w:rsidRDefault="00F80C6D" w:rsidP="004B5011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Dziekan Wydziału Mechatroniki </w:t>
      </w:r>
    </w:p>
    <w:p w14:paraId="319884B6" w14:textId="77777777" w:rsidR="00F80C6D" w:rsidRDefault="00F80C6D" w:rsidP="004B5011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Politechniki Warszawskiej </w:t>
      </w:r>
    </w:p>
    <w:p w14:paraId="432815FB" w14:textId="77777777" w:rsidR="00F95CB1" w:rsidRDefault="00F80C6D" w:rsidP="004B5011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dr hab. inż. Gerard Cybulski </w:t>
      </w:r>
      <w:r w:rsidR="000537BD" w:rsidRPr="005334DA">
        <w:rPr>
          <w:rFonts w:ascii="Arial" w:hAnsi="Arial" w:cs="Arial"/>
          <w:sz w:val="20"/>
          <w:szCs w:val="20"/>
        </w:rPr>
        <w:t xml:space="preserve"> </w:t>
      </w:r>
    </w:p>
    <w:p w14:paraId="73E00C2E" w14:textId="77777777" w:rsidR="004B5011" w:rsidRDefault="004B5011" w:rsidP="004B5011">
      <w:pPr>
        <w:spacing w:before="120" w:line="240" w:lineRule="auto"/>
        <w:jc w:val="right"/>
        <w:rPr>
          <w:rFonts w:ascii="Arial" w:hAnsi="Arial" w:cs="Arial"/>
          <w:sz w:val="20"/>
          <w:szCs w:val="20"/>
        </w:rPr>
      </w:pPr>
    </w:p>
    <w:p w14:paraId="75404448" w14:textId="77777777" w:rsidR="004B5011" w:rsidRDefault="004B5011" w:rsidP="00F80C6D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3D887CDC" w14:textId="77777777" w:rsidR="00513DE0" w:rsidRPr="0005762E" w:rsidRDefault="00513DE0" w:rsidP="00CB2EB2">
      <w:pPr>
        <w:spacing w:before="120" w:line="240" w:lineRule="auto"/>
        <w:jc w:val="center"/>
        <w:rPr>
          <w:rFonts w:ascii="Arial" w:hAnsi="Arial" w:cs="Arial"/>
          <w:sz w:val="20"/>
          <w:szCs w:val="20"/>
        </w:rPr>
      </w:pPr>
    </w:p>
    <w:p w14:paraId="382AE3C2" w14:textId="77777777" w:rsidR="00695DDE" w:rsidRPr="0005762E" w:rsidRDefault="00F960EC" w:rsidP="000B5F8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Postępowanie o udzielenie zamówienia publicznego prowadzone</w:t>
      </w:r>
    </w:p>
    <w:p w14:paraId="6070492A" w14:textId="77777777" w:rsidR="003E7666" w:rsidRDefault="00F960EC" w:rsidP="000B5F8E">
      <w:pPr>
        <w:spacing w:line="240" w:lineRule="auto"/>
        <w:jc w:val="center"/>
        <w:rPr>
          <w:rFonts w:ascii="Arial" w:eastAsia="ArialMT" w:hAnsi="Arial" w:cs="Arial"/>
          <w:color w:val="000000"/>
          <w:sz w:val="20"/>
          <w:szCs w:val="20"/>
          <w:lang w:eastAsia="en-US"/>
        </w:rPr>
      </w:pPr>
      <w:r w:rsidRPr="0005762E">
        <w:rPr>
          <w:rFonts w:ascii="Arial" w:hAnsi="Arial" w:cs="Arial"/>
          <w:sz w:val="20"/>
          <w:szCs w:val="20"/>
        </w:rPr>
        <w:t xml:space="preserve">w </w:t>
      </w:r>
      <w:r w:rsidR="00281965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trybie </w:t>
      </w:r>
      <w:r w:rsidR="00A90F13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>przetargu nieograniczonego</w:t>
      </w:r>
      <w:r w:rsidR="00281965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, na podstawie art. </w:t>
      </w:r>
      <w:r w:rsidR="00A90F13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>132</w:t>
      </w:r>
      <w:r w:rsidR="00281965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 ustawy</w:t>
      </w:r>
      <w:r w:rsidR="000B5F8E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 </w:t>
      </w:r>
    </w:p>
    <w:p w14:paraId="4EB3B93B" w14:textId="77777777" w:rsidR="000B5F8E" w:rsidRPr="0005762E" w:rsidRDefault="000B5F8E" w:rsidP="000B5F8E">
      <w:pPr>
        <w:spacing w:line="240" w:lineRule="auto"/>
        <w:jc w:val="center"/>
        <w:rPr>
          <w:rFonts w:ascii="Arial" w:eastAsia="ArialMT" w:hAnsi="Arial" w:cs="Arial"/>
          <w:color w:val="000000"/>
          <w:sz w:val="20"/>
          <w:szCs w:val="20"/>
          <w:lang w:eastAsia="en-US"/>
        </w:rPr>
      </w:pPr>
      <w:r w:rsidRPr="0005762E">
        <w:rPr>
          <w:rFonts w:ascii="Arial" w:hAnsi="Arial" w:cs="Arial"/>
          <w:sz w:val="20"/>
          <w:szCs w:val="20"/>
        </w:rPr>
        <w:t xml:space="preserve">z </w:t>
      </w:r>
      <w:r w:rsidR="00BE6D6D">
        <w:rPr>
          <w:rFonts w:ascii="Arial" w:hAnsi="Arial" w:cs="Arial"/>
          <w:sz w:val="20"/>
          <w:szCs w:val="20"/>
        </w:rPr>
        <w:t xml:space="preserve">dnia </w:t>
      </w:r>
      <w:r w:rsidRPr="0005762E">
        <w:rPr>
          <w:rFonts w:ascii="Arial" w:hAnsi="Arial" w:cs="Arial"/>
          <w:sz w:val="20"/>
          <w:szCs w:val="20"/>
        </w:rPr>
        <w:t xml:space="preserve">11 września 2019 r. – Prawo zamówień publicznych </w:t>
      </w:r>
    </w:p>
    <w:p w14:paraId="5FD5F8A1" w14:textId="77777777" w:rsidR="000B5F8E" w:rsidRPr="0005762E" w:rsidRDefault="000B5F8E" w:rsidP="008958C0">
      <w:pPr>
        <w:spacing w:before="120" w:line="240" w:lineRule="auto"/>
        <w:jc w:val="center"/>
        <w:rPr>
          <w:rFonts w:ascii="Arial" w:hAnsi="Arial" w:cs="Arial"/>
          <w:sz w:val="20"/>
          <w:szCs w:val="20"/>
        </w:rPr>
      </w:pPr>
    </w:p>
    <w:p w14:paraId="2EB01D6B" w14:textId="77777777" w:rsidR="000B5F8E" w:rsidRPr="0005762E" w:rsidRDefault="000B5F8E" w:rsidP="008958C0">
      <w:pPr>
        <w:spacing w:before="120" w:line="240" w:lineRule="auto"/>
        <w:jc w:val="center"/>
        <w:rPr>
          <w:rFonts w:ascii="Arial" w:hAnsi="Arial" w:cs="Arial"/>
          <w:sz w:val="20"/>
          <w:szCs w:val="20"/>
        </w:rPr>
      </w:pPr>
    </w:p>
    <w:p w14:paraId="35655F0C" w14:textId="42B6B5FC" w:rsidR="00F960EC" w:rsidRPr="0005762E" w:rsidRDefault="000C7B6D" w:rsidP="008958C0">
      <w:pPr>
        <w:spacing w:before="120" w:line="240" w:lineRule="auto"/>
        <w:jc w:val="center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</w:t>
      </w:r>
      <w:r w:rsidR="00F960EC" w:rsidRPr="0005762E">
        <w:rPr>
          <w:rFonts w:ascii="Arial" w:hAnsi="Arial" w:cs="Arial"/>
          <w:sz w:val="20"/>
          <w:szCs w:val="20"/>
        </w:rPr>
        <w:t xml:space="preserve">arszawa, dnia </w:t>
      </w:r>
      <w:r w:rsidR="00EB27BB">
        <w:rPr>
          <w:rFonts w:ascii="Arial" w:hAnsi="Arial" w:cs="Arial"/>
          <w:sz w:val="20"/>
          <w:szCs w:val="20"/>
        </w:rPr>
        <w:t>19.10.</w:t>
      </w:r>
      <w:r w:rsidR="00F960EC" w:rsidRPr="00FC2A0C">
        <w:rPr>
          <w:rFonts w:ascii="Arial" w:hAnsi="Arial" w:cs="Arial"/>
          <w:sz w:val="20"/>
          <w:szCs w:val="20"/>
        </w:rPr>
        <w:t>20</w:t>
      </w:r>
      <w:r w:rsidR="00281965" w:rsidRPr="00FC2A0C">
        <w:rPr>
          <w:rFonts w:ascii="Arial" w:hAnsi="Arial" w:cs="Arial"/>
          <w:sz w:val="20"/>
          <w:szCs w:val="20"/>
        </w:rPr>
        <w:t>2</w:t>
      </w:r>
      <w:r w:rsidR="00975D7B" w:rsidRPr="00FC2A0C">
        <w:rPr>
          <w:rFonts w:ascii="Arial" w:hAnsi="Arial" w:cs="Arial"/>
          <w:sz w:val="20"/>
          <w:szCs w:val="20"/>
        </w:rPr>
        <w:t>2</w:t>
      </w:r>
      <w:r w:rsidR="00F960EC" w:rsidRPr="00FC2A0C">
        <w:rPr>
          <w:rFonts w:ascii="Arial" w:hAnsi="Arial" w:cs="Arial"/>
          <w:sz w:val="20"/>
          <w:szCs w:val="20"/>
        </w:rPr>
        <w:t xml:space="preserve"> r.</w:t>
      </w:r>
    </w:p>
    <w:p w14:paraId="0CFC2CA6" w14:textId="2409D20B" w:rsidR="00F960EC" w:rsidRDefault="00F960EC" w:rsidP="00CB2EB2">
      <w:pPr>
        <w:spacing w:before="120" w:line="24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05762E">
        <w:rPr>
          <w:rFonts w:ascii="Arial" w:hAnsi="Arial" w:cs="Arial"/>
          <w:sz w:val="20"/>
          <w:szCs w:val="20"/>
        </w:rPr>
        <w:br w:type="page"/>
      </w:r>
      <w:r w:rsidRPr="0005762E">
        <w:rPr>
          <w:rFonts w:ascii="Arial" w:hAnsi="Arial" w:cs="Arial"/>
          <w:b/>
          <w:bCs/>
          <w:kern w:val="32"/>
          <w:sz w:val="22"/>
          <w:szCs w:val="22"/>
        </w:rPr>
        <w:lastRenderedPageBreak/>
        <w:t>SPECYFIKACJA WARUNKÓW ZAMÓWIENIA</w:t>
      </w:r>
    </w:p>
    <w:p w14:paraId="27CBAE30" w14:textId="77777777" w:rsidR="00EC4779" w:rsidRPr="0005762E" w:rsidRDefault="00EC4779" w:rsidP="00CB2EB2">
      <w:pPr>
        <w:spacing w:before="120" w:line="24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4"/>
      </w:tblGrid>
      <w:tr w:rsidR="00015210" w:rsidRPr="004432E6" w14:paraId="678C294E" w14:textId="77777777" w:rsidTr="00233C7B">
        <w:tc>
          <w:tcPr>
            <w:tcW w:w="675" w:type="dxa"/>
            <w:shd w:val="clear" w:color="auto" w:fill="D9D9D9"/>
          </w:tcPr>
          <w:p w14:paraId="3EEF93E3" w14:textId="77777777" w:rsidR="00015210" w:rsidRPr="004432E6" w:rsidRDefault="00015210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32E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538" w:type="dxa"/>
            <w:shd w:val="clear" w:color="auto" w:fill="D9D9D9"/>
          </w:tcPr>
          <w:p w14:paraId="08094AED" w14:textId="77777777" w:rsidR="00015210" w:rsidRPr="004432E6" w:rsidRDefault="00015210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32E6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NAZWA I ADRES  ZAMAWIAJĄCEGO</w:t>
            </w:r>
          </w:p>
        </w:tc>
      </w:tr>
    </w:tbl>
    <w:p w14:paraId="071992EB" w14:textId="77777777" w:rsidR="009B584E" w:rsidRPr="004B06E0" w:rsidRDefault="009B584E" w:rsidP="00846BB0">
      <w:pPr>
        <w:widowControl/>
        <w:numPr>
          <w:ilvl w:val="0"/>
          <w:numId w:val="4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bookmarkStart w:id="4" w:name="_Hlk72966746"/>
      <w:r w:rsidRPr="004B06E0">
        <w:rPr>
          <w:rFonts w:ascii="Arial" w:hAnsi="Arial" w:cs="Arial"/>
          <w:sz w:val="20"/>
          <w:szCs w:val="20"/>
        </w:rPr>
        <w:t xml:space="preserve">Politechnika Warszawska </w:t>
      </w:r>
      <w:bookmarkEnd w:id="4"/>
      <w:r w:rsidRPr="004B06E0">
        <w:rPr>
          <w:rFonts w:ascii="Arial" w:hAnsi="Arial" w:cs="Arial"/>
          <w:sz w:val="20"/>
          <w:szCs w:val="20"/>
        </w:rPr>
        <w:t xml:space="preserve">pl. Politechniki 1, </w:t>
      </w:r>
    </w:p>
    <w:p w14:paraId="7B260554" w14:textId="77777777" w:rsidR="009B584E" w:rsidRPr="004B06E0" w:rsidRDefault="009B584E" w:rsidP="009B584E">
      <w:pPr>
        <w:widowControl/>
        <w:adjustRightInd/>
        <w:spacing w:line="30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4B06E0">
        <w:rPr>
          <w:rFonts w:ascii="Arial" w:hAnsi="Arial" w:cs="Arial"/>
          <w:sz w:val="20"/>
          <w:szCs w:val="20"/>
        </w:rPr>
        <w:t>00-661 Warszawa</w:t>
      </w:r>
    </w:p>
    <w:p w14:paraId="7CA75E0C" w14:textId="77777777" w:rsidR="009B584E" w:rsidRDefault="009B584E" w:rsidP="009B584E">
      <w:pPr>
        <w:widowControl/>
        <w:adjustRightInd/>
        <w:spacing w:line="30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4B06E0">
        <w:rPr>
          <w:rFonts w:ascii="Arial" w:hAnsi="Arial" w:cs="Arial"/>
          <w:sz w:val="20"/>
          <w:szCs w:val="20"/>
        </w:rPr>
        <w:t>NIP: 525-000-58-34, REGON: 000001554</w:t>
      </w:r>
    </w:p>
    <w:p w14:paraId="3BD00059" w14:textId="77777777" w:rsidR="009B584E" w:rsidRPr="003E2F17" w:rsidRDefault="009B584E" w:rsidP="00846BB0">
      <w:pPr>
        <w:widowControl/>
        <w:numPr>
          <w:ilvl w:val="0"/>
          <w:numId w:val="4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3E2F17">
        <w:rPr>
          <w:rFonts w:ascii="Arial" w:hAnsi="Arial" w:cs="Arial"/>
          <w:sz w:val="20"/>
          <w:szCs w:val="20"/>
        </w:rPr>
        <w:t xml:space="preserve">Postępowanie prowadzone dla: </w:t>
      </w:r>
    </w:p>
    <w:p w14:paraId="35AA3844" w14:textId="77777777" w:rsidR="004B5011" w:rsidRDefault="00F80C6D" w:rsidP="009B584E">
      <w:pPr>
        <w:widowControl/>
        <w:adjustRightInd/>
        <w:spacing w:line="30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bookmarkStart w:id="5" w:name="_Hlk72966784"/>
      <w:r>
        <w:rPr>
          <w:rFonts w:ascii="Arial" w:hAnsi="Arial" w:cs="Arial"/>
          <w:sz w:val="20"/>
          <w:szCs w:val="20"/>
        </w:rPr>
        <w:t xml:space="preserve">Wydział Mechatroniki </w:t>
      </w:r>
    </w:p>
    <w:p w14:paraId="5E3D4BB0" w14:textId="77777777" w:rsidR="00F80C6D" w:rsidRDefault="00F80C6D" w:rsidP="009B584E">
      <w:pPr>
        <w:widowControl/>
        <w:adjustRightInd/>
        <w:spacing w:line="30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Św. Andrzeja Boboli 8</w:t>
      </w:r>
    </w:p>
    <w:p w14:paraId="708D879C" w14:textId="77777777" w:rsidR="00F80C6D" w:rsidRDefault="00F80C6D" w:rsidP="009B584E">
      <w:pPr>
        <w:widowControl/>
        <w:adjustRightInd/>
        <w:spacing w:line="30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02-525 Warszawa </w:t>
      </w:r>
    </w:p>
    <w:bookmarkEnd w:id="5"/>
    <w:p w14:paraId="0098625D" w14:textId="77777777" w:rsidR="00E70BAC" w:rsidRDefault="00E70BAC" w:rsidP="00015210">
      <w:pPr>
        <w:widowControl/>
        <w:adjustRightInd/>
        <w:spacing w:line="300" w:lineRule="atLeast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strona internetowa prowadzonego postępowania: </w:t>
      </w:r>
      <w:bookmarkStart w:id="6" w:name="_Hlk82974123"/>
      <w:r w:rsidR="0001792D">
        <w:rPr>
          <w:rFonts w:ascii="Arial" w:hAnsi="Arial" w:cs="Arial"/>
          <w:color w:val="000000"/>
          <w:sz w:val="20"/>
          <w:szCs w:val="20"/>
        </w:rPr>
        <w:fldChar w:fldCharType="begin"/>
      </w:r>
      <w:r w:rsidR="0001792D">
        <w:rPr>
          <w:rFonts w:ascii="Arial" w:hAnsi="Arial" w:cs="Arial"/>
          <w:color w:val="000000"/>
          <w:sz w:val="20"/>
          <w:szCs w:val="20"/>
        </w:rPr>
        <w:instrText xml:space="preserve"> HYPERLINK "</w:instrText>
      </w:r>
      <w:r w:rsidR="0001792D" w:rsidRPr="00A909D6">
        <w:rPr>
          <w:rFonts w:ascii="Arial" w:hAnsi="Arial" w:cs="Arial"/>
          <w:color w:val="000000"/>
          <w:sz w:val="20"/>
          <w:szCs w:val="20"/>
        </w:rPr>
        <w:instrText>https://platformazakupowa.pl/pn/pw_edu</w:instrText>
      </w:r>
      <w:r w:rsidR="0001792D">
        <w:rPr>
          <w:rFonts w:ascii="Arial" w:hAnsi="Arial" w:cs="Arial"/>
          <w:color w:val="000000"/>
          <w:sz w:val="20"/>
          <w:szCs w:val="20"/>
        </w:rPr>
        <w:instrText xml:space="preserve">" </w:instrText>
      </w:r>
      <w:r w:rsidR="0001792D">
        <w:rPr>
          <w:rFonts w:ascii="Arial" w:hAnsi="Arial" w:cs="Arial"/>
          <w:color w:val="000000"/>
          <w:sz w:val="20"/>
          <w:szCs w:val="20"/>
        </w:rPr>
      </w:r>
      <w:r w:rsidR="0001792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1792D" w:rsidRPr="00D42D8D">
        <w:rPr>
          <w:rStyle w:val="Hipercze"/>
          <w:rFonts w:ascii="Arial" w:hAnsi="Arial" w:cs="Arial"/>
          <w:sz w:val="20"/>
          <w:szCs w:val="20"/>
        </w:rPr>
        <w:t>https://platformazakupowa.pl/pn/pw_edu</w:t>
      </w:r>
      <w:r w:rsidR="0001792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14:paraId="71023278" w14:textId="77777777" w:rsidR="00532D54" w:rsidRDefault="00532D54" w:rsidP="00015210">
      <w:pPr>
        <w:widowControl/>
        <w:adjustRightInd/>
        <w:spacing w:line="300" w:lineRule="atLeast"/>
        <w:textAlignment w:val="auto"/>
        <w:rPr>
          <w:rFonts w:ascii="Arial" w:hAnsi="Arial" w:cs="Arial"/>
          <w:bCs/>
          <w:sz w:val="20"/>
          <w:szCs w:val="20"/>
        </w:rPr>
      </w:pPr>
      <w:r w:rsidRPr="000155BC">
        <w:rPr>
          <w:rFonts w:ascii="Arial" w:hAnsi="Arial" w:cs="Arial"/>
          <w:bCs/>
          <w:sz w:val="20"/>
          <w:szCs w:val="20"/>
        </w:rPr>
        <w:t xml:space="preserve">strona internetowa Zamawiającego: </w:t>
      </w:r>
      <w:hyperlink r:id="rId8" w:history="1">
        <w:r w:rsidRPr="000155BC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https://www.pw.edu.pl</w:t>
        </w:r>
      </w:hyperlink>
      <w:r w:rsidR="00F80C6D">
        <w:rPr>
          <w:rFonts w:ascii="Arial" w:hAnsi="Arial" w:cs="Arial"/>
          <w:bCs/>
          <w:sz w:val="20"/>
          <w:szCs w:val="20"/>
        </w:rPr>
        <w:t xml:space="preserve">  </w:t>
      </w:r>
    </w:p>
    <w:p w14:paraId="7C5717A2" w14:textId="77777777" w:rsidR="007E0EA4" w:rsidRPr="004432E6" w:rsidRDefault="007E0EA4" w:rsidP="00015210">
      <w:pPr>
        <w:widowControl/>
        <w:adjustRightInd/>
        <w:spacing w:line="300" w:lineRule="atLeast"/>
        <w:textAlignment w:val="auto"/>
        <w:rPr>
          <w:rFonts w:ascii="Arial" w:hAnsi="Arial" w:cs="Arial"/>
          <w:b/>
          <w:sz w:val="20"/>
          <w:szCs w:val="20"/>
        </w:rPr>
      </w:pPr>
    </w:p>
    <w:p w14:paraId="343298C4" w14:textId="77777777" w:rsidR="00015210" w:rsidRDefault="00015210" w:rsidP="007E0EA4">
      <w:pPr>
        <w:widowControl/>
        <w:adjustRightInd/>
        <w:spacing w:line="360" w:lineRule="auto"/>
        <w:textAlignment w:val="auto"/>
        <w:rPr>
          <w:rFonts w:ascii="Arial" w:hAnsi="Arial" w:cs="Arial"/>
          <w:bCs/>
          <w:sz w:val="20"/>
          <w:szCs w:val="20"/>
        </w:rPr>
      </w:pPr>
      <w:r w:rsidRPr="004432E6">
        <w:rPr>
          <w:rFonts w:ascii="Arial" w:hAnsi="Arial" w:cs="Arial"/>
          <w:bCs/>
          <w:sz w:val="20"/>
          <w:szCs w:val="20"/>
        </w:rPr>
        <w:t xml:space="preserve">Osoba upoważniona do kontaktów z </w:t>
      </w:r>
      <w:r w:rsidRPr="00ED1C4B">
        <w:rPr>
          <w:rFonts w:ascii="Arial" w:hAnsi="Arial" w:cs="Arial"/>
          <w:bCs/>
          <w:sz w:val="20"/>
          <w:szCs w:val="20"/>
        </w:rPr>
        <w:t xml:space="preserve">Wykonawcami: </w:t>
      </w:r>
      <w:r w:rsidR="00F80C6D">
        <w:rPr>
          <w:rFonts w:ascii="Arial" w:hAnsi="Arial" w:cs="Arial"/>
          <w:bCs/>
          <w:sz w:val="20"/>
          <w:szCs w:val="20"/>
        </w:rPr>
        <w:t>Mariola Jurczak-Nosińska</w:t>
      </w:r>
    </w:p>
    <w:p w14:paraId="141B54DF" w14:textId="77777777" w:rsidR="00532D54" w:rsidRPr="004B5011" w:rsidRDefault="00532D54" w:rsidP="007E0EA4">
      <w:pPr>
        <w:spacing w:line="360" w:lineRule="auto"/>
        <w:rPr>
          <w:rFonts w:ascii="Arial" w:hAnsi="Arial" w:cs="Arial"/>
          <w:sz w:val="20"/>
          <w:szCs w:val="20"/>
        </w:rPr>
      </w:pPr>
      <w:r w:rsidRPr="004B5011">
        <w:rPr>
          <w:rFonts w:ascii="Arial" w:hAnsi="Arial" w:cs="Arial"/>
          <w:bCs/>
          <w:sz w:val="20"/>
          <w:szCs w:val="20"/>
        </w:rPr>
        <w:t>e-mail:</w:t>
      </w:r>
      <w:r w:rsidRPr="004B5011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80C6D" w:rsidRPr="00100F0F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US"/>
          </w:rPr>
          <w:t>mariola.nosinska@pw.edu..pl</w:t>
        </w:r>
      </w:hyperlink>
      <w:r w:rsidR="00F80C6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14:paraId="7793B54B" w14:textId="77777777" w:rsidR="00532D54" w:rsidRPr="006F1CC6" w:rsidRDefault="00532D54" w:rsidP="007E0EA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F1CC6">
        <w:rPr>
          <w:rFonts w:ascii="Arial" w:hAnsi="Arial" w:cs="Arial"/>
          <w:bCs/>
          <w:sz w:val="20"/>
          <w:szCs w:val="20"/>
        </w:rPr>
        <w:t>tel</w:t>
      </w:r>
      <w:r w:rsidR="00F80C6D">
        <w:rPr>
          <w:rFonts w:ascii="Arial" w:hAnsi="Arial" w:cs="Arial"/>
          <w:bCs/>
          <w:sz w:val="20"/>
          <w:szCs w:val="20"/>
        </w:rPr>
        <w:t>.</w:t>
      </w:r>
      <w:r w:rsidRPr="006F1CC6">
        <w:rPr>
          <w:rFonts w:ascii="Arial" w:hAnsi="Arial" w:cs="Arial"/>
          <w:bCs/>
          <w:sz w:val="20"/>
          <w:szCs w:val="20"/>
        </w:rPr>
        <w:t>:</w:t>
      </w:r>
      <w:r w:rsidR="00F80C6D">
        <w:rPr>
          <w:rFonts w:ascii="Arial" w:hAnsi="Arial" w:cs="Arial"/>
          <w:bCs/>
          <w:sz w:val="20"/>
          <w:szCs w:val="20"/>
        </w:rPr>
        <w:t xml:space="preserve"> 22 234 82 30</w:t>
      </w:r>
    </w:p>
    <w:p w14:paraId="789EE69E" w14:textId="77777777" w:rsidR="00F960EC" w:rsidRPr="0055570E" w:rsidRDefault="0055570E" w:rsidP="0055570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A2A80">
        <w:rPr>
          <w:rFonts w:ascii="Arial" w:hAnsi="Arial" w:cs="Arial"/>
          <w:bCs/>
          <w:sz w:val="20"/>
          <w:szCs w:val="20"/>
        </w:rPr>
        <w:t xml:space="preserve">godziny pracy: </w:t>
      </w:r>
      <w:r w:rsidR="00F80C6D">
        <w:rPr>
          <w:rFonts w:ascii="Arial" w:hAnsi="Arial" w:cs="Arial"/>
          <w:bCs/>
          <w:sz w:val="20"/>
          <w:szCs w:val="20"/>
        </w:rPr>
        <w:t xml:space="preserve">9.00 – 15.00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2"/>
      </w:tblGrid>
      <w:tr w:rsidR="00015210" w:rsidRPr="004432E6" w14:paraId="5A58B521" w14:textId="77777777" w:rsidTr="00233C7B">
        <w:tc>
          <w:tcPr>
            <w:tcW w:w="675" w:type="dxa"/>
            <w:shd w:val="clear" w:color="auto" w:fill="D9D9D9"/>
          </w:tcPr>
          <w:p w14:paraId="03023CA7" w14:textId="77777777" w:rsidR="00015210" w:rsidRPr="004432E6" w:rsidRDefault="00015210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32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</w:tcPr>
          <w:p w14:paraId="07DD92E3" w14:textId="77777777" w:rsidR="00015210" w:rsidRPr="00015210" w:rsidRDefault="00015210" w:rsidP="00015210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i w:val="0"/>
                <w:sz w:val="20"/>
                <w:u w:val="single"/>
              </w:rPr>
              <w:t xml:space="preserve">INFORMACJE OGÓLNE, TRYB UDZIELENIA ZAMÓWIENIA </w:t>
            </w:r>
          </w:p>
        </w:tc>
      </w:tr>
    </w:tbl>
    <w:p w14:paraId="18299955" w14:textId="77777777" w:rsidR="000E1320" w:rsidRPr="0005762E" w:rsidRDefault="000E1320" w:rsidP="00EC4779">
      <w:pPr>
        <w:numPr>
          <w:ilvl w:val="0"/>
          <w:numId w:val="19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bookmarkStart w:id="7" w:name="_Hlk35706200"/>
      <w:bookmarkEnd w:id="0"/>
      <w:bookmarkEnd w:id="1"/>
      <w:bookmarkEnd w:id="2"/>
      <w:r w:rsidRPr="0005762E">
        <w:rPr>
          <w:rFonts w:ascii="Arial" w:hAnsi="Arial" w:cs="Arial"/>
          <w:color w:val="000000"/>
          <w:sz w:val="20"/>
          <w:szCs w:val="20"/>
        </w:rPr>
        <w:t>Postępowanie o udzielenie niniejszego zamówienia prowadzone jest na podstawie ustawy z </w:t>
      </w:r>
      <w:r w:rsidR="00B91BC8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 dnia 11 września 2019 r. – Prawo zamówień publicznych (Dz. U. z 20</w:t>
      </w:r>
      <w:r w:rsidR="00B44BC5">
        <w:rPr>
          <w:rFonts w:ascii="Arial" w:eastAsia="ArialMT" w:hAnsi="Arial" w:cs="Arial"/>
          <w:color w:val="000000"/>
          <w:sz w:val="20"/>
          <w:szCs w:val="20"/>
          <w:lang w:eastAsia="en-US"/>
        </w:rPr>
        <w:t>2</w:t>
      </w:r>
      <w:r w:rsidR="00F80C6D">
        <w:rPr>
          <w:rFonts w:ascii="Arial" w:eastAsia="ArialMT" w:hAnsi="Arial" w:cs="Arial"/>
          <w:color w:val="000000"/>
          <w:sz w:val="20"/>
          <w:szCs w:val="20"/>
          <w:lang w:eastAsia="en-US"/>
        </w:rPr>
        <w:t>2</w:t>
      </w:r>
      <w:r w:rsidR="00B91BC8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 r., poz. </w:t>
      </w:r>
      <w:r w:rsidR="00B44BC5">
        <w:rPr>
          <w:rFonts w:ascii="Arial" w:eastAsia="ArialMT" w:hAnsi="Arial" w:cs="Arial"/>
          <w:color w:val="000000"/>
          <w:sz w:val="20"/>
          <w:szCs w:val="20"/>
          <w:lang w:eastAsia="en-US"/>
        </w:rPr>
        <w:t>1</w:t>
      </w:r>
      <w:r w:rsidR="00F80C6D">
        <w:rPr>
          <w:rFonts w:ascii="Arial" w:eastAsia="ArialMT" w:hAnsi="Arial" w:cs="Arial"/>
          <w:color w:val="000000"/>
          <w:sz w:val="20"/>
          <w:szCs w:val="20"/>
          <w:lang w:eastAsia="en-US"/>
        </w:rPr>
        <w:t>710</w:t>
      </w:r>
      <w:r w:rsidR="00B44BC5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 z</w:t>
      </w:r>
      <w:r w:rsidR="00E2222C">
        <w:rPr>
          <w:rFonts w:ascii="Arial" w:eastAsia="ArialMT" w:hAnsi="Arial" w:cs="Arial"/>
          <w:color w:val="000000"/>
          <w:sz w:val="20"/>
          <w:szCs w:val="20"/>
          <w:lang w:eastAsia="en-US"/>
        </w:rPr>
        <w:t>e</w:t>
      </w:r>
      <w:r w:rsidR="00B91BC8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 zm.)</w:t>
      </w:r>
      <w:r w:rsidRPr="0005762E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05762E">
        <w:rPr>
          <w:rFonts w:ascii="Arial" w:hAnsi="Arial" w:cs="Arial"/>
          <w:color w:val="000000"/>
          <w:sz w:val="20"/>
          <w:szCs w:val="20"/>
        </w:rPr>
        <w:t>zwanej dalej ,,ustawą”, aktów wykonawczych do ustawy.</w:t>
      </w:r>
    </w:p>
    <w:p w14:paraId="0EEC2115" w14:textId="77777777" w:rsidR="00F256F1" w:rsidRPr="0005762E" w:rsidRDefault="00D23B4F" w:rsidP="00EC4779">
      <w:pPr>
        <w:numPr>
          <w:ilvl w:val="0"/>
          <w:numId w:val="19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u w:val="single"/>
        </w:rPr>
      </w:pPr>
      <w:r w:rsidRPr="0005762E">
        <w:rPr>
          <w:rFonts w:ascii="Arial" w:hAnsi="Arial" w:cs="Arial"/>
          <w:color w:val="000000"/>
          <w:sz w:val="20"/>
          <w:szCs w:val="20"/>
        </w:rPr>
        <w:t xml:space="preserve">Niniejsze postępowanie prowadzone jest </w:t>
      </w:r>
      <w:r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w trybie </w:t>
      </w:r>
      <w:r w:rsidR="00F77E7C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>przetargu nieograniczonego</w:t>
      </w:r>
      <w:r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, na podstawie art. </w:t>
      </w:r>
      <w:r w:rsidR="00F77E7C"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>132</w:t>
      </w:r>
      <w:r w:rsidRPr="0005762E">
        <w:rPr>
          <w:rFonts w:ascii="Arial" w:eastAsia="ArialMT" w:hAnsi="Arial" w:cs="Arial"/>
          <w:color w:val="000000"/>
          <w:sz w:val="20"/>
          <w:szCs w:val="20"/>
          <w:lang w:eastAsia="en-US"/>
        </w:rPr>
        <w:t xml:space="preserve"> ustawy</w:t>
      </w:r>
      <w:r w:rsidRPr="0005762E">
        <w:rPr>
          <w:rFonts w:ascii="Arial" w:hAnsi="Arial" w:cs="Arial"/>
          <w:color w:val="000000"/>
          <w:sz w:val="20"/>
          <w:szCs w:val="20"/>
        </w:rPr>
        <w:t>.</w:t>
      </w:r>
      <w:r w:rsidRPr="0005762E">
        <w:rPr>
          <w:rFonts w:ascii="Arial" w:eastAsia="ArialMT" w:hAnsi="Arial" w:cs="Arial"/>
          <w:color w:val="1D174F"/>
          <w:sz w:val="20"/>
          <w:szCs w:val="20"/>
          <w:lang w:eastAsia="en-US"/>
        </w:rPr>
        <w:t xml:space="preserve"> </w:t>
      </w:r>
      <w:r w:rsidRPr="0005762E">
        <w:rPr>
          <w:rFonts w:ascii="Arial" w:eastAsia="ArialMT" w:hAnsi="Arial" w:cs="Arial"/>
          <w:color w:val="000000"/>
          <w:sz w:val="20"/>
          <w:szCs w:val="20"/>
          <w:u w:val="single"/>
          <w:lang w:eastAsia="en-US"/>
        </w:rPr>
        <w:t xml:space="preserve">Zamawiający nie przewiduje prowadzenia </w:t>
      </w:r>
      <w:r w:rsidR="0011783C" w:rsidRPr="0005762E">
        <w:rPr>
          <w:rFonts w:ascii="Arial" w:eastAsia="ArialMT" w:hAnsi="Arial" w:cs="Arial"/>
          <w:color w:val="000000"/>
          <w:sz w:val="20"/>
          <w:szCs w:val="20"/>
          <w:u w:val="single"/>
          <w:lang w:eastAsia="en-US"/>
        </w:rPr>
        <w:t>aukcji elektronicznej</w:t>
      </w:r>
      <w:r w:rsidR="0011783C" w:rsidRPr="0005762E">
        <w:rPr>
          <w:rStyle w:val="Odwoanieprzypisudolnego"/>
          <w:rFonts w:ascii="Arial" w:eastAsia="ArialMT" w:hAnsi="Arial" w:cs="Arial"/>
          <w:color w:val="000000"/>
          <w:sz w:val="20"/>
          <w:szCs w:val="20"/>
          <w:u w:val="single"/>
          <w:lang w:eastAsia="en-US"/>
        </w:rPr>
        <w:footnoteReference w:id="1"/>
      </w:r>
      <w:r w:rsidRPr="0005762E">
        <w:rPr>
          <w:rFonts w:ascii="Arial" w:eastAsia="ArialMT" w:hAnsi="Arial" w:cs="Arial"/>
          <w:color w:val="000000"/>
          <w:sz w:val="20"/>
          <w:szCs w:val="20"/>
          <w:u w:val="single"/>
          <w:lang w:eastAsia="en-US"/>
        </w:rPr>
        <w:t>.</w:t>
      </w:r>
    </w:p>
    <w:p w14:paraId="13BDD5E2" w14:textId="77777777" w:rsidR="00281965" w:rsidRPr="0005762E" w:rsidRDefault="00F62EB8" w:rsidP="00EC4779">
      <w:pPr>
        <w:numPr>
          <w:ilvl w:val="0"/>
          <w:numId w:val="19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u w:val="single"/>
        </w:rPr>
      </w:pPr>
      <w:r w:rsidRPr="0005762E">
        <w:rPr>
          <w:rFonts w:ascii="Arial" w:hAnsi="Arial" w:cs="Arial"/>
          <w:sz w:val="20"/>
          <w:szCs w:val="20"/>
        </w:rPr>
        <w:t>W prowadzonym post</w:t>
      </w:r>
      <w:r w:rsidR="004070F1">
        <w:rPr>
          <w:rFonts w:ascii="Arial" w:hAnsi="Arial" w:cs="Arial"/>
          <w:sz w:val="20"/>
          <w:szCs w:val="20"/>
        </w:rPr>
        <w:t>ę</w:t>
      </w:r>
      <w:r w:rsidRPr="0005762E">
        <w:rPr>
          <w:rFonts w:ascii="Arial" w:hAnsi="Arial" w:cs="Arial"/>
          <w:sz w:val="20"/>
          <w:szCs w:val="20"/>
        </w:rPr>
        <w:t xml:space="preserve">powaniu, w oparciu o art. 139 ust. 1 ustawy, Zamawiający </w:t>
      </w:r>
      <w:r w:rsidRPr="0005762E">
        <w:rPr>
          <w:rFonts w:ascii="Arial" w:hAnsi="Arial" w:cs="Arial"/>
          <w:color w:val="000000"/>
          <w:sz w:val="20"/>
          <w:szCs w:val="20"/>
        </w:rPr>
        <w:t xml:space="preserve">najpierw dokona </w:t>
      </w:r>
      <w:r w:rsidRPr="0005762E">
        <w:rPr>
          <w:rFonts w:ascii="Arial" w:hAnsi="Arial" w:cs="Arial"/>
          <w:sz w:val="20"/>
          <w:szCs w:val="20"/>
        </w:rPr>
        <w:t xml:space="preserve">badania i </w:t>
      </w:r>
      <w:r w:rsidRPr="0005762E">
        <w:rPr>
          <w:rFonts w:ascii="Arial" w:hAnsi="Arial" w:cs="Arial"/>
          <w:color w:val="000000"/>
          <w:sz w:val="20"/>
          <w:szCs w:val="20"/>
        </w:rPr>
        <w:t xml:space="preserve">oceny ofert, a następnie </w:t>
      </w:r>
      <w:r w:rsidRPr="0005762E">
        <w:rPr>
          <w:rFonts w:ascii="Arial" w:hAnsi="Arial" w:cs="Arial"/>
          <w:sz w:val="20"/>
          <w:szCs w:val="20"/>
        </w:rPr>
        <w:t>dokona kwalifikacji podmiotowej Wykonawcy, którego oferta została najwyżej oceniona, w zakresie braku podstaw wykluczenia oraz spełniania warunków udziału w postępowaniu.</w:t>
      </w:r>
      <w:r w:rsidR="00AC53D1">
        <w:rPr>
          <w:rFonts w:ascii="Arial" w:hAnsi="Arial" w:cs="Arial"/>
          <w:sz w:val="20"/>
          <w:szCs w:val="20"/>
        </w:rPr>
        <w:t xml:space="preserve"> </w:t>
      </w:r>
    </w:p>
    <w:p w14:paraId="74C2FBDE" w14:textId="77777777" w:rsidR="00D969D0" w:rsidRPr="003E3FF9" w:rsidRDefault="00D969D0" w:rsidP="00EC4779">
      <w:pPr>
        <w:numPr>
          <w:ilvl w:val="0"/>
          <w:numId w:val="19"/>
        </w:numPr>
        <w:spacing w:before="120" w:after="120" w:line="240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3E3FF9">
        <w:rPr>
          <w:rFonts w:ascii="Arial" w:hAnsi="Arial" w:cs="Arial"/>
          <w:sz w:val="20"/>
          <w:szCs w:val="20"/>
        </w:rPr>
        <w:t>Postępowanie prowadzone jest w j</w:t>
      </w:r>
      <w:r w:rsidR="00123A95" w:rsidRPr="003E3FF9">
        <w:rPr>
          <w:rFonts w:ascii="Arial" w:hAnsi="Arial" w:cs="Arial"/>
          <w:sz w:val="20"/>
          <w:szCs w:val="20"/>
        </w:rPr>
        <w:t>ęz</w:t>
      </w:r>
      <w:r w:rsidRPr="003E3FF9">
        <w:rPr>
          <w:rFonts w:ascii="Arial" w:hAnsi="Arial" w:cs="Arial"/>
          <w:sz w:val="20"/>
          <w:szCs w:val="20"/>
        </w:rPr>
        <w:t>yku polskim.</w:t>
      </w:r>
    </w:p>
    <w:p w14:paraId="77455966" w14:textId="77777777" w:rsidR="00E3391B" w:rsidRPr="0005762E" w:rsidRDefault="00E3391B" w:rsidP="00EC4779">
      <w:pPr>
        <w:numPr>
          <w:ilvl w:val="0"/>
          <w:numId w:val="19"/>
        </w:numPr>
        <w:spacing w:before="120" w:after="120" w:line="240" w:lineRule="auto"/>
        <w:ind w:left="426" w:hanging="426"/>
        <w:textAlignment w:val="auto"/>
        <w:rPr>
          <w:rFonts w:ascii="Arial" w:hAnsi="Arial" w:cs="Arial"/>
          <w:color w:val="000000"/>
          <w:sz w:val="20"/>
          <w:szCs w:val="20"/>
        </w:rPr>
      </w:pPr>
      <w:r w:rsidRPr="0005762E">
        <w:rPr>
          <w:rFonts w:ascii="Arial" w:hAnsi="Arial" w:cs="Arial"/>
          <w:color w:val="000000"/>
          <w:sz w:val="20"/>
          <w:szCs w:val="20"/>
        </w:rPr>
        <w:t>Wykonawca powinien zapoznać się z niniejszą specyfikacją warunków zamówienia, zwaną dalej „SWZ”.</w:t>
      </w:r>
    </w:p>
    <w:p w14:paraId="3A8391AB" w14:textId="77777777" w:rsidR="001064A2" w:rsidRPr="001064A2" w:rsidRDefault="00D23B4F" w:rsidP="00EC4779">
      <w:pPr>
        <w:numPr>
          <w:ilvl w:val="0"/>
          <w:numId w:val="19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bookmarkStart w:id="8" w:name="_Hlk82430980"/>
      <w:r w:rsidRPr="0005762E">
        <w:rPr>
          <w:rFonts w:ascii="Arial" w:hAnsi="Arial" w:cs="Arial"/>
          <w:color w:val="000000"/>
          <w:sz w:val="20"/>
          <w:szCs w:val="20"/>
        </w:rPr>
        <w:t>W niniejszym postępowaniu, k</w:t>
      </w:r>
      <w:r w:rsidR="000E1320" w:rsidRPr="0005762E">
        <w:rPr>
          <w:rFonts w:ascii="Arial" w:hAnsi="Arial" w:cs="Arial"/>
          <w:color w:val="000000"/>
          <w:sz w:val="20"/>
          <w:szCs w:val="20"/>
        </w:rPr>
        <w:t>omunikacj</w:t>
      </w:r>
      <w:r w:rsidR="00752DB4">
        <w:rPr>
          <w:rFonts w:ascii="Arial" w:hAnsi="Arial" w:cs="Arial"/>
          <w:color w:val="000000"/>
          <w:sz w:val="20"/>
          <w:szCs w:val="20"/>
        </w:rPr>
        <w:t>a</w:t>
      </w:r>
      <w:r w:rsidR="000E1320" w:rsidRPr="0005762E">
        <w:rPr>
          <w:rFonts w:ascii="Arial" w:hAnsi="Arial" w:cs="Arial"/>
          <w:color w:val="000000"/>
          <w:sz w:val="20"/>
          <w:szCs w:val="20"/>
        </w:rPr>
        <w:t xml:space="preserve"> 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>z</w:t>
      </w:r>
      <w:r w:rsidR="000E1320" w:rsidRPr="0005762E">
        <w:rPr>
          <w:rFonts w:ascii="Arial" w:hAnsi="Arial" w:cs="Arial"/>
          <w:color w:val="000000"/>
          <w:sz w:val="20"/>
          <w:szCs w:val="20"/>
        </w:rPr>
        <w:t xml:space="preserve">amawiającego z 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>w</w:t>
      </w:r>
      <w:r w:rsidR="000E1320" w:rsidRPr="0005762E">
        <w:rPr>
          <w:rFonts w:ascii="Arial" w:hAnsi="Arial" w:cs="Arial"/>
          <w:color w:val="000000"/>
          <w:sz w:val="20"/>
          <w:szCs w:val="20"/>
        </w:rPr>
        <w:t xml:space="preserve">ykonawcami 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 xml:space="preserve">odbywa się </w:t>
      </w:r>
      <w:r w:rsidR="000E1320" w:rsidRPr="0005762E">
        <w:rPr>
          <w:rFonts w:ascii="Arial" w:hAnsi="Arial" w:cs="Arial"/>
          <w:color w:val="000000"/>
          <w:sz w:val="20"/>
          <w:szCs w:val="20"/>
        </w:rPr>
        <w:t xml:space="preserve">przy użyciu środków komunikacji </w:t>
      </w:r>
      <w:r w:rsidR="000E1320" w:rsidRPr="00E12068">
        <w:rPr>
          <w:rFonts w:ascii="Arial" w:hAnsi="Arial" w:cs="Arial"/>
          <w:color w:val="000000"/>
          <w:sz w:val="20"/>
          <w:szCs w:val="20"/>
        </w:rPr>
        <w:t xml:space="preserve">elektronicznej, zgodnie z postanowieniami Rozdziału </w:t>
      </w:r>
      <w:r w:rsidR="00E511F6" w:rsidRPr="00E12068">
        <w:rPr>
          <w:rFonts w:ascii="Arial" w:hAnsi="Arial" w:cs="Arial"/>
          <w:color w:val="000000"/>
          <w:sz w:val="20"/>
          <w:szCs w:val="20"/>
        </w:rPr>
        <w:t>XVII</w:t>
      </w:r>
      <w:r w:rsidR="000E1320" w:rsidRPr="00E12068">
        <w:rPr>
          <w:rFonts w:ascii="Arial" w:hAnsi="Arial" w:cs="Arial"/>
          <w:color w:val="000000"/>
          <w:sz w:val="20"/>
          <w:szCs w:val="20"/>
        </w:rPr>
        <w:t xml:space="preserve"> SWZ, </w:t>
      </w:r>
      <w:r w:rsidR="00B91BC8" w:rsidRPr="00E12068">
        <w:rPr>
          <w:rFonts w:ascii="Arial" w:hAnsi="Arial" w:cs="Arial"/>
          <w:color w:val="000000"/>
          <w:sz w:val="20"/>
          <w:szCs w:val="20"/>
        </w:rPr>
        <w:t>przy użyciu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 xml:space="preserve"> platfor</w:t>
      </w:r>
      <w:r w:rsidR="0064080D">
        <w:rPr>
          <w:rFonts w:ascii="Arial" w:hAnsi="Arial" w:cs="Arial"/>
          <w:color w:val="000000"/>
          <w:sz w:val="20"/>
          <w:szCs w:val="20"/>
        </w:rPr>
        <w:t>maazkupowa.pl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 xml:space="preserve"> firmy </w:t>
      </w:r>
      <w:r w:rsidR="00AD6934">
        <w:rPr>
          <w:rFonts w:ascii="Arial" w:hAnsi="Arial" w:cs="Arial"/>
          <w:color w:val="000000"/>
          <w:sz w:val="20"/>
          <w:szCs w:val="20"/>
        </w:rPr>
        <w:t>OPEN NEXUS Sp. z o.o.</w:t>
      </w:r>
      <w:r w:rsidR="0064080D" w:rsidRPr="0005762E">
        <w:rPr>
          <w:rFonts w:ascii="Arial" w:hAnsi="Arial" w:cs="Arial"/>
          <w:color w:val="000000"/>
          <w:sz w:val="20"/>
          <w:szCs w:val="20"/>
        </w:rPr>
        <w:t xml:space="preserve"> 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 xml:space="preserve">ul. </w:t>
      </w:r>
      <w:r w:rsidR="00AD6934">
        <w:rPr>
          <w:rFonts w:ascii="Arial" w:hAnsi="Arial" w:cs="Arial"/>
          <w:color w:val="000000"/>
          <w:sz w:val="20"/>
          <w:szCs w:val="20"/>
        </w:rPr>
        <w:t>Bolesława Krzywoustego 3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 xml:space="preserve">, </w:t>
      </w:r>
      <w:r w:rsidR="00F80C6D">
        <w:rPr>
          <w:rFonts w:ascii="Arial" w:hAnsi="Arial" w:cs="Arial"/>
          <w:color w:val="000000"/>
          <w:sz w:val="20"/>
          <w:szCs w:val="20"/>
        </w:rPr>
        <w:br/>
      </w:r>
      <w:r w:rsidR="00AD6934">
        <w:rPr>
          <w:rFonts w:ascii="Arial" w:hAnsi="Arial" w:cs="Arial"/>
          <w:color w:val="000000"/>
          <w:sz w:val="20"/>
          <w:szCs w:val="20"/>
        </w:rPr>
        <w:t>61-144 Poznań</w:t>
      </w:r>
      <w:r w:rsidR="00B91BC8" w:rsidRPr="0005762E">
        <w:rPr>
          <w:rFonts w:ascii="Arial" w:hAnsi="Arial" w:cs="Arial"/>
          <w:color w:val="000000"/>
          <w:sz w:val="20"/>
          <w:szCs w:val="20"/>
        </w:rPr>
        <w:t xml:space="preserve">, zwanej dalej „Platformą”, dostępną pod adresem: </w:t>
      </w:r>
      <w:hyperlink r:id="rId10" w:history="1">
        <w:r w:rsidR="00E00EB3" w:rsidRPr="00B24FC4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 w:rsidR="00B91BC8" w:rsidRPr="0005762E">
        <w:rPr>
          <w:rFonts w:ascii="Arial" w:hAnsi="Arial" w:cs="Arial"/>
          <w:color w:val="000000"/>
          <w:sz w:val="20"/>
          <w:szCs w:val="20"/>
        </w:rPr>
        <w:t>;</w:t>
      </w:r>
      <w:bookmarkStart w:id="9" w:name="_Hlk82430999"/>
      <w:bookmarkEnd w:id="8"/>
    </w:p>
    <w:p w14:paraId="64783173" w14:textId="77777777" w:rsidR="001064A2" w:rsidRDefault="001064A2" w:rsidP="00EC4779">
      <w:pPr>
        <w:widowControl/>
        <w:numPr>
          <w:ilvl w:val="0"/>
          <w:numId w:val="19"/>
        </w:numPr>
        <w:suppressAutoHyphens/>
        <w:adjustRightInd/>
        <w:spacing w:before="120" w:after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0F7394">
        <w:rPr>
          <w:rFonts w:ascii="Arial" w:eastAsia="Calibri" w:hAnsi="Arial" w:cs="Arial"/>
          <w:bCs/>
          <w:sz w:val="20"/>
          <w:szCs w:val="20"/>
          <w:lang w:eastAsia="en-US"/>
        </w:rPr>
        <w:t>Wykonawca zamierzający wziąć udział w niniejszym postępowaniu o udzielenie zamówienia publicznego, musi posiadać konto na</w:t>
      </w:r>
      <w:r w:rsidRPr="000F7394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0F7394">
        <w:rPr>
          <w:rFonts w:ascii="Arial" w:eastAsia="Calibri" w:hAnsi="Arial" w:cs="Arial"/>
          <w:sz w:val="20"/>
          <w:szCs w:val="20"/>
          <w:lang w:eastAsia="en-US"/>
        </w:rPr>
        <w:t>Platformie.</w:t>
      </w:r>
      <w:r w:rsidRPr="000F7394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F0317">
        <w:rPr>
          <w:rFonts w:ascii="Arial" w:hAnsi="Arial" w:cs="Arial"/>
          <w:sz w:val="20"/>
          <w:szCs w:val="20"/>
        </w:rPr>
        <w:t>Korzystanie z Platformy przez Wykonawcę jest bezpłatne.</w:t>
      </w:r>
    </w:p>
    <w:p w14:paraId="720DEAEE" w14:textId="77777777" w:rsidR="004B2075" w:rsidRPr="004B2075" w:rsidRDefault="004B2075" w:rsidP="00EC4779">
      <w:pPr>
        <w:widowControl/>
        <w:numPr>
          <w:ilvl w:val="0"/>
          <w:numId w:val="19"/>
        </w:numPr>
        <w:suppressAutoHyphens/>
        <w:adjustRightInd/>
        <w:spacing w:before="120" w:after="120" w:line="240" w:lineRule="auto"/>
        <w:ind w:left="425" w:hanging="425"/>
        <w:textAlignment w:val="auto"/>
        <w:rPr>
          <w:rFonts w:ascii="Century Gothic" w:eastAsia="Calibri" w:hAnsi="Century Gothic"/>
          <w:sz w:val="20"/>
          <w:szCs w:val="20"/>
          <w:lang w:eastAsia="en-US"/>
        </w:rPr>
      </w:pPr>
      <w:r w:rsidRPr="00363D7A">
        <w:rPr>
          <w:rFonts w:ascii="Arial" w:eastAsia="Calibri" w:hAnsi="Arial" w:cs="Arial"/>
          <w:sz w:val="20"/>
          <w:szCs w:val="20"/>
          <w:lang w:eastAsia="en-US"/>
        </w:rPr>
        <w:t xml:space="preserve">Wykonawca, przystępując do niniejszego postępowania o udzielenie zamówienia, akceptuje warunki korzystania z Platformy określone w Regulaminie oraz zobowiązuje się, korzystając </w:t>
      </w:r>
      <w:r w:rsidR="005746F2">
        <w:rPr>
          <w:rFonts w:ascii="Arial" w:eastAsia="Calibri" w:hAnsi="Arial" w:cs="Arial"/>
          <w:sz w:val="20"/>
          <w:szCs w:val="20"/>
          <w:lang w:eastAsia="en-US"/>
        </w:rPr>
        <w:br/>
      </w:r>
      <w:r w:rsidRPr="00363D7A">
        <w:rPr>
          <w:rFonts w:ascii="Arial" w:eastAsia="Calibri" w:hAnsi="Arial" w:cs="Arial"/>
          <w:sz w:val="20"/>
          <w:szCs w:val="20"/>
          <w:lang w:eastAsia="en-US"/>
        </w:rPr>
        <w:t>z Platformy, przestrzegać postanowień Regulaminu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D241F2">
        <w:rPr>
          <w:rFonts w:ascii="Arial" w:eastAsia="Calibri" w:hAnsi="Arial" w:cs="Arial"/>
          <w:sz w:val="20"/>
          <w:szCs w:val="20"/>
          <w:lang w:eastAsia="en-US"/>
        </w:rPr>
        <w:t>platformazakupowa.pl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14:paraId="1AFAAAB8" w14:textId="77777777" w:rsidR="00B45052" w:rsidRPr="00166E96" w:rsidRDefault="00B91BC8" w:rsidP="00EC4779">
      <w:pPr>
        <w:numPr>
          <w:ilvl w:val="0"/>
          <w:numId w:val="19"/>
        </w:numPr>
        <w:spacing w:before="120" w:after="120" w:line="240" w:lineRule="auto"/>
        <w:ind w:left="426" w:hanging="426"/>
        <w:rPr>
          <w:rFonts w:ascii="Arial" w:hAnsi="Arial" w:cs="Arial"/>
          <w:strike/>
          <w:color w:val="000000"/>
          <w:sz w:val="20"/>
          <w:szCs w:val="20"/>
        </w:rPr>
      </w:pPr>
      <w:r w:rsidRPr="00B45052">
        <w:rPr>
          <w:rFonts w:ascii="Arial" w:hAnsi="Arial" w:cs="Arial"/>
          <w:color w:val="000000"/>
          <w:sz w:val="20"/>
          <w:szCs w:val="20"/>
        </w:rPr>
        <w:t>Szczegółowa instrukcja</w:t>
      </w:r>
      <w:r w:rsidR="00166E96">
        <w:rPr>
          <w:rFonts w:ascii="Arial" w:hAnsi="Arial" w:cs="Arial"/>
          <w:color w:val="000000"/>
          <w:sz w:val="20"/>
          <w:szCs w:val="20"/>
        </w:rPr>
        <w:t xml:space="preserve"> korzystania z Platformy dostępna jest</w:t>
      </w:r>
      <w:r w:rsidRPr="00B45052">
        <w:rPr>
          <w:rFonts w:ascii="Arial" w:hAnsi="Arial" w:cs="Arial"/>
          <w:color w:val="000000"/>
          <w:sz w:val="20"/>
          <w:szCs w:val="20"/>
        </w:rPr>
        <w:t xml:space="preserve"> </w:t>
      </w:r>
      <w:r w:rsidR="00B45052" w:rsidRPr="00B45052">
        <w:rPr>
          <w:rFonts w:ascii="Arial" w:hAnsi="Arial" w:cs="Arial"/>
          <w:color w:val="000000"/>
          <w:sz w:val="20"/>
          <w:szCs w:val="20"/>
        </w:rPr>
        <w:t xml:space="preserve">na stronie internetowej  </w:t>
      </w:r>
      <w:r w:rsidR="005746F2">
        <w:rPr>
          <w:rFonts w:ascii="Arial" w:hAnsi="Arial" w:cs="Arial"/>
          <w:color w:val="000000"/>
          <w:sz w:val="20"/>
          <w:szCs w:val="20"/>
        </w:rPr>
        <w:br/>
      </w:r>
      <w:r w:rsidR="00B45052" w:rsidRPr="00B45052">
        <w:rPr>
          <w:rFonts w:ascii="Arial" w:hAnsi="Arial" w:cs="Arial"/>
          <w:color w:val="000000"/>
          <w:sz w:val="20"/>
          <w:szCs w:val="20"/>
        </w:rPr>
        <w:t xml:space="preserve">pod adresem : </w:t>
      </w:r>
      <w:hyperlink r:id="rId11">
        <w:r w:rsidR="00B45052" w:rsidRPr="00B45052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740ADF" w14:textId="77777777" w:rsidR="00166E96" w:rsidRPr="00166E96" w:rsidRDefault="00166E96" w:rsidP="00EC4779">
      <w:pPr>
        <w:spacing w:before="120" w:after="120" w:line="240" w:lineRule="auto"/>
        <w:ind w:left="425"/>
        <w:rPr>
          <w:rFonts w:ascii="Arial" w:hAnsi="Arial" w:cs="Arial"/>
          <w:color w:val="000000"/>
          <w:sz w:val="20"/>
          <w:szCs w:val="20"/>
        </w:rPr>
      </w:pPr>
      <w:bookmarkStart w:id="10" w:name="_Hlk82432754"/>
      <w:bookmarkEnd w:id="9"/>
      <w:r>
        <w:rPr>
          <w:rFonts w:ascii="Arial" w:hAnsi="Arial" w:cs="Arial"/>
          <w:color w:val="000000"/>
          <w:sz w:val="20"/>
          <w:szCs w:val="20"/>
        </w:rPr>
        <w:t xml:space="preserve">Problemy w obsłudze platformy należy zgłaszać na adres: </w:t>
      </w:r>
      <w:hyperlink r:id="rId12" w:history="1">
        <w:r w:rsidR="00560251" w:rsidRPr="00C43E89">
          <w:rPr>
            <w:rStyle w:val="Hipercze"/>
            <w:rFonts w:ascii="Arial" w:hAnsi="Arial" w:cs="Arial"/>
            <w:sz w:val="20"/>
            <w:szCs w:val="20"/>
          </w:rPr>
          <w:t>cwk@platformazakupowa.pl</w:t>
        </w:r>
      </w:hyperlink>
      <w:r w:rsidR="00560251">
        <w:rPr>
          <w:rFonts w:ascii="Arial" w:hAnsi="Arial" w:cs="Arial"/>
          <w:color w:val="000000"/>
          <w:sz w:val="20"/>
          <w:szCs w:val="20"/>
        </w:rPr>
        <w:t xml:space="preserve"> Centrum Wsparcia Klienta nr tel. +48 22 101 02 02.</w:t>
      </w:r>
    </w:p>
    <w:bookmarkEnd w:id="10"/>
    <w:p w14:paraId="07D1BF11" w14:textId="77777777" w:rsidR="00061FDA" w:rsidRPr="001064A2" w:rsidRDefault="00061FDA" w:rsidP="00EC4779">
      <w:pPr>
        <w:numPr>
          <w:ilvl w:val="0"/>
          <w:numId w:val="19"/>
        </w:numPr>
        <w:spacing w:before="120"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061FDA">
        <w:rPr>
          <w:rFonts w:ascii="Arial" w:hAnsi="Arial" w:cs="Arial"/>
          <w:color w:val="000000"/>
          <w:sz w:val="20"/>
          <w:szCs w:val="20"/>
        </w:rPr>
        <w:t>Zamawiający nie przewiduje zwrotu kosztów udziału w postępowaniu</w:t>
      </w:r>
      <w:r w:rsidR="000E1320" w:rsidRPr="0005762E">
        <w:rPr>
          <w:rFonts w:ascii="Arial" w:hAnsi="Arial" w:cs="Arial"/>
          <w:color w:val="000000"/>
          <w:sz w:val="20"/>
          <w:szCs w:val="20"/>
        </w:rPr>
        <w:t>.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1"/>
      </w:tblGrid>
      <w:tr w:rsidR="00015210" w:rsidRPr="00015210" w14:paraId="2004B231" w14:textId="77777777" w:rsidTr="00266677">
        <w:tc>
          <w:tcPr>
            <w:tcW w:w="675" w:type="dxa"/>
            <w:shd w:val="clear" w:color="auto" w:fill="D9D9D9"/>
            <w:vAlign w:val="center"/>
          </w:tcPr>
          <w:p w14:paraId="149BAF8B" w14:textId="77777777" w:rsidR="00015210" w:rsidRPr="004432E6" w:rsidRDefault="00015210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32E6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33AA1C19" w14:textId="77777777" w:rsidR="00015210" w:rsidRPr="00015210" w:rsidRDefault="00015210" w:rsidP="00015210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OPIS 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PRZEDMIOTU ZAMÓWIENIA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 I INFORMACJE UZUPEŁNIAJĄCE</w:t>
            </w:r>
          </w:p>
        </w:tc>
      </w:tr>
    </w:tbl>
    <w:p w14:paraId="6F34C3BC" w14:textId="55A8376F" w:rsidR="00C9532F" w:rsidRPr="00924265" w:rsidRDefault="00F960EC" w:rsidP="00A71C8F">
      <w:pPr>
        <w:pStyle w:val="Tekstpodstawowy"/>
        <w:numPr>
          <w:ilvl w:val="0"/>
          <w:numId w:val="7"/>
        </w:numPr>
        <w:tabs>
          <w:tab w:val="clear" w:pos="737"/>
        </w:tabs>
        <w:spacing w:before="120" w:line="240" w:lineRule="auto"/>
        <w:ind w:left="284" w:hanging="284"/>
        <w:rPr>
          <w:rFonts w:ascii="Arial" w:hAnsi="Arial" w:cs="Arial"/>
          <w:b w:val="0"/>
          <w:i w:val="0"/>
          <w:iCs/>
          <w:sz w:val="20"/>
          <w:lang w:val="pl-PL"/>
        </w:rPr>
      </w:pPr>
      <w:r w:rsidRPr="004B1085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Przedmiotem niniejszego zamówienia </w:t>
      </w:r>
      <w:r w:rsidR="00DF17B8" w:rsidRPr="004B1085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są sukcesywne dostawy </w:t>
      </w:r>
      <w:r w:rsidR="00924265" w:rsidRPr="00924265">
        <w:rPr>
          <w:rFonts w:ascii="Arial" w:hAnsi="Arial" w:cs="Arial"/>
          <w:b w:val="0"/>
          <w:i w:val="0"/>
          <w:iCs/>
          <w:sz w:val="20"/>
        </w:rPr>
        <w:t xml:space="preserve">środków czystości oraz przyborów do utrzymania czystości </w:t>
      </w:r>
      <w:r w:rsidR="00F05271">
        <w:rPr>
          <w:rFonts w:ascii="Arial" w:hAnsi="Arial" w:cs="Arial"/>
          <w:b w:val="0"/>
          <w:i w:val="0"/>
          <w:iCs/>
          <w:sz w:val="20"/>
          <w:lang w:val="pl-PL"/>
        </w:rPr>
        <w:t>w</w:t>
      </w:r>
      <w:r w:rsidR="006A169E" w:rsidRPr="00924265">
        <w:rPr>
          <w:rFonts w:ascii="Arial" w:hAnsi="Arial" w:cs="Arial"/>
          <w:b w:val="0"/>
          <w:i w:val="0"/>
          <w:iCs/>
          <w:sz w:val="20"/>
        </w:rPr>
        <w:t xml:space="preserve"> </w:t>
      </w:r>
      <w:r w:rsidR="00924265" w:rsidRPr="00924265">
        <w:rPr>
          <w:rFonts w:ascii="Arial" w:hAnsi="Arial" w:cs="Arial"/>
          <w:b w:val="0"/>
          <w:i w:val="0"/>
          <w:iCs/>
          <w:sz w:val="20"/>
        </w:rPr>
        <w:t>Wydzia</w:t>
      </w:r>
      <w:r w:rsidR="00F05271">
        <w:rPr>
          <w:rFonts w:ascii="Arial" w:hAnsi="Arial" w:cs="Arial"/>
          <w:b w:val="0"/>
          <w:i w:val="0"/>
          <w:iCs/>
          <w:sz w:val="20"/>
          <w:lang w:val="pl-PL"/>
        </w:rPr>
        <w:t>le</w:t>
      </w:r>
      <w:r w:rsidR="00924265" w:rsidRPr="00924265">
        <w:rPr>
          <w:rFonts w:ascii="Arial" w:hAnsi="Arial" w:cs="Arial"/>
          <w:b w:val="0"/>
          <w:i w:val="0"/>
          <w:iCs/>
          <w:sz w:val="20"/>
        </w:rPr>
        <w:t xml:space="preserve"> Mechatroniki P</w:t>
      </w:r>
      <w:r w:rsidR="00924265">
        <w:rPr>
          <w:rFonts w:ascii="Arial" w:hAnsi="Arial" w:cs="Arial"/>
          <w:b w:val="0"/>
          <w:i w:val="0"/>
          <w:iCs/>
          <w:sz w:val="20"/>
          <w:lang w:val="pl-PL"/>
        </w:rPr>
        <w:t xml:space="preserve">olitechniki </w:t>
      </w:r>
      <w:r w:rsidR="00924265" w:rsidRPr="00924265">
        <w:rPr>
          <w:rFonts w:ascii="Arial" w:hAnsi="Arial" w:cs="Arial"/>
          <w:b w:val="0"/>
          <w:i w:val="0"/>
          <w:iCs/>
          <w:sz w:val="20"/>
        </w:rPr>
        <w:t>W</w:t>
      </w:r>
      <w:r w:rsidR="00924265">
        <w:rPr>
          <w:rFonts w:ascii="Arial" w:hAnsi="Arial" w:cs="Arial"/>
          <w:b w:val="0"/>
          <w:i w:val="0"/>
          <w:iCs/>
          <w:sz w:val="20"/>
          <w:lang w:val="pl-PL"/>
        </w:rPr>
        <w:t>arszawskiej.</w:t>
      </w:r>
    </w:p>
    <w:p w14:paraId="5645FD81" w14:textId="77777777" w:rsidR="00FC0C4A" w:rsidRPr="004B1085" w:rsidRDefault="00F960EC" w:rsidP="00481A0E">
      <w:pPr>
        <w:pStyle w:val="Tekstpodstawowy"/>
        <w:numPr>
          <w:ilvl w:val="0"/>
          <w:numId w:val="7"/>
        </w:numPr>
        <w:tabs>
          <w:tab w:val="clear" w:pos="737"/>
        </w:tabs>
        <w:spacing w:before="120" w:line="240" w:lineRule="auto"/>
        <w:ind w:left="357" w:hanging="357"/>
        <w:rPr>
          <w:rFonts w:ascii="Arial" w:hAnsi="Arial" w:cs="Arial"/>
          <w:b w:val="0"/>
          <w:i w:val="0"/>
          <w:sz w:val="20"/>
          <w:lang w:val="pl-PL"/>
        </w:rPr>
      </w:pPr>
      <w:r w:rsidRPr="00924265">
        <w:rPr>
          <w:rFonts w:ascii="Arial" w:hAnsi="Arial" w:cs="Arial"/>
          <w:b w:val="0"/>
          <w:i w:val="0"/>
          <w:iCs/>
          <w:sz w:val="20"/>
          <w:lang w:val="pl-PL"/>
        </w:rPr>
        <w:t>Szczegółowy opis</w:t>
      </w:r>
      <w:r w:rsidR="00F37749" w:rsidRPr="00924265">
        <w:rPr>
          <w:rFonts w:ascii="Arial" w:hAnsi="Arial" w:cs="Arial"/>
          <w:b w:val="0"/>
          <w:i w:val="0"/>
          <w:iCs/>
          <w:sz w:val="20"/>
          <w:lang w:val="pl-PL"/>
        </w:rPr>
        <w:t xml:space="preserve"> przedmiotu zamówienia</w:t>
      </w:r>
      <w:r w:rsidR="00695DDE" w:rsidRPr="00924265">
        <w:rPr>
          <w:rFonts w:ascii="Arial" w:hAnsi="Arial" w:cs="Arial"/>
          <w:b w:val="0"/>
          <w:i w:val="0"/>
          <w:iCs/>
          <w:sz w:val="20"/>
          <w:lang w:val="pl-PL"/>
        </w:rPr>
        <w:t>,</w:t>
      </w:r>
      <w:r w:rsidRPr="00924265">
        <w:rPr>
          <w:rFonts w:ascii="Arial" w:hAnsi="Arial" w:cs="Arial"/>
          <w:b w:val="0"/>
          <w:i w:val="0"/>
          <w:iCs/>
          <w:sz w:val="20"/>
          <w:lang w:val="pl-PL"/>
        </w:rPr>
        <w:t xml:space="preserve"> </w:t>
      </w:r>
      <w:r w:rsidR="0042751F" w:rsidRPr="00924265">
        <w:rPr>
          <w:rFonts w:ascii="Arial" w:hAnsi="Arial" w:cs="Arial"/>
          <w:b w:val="0"/>
          <w:i w:val="0"/>
          <w:iCs/>
          <w:sz w:val="20"/>
          <w:lang w:val="pl-PL"/>
        </w:rPr>
        <w:t>z wyszczególnieniem co</w:t>
      </w:r>
      <w:r w:rsidR="0042751F">
        <w:rPr>
          <w:rFonts w:ascii="Arial" w:hAnsi="Arial" w:cs="Arial"/>
          <w:b w:val="0"/>
          <w:i w:val="0"/>
          <w:sz w:val="20"/>
          <w:lang w:val="pl-PL"/>
        </w:rPr>
        <w:t xml:space="preserve"> do rodzaju i liczby asortymentu materiałów i środków do utrzymania czystości </w:t>
      </w:r>
      <w:r w:rsidR="00FC0C4A" w:rsidRPr="004B1085">
        <w:rPr>
          <w:rFonts w:ascii="Arial" w:hAnsi="Arial" w:cs="Arial"/>
          <w:b w:val="0"/>
          <w:i w:val="0"/>
          <w:sz w:val="20"/>
          <w:lang w:val="pl-PL"/>
        </w:rPr>
        <w:t>został określony w Formularzu a</w:t>
      </w:r>
      <w:r w:rsidR="002311DA">
        <w:rPr>
          <w:rFonts w:ascii="Arial" w:hAnsi="Arial" w:cs="Arial"/>
          <w:b w:val="0"/>
          <w:i w:val="0"/>
          <w:sz w:val="20"/>
          <w:lang w:val="pl-PL"/>
        </w:rPr>
        <w:t>s</w:t>
      </w:r>
      <w:r w:rsidR="00FC0C4A" w:rsidRPr="004B1085">
        <w:rPr>
          <w:rFonts w:ascii="Arial" w:hAnsi="Arial" w:cs="Arial"/>
          <w:b w:val="0"/>
          <w:i w:val="0"/>
          <w:sz w:val="20"/>
          <w:lang w:val="pl-PL"/>
        </w:rPr>
        <w:t>ortymentowo-cenowym zawierającym opis przedmiotu zamówienia, stanowiącym Załącznik nr 2 do SWZ.</w:t>
      </w:r>
    </w:p>
    <w:p w14:paraId="561B2198" w14:textId="18ED34E7" w:rsidR="00325CCA" w:rsidRPr="003D382B" w:rsidRDefault="00325CCA" w:rsidP="004811B3">
      <w:pPr>
        <w:pStyle w:val="Tekstpodstawowy"/>
        <w:numPr>
          <w:ilvl w:val="0"/>
          <w:numId w:val="7"/>
        </w:numPr>
        <w:tabs>
          <w:tab w:val="clear" w:pos="737"/>
        </w:tabs>
        <w:spacing w:before="120" w:line="240" w:lineRule="auto"/>
        <w:ind w:left="426" w:hanging="426"/>
        <w:rPr>
          <w:rFonts w:ascii="Arial" w:hAnsi="Arial" w:cs="Arial"/>
          <w:b w:val="0"/>
          <w:i w:val="0"/>
          <w:sz w:val="20"/>
          <w:lang w:val="pl-PL"/>
        </w:rPr>
      </w:pPr>
      <w:r w:rsidRPr="003D382B">
        <w:rPr>
          <w:rFonts w:ascii="Arial" w:hAnsi="Arial" w:cs="Arial"/>
          <w:b w:val="0"/>
          <w:i w:val="0"/>
          <w:sz w:val="20"/>
          <w:lang w:val="pl-PL"/>
        </w:rPr>
        <w:t xml:space="preserve">Materiały </w:t>
      </w:r>
      <w:r w:rsidR="004811B3" w:rsidRPr="003D382B">
        <w:rPr>
          <w:rFonts w:ascii="Arial" w:hAnsi="Arial" w:cs="Arial"/>
          <w:b w:val="0"/>
          <w:i w:val="0"/>
          <w:sz w:val="20"/>
          <w:lang w:val="pl-PL"/>
        </w:rPr>
        <w:t>i środki do utrzymania czystości stanowiące przedmiot zamówienia, muszą być fabrycznie nowe, wolne od wad, oryginalnie zapakowane i oznakowane przez producenta</w:t>
      </w:r>
      <w:r w:rsidR="00BC5C4B" w:rsidRPr="003D382B">
        <w:rPr>
          <w:rFonts w:ascii="Arial" w:hAnsi="Arial" w:cs="Arial"/>
          <w:b w:val="0"/>
          <w:i w:val="0"/>
          <w:sz w:val="20"/>
          <w:lang w:val="pl-PL"/>
        </w:rPr>
        <w:t xml:space="preserve">, oraz być dopuszczone do stosowania na rynku UE, </w:t>
      </w:r>
      <w:r w:rsidR="00BC5C4B" w:rsidRPr="003D382B">
        <w:rPr>
          <w:rFonts w:ascii="Arial" w:hAnsi="Arial" w:cs="Arial"/>
          <w:b w:val="0"/>
          <w:bCs/>
          <w:i w:val="0"/>
          <w:iCs/>
          <w:sz w:val="20"/>
        </w:rPr>
        <w:t xml:space="preserve">odpowiadające obowiązującym standardom, posiadające znaki bezpieczeństwa stosowania, </w:t>
      </w:r>
      <w:r w:rsidR="00F05271" w:rsidRPr="00EF7D75">
        <w:rPr>
          <w:rFonts w:ascii="Arial" w:hAnsi="Arial" w:cs="Arial"/>
          <w:sz w:val="20"/>
        </w:rPr>
        <w:t>wymagane prawem atesty i świadectwa dopuszczające je do obrotu na terytorium Rzeczypospolitej Polskiej</w:t>
      </w:r>
      <w:r w:rsidR="00BC5C4B" w:rsidRPr="003D382B">
        <w:rPr>
          <w:rFonts w:ascii="Arial" w:hAnsi="Arial" w:cs="Arial"/>
          <w:b w:val="0"/>
          <w:bCs/>
          <w:i w:val="0"/>
          <w:iCs/>
          <w:sz w:val="20"/>
          <w:lang w:val="pl-PL"/>
        </w:rPr>
        <w:t>.</w:t>
      </w:r>
      <w:r w:rsidR="00BC5C4B" w:rsidRPr="003D382B">
        <w:rPr>
          <w:rFonts w:ascii="Arial" w:hAnsi="Arial" w:cs="Arial"/>
          <w:b w:val="0"/>
          <w:i w:val="0"/>
          <w:sz w:val="20"/>
          <w:lang w:val="pl-PL"/>
        </w:rPr>
        <w:t xml:space="preserve"> </w:t>
      </w:r>
      <w:r w:rsidR="004811B3" w:rsidRPr="003D382B">
        <w:rPr>
          <w:rFonts w:ascii="Arial" w:hAnsi="Arial" w:cs="Arial"/>
          <w:b w:val="0"/>
          <w:i w:val="0"/>
          <w:sz w:val="20"/>
          <w:lang w:val="pl-PL"/>
        </w:rPr>
        <w:t>Zastosowane opakowania jednostkowe i zbiorcze muszą należycie zabezpieczać produkty przed uszkodzeniem i dekompletacją.</w:t>
      </w:r>
    </w:p>
    <w:p w14:paraId="69E494FD" w14:textId="77777777" w:rsidR="00BC5C4B" w:rsidRPr="003D382B" w:rsidRDefault="00BC5C4B" w:rsidP="00BC5C4B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3D382B">
        <w:rPr>
          <w:rFonts w:ascii="Arial" w:hAnsi="Arial" w:cs="Arial"/>
          <w:sz w:val="20"/>
          <w:szCs w:val="20"/>
        </w:rPr>
        <w:t xml:space="preserve">Dostarczony asortyment powinien być oryginalnie zapakowany i nieuszkodzony. Opakowania jednostkowe powinny być oznakowane i zawierać informacje dotyczące min.: </w:t>
      </w:r>
    </w:p>
    <w:p w14:paraId="0134A6C6" w14:textId="77777777" w:rsidR="00BC5C4B" w:rsidRPr="003D382B" w:rsidRDefault="00BC5C4B" w:rsidP="00BC5C4B">
      <w:pPr>
        <w:numPr>
          <w:ilvl w:val="4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D382B">
        <w:rPr>
          <w:rFonts w:ascii="Arial" w:hAnsi="Arial" w:cs="Arial"/>
          <w:sz w:val="20"/>
          <w:szCs w:val="20"/>
        </w:rPr>
        <w:t xml:space="preserve">nazwy i adresu producenta, </w:t>
      </w:r>
    </w:p>
    <w:p w14:paraId="5BEEACE1" w14:textId="77777777" w:rsidR="00BC5C4B" w:rsidRPr="003D382B" w:rsidRDefault="00BC5C4B" w:rsidP="00BC5C4B">
      <w:pPr>
        <w:numPr>
          <w:ilvl w:val="4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D382B">
        <w:rPr>
          <w:rFonts w:ascii="Arial" w:hAnsi="Arial" w:cs="Arial"/>
          <w:sz w:val="20"/>
          <w:szCs w:val="20"/>
        </w:rPr>
        <w:t>nazwy towaru,</w:t>
      </w:r>
    </w:p>
    <w:p w14:paraId="6E6B215B" w14:textId="77777777" w:rsidR="00BC5C4B" w:rsidRPr="003D382B" w:rsidRDefault="00BC5C4B" w:rsidP="00BC5C4B">
      <w:pPr>
        <w:numPr>
          <w:ilvl w:val="4"/>
          <w:numId w:val="7"/>
        </w:numPr>
        <w:spacing w:line="240" w:lineRule="auto"/>
        <w:rPr>
          <w:sz w:val="20"/>
          <w:szCs w:val="20"/>
        </w:rPr>
      </w:pPr>
      <w:r w:rsidRPr="003D382B">
        <w:rPr>
          <w:rFonts w:ascii="Arial" w:hAnsi="Arial" w:cs="Arial"/>
          <w:sz w:val="20"/>
          <w:szCs w:val="20"/>
        </w:rPr>
        <w:t>jego klasy, jakości, jednostki miary i ilości jednostek, daty produkcji, terminu użycia, dopuszczenia do użytkowania</w:t>
      </w:r>
      <w:r w:rsidRPr="003D382B">
        <w:rPr>
          <w:sz w:val="20"/>
          <w:szCs w:val="20"/>
        </w:rPr>
        <w:t>.</w:t>
      </w:r>
    </w:p>
    <w:p w14:paraId="50A97980" w14:textId="200CFB88" w:rsidR="004B1085" w:rsidRPr="009824B7" w:rsidRDefault="00100A6E" w:rsidP="00481A0E">
      <w:pPr>
        <w:pStyle w:val="Tekstpodstawowy"/>
        <w:numPr>
          <w:ilvl w:val="0"/>
          <w:numId w:val="7"/>
        </w:numPr>
        <w:tabs>
          <w:tab w:val="clear" w:pos="737"/>
        </w:tabs>
        <w:spacing w:before="120" w:line="240" w:lineRule="auto"/>
        <w:ind w:left="357" w:hanging="357"/>
        <w:rPr>
          <w:rFonts w:ascii="Arial" w:hAnsi="Arial" w:cs="Arial"/>
          <w:b w:val="0"/>
          <w:i w:val="0"/>
          <w:sz w:val="20"/>
          <w:lang w:val="pl-PL"/>
        </w:rPr>
      </w:pPr>
      <w:r w:rsidRPr="009824B7">
        <w:rPr>
          <w:rFonts w:ascii="Arial" w:hAnsi="Arial" w:cs="Arial"/>
          <w:b w:val="0"/>
          <w:i w:val="0"/>
          <w:sz w:val="20"/>
          <w:lang w:val="pl-PL"/>
        </w:rPr>
        <w:t xml:space="preserve">Zgodnie z § 1 ust. 3 Projektu umowy (Załącznik nr </w:t>
      </w:r>
      <w:r w:rsidR="007E572F">
        <w:rPr>
          <w:rFonts w:ascii="Arial" w:hAnsi="Arial" w:cs="Arial"/>
          <w:b w:val="0"/>
          <w:i w:val="0"/>
          <w:sz w:val="20"/>
          <w:lang w:val="pl-PL"/>
        </w:rPr>
        <w:t>7</w:t>
      </w:r>
      <w:r w:rsidRPr="009824B7">
        <w:rPr>
          <w:rFonts w:ascii="Arial" w:hAnsi="Arial" w:cs="Arial"/>
          <w:b w:val="0"/>
          <w:i w:val="0"/>
          <w:sz w:val="20"/>
          <w:lang w:val="pl-PL"/>
        </w:rPr>
        <w:t xml:space="preserve"> do SWZ), Zamawiający zastrzega sobie prawo dokonania zmiany ilości przedmiotu zamówienia wyszczególnionego co do rodzaju w Załączniku nr 2 do umowy (Formularzu asortymentowo-cenowym), w granicach wynagrodzenia, o którym mowa w § </w:t>
      </w:r>
      <w:r w:rsidR="00015326">
        <w:rPr>
          <w:rFonts w:ascii="Arial" w:hAnsi="Arial" w:cs="Arial"/>
          <w:b w:val="0"/>
          <w:i w:val="0"/>
          <w:sz w:val="20"/>
          <w:lang w:val="pl-PL"/>
        </w:rPr>
        <w:t>2</w:t>
      </w:r>
      <w:r w:rsidRPr="009824B7">
        <w:rPr>
          <w:rFonts w:ascii="Arial" w:hAnsi="Arial" w:cs="Arial"/>
          <w:b w:val="0"/>
          <w:i w:val="0"/>
          <w:sz w:val="20"/>
          <w:lang w:val="pl-PL"/>
        </w:rPr>
        <w:t xml:space="preserve"> ust. 1 Projektu umowy, a także możliwość niewykorzystania przedmiotu umowy w zakresie ilościowym i wartościowym, jednakże nie przekraczającym 30% wartości wynagrodzenia określonego w umowie, z zastrzeżeniem dopuszczalności zmian umowy przewidzianych w § </w:t>
      </w:r>
      <w:r w:rsidR="0094558D">
        <w:rPr>
          <w:rFonts w:ascii="Arial" w:hAnsi="Arial" w:cs="Arial"/>
          <w:b w:val="0"/>
          <w:i w:val="0"/>
          <w:sz w:val="20"/>
          <w:lang w:val="pl-PL"/>
        </w:rPr>
        <w:t>9</w:t>
      </w:r>
      <w:r w:rsidRPr="009824B7">
        <w:rPr>
          <w:rFonts w:ascii="Arial" w:hAnsi="Arial" w:cs="Arial"/>
          <w:b w:val="0"/>
          <w:i w:val="0"/>
          <w:sz w:val="20"/>
          <w:lang w:val="pl-PL"/>
        </w:rPr>
        <w:t xml:space="preserve"> Projektu umowy .</w:t>
      </w:r>
    </w:p>
    <w:p w14:paraId="10A6FE2B" w14:textId="162A1FD5" w:rsidR="00325CCA" w:rsidRPr="007C55BB" w:rsidRDefault="00224B06" w:rsidP="007C55BB">
      <w:pPr>
        <w:numPr>
          <w:ilvl w:val="0"/>
          <w:numId w:val="7"/>
        </w:numPr>
        <w:tabs>
          <w:tab w:val="clear" w:pos="737"/>
          <w:tab w:val="num" w:pos="426"/>
        </w:tabs>
        <w:spacing w:before="120" w:line="240" w:lineRule="auto"/>
        <w:ind w:left="425" w:hanging="425"/>
        <w:rPr>
          <w:rFonts w:ascii="Arial" w:hAnsi="Arial" w:cs="Arial"/>
          <w:sz w:val="20"/>
          <w:szCs w:val="20"/>
          <w:lang w:eastAsia="x-none"/>
        </w:rPr>
      </w:pPr>
      <w:r w:rsidRPr="009824B7">
        <w:rPr>
          <w:rFonts w:ascii="Arial" w:hAnsi="Arial" w:cs="Arial"/>
          <w:sz w:val="20"/>
          <w:szCs w:val="20"/>
        </w:rPr>
        <w:t>Dostawy odbywać się będą</w:t>
      </w:r>
      <w:r w:rsidR="00837A5A" w:rsidRPr="009824B7">
        <w:rPr>
          <w:rFonts w:ascii="Arial" w:hAnsi="Arial" w:cs="Arial"/>
          <w:sz w:val="20"/>
        </w:rPr>
        <w:t xml:space="preserve"> do Wydziału </w:t>
      </w:r>
      <w:r w:rsidR="00BC5C4B">
        <w:rPr>
          <w:rFonts w:ascii="Arial" w:hAnsi="Arial" w:cs="Arial"/>
          <w:sz w:val="20"/>
          <w:szCs w:val="20"/>
          <w:lang w:eastAsia="x-none"/>
        </w:rPr>
        <w:t xml:space="preserve">Mechatroniki </w:t>
      </w:r>
      <w:r w:rsidR="00837A5A" w:rsidRPr="009824B7">
        <w:rPr>
          <w:rFonts w:ascii="Arial" w:hAnsi="Arial" w:cs="Arial"/>
          <w:sz w:val="20"/>
          <w:szCs w:val="20"/>
          <w:lang w:eastAsia="x-none"/>
        </w:rPr>
        <w:t>Politechniki Warszawskiej, ul</w:t>
      </w:r>
      <w:r w:rsidR="00BC5C4B">
        <w:rPr>
          <w:rFonts w:ascii="Arial" w:hAnsi="Arial" w:cs="Arial"/>
          <w:sz w:val="20"/>
          <w:szCs w:val="20"/>
          <w:lang w:eastAsia="x-none"/>
        </w:rPr>
        <w:t>. Św. Andrzeja Boboli 8, 02-525 Warszawa</w:t>
      </w:r>
      <w:r w:rsidR="00837A5A" w:rsidRPr="009824B7">
        <w:rPr>
          <w:rFonts w:ascii="Arial" w:hAnsi="Arial" w:cs="Arial"/>
          <w:sz w:val="20"/>
          <w:szCs w:val="20"/>
          <w:lang w:eastAsia="x-none"/>
        </w:rPr>
        <w:t xml:space="preserve">, </w:t>
      </w:r>
      <w:r w:rsidRPr="00842524">
        <w:rPr>
          <w:rFonts w:ascii="Arial" w:hAnsi="Arial" w:cs="Arial"/>
          <w:sz w:val="20"/>
        </w:rPr>
        <w:t>w oparciu o pisemne zamówienie sporządzone przez Zamawiającego</w:t>
      </w:r>
      <w:r w:rsidR="001663FB" w:rsidRPr="00842524">
        <w:rPr>
          <w:rFonts w:ascii="Arial" w:hAnsi="Arial" w:cs="Arial"/>
          <w:sz w:val="20"/>
        </w:rPr>
        <w:t>, które będzie przekazywane pocztą elek</w:t>
      </w:r>
      <w:r w:rsidR="00540B67">
        <w:rPr>
          <w:rFonts w:ascii="Arial" w:hAnsi="Arial" w:cs="Arial"/>
          <w:sz w:val="20"/>
        </w:rPr>
        <w:t>troniczną</w:t>
      </w:r>
      <w:r w:rsidR="00BC5C4B">
        <w:rPr>
          <w:rFonts w:ascii="Arial" w:hAnsi="Arial" w:cs="Arial"/>
          <w:sz w:val="20"/>
        </w:rPr>
        <w:t>, w dni robocze w godzinach 8.00-12.00</w:t>
      </w:r>
    </w:p>
    <w:p w14:paraId="717162DA" w14:textId="77777777" w:rsidR="00A23C28" w:rsidRPr="00BC5C4B" w:rsidRDefault="00F960EC" w:rsidP="00BC5C4B">
      <w:pPr>
        <w:pStyle w:val="Tekstpodstawowy"/>
        <w:numPr>
          <w:ilvl w:val="0"/>
          <w:numId w:val="7"/>
        </w:numPr>
        <w:tabs>
          <w:tab w:val="clear" w:pos="737"/>
        </w:tabs>
        <w:spacing w:before="120" w:after="120" w:line="240" w:lineRule="auto"/>
        <w:ind w:left="357" w:hanging="357"/>
        <w:rPr>
          <w:rFonts w:ascii="Arial" w:hAnsi="Arial" w:cs="Arial"/>
          <w:b w:val="0"/>
          <w:i w:val="0"/>
          <w:sz w:val="20"/>
        </w:rPr>
      </w:pPr>
      <w:r w:rsidRPr="0005762E">
        <w:rPr>
          <w:rFonts w:ascii="Arial" w:hAnsi="Arial" w:cs="Arial"/>
          <w:b w:val="0"/>
          <w:i w:val="0"/>
          <w:sz w:val="20"/>
        </w:rPr>
        <w:t>Pozycja we Wspólnym Słowniku Zamówień CPV:</w:t>
      </w:r>
    </w:p>
    <w:p w14:paraId="25EA3DFB" w14:textId="77777777" w:rsidR="00BC5C4B" w:rsidRPr="000E2B7D" w:rsidRDefault="00BC5C4B" w:rsidP="00BC5C4B">
      <w:pPr>
        <w:spacing w:line="24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39800000-0 Środki czyszczące i polerujące</w:t>
      </w:r>
    </w:p>
    <w:p w14:paraId="26589888" w14:textId="77777777" w:rsidR="00BC5C4B" w:rsidRPr="000E2B7D" w:rsidRDefault="00BC5C4B" w:rsidP="00BC5C4B">
      <w:pPr>
        <w:spacing w:line="24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33760000-5 Papier toaletowy, ręczniki do rąk</w:t>
      </w:r>
    </w:p>
    <w:p w14:paraId="2FE064C9" w14:textId="77777777" w:rsidR="00BC5C4B" w:rsidRPr="000E2B7D" w:rsidRDefault="00BC5C4B" w:rsidP="00BC5C4B">
      <w:pPr>
        <w:spacing w:line="24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39200000-4 Wyposażenie domowe</w:t>
      </w:r>
    </w:p>
    <w:p w14:paraId="4E874285" w14:textId="77777777" w:rsidR="00BC5C4B" w:rsidRPr="000E2B7D" w:rsidRDefault="00BC5C4B" w:rsidP="00BC5C4B">
      <w:pPr>
        <w:spacing w:line="24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0E2B7D">
        <w:rPr>
          <w:rFonts w:ascii="Arial" w:hAnsi="Arial" w:cs="Arial"/>
          <w:sz w:val="20"/>
          <w:szCs w:val="20"/>
        </w:rPr>
        <w:t>39713431-3 Akcesoria do odkurzaczy</w:t>
      </w:r>
    </w:p>
    <w:p w14:paraId="360FB771" w14:textId="77777777" w:rsidR="00BC5C4B" w:rsidRPr="00DC69F3" w:rsidRDefault="00BC5C4B" w:rsidP="00A336F1">
      <w:pPr>
        <w:pStyle w:val="Stopka"/>
        <w:tabs>
          <w:tab w:val="clear" w:pos="4536"/>
          <w:tab w:val="clear" w:pos="9072"/>
        </w:tabs>
        <w:spacing w:after="120" w:line="240" w:lineRule="auto"/>
        <w:ind w:left="426" w:hanging="142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1"/>
      </w:tblGrid>
      <w:tr w:rsidR="00015210" w:rsidRPr="00015210" w14:paraId="43827963" w14:textId="77777777" w:rsidTr="00BE7DCC">
        <w:tc>
          <w:tcPr>
            <w:tcW w:w="675" w:type="dxa"/>
            <w:shd w:val="clear" w:color="auto" w:fill="D9D9D9"/>
            <w:vAlign w:val="center"/>
          </w:tcPr>
          <w:p w14:paraId="13FD3CB3" w14:textId="77777777" w:rsidR="00015210" w:rsidRPr="004432E6" w:rsidRDefault="00015210" w:rsidP="00015210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32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750E5FEA" w14:textId="77777777" w:rsidR="00015210" w:rsidRPr="00015210" w:rsidRDefault="00015210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>TERMIN WYKONANIA ZAMÓWIENIA</w:t>
            </w:r>
          </w:p>
        </w:tc>
      </w:tr>
    </w:tbl>
    <w:p w14:paraId="7F779BA9" w14:textId="105AA777" w:rsidR="00C945DA" w:rsidRPr="00C945DA" w:rsidRDefault="00C945DA" w:rsidP="00846BB0">
      <w:pPr>
        <w:pStyle w:val="Tekstpodstawowy"/>
        <w:numPr>
          <w:ilvl w:val="0"/>
          <w:numId w:val="49"/>
        </w:numPr>
        <w:spacing w:before="120" w:after="120" w:line="240" w:lineRule="auto"/>
        <w:ind w:left="426" w:hanging="284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Dostawy przedmiotu zamówienia odbywać się będą sukcesywnie, partiami w zależności od bieżących potrzeb Zamawiającego, na podstawie zamówień złożonych w okresie </w:t>
      </w:r>
      <w:r w:rsidRPr="002606A2">
        <w:rPr>
          <w:rFonts w:ascii="Arial" w:hAnsi="Arial" w:cs="Arial"/>
          <w:i w:val="0"/>
          <w:sz w:val="20"/>
          <w:lang w:val="pl-PL"/>
        </w:rPr>
        <w:t>12 miesięcy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 od daty zawarcia umowy, lub do wyczerpania limitu kwoty przeznaczonej na realizację zamówienia.</w:t>
      </w:r>
    </w:p>
    <w:p w14:paraId="2A9B944A" w14:textId="77777777" w:rsidR="00015210" w:rsidRPr="00035BAD" w:rsidRDefault="00C945DA" w:rsidP="00846BB0">
      <w:pPr>
        <w:pStyle w:val="Tekstpodstawowy"/>
        <w:numPr>
          <w:ilvl w:val="0"/>
          <w:numId w:val="49"/>
        </w:numPr>
        <w:spacing w:before="120" w:after="120" w:line="240" w:lineRule="auto"/>
        <w:ind w:left="426" w:hanging="284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Każda dostawa sukcesywna realizowana będzie w terminie do </w:t>
      </w:r>
      <w:r w:rsidR="00D628BE">
        <w:rPr>
          <w:rFonts w:ascii="Arial" w:hAnsi="Arial" w:cs="Arial"/>
          <w:i w:val="0"/>
          <w:sz w:val="20"/>
          <w:lang w:val="pl-PL"/>
        </w:rPr>
        <w:t>4</w:t>
      </w:r>
      <w:r w:rsidRPr="00C945DA">
        <w:rPr>
          <w:rFonts w:ascii="Arial" w:hAnsi="Arial" w:cs="Arial"/>
          <w:i w:val="0"/>
          <w:sz w:val="20"/>
          <w:lang w:val="pl-PL"/>
        </w:rPr>
        <w:t xml:space="preserve"> dni roboczych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 od daty złożenia zamówienia przez Zamawiającego. Przedmiot zamówienia musi być dostarczony w godzinach </w:t>
      </w:r>
      <w:r w:rsidR="00D628BE">
        <w:rPr>
          <w:rFonts w:ascii="Arial" w:hAnsi="Arial" w:cs="Arial"/>
          <w:b w:val="0"/>
          <w:i w:val="0"/>
          <w:sz w:val="20"/>
          <w:lang w:val="pl-PL"/>
        </w:rPr>
        <w:t>8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>:</w:t>
      </w:r>
      <w:r>
        <w:rPr>
          <w:rFonts w:ascii="Arial" w:hAnsi="Arial" w:cs="Arial"/>
          <w:b w:val="0"/>
          <w:i w:val="0"/>
          <w:sz w:val="20"/>
          <w:lang w:val="pl-PL"/>
        </w:rPr>
        <w:t>0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0 </w:t>
      </w:r>
      <w:r w:rsidR="00B6497E">
        <w:rPr>
          <w:rFonts w:ascii="Arial" w:hAnsi="Arial" w:cs="Arial"/>
          <w:b w:val="0"/>
          <w:i w:val="0"/>
          <w:sz w:val="20"/>
          <w:lang w:val="pl-PL"/>
        </w:rPr>
        <w:t>–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 1</w:t>
      </w:r>
      <w:r w:rsidR="00D628BE">
        <w:rPr>
          <w:rFonts w:ascii="Arial" w:hAnsi="Arial" w:cs="Arial"/>
          <w:b w:val="0"/>
          <w:i w:val="0"/>
          <w:sz w:val="20"/>
          <w:lang w:val="pl-PL"/>
        </w:rPr>
        <w:t>2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>:</w:t>
      </w:r>
      <w:r>
        <w:rPr>
          <w:rFonts w:ascii="Arial" w:hAnsi="Arial" w:cs="Arial"/>
          <w:b w:val="0"/>
          <w:i w:val="0"/>
          <w:sz w:val="20"/>
          <w:lang w:val="pl-PL"/>
        </w:rPr>
        <w:t>0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0, na warunkach określonych w Projekcie umowy, stanowiącym Załącznik </w:t>
      </w:r>
      <w:r w:rsidR="00D628BE">
        <w:rPr>
          <w:rFonts w:ascii="Arial" w:hAnsi="Arial" w:cs="Arial"/>
          <w:b w:val="0"/>
          <w:i w:val="0"/>
          <w:sz w:val="20"/>
          <w:lang w:val="pl-PL"/>
        </w:rPr>
        <w:br/>
      </w: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nr </w:t>
      </w:r>
      <w:r w:rsidR="00C321CE">
        <w:rPr>
          <w:rFonts w:ascii="Arial" w:hAnsi="Arial" w:cs="Arial"/>
          <w:b w:val="0"/>
          <w:i w:val="0"/>
          <w:sz w:val="20"/>
          <w:lang w:val="pl-PL"/>
        </w:rPr>
        <w:t>7</w:t>
      </w:r>
      <w:r w:rsidRPr="00C945DA">
        <w:rPr>
          <w:rFonts w:ascii="Arial" w:hAnsi="Arial" w:cs="Arial"/>
          <w:b w:val="0"/>
          <w:i w:val="0"/>
          <w:sz w:val="20"/>
          <w:lang w:val="pl-PL"/>
        </w:rPr>
        <w:t xml:space="preserve"> do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2"/>
      </w:tblGrid>
      <w:tr w:rsidR="00015210" w:rsidRPr="00015210" w14:paraId="0D6EED22" w14:textId="77777777" w:rsidTr="00004AC9">
        <w:tc>
          <w:tcPr>
            <w:tcW w:w="675" w:type="dxa"/>
            <w:shd w:val="clear" w:color="auto" w:fill="D9D9D9"/>
            <w:vAlign w:val="center"/>
          </w:tcPr>
          <w:p w14:paraId="37B02AE3" w14:textId="77777777" w:rsidR="00015210" w:rsidRPr="004432E6" w:rsidRDefault="00015210" w:rsidP="00015210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7C6A19DB" w14:textId="77777777" w:rsidR="00015210" w:rsidRPr="00015210" w:rsidRDefault="00015210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iCs/>
                <w:sz w:val="20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OKRES GWARANCJI</w:t>
            </w:r>
          </w:p>
        </w:tc>
      </w:tr>
    </w:tbl>
    <w:p w14:paraId="738BED84" w14:textId="77777777" w:rsidR="00C9532F" w:rsidRPr="00715FD3" w:rsidRDefault="00C9532F" w:rsidP="00846BB0">
      <w:pPr>
        <w:numPr>
          <w:ilvl w:val="0"/>
          <w:numId w:val="34"/>
        </w:numPr>
        <w:tabs>
          <w:tab w:val="clear" w:pos="737"/>
          <w:tab w:val="num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Wykonawca udzieli Zamawiającemu </w:t>
      </w:r>
      <w:r w:rsidRPr="0005762E">
        <w:rPr>
          <w:rFonts w:ascii="Arial" w:hAnsi="Arial" w:cs="Arial"/>
          <w:bCs/>
          <w:sz w:val="20"/>
          <w:szCs w:val="20"/>
        </w:rPr>
        <w:t xml:space="preserve">gwarancji jakości na </w:t>
      </w:r>
      <w:r w:rsidRPr="0005762E">
        <w:rPr>
          <w:rFonts w:ascii="Arial" w:hAnsi="Arial" w:cs="Arial"/>
          <w:sz w:val="20"/>
          <w:szCs w:val="20"/>
        </w:rPr>
        <w:t>przedmiot zamówienia</w:t>
      </w:r>
      <w:r w:rsidR="00715FD3">
        <w:rPr>
          <w:rFonts w:ascii="Arial" w:hAnsi="Arial" w:cs="Arial"/>
          <w:sz w:val="20"/>
          <w:szCs w:val="20"/>
        </w:rPr>
        <w:t xml:space="preserve"> na okres co najmniej </w:t>
      </w:r>
      <w:r w:rsidR="00035BAD">
        <w:rPr>
          <w:rFonts w:ascii="Arial" w:hAnsi="Arial" w:cs="Arial"/>
          <w:b/>
          <w:sz w:val="20"/>
          <w:szCs w:val="20"/>
        </w:rPr>
        <w:t>12</w:t>
      </w:r>
      <w:r w:rsidR="00715FD3" w:rsidRPr="00027207">
        <w:rPr>
          <w:rFonts w:ascii="Arial" w:hAnsi="Arial" w:cs="Arial"/>
          <w:b/>
          <w:sz w:val="20"/>
          <w:szCs w:val="20"/>
        </w:rPr>
        <w:t xml:space="preserve"> mie</w:t>
      </w:r>
      <w:r w:rsidR="00A642E1" w:rsidRPr="00027207">
        <w:rPr>
          <w:rFonts w:ascii="Arial" w:hAnsi="Arial" w:cs="Arial"/>
          <w:b/>
          <w:sz w:val="20"/>
          <w:szCs w:val="20"/>
        </w:rPr>
        <w:t>sięcy</w:t>
      </w:r>
      <w:r w:rsidR="00715FD3" w:rsidRPr="00027207">
        <w:rPr>
          <w:rFonts w:ascii="Arial" w:hAnsi="Arial" w:cs="Arial"/>
          <w:sz w:val="20"/>
          <w:szCs w:val="20"/>
        </w:rPr>
        <w:t>.</w:t>
      </w:r>
    </w:p>
    <w:p w14:paraId="5A23DBAF" w14:textId="77777777" w:rsidR="00052E09" w:rsidRPr="00715FD3" w:rsidRDefault="00C9532F" w:rsidP="00846BB0">
      <w:pPr>
        <w:numPr>
          <w:ilvl w:val="0"/>
          <w:numId w:val="34"/>
        </w:numPr>
        <w:tabs>
          <w:tab w:val="clear" w:pos="737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15FD3">
        <w:rPr>
          <w:rFonts w:ascii="Arial" w:hAnsi="Arial" w:cs="Arial"/>
          <w:sz w:val="20"/>
          <w:szCs w:val="20"/>
        </w:rPr>
        <w:t>Okres gwarancji rozpoczyna swój bieg od daty</w:t>
      </w:r>
      <w:r w:rsidR="00751E89">
        <w:rPr>
          <w:rFonts w:ascii="Arial" w:hAnsi="Arial" w:cs="Arial"/>
          <w:sz w:val="20"/>
          <w:szCs w:val="20"/>
        </w:rPr>
        <w:t xml:space="preserve"> dostawy towaru</w:t>
      </w:r>
      <w:r w:rsidR="00E87E69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1"/>
      </w:tblGrid>
      <w:tr w:rsidR="00015210" w:rsidRPr="00015210" w14:paraId="0089D65D" w14:textId="77777777" w:rsidTr="000F2B04">
        <w:tc>
          <w:tcPr>
            <w:tcW w:w="675" w:type="dxa"/>
            <w:shd w:val="clear" w:color="auto" w:fill="D9D9D9"/>
            <w:vAlign w:val="center"/>
          </w:tcPr>
          <w:p w14:paraId="2CAFB6CC" w14:textId="77777777" w:rsidR="00015210" w:rsidRPr="004432E6" w:rsidRDefault="00015210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C3C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6C046B00" w14:textId="77777777" w:rsidR="00015210" w:rsidRPr="00015210" w:rsidRDefault="00015210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iCs/>
                <w:sz w:val="20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OFERTY CZĘŚ</w:t>
            </w:r>
            <w:r w:rsidR="006A5CDB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CIOWE,</w:t>
            </w: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 xml:space="preserve"> WARIANTOWE</w:t>
            </w:r>
          </w:p>
        </w:tc>
      </w:tr>
    </w:tbl>
    <w:p w14:paraId="42F16EE6" w14:textId="77777777" w:rsidR="00015210" w:rsidRPr="003A3E1A" w:rsidRDefault="00015210" w:rsidP="00C07A22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200" w:line="252" w:lineRule="auto"/>
        <w:ind w:left="425" w:hanging="425"/>
        <w:rPr>
          <w:rFonts w:ascii="Arial" w:hAnsi="Arial" w:cs="Arial"/>
          <w:sz w:val="20"/>
          <w:szCs w:val="20"/>
          <w:lang w:eastAsia="en-US"/>
        </w:rPr>
      </w:pPr>
      <w:r w:rsidRPr="003A3E1A">
        <w:rPr>
          <w:rFonts w:ascii="Arial" w:hAnsi="Arial" w:cs="Arial"/>
          <w:sz w:val="20"/>
          <w:szCs w:val="20"/>
          <w:lang w:eastAsia="en-US"/>
        </w:rPr>
        <w:t>Zamawiający nie dokonuje podziału zamówienia na cz</w:t>
      </w:r>
      <w:r>
        <w:rPr>
          <w:rFonts w:ascii="Arial" w:hAnsi="Arial" w:cs="Arial"/>
          <w:sz w:val="20"/>
          <w:szCs w:val="20"/>
          <w:lang w:eastAsia="en-US"/>
        </w:rPr>
        <w:t xml:space="preserve">ęści. Tym samym zamawiający nie </w:t>
      </w:r>
      <w:r w:rsidRPr="003A3E1A">
        <w:rPr>
          <w:rFonts w:ascii="Arial" w:hAnsi="Arial" w:cs="Arial"/>
          <w:sz w:val="20"/>
          <w:szCs w:val="20"/>
          <w:lang w:eastAsia="en-US"/>
        </w:rPr>
        <w:t xml:space="preserve">dopuszcza składania ofert częściowych, o których mowa w art. 7 pkt 15 ustawy </w:t>
      </w:r>
      <w:proofErr w:type="spellStart"/>
      <w:r w:rsidRPr="003A3E1A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3A3E1A">
        <w:rPr>
          <w:rFonts w:ascii="Arial" w:hAnsi="Arial" w:cs="Arial"/>
          <w:sz w:val="20"/>
          <w:szCs w:val="20"/>
          <w:lang w:eastAsia="en-US"/>
        </w:rPr>
        <w:t>.</w:t>
      </w:r>
    </w:p>
    <w:p w14:paraId="4338417A" w14:textId="77777777" w:rsidR="00015210" w:rsidRPr="003A3E1A" w:rsidRDefault="00015210" w:rsidP="00C07A22">
      <w:pPr>
        <w:tabs>
          <w:tab w:val="num" w:pos="426"/>
        </w:tabs>
        <w:spacing w:after="200" w:line="252" w:lineRule="auto"/>
        <w:ind w:left="360"/>
        <w:contextualSpacing/>
        <w:rPr>
          <w:rFonts w:ascii="Arial" w:hAnsi="Arial" w:cs="Arial"/>
          <w:bCs/>
          <w:sz w:val="20"/>
          <w:szCs w:val="20"/>
          <w:lang w:eastAsia="en-US"/>
        </w:rPr>
      </w:pPr>
      <w:r w:rsidRPr="003A3E1A">
        <w:rPr>
          <w:rFonts w:ascii="Arial" w:hAnsi="Arial" w:cs="Arial"/>
          <w:b/>
          <w:sz w:val="20"/>
          <w:szCs w:val="20"/>
          <w:lang w:eastAsia="en-US"/>
        </w:rPr>
        <w:lastRenderedPageBreak/>
        <w:t>Powody niedokonania podziału:</w:t>
      </w:r>
      <w:r w:rsidR="00C07A2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07A22" w:rsidRPr="00C07A22">
        <w:rPr>
          <w:rFonts w:ascii="Arial" w:hAnsi="Arial" w:cs="Arial"/>
          <w:bCs/>
          <w:sz w:val="20"/>
          <w:szCs w:val="20"/>
          <w:lang w:eastAsia="en-US"/>
        </w:rPr>
        <w:t>przedmiotem zamówienia jest dostawa</w:t>
      </w:r>
      <w:r w:rsidR="002A74B1">
        <w:rPr>
          <w:rFonts w:ascii="Arial" w:hAnsi="Arial" w:cs="Arial"/>
          <w:bCs/>
          <w:sz w:val="20"/>
          <w:szCs w:val="20"/>
          <w:lang w:eastAsia="en-US"/>
        </w:rPr>
        <w:t xml:space="preserve"> materiałów </w:t>
      </w:r>
      <w:r w:rsidR="007924E3">
        <w:rPr>
          <w:rFonts w:ascii="Arial" w:hAnsi="Arial" w:cs="Arial"/>
          <w:bCs/>
          <w:sz w:val="20"/>
          <w:szCs w:val="20"/>
          <w:lang w:eastAsia="en-US"/>
        </w:rPr>
        <w:t>i środków do utrzymania czystości</w:t>
      </w:r>
      <w:r w:rsidR="004421CD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07A22" w:rsidRPr="00C07A22">
        <w:rPr>
          <w:rFonts w:ascii="Arial" w:hAnsi="Arial" w:cs="Arial"/>
          <w:bCs/>
          <w:sz w:val="20"/>
          <w:szCs w:val="20"/>
          <w:lang w:eastAsia="en-US"/>
        </w:rPr>
        <w:t xml:space="preserve">o określonych </w:t>
      </w:r>
      <w:r w:rsidR="00C07A22" w:rsidRPr="003B3CA0">
        <w:rPr>
          <w:rFonts w:ascii="Arial" w:hAnsi="Arial" w:cs="Arial"/>
          <w:bCs/>
          <w:sz w:val="20"/>
          <w:szCs w:val="20"/>
          <w:lang w:eastAsia="en-US"/>
        </w:rPr>
        <w:t>parametrach  technicznych</w:t>
      </w:r>
      <w:r w:rsidR="00C07A22" w:rsidRPr="00C07A22">
        <w:rPr>
          <w:rFonts w:ascii="Arial" w:hAnsi="Arial" w:cs="Arial"/>
          <w:bCs/>
          <w:sz w:val="20"/>
          <w:szCs w:val="20"/>
          <w:lang w:eastAsia="en-US"/>
        </w:rPr>
        <w:t xml:space="preserve"> i może być zrealizowane przez kilku wykonawców bez ograniczania</w:t>
      </w:r>
      <w:r w:rsidR="003C3653">
        <w:rPr>
          <w:rFonts w:ascii="Arial" w:hAnsi="Arial" w:cs="Arial"/>
          <w:bCs/>
          <w:sz w:val="20"/>
          <w:szCs w:val="20"/>
          <w:lang w:eastAsia="en-US"/>
        </w:rPr>
        <w:t xml:space="preserve"> rynku konkurencyjnego.</w:t>
      </w:r>
    </w:p>
    <w:p w14:paraId="6034B50B" w14:textId="77777777" w:rsidR="00015210" w:rsidRPr="003A3E1A" w:rsidRDefault="00015210" w:rsidP="00015210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Arial" w:hAnsi="Arial" w:cs="Arial"/>
          <w:b w:val="0"/>
          <w:i w:val="0"/>
          <w:sz w:val="20"/>
        </w:rPr>
      </w:pPr>
      <w:r w:rsidRPr="003A3E1A">
        <w:rPr>
          <w:rFonts w:ascii="Arial" w:hAnsi="Arial" w:cs="Arial"/>
          <w:b w:val="0"/>
          <w:i w:val="0"/>
          <w:sz w:val="20"/>
        </w:rPr>
        <w:t xml:space="preserve">Zamawiający nie dopuszcza </w:t>
      </w:r>
      <w:r w:rsidRPr="003A3E1A">
        <w:rPr>
          <w:rFonts w:ascii="Arial" w:hAnsi="Arial" w:cs="Arial"/>
          <w:b w:val="0"/>
          <w:i w:val="0"/>
          <w:sz w:val="20"/>
          <w:lang w:val="pl-PL"/>
        </w:rPr>
        <w:t>możliwości złożenia</w:t>
      </w:r>
      <w:r w:rsidRPr="003A3E1A">
        <w:rPr>
          <w:rFonts w:ascii="Arial" w:hAnsi="Arial" w:cs="Arial"/>
          <w:b w:val="0"/>
          <w:i w:val="0"/>
          <w:sz w:val="20"/>
        </w:rPr>
        <w:t xml:space="preserve"> ofert</w:t>
      </w:r>
      <w:r w:rsidRPr="003A3E1A">
        <w:rPr>
          <w:rFonts w:ascii="Arial" w:hAnsi="Arial" w:cs="Arial"/>
          <w:b w:val="0"/>
          <w:i w:val="0"/>
          <w:sz w:val="20"/>
          <w:lang w:val="pl-PL"/>
        </w:rPr>
        <w:t>y</w:t>
      </w:r>
      <w:r w:rsidRPr="003A3E1A">
        <w:rPr>
          <w:rFonts w:ascii="Arial" w:hAnsi="Arial" w:cs="Arial"/>
          <w:b w:val="0"/>
          <w:i w:val="0"/>
          <w:sz w:val="20"/>
        </w:rPr>
        <w:t xml:space="preserve"> wariantow</w:t>
      </w:r>
      <w:r w:rsidRPr="003A3E1A">
        <w:rPr>
          <w:rFonts w:ascii="Arial" w:hAnsi="Arial" w:cs="Arial"/>
          <w:b w:val="0"/>
          <w:i w:val="0"/>
          <w:sz w:val="20"/>
          <w:lang w:val="pl-PL"/>
        </w:rPr>
        <w:t>ej, o której mowa</w:t>
      </w:r>
      <w:r w:rsidRPr="003A3E1A">
        <w:rPr>
          <w:rFonts w:ascii="Arial" w:hAnsi="Arial" w:cs="Arial"/>
          <w:sz w:val="20"/>
        </w:rPr>
        <w:t xml:space="preserve"> </w:t>
      </w:r>
      <w:r w:rsidRPr="003A3E1A">
        <w:rPr>
          <w:rFonts w:ascii="Arial" w:hAnsi="Arial" w:cs="Arial"/>
          <w:b w:val="0"/>
          <w:i w:val="0"/>
          <w:sz w:val="20"/>
        </w:rPr>
        <w:t xml:space="preserve">w art. </w:t>
      </w:r>
      <w:r w:rsidRPr="003A3E1A">
        <w:rPr>
          <w:rFonts w:ascii="Arial" w:hAnsi="Arial" w:cs="Arial"/>
          <w:b w:val="0"/>
          <w:i w:val="0"/>
          <w:sz w:val="20"/>
          <w:lang w:val="pl-PL"/>
        </w:rPr>
        <w:t>281 ust. 2 pkt 6 ustawy</w:t>
      </w:r>
      <w:r w:rsidRPr="003A3E1A">
        <w:rPr>
          <w:rFonts w:ascii="Arial" w:hAnsi="Arial" w:cs="Arial"/>
          <w:b w:val="0"/>
          <w:i w:val="0"/>
          <w:sz w:val="20"/>
        </w:rPr>
        <w:t>.</w:t>
      </w:r>
    </w:p>
    <w:p w14:paraId="61124B06" w14:textId="77777777" w:rsidR="005C3C40" w:rsidRPr="00015210" w:rsidRDefault="005C3C40" w:rsidP="00EC12DF">
      <w:pPr>
        <w:widowControl/>
        <w:shd w:val="clear" w:color="auto" w:fill="FFFFFF"/>
        <w:adjustRightInd/>
        <w:spacing w:line="240" w:lineRule="auto"/>
        <w:jc w:val="left"/>
        <w:textAlignment w:val="auto"/>
        <w:rPr>
          <w:rFonts w:ascii="Arial" w:hAnsi="Arial" w:cs="Arial"/>
          <w:i/>
          <w:color w:val="00206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9"/>
      </w:tblGrid>
      <w:tr w:rsidR="005C3C40" w:rsidRPr="00015210" w14:paraId="371C4B5B" w14:textId="77777777" w:rsidTr="007A0A14">
        <w:trPr>
          <w:trHeight w:val="497"/>
        </w:trPr>
        <w:tc>
          <w:tcPr>
            <w:tcW w:w="675" w:type="dxa"/>
            <w:shd w:val="clear" w:color="auto" w:fill="D9D9D9"/>
            <w:vAlign w:val="center"/>
          </w:tcPr>
          <w:p w14:paraId="15D511D4" w14:textId="77777777" w:rsidR="005C3C40" w:rsidRPr="004432E6" w:rsidRDefault="005C3C40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2A19B407" w14:textId="77777777" w:rsidR="005C3C40" w:rsidRPr="00015210" w:rsidRDefault="00C9532F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iCs/>
                <w:sz w:val="20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 xml:space="preserve">ZAMÓWIENIA, O KTÓRYCH MOWA W ART. 214 UST. 1 PKT </w:t>
            </w:r>
            <w:r w:rsidR="00947D08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8</w:t>
            </w: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 xml:space="preserve"> USTAWY</w:t>
            </w:r>
          </w:p>
        </w:tc>
      </w:tr>
    </w:tbl>
    <w:p w14:paraId="5383C197" w14:textId="77777777" w:rsidR="00052E09" w:rsidRPr="008B0AA2" w:rsidRDefault="00B62ED9" w:rsidP="008B0AA2">
      <w:pPr>
        <w:spacing w:before="120" w:after="12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05762E">
        <w:rPr>
          <w:rFonts w:ascii="Arial" w:hAnsi="Arial" w:cs="Arial"/>
          <w:iCs/>
          <w:sz w:val="20"/>
          <w:szCs w:val="20"/>
        </w:rPr>
        <w:t xml:space="preserve">Zamawiający nie przewiduje udzielania zamówień </w:t>
      </w:r>
      <w:r w:rsidRPr="0005762E">
        <w:rPr>
          <w:rFonts w:ascii="Arial" w:hAnsi="Arial" w:cs="Arial"/>
          <w:sz w:val="20"/>
          <w:szCs w:val="20"/>
        </w:rPr>
        <w:t>na dodatkowe dostawy,</w:t>
      </w:r>
      <w:r w:rsidRPr="0005762E">
        <w:rPr>
          <w:rFonts w:ascii="Arial" w:hAnsi="Arial" w:cs="Arial"/>
          <w:iCs/>
          <w:sz w:val="20"/>
          <w:szCs w:val="20"/>
        </w:rPr>
        <w:t xml:space="preserve"> o których mowa w </w:t>
      </w:r>
      <w:r w:rsidR="00BB4D4B" w:rsidRPr="0005762E">
        <w:rPr>
          <w:rFonts w:ascii="Arial" w:hAnsi="Arial" w:cs="Arial"/>
          <w:iCs/>
          <w:sz w:val="20"/>
          <w:szCs w:val="20"/>
        </w:rPr>
        <w:t>art.</w:t>
      </w:r>
      <w:r w:rsidR="00161D87" w:rsidRPr="0005762E">
        <w:rPr>
          <w:rFonts w:ascii="Arial" w:hAnsi="Arial" w:cs="Arial"/>
          <w:sz w:val="20"/>
          <w:szCs w:val="20"/>
        </w:rPr>
        <w:t xml:space="preserve"> 214 ust. 1 pkt 8 </w:t>
      </w:r>
      <w:r w:rsidRPr="0005762E">
        <w:rPr>
          <w:rFonts w:ascii="Arial" w:hAnsi="Arial" w:cs="Arial"/>
          <w:iCs/>
          <w:sz w:val="20"/>
          <w:szCs w:val="20"/>
        </w:rPr>
        <w:t>ustawy</w:t>
      </w:r>
      <w:r w:rsidR="00BB4D4B" w:rsidRPr="0005762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8"/>
      </w:tblGrid>
      <w:tr w:rsidR="005C3C40" w:rsidRPr="00015210" w14:paraId="03C56682" w14:textId="77777777" w:rsidTr="00536F8A">
        <w:trPr>
          <w:trHeight w:val="463"/>
        </w:trPr>
        <w:tc>
          <w:tcPr>
            <w:tcW w:w="675" w:type="dxa"/>
            <w:shd w:val="clear" w:color="auto" w:fill="D9D9D9"/>
            <w:vAlign w:val="center"/>
          </w:tcPr>
          <w:p w14:paraId="00A6AE67" w14:textId="77777777" w:rsidR="005C3C40" w:rsidRPr="004432E6" w:rsidRDefault="005C3C40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157D5227" w14:textId="77777777" w:rsidR="005C3C40" w:rsidRPr="00536F8A" w:rsidRDefault="005C3C40" w:rsidP="00536F8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57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PODSTAWY WYKLUCZENIA Z POSTĘPOWANIA </w:t>
            </w:r>
          </w:p>
        </w:tc>
      </w:tr>
    </w:tbl>
    <w:p w14:paraId="46FA3B04" w14:textId="77777777" w:rsidR="00C9532F" w:rsidRPr="00B369E8" w:rsidRDefault="00C9532F" w:rsidP="000126D6">
      <w:pPr>
        <w:widowControl/>
        <w:numPr>
          <w:ilvl w:val="0"/>
          <w:numId w:val="12"/>
        </w:numPr>
        <w:autoSpaceDE w:val="0"/>
        <w:autoSpaceDN w:val="0"/>
        <w:spacing w:before="120" w:line="24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bookmarkStart w:id="11" w:name="_Hlk60140555"/>
      <w:r w:rsidRPr="00B369E8">
        <w:rPr>
          <w:rFonts w:ascii="Arial" w:hAnsi="Arial" w:cs="Arial"/>
          <w:sz w:val="20"/>
          <w:szCs w:val="20"/>
        </w:rPr>
        <w:t xml:space="preserve">Z postępowania o udzielenie zamówienia Zamawiający wykluczy Wykonawców, wobec których zachodzą podstawy wykluczenia, o których mowa </w:t>
      </w:r>
      <w:r w:rsidRPr="00B369E8">
        <w:rPr>
          <w:rFonts w:ascii="Arial" w:hAnsi="Arial" w:cs="Arial"/>
          <w:b/>
          <w:sz w:val="20"/>
          <w:szCs w:val="20"/>
        </w:rPr>
        <w:t>w art. 108 ust. 1</w:t>
      </w:r>
      <w:r w:rsidR="001F4E74" w:rsidRPr="00B369E8">
        <w:rPr>
          <w:rFonts w:ascii="Arial" w:hAnsi="Arial" w:cs="Arial"/>
          <w:sz w:val="20"/>
          <w:szCs w:val="20"/>
        </w:rPr>
        <w:t xml:space="preserve"> </w:t>
      </w:r>
      <w:r w:rsidR="001F4E74" w:rsidRPr="00B369E8">
        <w:rPr>
          <w:rFonts w:ascii="Arial" w:hAnsi="Arial" w:cs="Arial"/>
          <w:b/>
          <w:sz w:val="20"/>
          <w:szCs w:val="20"/>
        </w:rPr>
        <w:t>oraz art. 109 ust. 1 pkt.</w:t>
      </w:r>
      <w:r w:rsidR="006D2EAD" w:rsidRPr="00B369E8">
        <w:rPr>
          <w:rFonts w:ascii="Arial" w:hAnsi="Arial" w:cs="Arial"/>
          <w:b/>
          <w:sz w:val="20"/>
          <w:szCs w:val="20"/>
        </w:rPr>
        <w:t xml:space="preserve"> </w:t>
      </w:r>
      <w:r w:rsidR="00673854" w:rsidRPr="00B369E8">
        <w:rPr>
          <w:rFonts w:ascii="Arial" w:hAnsi="Arial" w:cs="Arial"/>
          <w:b/>
          <w:sz w:val="20"/>
          <w:szCs w:val="20"/>
        </w:rPr>
        <w:t xml:space="preserve">4, </w:t>
      </w:r>
      <w:r w:rsidR="001F4E74" w:rsidRPr="00B369E8">
        <w:rPr>
          <w:rFonts w:ascii="Arial" w:hAnsi="Arial" w:cs="Arial"/>
          <w:b/>
          <w:sz w:val="20"/>
          <w:szCs w:val="20"/>
        </w:rPr>
        <w:t>7-10</w:t>
      </w:r>
      <w:r w:rsidR="00F8242C" w:rsidRPr="00B369E8">
        <w:rPr>
          <w:rFonts w:ascii="Arial" w:hAnsi="Arial" w:cs="Arial"/>
          <w:b/>
          <w:sz w:val="20"/>
          <w:szCs w:val="20"/>
        </w:rPr>
        <w:t xml:space="preserve"> </w:t>
      </w:r>
      <w:r w:rsidRPr="00B369E8">
        <w:rPr>
          <w:rFonts w:ascii="Arial" w:hAnsi="Arial" w:cs="Arial"/>
          <w:b/>
          <w:sz w:val="20"/>
          <w:szCs w:val="20"/>
        </w:rPr>
        <w:t>ustawy</w:t>
      </w:r>
      <w:r w:rsidR="006C5900" w:rsidRPr="00B369E8">
        <w:rPr>
          <w:rFonts w:ascii="Arial" w:hAnsi="Arial" w:cs="Arial"/>
          <w:b/>
          <w:sz w:val="20"/>
          <w:szCs w:val="20"/>
        </w:rPr>
        <w:t xml:space="preserve"> </w:t>
      </w:r>
      <w:r w:rsidR="001571CB" w:rsidRPr="00B369E8">
        <w:rPr>
          <w:rFonts w:ascii="Arial" w:hAnsi="Arial" w:cs="Arial"/>
          <w:sz w:val="20"/>
          <w:szCs w:val="20"/>
        </w:rPr>
        <w:t xml:space="preserve"> oraz</w:t>
      </w:r>
      <w:r w:rsidR="00AA63F8" w:rsidRPr="00B369E8">
        <w:rPr>
          <w:rFonts w:ascii="Arial" w:hAnsi="Arial" w:cs="Arial"/>
          <w:sz w:val="20"/>
          <w:szCs w:val="20"/>
        </w:rPr>
        <w:t xml:space="preserve"> </w:t>
      </w:r>
      <w:r w:rsidR="005301B2" w:rsidRPr="00B369E8">
        <w:rPr>
          <w:rFonts w:ascii="Arial" w:hAnsi="Arial" w:cs="Arial"/>
          <w:sz w:val="20"/>
          <w:szCs w:val="20"/>
        </w:rPr>
        <w:t xml:space="preserve"> </w:t>
      </w:r>
      <w:r w:rsidR="000126D6" w:rsidRPr="00B369E8">
        <w:rPr>
          <w:rFonts w:ascii="Arial" w:hAnsi="Arial" w:cs="Arial"/>
          <w:b/>
          <w:sz w:val="20"/>
          <w:szCs w:val="20"/>
        </w:rPr>
        <w:t xml:space="preserve">z </w:t>
      </w:r>
      <w:bookmarkStart w:id="12" w:name="_Hlk104320306"/>
      <w:r w:rsidR="000126D6" w:rsidRPr="00B369E8">
        <w:rPr>
          <w:rFonts w:ascii="Arial" w:hAnsi="Arial" w:cs="Arial"/>
          <w:b/>
          <w:sz w:val="20"/>
          <w:szCs w:val="20"/>
        </w:rPr>
        <w:t>art. 5k</w:t>
      </w:r>
      <w:r w:rsidR="000126D6" w:rsidRPr="00B369E8">
        <w:rPr>
          <w:rFonts w:ascii="Arial" w:hAnsi="Arial" w:cs="Arial"/>
          <w:sz w:val="20"/>
          <w:szCs w:val="20"/>
        </w:rPr>
        <w:t xml:space="preserve"> rozporządzenia Rady (UE) nr 833/2014 z 31 lipca 2014 r. dotyczącego środków ograniczających w związku z działaniami Rosji destabilizującymi sytuację na Ukrainie (</w:t>
      </w:r>
      <w:proofErr w:type="spellStart"/>
      <w:r w:rsidR="000126D6" w:rsidRPr="00B369E8">
        <w:rPr>
          <w:rFonts w:ascii="Arial" w:hAnsi="Arial" w:cs="Arial"/>
          <w:sz w:val="20"/>
          <w:szCs w:val="20"/>
        </w:rPr>
        <w:t>Dz.Urz</w:t>
      </w:r>
      <w:proofErr w:type="spellEnd"/>
      <w:r w:rsidR="000126D6" w:rsidRPr="00B369E8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="000126D6" w:rsidRPr="00B369E8">
        <w:rPr>
          <w:rFonts w:ascii="Arial" w:hAnsi="Arial" w:cs="Arial"/>
          <w:sz w:val="20"/>
          <w:szCs w:val="20"/>
        </w:rPr>
        <w:t>Dz.Urz</w:t>
      </w:r>
      <w:proofErr w:type="spellEnd"/>
      <w:r w:rsidR="000126D6" w:rsidRPr="00B369E8">
        <w:rPr>
          <w:rFonts w:ascii="Arial" w:hAnsi="Arial" w:cs="Arial"/>
          <w:sz w:val="20"/>
          <w:szCs w:val="20"/>
        </w:rPr>
        <w:t>. UE nr L 111 z 8 kwietnia 2022 r., str. 1)</w:t>
      </w:r>
      <w:bookmarkEnd w:id="12"/>
      <w:r w:rsidR="000126D6" w:rsidRPr="00B369E8">
        <w:rPr>
          <w:rFonts w:ascii="Arial" w:hAnsi="Arial" w:cs="Arial"/>
          <w:sz w:val="20"/>
          <w:szCs w:val="20"/>
        </w:rPr>
        <w:t xml:space="preserve"> </w:t>
      </w:r>
      <w:r w:rsidR="000126D6" w:rsidRPr="00B369E8">
        <w:rPr>
          <w:rFonts w:ascii="Arial" w:hAnsi="Arial" w:cs="Arial"/>
          <w:sz w:val="20"/>
          <w:szCs w:val="20"/>
          <w:u w:val="single"/>
        </w:rPr>
        <w:t>oraz</w:t>
      </w:r>
      <w:r w:rsidR="000126D6" w:rsidRPr="00B369E8">
        <w:rPr>
          <w:rFonts w:ascii="Arial" w:hAnsi="Arial" w:cs="Arial"/>
          <w:sz w:val="20"/>
          <w:szCs w:val="20"/>
        </w:rPr>
        <w:t xml:space="preserve"> </w:t>
      </w:r>
      <w:r w:rsidR="000126D6" w:rsidRPr="00B369E8">
        <w:rPr>
          <w:rFonts w:ascii="Arial" w:hAnsi="Arial" w:cs="Arial"/>
          <w:b/>
          <w:sz w:val="20"/>
          <w:szCs w:val="20"/>
        </w:rPr>
        <w:t>art. 7 ust. 1 ustawy</w:t>
      </w:r>
      <w:r w:rsidR="000126D6" w:rsidRPr="00B369E8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 (Dz.U. z 2022 r. poz. 835).</w:t>
      </w:r>
    </w:p>
    <w:p w14:paraId="08B6E9FA" w14:textId="77777777" w:rsidR="005F1C63" w:rsidRDefault="005F1C63" w:rsidP="005F1C63">
      <w:pPr>
        <w:widowControl/>
        <w:autoSpaceDE w:val="0"/>
        <w:autoSpaceDN w:val="0"/>
        <w:spacing w:before="120" w:line="240" w:lineRule="auto"/>
        <w:ind w:left="357"/>
        <w:textAlignment w:val="auto"/>
        <w:rPr>
          <w:rFonts w:ascii="Arial" w:hAnsi="Arial" w:cs="Arial"/>
          <w:sz w:val="20"/>
          <w:szCs w:val="20"/>
        </w:rPr>
      </w:pPr>
      <w:r w:rsidRPr="005F1C63">
        <w:rPr>
          <w:rFonts w:ascii="Arial" w:hAnsi="Arial" w:cs="Arial"/>
          <w:sz w:val="20"/>
          <w:szCs w:val="20"/>
        </w:rPr>
        <w:t>Z postępowania o udzielenie zamówienia wyklucza się wykonawcę:</w:t>
      </w:r>
    </w:p>
    <w:p w14:paraId="6C3ACB9F" w14:textId="77777777" w:rsidR="0064233F" w:rsidRPr="0064233F" w:rsidRDefault="005F1C63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5F1C63">
        <w:rPr>
          <w:rFonts w:ascii="Arial" w:hAnsi="Arial" w:cs="Arial"/>
          <w:sz w:val="20"/>
          <w:szCs w:val="20"/>
        </w:rPr>
        <w:t>będącego osobą fizyczną, którego prawomocnie skazano za przestępstw</w:t>
      </w:r>
      <w:r>
        <w:rPr>
          <w:rFonts w:ascii="Arial" w:hAnsi="Arial" w:cs="Arial"/>
          <w:sz w:val="20"/>
          <w:szCs w:val="20"/>
        </w:rPr>
        <w:t>:</w:t>
      </w:r>
    </w:p>
    <w:p w14:paraId="26A28E9F" w14:textId="77777777" w:rsidR="0064233F" w:rsidRDefault="0064233F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udziału w zorganizowanej grupie przestępczej albo związku mającym na celu popełnienie przestępstwa lub przestępstwa skarbowego, o którym mowa w art. 258 Kodeksu karnego</w:t>
      </w:r>
      <w:r>
        <w:rPr>
          <w:rFonts w:ascii="Arial" w:hAnsi="Arial" w:cs="Arial"/>
          <w:sz w:val="20"/>
          <w:szCs w:val="20"/>
        </w:rPr>
        <w:t>;</w:t>
      </w:r>
    </w:p>
    <w:p w14:paraId="454626FA" w14:textId="77777777" w:rsidR="0064233F" w:rsidRDefault="0064233F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 xml:space="preserve">handlu ludźmi, o którym mowa w </w:t>
      </w:r>
      <w:r>
        <w:rPr>
          <w:rFonts w:ascii="Arial" w:hAnsi="Arial" w:cs="Arial"/>
          <w:sz w:val="20"/>
          <w:szCs w:val="20"/>
        </w:rPr>
        <w:t>art</w:t>
      </w:r>
      <w:r w:rsidRPr="0064233F">
        <w:rPr>
          <w:rFonts w:ascii="Arial" w:hAnsi="Arial" w:cs="Arial"/>
          <w:sz w:val="20"/>
          <w:szCs w:val="20"/>
        </w:rPr>
        <w:t>. 189a Kodeksu karnego</w:t>
      </w:r>
      <w:r>
        <w:rPr>
          <w:rFonts w:ascii="Arial" w:hAnsi="Arial" w:cs="Arial"/>
          <w:sz w:val="20"/>
          <w:szCs w:val="20"/>
        </w:rPr>
        <w:t>;</w:t>
      </w:r>
    </w:p>
    <w:p w14:paraId="2F522E05" w14:textId="77777777" w:rsidR="00B63D2A" w:rsidRDefault="00B63D2A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B63D2A">
        <w:rPr>
          <w:rFonts w:ascii="Arial" w:hAnsi="Arial" w:cs="Arial"/>
          <w:sz w:val="20"/>
          <w:szCs w:val="20"/>
        </w:rPr>
        <w:t>o którym mowa w art. 228–230a, art. 250a Kodeksu karnego, w art. 46–48 ustawy z dnia 25 czerwca 2010 r. o sporcie (Dz. U. z 2020 r. poz. 1133 oraz z 2021 r. poz. 2054</w:t>
      </w:r>
      <w:r w:rsidR="00F8242C">
        <w:rPr>
          <w:rFonts w:ascii="Arial" w:hAnsi="Arial" w:cs="Arial"/>
          <w:sz w:val="20"/>
          <w:szCs w:val="20"/>
        </w:rPr>
        <w:t xml:space="preserve"> i 2142</w:t>
      </w:r>
      <w:r w:rsidRPr="00B63D2A">
        <w:rPr>
          <w:rFonts w:ascii="Arial" w:hAnsi="Arial" w:cs="Arial"/>
          <w:sz w:val="20"/>
          <w:szCs w:val="20"/>
        </w:rPr>
        <w:t>) lub w art. 54 ust. 1–4 ustawy z dnia 12 maja 2011 r. o refundacji leków, środków spożywczych specjalnego przeznaczenia żywieniowego oraz wyrobów medycznych (Dz. U. z 2021 r. poz. 523, 1292, 1559</w:t>
      </w:r>
      <w:r w:rsidR="00F8242C">
        <w:rPr>
          <w:rFonts w:ascii="Arial" w:hAnsi="Arial" w:cs="Arial"/>
          <w:sz w:val="20"/>
          <w:szCs w:val="20"/>
        </w:rPr>
        <w:t xml:space="preserve">, </w:t>
      </w:r>
      <w:r w:rsidRPr="00B63D2A">
        <w:rPr>
          <w:rFonts w:ascii="Arial" w:hAnsi="Arial" w:cs="Arial"/>
          <w:sz w:val="20"/>
          <w:szCs w:val="20"/>
        </w:rPr>
        <w:t>2054</w:t>
      </w:r>
      <w:r w:rsidR="00F8242C">
        <w:rPr>
          <w:rFonts w:ascii="Arial" w:hAnsi="Arial" w:cs="Arial"/>
          <w:sz w:val="20"/>
          <w:szCs w:val="20"/>
        </w:rPr>
        <w:t xml:space="preserve"> i 2120</w:t>
      </w:r>
      <w:r w:rsidRPr="00B63D2A">
        <w:rPr>
          <w:rFonts w:ascii="Arial" w:hAnsi="Arial" w:cs="Arial"/>
          <w:sz w:val="20"/>
          <w:szCs w:val="20"/>
        </w:rPr>
        <w:t>)</w:t>
      </w:r>
    </w:p>
    <w:p w14:paraId="7EBC508D" w14:textId="77777777" w:rsidR="0064233F" w:rsidRDefault="0064233F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</w:t>
      </w:r>
      <w:r>
        <w:rPr>
          <w:rFonts w:ascii="Arial" w:hAnsi="Arial" w:cs="Arial"/>
          <w:sz w:val="20"/>
          <w:szCs w:val="20"/>
        </w:rPr>
        <w:t>;</w:t>
      </w:r>
    </w:p>
    <w:p w14:paraId="196B3027" w14:textId="77777777" w:rsidR="0064233F" w:rsidRDefault="0064233F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o charakterze terrorystycznym, o którym mowa w art. 115 § 20 Kodeksu karnego, lub mające na celu popełnienie tego przestępstwa</w:t>
      </w:r>
      <w:r>
        <w:rPr>
          <w:rFonts w:ascii="Arial" w:hAnsi="Arial" w:cs="Arial"/>
          <w:sz w:val="20"/>
          <w:szCs w:val="20"/>
        </w:rPr>
        <w:t>;</w:t>
      </w:r>
    </w:p>
    <w:p w14:paraId="4023169E" w14:textId="77777777" w:rsidR="0064233F" w:rsidRDefault="0064233F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4252C5">
        <w:rPr>
          <w:rFonts w:ascii="Arial" w:hAnsi="Arial" w:cs="Arial"/>
          <w:sz w:val="20"/>
          <w:szCs w:val="20"/>
        </w:rPr>
        <w:t>z 2021 r. poz. 1745</w:t>
      </w:r>
      <w:r w:rsidRPr="006423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1D278C0F" w14:textId="77777777" w:rsidR="0064233F" w:rsidRDefault="0064233F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</w:t>
      </w:r>
      <w:r>
        <w:rPr>
          <w:rFonts w:ascii="Arial" w:hAnsi="Arial" w:cs="Arial"/>
          <w:sz w:val="20"/>
          <w:szCs w:val="20"/>
        </w:rPr>
        <w:t>;</w:t>
      </w:r>
    </w:p>
    <w:p w14:paraId="1134DB11" w14:textId="77777777" w:rsidR="0064233F" w:rsidRDefault="0064233F" w:rsidP="00846BB0">
      <w:pPr>
        <w:widowControl/>
        <w:numPr>
          <w:ilvl w:val="0"/>
          <w:numId w:val="42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>
        <w:rPr>
          <w:rFonts w:ascii="Arial" w:hAnsi="Arial" w:cs="Arial"/>
          <w:sz w:val="20"/>
          <w:szCs w:val="20"/>
        </w:rPr>
        <w:t>;</w:t>
      </w:r>
    </w:p>
    <w:p w14:paraId="33C4D6D2" w14:textId="77777777" w:rsidR="0064233F" w:rsidRPr="0064233F" w:rsidRDefault="0064233F" w:rsidP="0064233F">
      <w:pPr>
        <w:widowControl/>
        <w:autoSpaceDE w:val="0"/>
        <w:autoSpaceDN w:val="0"/>
        <w:spacing w:before="120" w:line="240" w:lineRule="auto"/>
        <w:ind w:left="644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– lub za odpowiedni czyn zabroniony określony w przepisach prawa obcego</w:t>
      </w:r>
      <w:r w:rsidR="00C5364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172003F" w14:textId="77777777" w:rsidR="005F1C63" w:rsidRDefault="005F1C63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5F1C63">
        <w:rPr>
          <w:rFonts w:ascii="Arial" w:hAnsi="Arial" w:cs="Arial"/>
          <w:sz w:val="20"/>
          <w:szCs w:val="20"/>
        </w:rPr>
        <w:lastRenderedPageBreak/>
        <w:t xml:space="preserve">jeżeli urzędującego członka jego organu zarządzającego lub nadzorczego, wspólnika spółki </w:t>
      </w:r>
      <w:r>
        <w:rPr>
          <w:rFonts w:ascii="Arial" w:hAnsi="Arial" w:cs="Arial"/>
          <w:sz w:val="20"/>
          <w:szCs w:val="20"/>
        </w:rPr>
        <w:br/>
      </w:r>
      <w:r w:rsidRPr="005F1C63">
        <w:rPr>
          <w:rFonts w:ascii="Arial" w:hAnsi="Arial" w:cs="Arial"/>
          <w:sz w:val="20"/>
          <w:szCs w:val="20"/>
        </w:rPr>
        <w:t>w spółce jawnej lub partnerskiej albo komplementariusza w spółce komandytowej lub komandytowo</w:t>
      </w:r>
      <w:r>
        <w:rPr>
          <w:rFonts w:ascii="Arial" w:hAnsi="Arial" w:cs="Arial"/>
          <w:sz w:val="20"/>
          <w:szCs w:val="20"/>
        </w:rPr>
        <w:t>-</w:t>
      </w:r>
      <w:r w:rsidRPr="005F1C63">
        <w:rPr>
          <w:rFonts w:ascii="Arial" w:hAnsi="Arial" w:cs="Arial"/>
          <w:sz w:val="20"/>
          <w:szCs w:val="20"/>
        </w:rPr>
        <w:t>akcyjnej lub prokurenta prawomocnie skazano za przestępstwo, o którym mowa w pkt 1</w:t>
      </w:r>
      <w:r w:rsidR="008E02B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;</w:t>
      </w:r>
    </w:p>
    <w:p w14:paraId="2D802F14" w14:textId="77777777" w:rsidR="005F1C63" w:rsidRDefault="005F1C63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5F1C63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F65468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5F1C63">
        <w:rPr>
          <w:rFonts w:ascii="Arial" w:hAnsi="Arial" w:cs="Arial"/>
          <w:sz w:val="20"/>
          <w:szCs w:val="20"/>
        </w:rPr>
        <w:t>;</w:t>
      </w:r>
    </w:p>
    <w:p w14:paraId="299AE2F7" w14:textId="77777777" w:rsidR="0064233F" w:rsidRDefault="0064233F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wobec którego prawomocnie orzeczono zakaz ubiegania się o zamówienia publiczne</w:t>
      </w:r>
      <w:r w:rsidR="00414A4B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64233F">
        <w:rPr>
          <w:rFonts w:ascii="Arial" w:hAnsi="Arial" w:cs="Arial"/>
          <w:sz w:val="20"/>
          <w:szCs w:val="20"/>
        </w:rPr>
        <w:t>;</w:t>
      </w:r>
    </w:p>
    <w:p w14:paraId="3601E942" w14:textId="77777777" w:rsidR="0064233F" w:rsidRDefault="0064233F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64233F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</w:t>
      </w:r>
      <w:r w:rsidR="002733CC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64233F">
        <w:rPr>
          <w:rFonts w:ascii="Arial" w:hAnsi="Arial" w:cs="Arial"/>
          <w:sz w:val="20"/>
          <w:szCs w:val="20"/>
        </w:rPr>
        <w:t>;</w:t>
      </w:r>
    </w:p>
    <w:p w14:paraId="025E666B" w14:textId="77777777" w:rsidR="00987557" w:rsidRDefault="0064233F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1128CC">
        <w:rPr>
          <w:rFonts w:ascii="Arial" w:hAnsi="Arial" w:cs="Arial"/>
          <w:sz w:val="20"/>
          <w:szCs w:val="20"/>
        </w:rPr>
        <w:t>jeżeli, w przypadkach, o których mowa w art. 85 ust. 1</w:t>
      </w:r>
      <w:r w:rsidR="009F5C8D" w:rsidRPr="001128CC">
        <w:rPr>
          <w:rFonts w:ascii="Arial" w:hAnsi="Arial" w:cs="Arial"/>
          <w:sz w:val="20"/>
          <w:szCs w:val="20"/>
        </w:rPr>
        <w:t xml:space="preserve"> ustawy</w:t>
      </w:r>
      <w:r w:rsidRPr="001128CC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BC59DB" w:rsidRPr="001128C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A92544" w:rsidRPr="001128CC">
        <w:rPr>
          <w:rFonts w:ascii="Arial" w:hAnsi="Arial" w:cs="Arial"/>
          <w:sz w:val="20"/>
          <w:szCs w:val="20"/>
        </w:rPr>
        <w:t xml:space="preserve"> </w:t>
      </w:r>
    </w:p>
    <w:p w14:paraId="7A8BB763" w14:textId="77777777" w:rsidR="00023E1E" w:rsidRPr="00B369E8" w:rsidRDefault="00023E1E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B369E8">
        <w:rPr>
          <w:rFonts w:ascii="Arial" w:hAnsi="Arial" w:cs="Arial"/>
          <w:sz w:val="20"/>
          <w:szCs w:val="20"/>
        </w:rPr>
        <w:t>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70E33" w:rsidRPr="00B369E8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14:paraId="5D074AB9" w14:textId="77777777" w:rsidR="00E70E33" w:rsidRPr="00B369E8" w:rsidRDefault="00E70E33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B369E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Pr="00B369E8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14:paraId="7BCA926A" w14:textId="77777777" w:rsidR="00E70E33" w:rsidRPr="00B369E8" w:rsidRDefault="00E70E33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B369E8">
        <w:rPr>
          <w:rFonts w:ascii="Arial" w:hAnsi="Arial" w:cs="Arial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Pr="00B369E8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255FEC56" w14:textId="77777777" w:rsidR="00E70E33" w:rsidRPr="00B369E8" w:rsidRDefault="006C5B23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B369E8">
        <w:rPr>
          <w:rFonts w:ascii="Arial" w:hAnsi="Arial" w:cs="Arial"/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</w:t>
      </w:r>
      <w:r w:rsidRPr="00B369E8"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14:paraId="6BFA7495" w14:textId="77777777" w:rsidR="006C5B23" w:rsidRPr="00B369E8" w:rsidRDefault="006C5B23" w:rsidP="00846BB0">
      <w:pPr>
        <w:widowControl/>
        <w:numPr>
          <w:ilvl w:val="0"/>
          <w:numId w:val="41"/>
        </w:numPr>
        <w:autoSpaceDE w:val="0"/>
        <w:autoSpaceDN w:val="0"/>
        <w:spacing w:before="120" w:line="240" w:lineRule="auto"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B369E8">
        <w:rPr>
          <w:rFonts w:ascii="Arial" w:hAnsi="Arial" w:cs="Arial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</w:t>
      </w:r>
      <w:r w:rsidRPr="00B369E8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02577410" w14:textId="77777777" w:rsidR="00C9532F" w:rsidRPr="002C503F" w:rsidRDefault="00C9532F" w:rsidP="00846BB0">
      <w:pPr>
        <w:widowControl/>
        <w:numPr>
          <w:ilvl w:val="0"/>
          <w:numId w:val="12"/>
        </w:numPr>
        <w:autoSpaceDE w:val="0"/>
        <w:autoSpaceDN w:val="0"/>
        <w:spacing w:before="120" w:line="24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C503F">
        <w:rPr>
          <w:rFonts w:ascii="Arial" w:hAnsi="Arial" w:cs="Arial"/>
          <w:sz w:val="20"/>
          <w:szCs w:val="20"/>
        </w:rPr>
        <w:lastRenderedPageBreak/>
        <w:t>Zamawiający jednocześnie wyjaśnia, że Wykonawca nie będzie podlegał wykluczeniu w okolicznościach określonych w</w:t>
      </w:r>
      <w:r>
        <w:rPr>
          <w:rFonts w:ascii="Arial" w:hAnsi="Arial" w:cs="Arial"/>
          <w:sz w:val="20"/>
          <w:szCs w:val="20"/>
        </w:rPr>
        <w:t xml:space="preserve"> art. 108 ust. 1 pkt 1, 2 i 5</w:t>
      </w:r>
      <w:r w:rsidR="0011301B">
        <w:rPr>
          <w:rFonts w:ascii="Arial" w:hAnsi="Arial" w:cs="Arial"/>
          <w:sz w:val="20"/>
          <w:szCs w:val="20"/>
        </w:rPr>
        <w:t xml:space="preserve"> </w:t>
      </w:r>
      <w:r w:rsidR="00EE7BF9">
        <w:rPr>
          <w:rFonts w:ascii="Arial" w:hAnsi="Arial" w:cs="Arial"/>
          <w:sz w:val="20"/>
          <w:szCs w:val="20"/>
        </w:rPr>
        <w:t xml:space="preserve">lub </w:t>
      </w:r>
      <w:r w:rsidR="00EE7BF9" w:rsidRPr="00B369E8">
        <w:rPr>
          <w:rFonts w:ascii="Arial" w:hAnsi="Arial" w:cs="Arial"/>
          <w:sz w:val="20"/>
          <w:szCs w:val="20"/>
        </w:rPr>
        <w:t>art. 109 ust. 1 pkt</w:t>
      </w:r>
      <w:r w:rsidR="00FA5B0E" w:rsidRPr="00B369E8">
        <w:rPr>
          <w:rFonts w:ascii="Arial" w:hAnsi="Arial" w:cs="Arial"/>
          <w:sz w:val="20"/>
          <w:szCs w:val="20"/>
        </w:rPr>
        <w:t xml:space="preserve"> </w:t>
      </w:r>
      <w:r w:rsidR="00EE7BF9" w:rsidRPr="00B369E8">
        <w:rPr>
          <w:rFonts w:ascii="Arial" w:hAnsi="Arial" w:cs="Arial"/>
          <w:sz w:val="20"/>
          <w:szCs w:val="20"/>
        </w:rPr>
        <w:t xml:space="preserve"> 7-10</w:t>
      </w:r>
      <w:r w:rsidR="00EE7BF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ustawy,</w:t>
      </w:r>
      <w:r w:rsidRPr="002C503F">
        <w:rPr>
          <w:rFonts w:ascii="Arial" w:hAnsi="Arial" w:cs="Arial"/>
          <w:sz w:val="20"/>
          <w:szCs w:val="20"/>
        </w:rPr>
        <w:t xml:space="preserve"> jeżeli udowodni Zamawiającemu, że spełnił łącznie następujące przesłank</w:t>
      </w:r>
      <w:r w:rsidR="005924BC">
        <w:rPr>
          <w:rFonts w:ascii="Arial" w:hAnsi="Arial" w:cs="Arial"/>
          <w:sz w:val="20"/>
          <w:szCs w:val="20"/>
        </w:rPr>
        <w:t>i</w:t>
      </w:r>
      <w:r w:rsidR="00E223FC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2C503F">
        <w:rPr>
          <w:rFonts w:ascii="Arial" w:hAnsi="Arial" w:cs="Arial"/>
          <w:sz w:val="20"/>
          <w:szCs w:val="20"/>
        </w:rPr>
        <w:t xml:space="preserve">: </w:t>
      </w:r>
    </w:p>
    <w:p w14:paraId="700C4E12" w14:textId="77777777" w:rsidR="00C9532F" w:rsidRPr="0005762E" w:rsidRDefault="00C9532F" w:rsidP="00846BB0">
      <w:pPr>
        <w:pStyle w:val="Default"/>
        <w:numPr>
          <w:ilvl w:val="0"/>
          <w:numId w:val="3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231BF497" w14:textId="77777777" w:rsidR="00C9532F" w:rsidRPr="0005762E" w:rsidRDefault="00C9532F" w:rsidP="00846BB0">
      <w:pPr>
        <w:pStyle w:val="Default"/>
        <w:numPr>
          <w:ilvl w:val="0"/>
          <w:numId w:val="3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830C91" w14:textId="77777777" w:rsidR="00C9532F" w:rsidRPr="0005762E" w:rsidRDefault="00C9532F" w:rsidP="00846BB0">
      <w:pPr>
        <w:pStyle w:val="Default"/>
        <w:numPr>
          <w:ilvl w:val="0"/>
          <w:numId w:val="3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885C3A1" w14:textId="77777777" w:rsidR="00C9532F" w:rsidRPr="0005762E" w:rsidRDefault="00C9532F" w:rsidP="00846BB0">
      <w:pPr>
        <w:pStyle w:val="Default"/>
        <w:widowControl w:val="0"/>
        <w:numPr>
          <w:ilvl w:val="5"/>
          <w:numId w:val="20"/>
        </w:numPr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3EAEF718" w14:textId="77777777" w:rsidR="00C9532F" w:rsidRPr="0005762E" w:rsidRDefault="00C9532F" w:rsidP="00846BB0">
      <w:pPr>
        <w:pStyle w:val="Default"/>
        <w:widowControl w:val="0"/>
        <w:numPr>
          <w:ilvl w:val="5"/>
          <w:numId w:val="20"/>
        </w:numPr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zreorganizował personel, </w:t>
      </w:r>
    </w:p>
    <w:p w14:paraId="594A2B02" w14:textId="77777777" w:rsidR="00C9532F" w:rsidRPr="0005762E" w:rsidRDefault="00C9532F" w:rsidP="00846BB0">
      <w:pPr>
        <w:pStyle w:val="Default"/>
        <w:widowControl w:val="0"/>
        <w:numPr>
          <w:ilvl w:val="5"/>
          <w:numId w:val="20"/>
        </w:numPr>
        <w:spacing w:before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0D60DD06" w14:textId="77777777" w:rsidR="00C9532F" w:rsidRPr="0005762E" w:rsidRDefault="00C9532F" w:rsidP="00846BB0">
      <w:pPr>
        <w:pStyle w:val="Default"/>
        <w:widowControl w:val="0"/>
        <w:numPr>
          <w:ilvl w:val="5"/>
          <w:numId w:val="20"/>
        </w:numPr>
        <w:spacing w:before="120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05762E">
        <w:rPr>
          <w:rFonts w:ascii="Arial" w:hAnsi="Arial" w:cs="Arial"/>
          <w:color w:val="auto"/>
          <w:sz w:val="20"/>
          <w:szCs w:val="20"/>
        </w:rPr>
        <w:t xml:space="preserve">utworzył struktury audytu wewnętrznego do monitorowania przestrzegania przepisów, wewnętrznych regulacji lub standardów, </w:t>
      </w:r>
    </w:p>
    <w:p w14:paraId="580BD4DE" w14:textId="77777777" w:rsidR="00C9532F" w:rsidRDefault="00C9532F" w:rsidP="00846BB0">
      <w:pPr>
        <w:pStyle w:val="Default"/>
        <w:widowControl w:val="0"/>
        <w:numPr>
          <w:ilvl w:val="5"/>
          <w:numId w:val="20"/>
        </w:numPr>
        <w:spacing w:before="120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05762E">
        <w:rPr>
          <w:rFonts w:ascii="Arial" w:hAnsi="Arial" w:cs="Arial"/>
          <w:color w:val="auto"/>
          <w:sz w:val="20"/>
          <w:szCs w:val="20"/>
        </w:rPr>
        <w:t>wprowadził wewnętrzne regulacje dotyczące odpowiedzialności i odszkodowań za nieprzestrzeganie przepisów, wewnętrznych regulacji lub standardów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14:paraId="58F2307F" w14:textId="77777777" w:rsidR="008C150D" w:rsidRPr="0005762E" w:rsidRDefault="00C9532F" w:rsidP="008C150D">
      <w:pPr>
        <w:pStyle w:val="Default"/>
        <w:widowControl w:val="0"/>
        <w:spacing w:before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B2D29">
        <w:rPr>
          <w:rFonts w:ascii="Arial" w:hAnsi="Arial" w:cs="Arial"/>
          <w:color w:val="auto"/>
          <w:sz w:val="20"/>
          <w:szCs w:val="20"/>
        </w:rPr>
        <w:t xml:space="preserve">Zamawiający ocenia, czy podjęte przez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AB2D29">
        <w:rPr>
          <w:rFonts w:ascii="Arial" w:hAnsi="Arial" w:cs="Arial"/>
          <w:color w:val="auto"/>
          <w:sz w:val="20"/>
          <w:szCs w:val="20"/>
        </w:rPr>
        <w:t xml:space="preserve">ykonawcę czynności są wystarczające do wykazania jego rzetelności, uwzględniając wagę i szczególne okoliczności czynu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AB2D29">
        <w:rPr>
          <w:rFonts w:ascii="Arial" w:hAnsi="Arial" w:cs="Arial"/>
          <w:color w:val="auto"/>
          <w:sz w:val="20"/>
          <w:szCs w:val="20"/>
        </w:rPr>
        <w:t>ykonawcy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8C150D" w:rsidRPr="008C150D">
        <w:rPr>
          <w:rFonts w:ascii="Arial" w:hAnsi="Arial" w:cs="Arial"/>
          <w:color w:val="auto"/>
          <w:sz w:val="20"/>
          <w:szCs w:val="20"/>
        </w:rPr>
        <w:t xml:space="preserve">Jeżeli podjęte przez </w:t>
      </w:r>
      <w:r w:rsidR="008C150D">
        <w:rPr>
          <w:rFonts w:ascii="Arial" w:hAnsi="Arial" w:cs="Arial"/>
          <w:color w:val="auto"/>
          <w:sz w:val="20"/>
          <w:szCs w:val="20"/>
        </w:rPr>
        <w:t>W</w:t>
      </w:r>
      <w:r w:rsidR="008C150D" w:rsidRPr="008C150D">
        <w:rPr>
          <w:rFonts w:ascii="Arial" w:hAnsi="Arial" w:cs="Arial"/>
          <w:color w:val="auto"/>
          <w:sz w:val="20"/>
          <w:szCs w:val="20"/>
        </w:rPr>
        <w:t>ykonawcę czynności</w:t>
      </w:r>
      <w:r w:rsidR="008C150D">
        <w:rPr>
          <w:rFonts w:ascii="Arial" w:hAnsi="Arial" w:cs="Arial"/>
          <w:color w:val="auto"/>
          <w:sz w:val="20"/>
          <w:szCs w:val="20"/>
        </w:rPr>
        <w:t xml:space="preserve"> </w:t>
      </w:r>
      <w:r w:rsidR="008C150D" w:rsidRPr="008C150D">
        <w:rPr>
          <w:rFonts w:ascii="Arial" w:hAnsi="Arial" w:cs="Arial"/>
          <w:color w:val="auto"/>
          <w:sz w:val="20"/>
          <w:szCs w:val="20"/>
        </w:rPr>
        <w:t xml:space="preserve">nie są wystarczające do wykazania jego rzetelności, </w:t>
      </w:r>
      <w:r w:rsidR="008C150D">
        <w:rPr>
          <w:rFonts w:ascii="Arial" w:hAnsi="Arial" w:cs="Arial"/>
          <w:color w:val="auto"/>
          <w:sz w:val="20"/>
          <w:szCs w:val="20"/>
        </w:rPr>
        <w:t>Z</w:t>
      </w:r>
      <w:r w:rsidR="008C150D" w:rsidRPr="008C150D">
        <w:rPr>
          <w:rFonts w:ascii="Arial" w:hAnsi="Arial" w:cs="Arial"/>
          <w:color w:val="auto"/>
          <w:sz w:val="20"/>
          <w:szCs w:val="20"/>
        </w:rPr>
        <w:t xml:space="preserve">amawiający wyklucza </w:t>
      </w:r>
      <w:r w:rsidR="008C150D">
        <w:rPr>
          <w:rFonts w:ascii="Arial" w:hAnsi="Arial" w:cs="Arial"/>
          <w:color w:val="auto"/>
          <w:sz w:val="20"/>
          <w:szCs w:val="20"/>
        </w:rPr>
        <w:t>W</w:t>
      </w:r>
      <w:r w:rsidR="008C150D" w:rsidRPr="008C150D">
        <w:rPr>
          <w:rFonts w:ascii="Arial" w:hAnsi="Arial" w:cs="Arial"/>
          <w:color w:val="auto"/>
          <w:sz w:val="20"/>
          <w:szCs w:val="20"/>
        </w:rPr>
        <w:t>ykonawcę</w:t>
      </w:r>
      <w:r w:rsidR="008C150D">
        <w:rPr>
          <w:rFonts w:ascii="Arial" w:hAnsi="Arial" w:cs="Arial"/>
          <w:color w:val="auto"/>
          <w:sz w:val="20"/>
          <w:szCs w:val="20"/>
        </w:rPr>
        <w:t>.</w:t>
      </w:r>
    </w:p>
    <w:p w14:paraId="5E3B6EE6" w14:textId="77777777" w:rsidR="00C9532F" w:rsidRPr="00B41FF7" w:rsidRDefault="00C9532F" w:rsidP="00846BB0">
      <w:pPr>
        <w:pStyle w:val="Default"/>
        <w:numPr>
          <w:ilvl w:val="0"/>
          <w:numId w:val="12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>Wykluczenie Wykonawcy nastąpi</w:t>
      </w:r>
      <w:r w:rsidRPr="00B41FF7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B41FF7">
        <w:rPr>
          <w:rFonts w:ascii="Arial" w:hAnsi="Arial" w:cs="Arial"/>
          <w:sz w:val="20"/>
          <w:szCs w:val="20"/>
        </w:rPr>
        <w:t xml:space="preserve">: </w:t>
      </w:r>
    </w:p>
    <w:p w14:paraId="291A4393" w14:textId="77777777" w:rsidR="00C9532F" w:rsidRPr="0005762E" w:rsidRDefault="00C9532F" w:rsidP="00C9532F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w przypadkach, o których mowa w </w:t>
      </w:r>
      <w:r>
        <w:rPr>
          <w:rFonts w:ascii="Arial" w:hAnsi="Arial" w:cs="Arial"/>
          <w:sz w:val="20"/>
          <w:szCs w:val="20"/>
        </w:rPr>
        <w:t xml:space="preserve">art. </w:t>
      </w:r>
      <w:bookmarkStart w:id="13" w:name="_Hlk63939534"/>
      <w:r>
        <w:rPr>
          <w:rFonts w:ascii="Arial" w:hAnsi="Arial" w:cs="Arial"/>
          <w:sz w:val="20"/>
          <w:szCs w:val="20"/>
        </w:rPr>
        <w:t xml:space="preserve">108 ust. 1 pkt 1 lit. </w:t>
      </w:r>
      <w:bookmarkEnd w:id="13"/>
      <w:r>
        <w:rPr>
          <w:rFonts w:ascii="Arial" w:hAnsi="Arial" w:cs="Arial"/>
          <w:sz w:val="20"/>
          <w:szCs w:val="20"/>
        </w:rPr>
        <w:t>a - g</w:t>
      </w:r>
      <w:r w:rsidRPr="0005762E">
        <w:rPr>
          <w:rFonts w:ascii="Arial" w:hAnsi="Arial" w:cs="Arial"/>
          <w:sz w:val="20"/>
          <w:szCs w:val="20"/>
        </w:rPr>
        <w:t xml:space="preserve"> i pkt 2</w:t>
      </w:r>
      <w:r>
        <w:rPr>
          <w:rFonts w:ascii="Arial" w:hAnsi="Arial" w:cs="Arial"/>
          <w:sz w:val="20"/>
          <w:szCs w:val="20"/>
        </w:rPr>
        <w:t xml:space="preserve"> ustawy</w:t>
      </w:r>
      <w:r w:rsidRPr="0005762E">
        <w:rPr>
          <w:rFonts w:ascii="Arial" w:hAnsi="Arial" w:cs="Arial"/>
          <w:sz w:val="20"/>
          <w:szCs w:val="20"/>
        </w:rPr>
        <w:t>, na okres 5 lat od dnia uprawomocnienia się wyroku potwierdzającego zaistnienie jednej z podstaw wykluczenia, chyba że w tym wyroku został określony inny okres wykluczenia;</w:t>
      </w:r>
    </w:p>
    <w:p w14:paraId="6F9F25F5" w14:textId="77777777" w:rsidR="00C9532F" w:rsidRPr="0005762E" w:rsidRDefault="00C9532F" w:rsidP="00C9532F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w przypadkach, o których mowa w </w:t>
      </w:r>
      <w:r>
        <w:rPr>
          <w:rFonts w:ascii="Arial" w:hAnsi="Arial" w:cs="Arial"/>
          <w:sz w:val="20"/>
          <w:szCs w:val="20"/>
        </w:rPr>
        <w:t xml:space="preserve">art. </w:t>
      </w:r>
      <w:r w:rsidRPr="00F204EF">
        <w:rPr>
          <w:rFonts w:ascii="Arial" w:hAnsi="Arial" w:cs="Arial"/>
          <w:sz w:val="20"/>
          <w:szCs w:val="20"/>
        </w:rPr>
        <w:t xml:space="preserve">108 ust. 1 pkt 1 lit. </w:t>
      </w:r>
      <w:r>
        <w:rPr>
          <w:rFonts w:ascii="Arial" w:hAnsi="Arial" w:cs="Arial"/>
          <w:sz w:val="20"/>
          <w:szCs w:val="20"/>
        </w:rPr>
        <w:t xml:space="preserve">h </w:t>
      </w:r>
      <w:r w:rsidRPr="0005762E">
        <w:rPr>
          <w:rFonts w:ascii="Arial" w:hAnsi="Arial" w:cs="Arial"/>
          <w:sz w:val="20"/>
          <w:szCs w:val="20"/>
        </w:rPr>
        <w:t>i pkt 2</w:t>
      </w:r>
      <w:r>
        <w:rPr>
          <w:rFonts w:ascii="Arial" w:hAnsi="Arial" w:cs="Arial"/>
          <w:sz w:val="20"/>
          <w:szCs w:val="20"/>
        </w:rPr>
        <w:t xml:space="preserve"> ustawy</w:t>
      </w:r>
      <w:r w:rsidRPr="0005762E">
        <w:rPr>
          <w:rFonts w:ascii="Arial" w:hAnsi="Arial" w:cs="Arial"/>
          <w:sz w:val="20"/>
          <w:szCs w:val="20"/>
        </w:rPr>
        <w:t xml:space="preserve">, gdy osoba, o której mowa w tych przepisach, została skazana za przestępstwo wymienione w </w:t>
      </w:r>
      <w:r w:rsidRPr="00F204EF">
        <w:rPr>
          <w:rFonts w:ascii="Arial" w:hAnsi="Arial" w:cs="Arial"/>
          <w:sz w:val="20"/>
          <w:szCs w:val="20"/>
        </w:rPr>
        <w:t>art. 108 ust. 1 pkt 1 lit. h</w:t>
      </w:r>
      <w:r>
        <w:rPr>
          <w:rFonts w:ascii="Arial" w:hAnsi="Arial" w:cs="Arial"/>
          <w:sz w:val="20"/>
          <w:szCs w:val="20"/>
        </w:rPr>
        <w:t xml:space="preserve"> ustawy -</w:t>
      </w:r>
      <w:r w:rsidRPr="0005762E">
        <w:rPr>
          <w:rFonts w:ascii="Arial" w:hAnsi="Arial" w:cs="Arial"/>
          <w:sz w:val="20"/>
          <w:szCs w:val="20"/>
        </w:rPr>
        <w:t xml:space="preserve">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78013C0" w14:textId="77777777" w:rsidR="00C9532F" w:rsidRPr="00401080" w:rsidRDefault="00C9532F" w:rsidP="00C9532F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w przypadku, o którym mowa w </w:t>
      </w:r>
      <w:r w:rsidRPr="00F204EF">
        <w:rPr>
          <w:rFonts w:ascii="Arial" w:hAnsi="Arial" w:cs="Arial"/>
          <w:sz w:val="20"/>
          <w:szCs w:val="20"/>
        </w:rPr>
        <w:t xml:space="preserve">art. 108 ust. 1 pkt </w:t>
      </w:r>
      <w:r>
        <w:rPr>
          <w:rFonts w:ascii="Arial" w:hAnsi="Arial" w:cs="Arial"/>
          <w:sz w:val="20"/>
          <w:szCs w:val="20"/>
        </w:rPr>
        <w:t>4 ustawy -</w:t>
      </w:r>
      <w:r w:rsidRPr="0005762E">
        <w:rPr>
          <w:rFonts w:ascii="Arial" w:hAnsi="Arial" w:cs="Arial"/>
          <w:sz w:val="20"/>
          <w:szCs w:val="20"/>
        </w:rPr>
        <w:t xml:space="preserve"> na okres, na jaki został prawomocnie orzeczony zakaz ubiegania się </w:t>
      </w:r>
      <w:r w:rsidRPr="00401080">
        <w:rPr>
          <w:rFonts w:ascii="Arial" w:hAnsi="Arial" w:cs="Arial"/>
          <w:sz w:val="20"/>
          <w:szCs w:val="20"/>
        </w:rPr>
        <w:t>o zamówienia publiczne;</w:t>
      </w:r>
    </w:p>
    <w:p w14:paraId="17828E62" w14:textId="77777777" w:rsidR="00C9532F" w:rsidRPr="00B369E8" w:rsidRDefault="00C9532F" w:rsidP="00C9532F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401080">
        <w:rPr>
          <w:rFonts w:ascii="Arial" w:hAnsi="Arial" w:cs="Arial"/>
          <w:color w:val="auto"/>
          <w:sz w:val="20"/>
          <w:szCs w:val="20"/>
        </w:rPr>
        <w:t xml:space="preserve">w przypadkach, o których mowa w art. 108 ust. 1 pkt </w:t>
      </w:r>
      <w:r w:rsidRPr="00B369E8">
        <w:rPr>
          <w:rFonts w:ascii="Arial" w:hAnsi="Arial" w:cs="Arial"/>
          <w:color w:val="auto"/>
          <w:sz w:val="20"/>
          <w:szCs w:val="20"/>
        </w:rPr>
        <w:t>5</w:t>
      </w:r>
      <w:r w:rsidR="00EE7BF9" w:rsidRPr="00B369E8">
        <w:rPr>
          <w:rFonts w:ascii="Arial" w:hAnsi="Arial" w:cs="Arial"/>
          <w:color w:val="auto"/>
          <w:sz w:val="20"/>
          <w:szCs w:val="20"/>
        </w:rPr>
        <w:t xml:space="preserve">, art. 109 ust. 1 pkt 7 i 9 </w:t>
      </w:r>
      <w:r w:rsidRPr="00B369E8">
        <w:rPr>
          <w:rFonts w:ascii="Arial" w:hAnsi="Arial" w:cs="Arial"/>
          <w:color w:val="auto"/>
          <w:sz w:val="20"/>
          <w:szCs w:val="20"/>
        </w:rPr>
        <w:t>ustawy - na okres 3 lat od zaistnienia zdarzenia będącego podstawą wykluczenia;</w:t>
      </w:r>
    </w:p>
    <w:p w14:paraId="069D1315" w14:textId="77777777" w:rsidR="00C64FD3" w:rsidRPr="00B369E8" w:rsidRDefault="00C64FD3" w:rsidP="00C9532F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w przypadkach, o których mowa w art. 108 ust. 1 pkt 6 ustawy, w postępowaniu o udzielenie zamówienia, w którym zaistniało zdarzenie będące podstawą wykluczenia.</w:t>
      </w:r>
    </w:p>
    <w:p w14:paraId="52F1B910" w14:textId="77777777" w:rsidR="00EE7BF9" w:rsidRPr="00B369E8" w:rsidRDefault="00EE7BF9" w:rsidP="00C9532F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w przypadku, o którym mowa w art. 109 ust. 1 pkt 8 ustawy, na okres 2 lat od zaistnienia zdarzenia będącego podstawą wykluczenia;</w:t>
      </w:r>
    </w:p>
    <w:p w14:paraId="1E5569A4" w14:textId="77777777" w:rsidR="00EE7BF9" w:rsidRPr="00B369E8" w:rsidRDefault="00EE7BF9" w:rsidP="00EE7BF9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w przypadku, o którym mowa w art. 109 ust. 1 pkt 10 ustawy, na okres roku od zaistnienia zdarzenia będącego podstawą wykluczenia;</w:t>
      </w:r>
    </w:p>
    <w:p w14:paraId="4DC26F5A" w14:textId="77777777" w:rsidR="000126D6" w:rsidRPr="00B369E8" w:rsidRDefault="000126D6" w:rsidP="000126D6">
      <w:pPr>
        <w:pStyle w:val="Default"/>
        <w:numPr>
          <w:ilvl w:val="0"/>
          <w:numId w:val="52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Z postepowania o udzielenie zamówienia wyklucza się wykonawcę, wobec których zachodzą podstawy wykluczenia, o których art. 5k rozporządzenia Rady (UE) 833/2014 z dnia 31 lipca 2014 r. dotyczącego środków ograniczających w związku z działaniami Rosji destabilizującymi sytuację na Ukrainie (</w:t>
      </w:r>
      <w:proofErr w:type="spellStart"/>
      <w:r w:rsidRPr="00B369E8">
        <w:rPr>
          <w:rFonts w:ascii="Arial" w:hAnsi="Arial" w:cs="Arial"/>
          <w:color w:val="auto"/>
          <w:sz w:val="20"/>
          <w:szCs w:val="20"/>
        </w:rPr>
        <w:t>Dz.Urz.UE.L</w:t>
      </w:r>
      <w:proofErr w:type="spellEnd"/>
      <w:r w:rsidRPr="00B369E8">
        <w:rPr>
          <w:rFonts w:ascii="Arial" w:hAnsi="Arial" w:cs="Arial"/>
          <w:color w:val="auto"/>
          <w:sz w:val="20"/>
          <w:szCs w:val="2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</w:t>
      </w:r>
      <w:r w:rsidRPr="00B369E8">
        <w:rPr>
          <w:rFonts w:ascii="Arial" w:hAnsi="Arial" w:cs="Arial"/>
          <w:color w:val="auto"/>
          <w:sz w:val="20"/>
          <w:szCs w:val="20"/>
        </w:rPr>
        <w:lastRenderedPageBreak/>
        <w:t>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736A111" w14:textId="77777777" w:rsidR="000126D6" w:rsidRPr="00B369E8" w:rsidRDefault="000126D6" w:rsidP="00327885">
      <w:pPr>
        <w:pStyle w:val="Default"/>
        <w:spacing w:before="120" w:after="120"/>
        <w:ind w:left="720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a) obywateli rosyjskich lub osób fizycznych lub prawnych, podmiotów lub organów z siedzibą w Rosji;</w:t>
      </w:r>
    </w:p>
    <w:p w14:paraId="45CDED0E" w14:textId="77777777" w:rsidR="000126D6" w:rsidRPr="00B369E8" w:rsidRDefault="000126D6" w:rsidP="00327885">
      <w:pPr>
        <w:pStyle w:val="Default"/>
        <w:spacing w:before="120" w:after="120"/>
        <w:ind w:left="720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080C10CD" w14:textId="77777777" w:rsidR="000126D6" w:rsidRPr="00B369E8" w:rsidRDefault="000126D6" w:rsidP="00327885">
      <w:pPr>
        <w:pStyle w:val="Default"/>
        <w:spacing w:before="120" w:after="120"/>
        <w:ind w:left="720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14:paraId="51ED2C5D" w14:textId="77777777" w:rsidR="000126D6" w:rsidRPr="00B369E8" w:rsidRDefault="000126D6" w:rsidP="00327885">
      <w:pPr>
        <w:pStyle w:val="Default"/>
        <w:spacing w:before="120"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2CBC5DA" w14:textId="77777777" w:rsidR="000126D6" w:rsidRPr="00B369E8" w:rsidRDefault="000126D6" w:rsidP="00327885">
      <w:pPr>
        <w:pStyle w:val="Default"/>
        <w:spacing w:before="120" w:after="12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 xml:space="preserve">5.   Z postepowania o udzielenie zamówienia wyklucza się również wykonawcę, wobec których zachodzą podstawy wykluczenia, o których mowa w art. 7 ust. 1 ustawy </w:t>
      </w:r>
      <w:bookmarkStart w:id="14" w:name="_Hlk104320130"/>
      <w:r w:rsidRPr="00B369E8">
        <w:rPr>
          <w:rFonts w:ascii="Arial" w:hAnsi="Arial" w:cs="Arial"/>
          <w:color w:val="auto"/>
          <w:sz w:val="20"/>
          <w:szCs w:val="20"/>
        </w:rPr>
        <w:t>z dnia 13 kwietnia 2022 r o szczególnych o szczególnych rozwiązaniach w zakresie przeciwdziałania wspieraniu agresji na Ukrainę oraz służących ochronie bezpieczeństwa narodowego (Dz. U. poz. 835)</w:t>
      </w:r>
      <w:bookmarkEnd w:id="14"/>
      <w:r w:rsidRPr="00B369E8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B369E8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B369E8">
        <w:rPr>
          <w:rFonts w:ascii="Arial" w:hAnsi="Arial" w:cs="Arial"/>
          <w:color w:val="auto"/>
          <w:sz w:val="20"/>
          <w:szCs w:val="20"/>
        </w:rPr>
        <w:t>.</w:t>
      </w:r>
    </w:p>
    <w:p w14:paraId="2E71FC69" w14:textId="77777777" w:rsidR="000126D6" w:rsidRPr="00B369E8" w:rsidRDefault="000126D6" w:rsidP="00327885">
      <w:pPr>
        <w:pStyle w:val="Default"/>
        <w:spacing w:before="120" w:after="120"/>
        <w:ind w:left="720" w:hanging="294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Z postępowania o udzielenie zamówienia wyklucza się wykonawcę:</w:t>
      </w:r>
    </w:p>
    <w:p w14:paraId="65ED152B" w14:textId="77777777" w:rsidR="000126D6" w:rsidRPr="00B369E8" w:rsidRDefault="000126D6" w:rsidP="00327885">
      <w:pPr>
        <w:pStyle w:val="Default"/>
        <w:spacing w:before="120" w:after="120"/>
        <w:ind w:left="720" w:hanging="436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520855" w14:textId="77777777" w:rsidR="000126D6" w:rsidRPr="00B369E8" w:rsidRDefault="000126D6" w:rsidP="00327885">
      <w:pPr>
        <w:pStyle w:val="Default"/>
        <w:spacing w:before="120" w:after="120"/>
        <w:ind w:left="720"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168C6F" w14:textId="77777777" w:rsidR="000126D6" w:rsidRPr="00B369E8" w:rsidRDefault="000126D6" w:rsidP="00327885">
      <w:pPr>
        <w:pStyle w:val="Default"/>
        <w:spacing w:before="120" w:after="120"/>
        <w:ind w:left="720"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</w:t>
      </w:r>
      <w:r w:rsidRPr="00BB32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69E8">
        <w:rPr>
          <w:rFonts w:ascii="Arial" w:hAnsi="Arial" w:cs="Arial"/>
          <w:color w:val="auto"/>
          <w:sz w:val="20"/>
          <w:szCs w:val="20"/>
        </w:rPr>
        <w:t>24 lutego 2022 r., o ile został wpisany na listę na podstawie decyzji w sprawie wpisu na listę rozstrzygającej o zastosowaniu środka, o którym mowa w art. 1 pkt 3 ustawy.</w:t>
      </w:r>
    </w:p>
    <w:p w14:paraId="351632DA" w14:textId="77777777" w:rsidR="000126D6" w:rsidRPr="00B369E8" w:rsidRDefault="000126D6" w:rsidP="000126D6">
      <w:pPr>
        <w:pStyle w:val="Default"/>
        <w:spacing w:before="120" w:after="120"/>
        <w:ind w:left="426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B369E8">
        <w:rPr>
          <w:rFonts w:ascii="Arial" w:hAnsi="Arial" w:cs="Arial"/>
          <w:color w:val="auto"/>
          <w:sz w:val="20"/>
          <w:szCs w:val="20"/>
        </w:rPr>
        <w:t>6. Wykluczenia, o których mowa w ust. 4 i 5 następuje na okres trwania okoliczności określonych w</w:t>
      </w:r>
      <w:r w:rsidRPr="00B369E8">
        <w:rPr>
          <w:rFonts w:ascii="Arial" w:hAnsi="Arial" w:cs="Arial"/>
          <w:color w:val="auto"/>
          <w:sz w:val="20"/>
          <w:szCs w:val="20"/>
        </w:rPr>
        <w:br/>
        <w:t xml:space="preserve"> wymienionych ustępach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1"/>
      </w:tblGrid>
      <w:tr w:rsidR="00F24D0E" w:rsidRPr="00015210" w14:paraId="0CA7BF72" w14:textId="77777777" w:rsidTr="00233C7B">
        <w:tc>
          <w:tcPr>
            <w:tcW w:w="675" w:type="dxa"/>
            <w:shd w:val="clear" w:color="auto" w:fill="D9D9D9"/>
          </w:tcPr>
          <w:p w14:paraId="2FA99556" w14:textId="77777777" w:rsidR="00F24D0E" w:rsidRPr="004432E6" w:rsidRDefault="00C9532F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762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1"/>
            <w:r w:rsidR="00F24D0E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24D0E"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</w:tcPr>
          <w:p w14:paraId="17D2CA4E" w14:textId="77777777" w:rsidR="00F24D0E" w:rsidRPr="00F24D0E" w:rsidRDefault="00F24D0E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iCs/>
                <w:sz w:val="20"/>
                <w:lang w:val="pl-PL"/>
              </w:rPr>
            </w:pPr>
            <w:r w:rsidRPr="00F24D0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WARUNKI UDZIAŁU W POSTĘPOWANIA O UDZIELENIE </w:t>
            </w:r>
          </w:p>
        </w:tc>
      </w:tr>
    </w:tbl>
    <w:p w14:paraId="1A68393B" w14:textId="77777777" w:rsidR="00F214C3" w:rsidRPr="0005762E" w:rsidRDefault="006461A1" w:rsidP="00846BB0">
      <w:pPr>
        <w:widowControl/>
        <w:numPr>
          <w:ilvl w:val="0"/>
          <w:numId w:val="29"/>
        </w:numPr>
        <w:tabs>
          <w:tab w:val="clear" w:pos="1440"/>
          <w:tab w:val="num" w:pos="284"/>
        </w:tabs>
        <w:autoSpaceDE w:val="0"/>
        <w:autoSpaceDN w:val="0"/>
        <w:spacing w:before="120" w:line="240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Zamawiający w oparciu o art. 112 </w:t>
      </w:r>
      <w:r w:rsidR="00F61714">
        <w:rPr>
          <w:rFonts w:ascii="Arial" w:hAnsi="Arial" w:cs="Arial"/>
          <w:sz w:val="20"/>
          <w:szCs w:val="20"/>
        </w:rPr>
        <w:t>ustawy</w:t>
      </w:r>
      <w:r w:rsidR="00F61714" w:rsidRPr="0005762E">
        <w:rPr>
          <w:rFonts w:ascii="Arial" w:hAnsi="Arial" w:cs="Arial"/>
          <w:sz w:val="20"/>
          <w:szCs w:val="20"/>
        </w:rPr>
        <w:t xml:space="preserve"> </w:t>
      </w:r>
      <w:r w:rsidRPr="0005762E">
        <w:rPr>
          <w:rFonts w:ascii="Arial" w:hAnsi="Arial" w:cs="Arial"/>
          <w:sz w:val="20"/>
          <w:szCs w:val="20"/>
        </w:rPr>
        <w:t xml:space="preserve">określa </w:t>
      </w:r>
      <w:r w:rsidR="00F629AA" w:rsidRPr="0005762E">
        <w:rPr>
          <w:rFonts w:ascii="Arial" w:hAnsi="Arial" w:cs="Arial"/>
          <w:sz w:val="20"/>
          <w:szCs w:val="20"/>
        </w:rPr>
        <w:t xml:space="preserve">nw. </w:t>
      </w:r>
      <w:r w:rsidRPr="0005762E">
        <w:rPr>
          <w:rFonts w:ascii="Arial" w:hAnsi="Arial" w:cs="Arial"/>
          <w:sz w:val="20"/>
          <w:szCs w:val="20"/>
        </w:rPr>
        <w:t>warunki</w:t>
      </w:r>
      <w:r w:rsidR="00F629AA" w:rsidRPr="0005762E">
        <w:rPr>
          <w:rFonts w:ascii="Arial" w:hAnsi="Arial" w:cs="Arial"/>
          <w:sz w:val="20"/>
          <w:szCs w:val="20"/>
        </w:rPr>
        <w:t xml:space="preserve"> </w:t>
      </w:r>
      <w:r w:rsidRPr="0005762E">
        <w:rPr>
          <w:rFonts w:ascii="Arial" w:hAnsi="Arial" w:cs="Arial"/>
          <w:sz w:val="20"/>
          <w:szCs w:val="20"/>
        </w:rPr>
        <w:t xml:space="preserve">udziału w postępowaniu w sposób proporcjonalny do przedmiotu zamówienia oraz umożliwiający ocenę zdolności </w:t>
      </w:r>
      <w:r w:rsidR="00A4312B" w:rsidRPr="0005762E">
        <w:rPr>
          <w:rFonts w:ascii="Arial" w:hAnsi="Arial" w:cs="Arial"/>
          <w:sz w:val="20"/>
          <w:szCs w:val="20"/>
        </w:rPr>
        <w:t>W</w:t>
      </w:r>
      <w:r w:rsidRPr="0005762E">
        <w:rPr>
          <w:rFonts w:ascii="Arial" w:hAnsi="Arial" w:cs="Arial"/>
          <w:sz w:val="20"/>
          <w:szCs w:val="20"/>
        </w:rPr>
        <w:t>ykonawcy do należytego wykonania zamówienia, w szczególności wyrażając je jako minimalne poziomy zdolności, o których mowa w ust. 2</w:t>
      </w:r>
      <w:r w:rsidR="00F214C3" w:rsidRPr="0005762E">
        <w:rPr>
          <w:rFonts w:ascii="Arial" w:hAnsi="Arial" w:cs="Arial"/>
          <w:sz w:val="20"/>
          <w:szCs w:val="20"/>
        </w:rPr>
        <w:t>.</w:t>
      </w:r>
    </w:p>
    <w:p w14:paraId="2B68447B" w14:textId="77777777" w:rsidR="00A368EA" w:rsidRPr="0005762E" w:rsidRDefault="006461A1" w:rsidP="00846BB0">
      <w:pPr>
        <w:widowControl/>
        <w:numPr>
          <w:ilvl w:val="0"/>
          <w:numId w:val="29"/>
        </w:numPr>
        <w:tabs>
          <w:tab w:val="clear" w:pos="1440"/>
          <w:tab w:val="num" w:pos="284"/>
        </w:tabs>
        <w:autoSpaceDE w:val="0"/>
        <w:autoSpaceDN w:val="0"/>
        <w:spacing w:before="120" w:line="240" w:lineRule="auto"/>
        <w:ind w:left="709" w:hanging="709"/>
        <w:textAlignment w:val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O udzielenie zamówienia mogą ubiegać się Wykonawcy, którzy spełniają warunki w zakresie:</w:t>
      </w:r>
    </w:p>
    <w:p w14:paraId="5A17F76D" w14:textId="77777777" w:rsidR="002A12EB" w:rsidRPr="00373806" w:rsidRDefault="002A12EB" w:rsidP="00846BB0">
      <w:pPr>
        <w:pStyle w:val="Default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73806">
        <w:rPr>
          <w:rFonts w:ascii="Arial" w:hAnsi="Arial" w:cs="Arial"/>
          <w:sz w:val="20"/>
          <w:szCs w:val="20"/>
          <w:u w:val="single"/>
        </w:rPr>
        <w:t>zdolności do występowania w obrocie gospodarczym</w:t>
      </w:r>
      <w:r w:rsidRPr="00373806">
        <w:rPr>
          <w:rFonts w:ascii="Arial" w:hAnsi="Arial" w:cs="Arial"/>
          <w:sz w:val="20"/>
          <w:szCs w:val="20"/>
        </w:rPr>
        <w:t xml:space="preserve">; </w:t>
      </w:r>
    </w:p>
    <w:p w14:paraId="647BFB25" w14:textId="77777777" w:rsidR="00722925" w:rsidRPr="00373806" w:rsidRDefault="00722925" w:rsidP="00722925">
      <w:pPr>
        <w:spacing w:before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73806">
        <w:rPr>
          <w:rFonts w:ascii="Arial" w:hAnsi="Arial" w:cs="Arial"/>
          <w:color w:val="000000"/>
          <w:sz w:val="20"/>
          <w:szCs w:val="20"/>
        </w:rPr>
        <w:t xml:space="preserve">Zamawiający nie określa szczegółowych warunków w tym zakresie </w:t>
      </w:r>
    </w:p>
    <w:p w14:paraId="035E9F86" w14:textId="77777777" w:rsidR="002A12EB" w:rsidRPr="00373806" w:rsidRDefault="002A12EB" w:rsidP="00846BB0">
      <w:pPr>
        <w:pStyle w:val="Default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73806">
        <w:rPr>
          <w:rFonts w:ascii="Arial" w:hAnsi="Arial" w:cs="Arial"/>
          <w:sz w:val="20"/>
          <w:szCs w:val="20"/>
          <w:u w:val="single"/>
        </w:rPr>
        <w:t>uprawnień do prowadzenia określonej działalności gospodarczej lub zawodowej, o ile wynika to z odrębnych przepisów</w:t>
      </w:r>
      <w:r w:rsidRPr="00373806">
        <w:rPr>
          <w:rFonts w:ascii="Arial" w:hAnsi="Arial" w:cs="Arial"/>
          <w:sz w:val="20"/>
          <w:szCs w:val="20"/>
        </w:rPr>
        <w:t xml:space="preserve">; </w:t>
      </w:r>
    </w:p>
    <w:p w14:paraId="601A8C6D" w14:textId="77777777" w:rsidR="00722925" w:rsidRPr="00373806" w:rsidRDefault="00722925" w:rsidP="00722925">
      <w:pPr>
        <w:spacing w:before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73806">
        <w:rPr>
          <w:rFonts w:ascii="Arial" w:hAnsi="Arial" w:cs="Arial"/>
          <w:color w:val="000000"/>
          <w:sz w:val="20"/>
          <w:szCs w:val="20"/>
        </w:rPr>
        <w:t>Zamawiający nie określa szczegółowych warunków w tym zakresie.</w:t>
      </w:r>
    </w:p>
    <w:p w14:paraId="758A2D00" w14:textId="77777777" w:rsidR="002A12EB" w:rsidRPr="00373806" w:rsidRDefault="002A12EB" w:rsidP="00846BB0">
      <w:pPr>
        <w:pStyle w:val="Default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373806">
        <w:rPr>
          <w:rFonts w:ascii="Arial" w:hAnsi="Arial" w:cs="Arial"/>
          <w:sz w:val="20"/>
          <w:szCs w:val="20"/>
          <w:u w:val="single"/>
        </w:rPr>
        <w:t xml:space="preserve">sytuacji ekonomicznej lub finansowej; </w:t>
      </w:r>
    </w:p>
    <w:p w14:paraId="50ED5F6C" w14:textId="77777777" w:rsidR="00722925" w:rsidRPr="00373806" w:rsidRDefault="00722925" w:rsidP="00722925">
      <w:pPr>
        <w:spacing w:before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73806">
        <w:rPr>
          <w:rFonts w:ascii="Arial" w:hAnsi="Arial" w:cs="Arial"/>
          <w:color w:val="000000"/>
          <w:sz w:val="20"/>
          <w:szCs w:val="20"/>
        </w:rPr>
        <w:t>Zamawiający nie określa szczegółowych warunków w tym zakresie</w:t>
      </w:r>
      <w:r w:rsidR="00A87335">
        <w:rPr>
          <w:rFonts w:ascii="Arial" w:hAnsi="Arial" w:cs="Arial"/>
          <w:color w:val="000000"/>
          <w:sz w:val="20"/>
          <w:szCs w:val="20"/>
        </w:rPr>
        <w:t>.</w:t>
      </w:r>
      <w:r w:rsidRPr="0037380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7286FB" w14:textId="77777777" w:rsidR="002A12EB" w:rsidRPr="00FB5C64" w:rsidRDefault="002A12EB" w:rsidP="00846BB0">
      <w:pPr>
        <w:widowControl/>
        <w:numPr>
          <w:ilvl w:val="0"/>
          <w:numId w:val="21"/>
        </w:numPr>
        <w:autoSpaceDE w:val="0"/>
        <w:autoSpaceDN w:val="0"/>
        <w:spacing w:before="120" w:line="240" w:lineRule="auto"/>
        <w:textAlignment w:val="auto"/>
        <w:rPr>
          <w:rFonts w:ascii="Arial" w:hAnsi="Arial" w:cs="Arial"/>
          <w:sz w:val="20"/>
          <w:szCs w:val="20"/>
          <w:u w:val="single"/>
        </w:rPr>
      </w:pPr>
      <w:r w:rsidRPr="00FB5C64">
        <w:rPr>
          <w:rFonts w:ascii="Arial" w:hAnsi="Arial" w:cs="Arial"/>
          <w:sz w:val="20"/>
          <w:szCs w:val="20"/>
          <w:u w:val="single"/>
        </w:rPr>
        <w:lastRenderedPageBreak/>
        <w:t xml:space="preserve">zdolności technicznej lub zawodowej. </w:t>
      </w:r>
    </w:p>
    <w:p w14:paraId="6DB10F5E" w14:textId="77777777" w:rsidR="00126AEA" w:rsidRDefault="00603D1E" w:rsidP="0077683F">
      <w:pPr>
        <w:spacing w:before="120"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73806">
        <w:rPr>
          <w:rFonts w:ascii="Arial" w:hAnsi="Arial" w:cs="Arial"/>
          <w:color w:val="000000"/>
          <w:sz w:val="20"/>
          <w:szCs w:val="20"/>
        </w:rPr>
        <w:t>Zamawiający nie określa szczegółowych warunków w tym zakresie</w:t>
      </w:r>
      <w:r w:rsidR="00A87335">
        <w:rPr>
          <w:rFonts w:ascii="Arial" w:hAnsi="Arial" w:cs="Arial"/>
          <w:color w:val="000000"/>
          <w:sz w:val="20"/>
          <w:szCs w:val="20"/>
        </w:rPr>
        <w:t>.</w:t>
      </w:r>
      <w:r w:rsidRPr="0037380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76E3A" w14:textId="77777777" w:rsidR="007047F3" w:rsidRDefault="00FA4B91" w:rsidP="007047F3">
      <w:pPr>
        <w:spacing w:before="120" w:after="12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7047F3" w:rsidRPr="003A6BA1">
        <w:rPr>
          <w:rFonts w:ascii="Arial" w:hAnsi="Arial" w:cs="Arial"/>
          <w:color w:val="000000"/>
          <w:sz w:val="20"/>
          <w:szCs w:val="20"/>
        </w:rPr>
        <w:t>.</w:t>
      </w:r>
      <w:r w:rsidR="007047F3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5" w:name="_Hlk98235163"/>
      <w:r w:rsidR="007047F3" w:rsidRPr="003A6BA1">
        <w:rPr>
          <w:rFonts w:ascii="Arial" w:hAnsi="Arial" w:cs="Arial"/>
          <w:color w:val="000000"/>
          <w:sz w:val="20"/>
          <w:szCs w:val="20"/>
        </w:rPr>
        <w:t>Warunek dotyczący uprawnień do prowadzenia określonej działalności gospodarczej lub zawodowej, o którym mowa w ust. 2 pkt 2, Zamawiający uzna za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  <w:r w:rsidR="007047F3">
        <w:rPr>
          <w:rFonts w:ascii="Arial" w:hAnsi="Arial" w:cs="Arial"/>
          <w:color w:val="000000"/>
          <w:sz w:val="20"/>
          <w:szCs w:val="20"/>
        </w:rPr>
        <w:t>.</w:t>
      </w:r>
      <w:r w:rsidR="007047F3" w:rsidRPr="003A6BA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3C8241" w14:textId="77777777" w:rsidR="007047F3" w:rsidRDefault="007047F3" w:rsidP="007047F3">
      <w:pPr>
        <w:spacing w:before="120" w:after="12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A6BA1">
        <w:rPr>
          <w:rFonts w:ascii="Arial" w:hAnsi="Arial" w:cs="Arial"/>
          <w:color w:val="000000"/>
          <w:sz w:val="20"/>
          <w:szCs w:val="20"/>
        </w:rPr>
        <w:t xml:space="preserve">4. W przypadku, o którym mowa w ust. 3, Wykonawcy wspólnie ubiegający się o udzielenie zamówienia zobowiązani są do załączenia do oferty oświadczenia, z którego będzie wynikać, które dostawy wykonają poszczególni Wykonawcy. </w:t>
      </w:r>
    </w:p>
    <w:p w14:paraId="725DF9FC" w14:textId="77777777" w:rsidR="007047F3" w:rsidRDefault="007047F3" w:rsidP="007047F3">
      <w:pPr>
        <w:spacing w:before="120" w:after="12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A6BA1">
        <w:rPr>
          <w:rFonts w:ascii="Arial" w:hAnsi="Arial" w:cs="Arial"/>
          <w:color w:val="000000"/>
          <w:sz w:val="20"/>
          <w:szCs w:val="20"/>
        </w:rPr>
        <w:t>5. Wykonawca może w celu potwierdzenia spełniania warunków udziału w postępowaniu lub jego części, polegać na zdolnościach technicznych lub zawodowych lub sytuacji finansowej lub ekonomicznej podmiotów udostępniających zasoby, niezależnie od charakteru prawnego łączących go z nimi stosunków prawnych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A4C3ADA" w14:textId="77777777" w:rsidR="007047F3" w:rsidRPr="00373806" w:rsidRDefault="007047F3" w:rsidP="00084686">
      <w:pPr>
        <w:spacing w:before="120" w:after="12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A6BA1">
        <w:rPr>
          <w:rFonts w:ascii="Arial" w:hAnsi="Arial" w:cs="Arial"/>
          <w:color w:val="000000"/>
          <w:sz w:val="20"/>
          <w:szCs w:val="20"/>
        </w:rPr>
        <w:t xml:space="preserve"> 6.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>
        <w:rPr>
          <w:rFonts w:ascii="Arial" w:hAnsi="Arial" w:cs="Arial"/>
          <w:color w:val="000000"/>
          <w:sz w:val="20"/>
          <w:szCs w:val="20"/>
        </w:rPr>
        <w:t>.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2"/>
      </w:tblGrid>
      <w:tr w:rsidR="00F24D0E" w:rsidRPr="00F24D0E" w14:paraId="76DF8711" w14:textId="77777777" w:rsidTr="00CD5850">
        <w:trPr>
          <w:trHeight w:val="553"/>
        </w:trPr>
        <w:tc>
          <w:tcPr>
            <w:tcW w:w="675" w:type="dxa"/>
            <w:shd w:val="clear" w:color="auto" w:fill="D9D9D9"/>
          </w:tcPr>
          <w:p w14:paraId="797A6BDF" w14:textId="77777777" w:rsidR="00F24D0E" w:rsidRPr="004432E6" w:rsidRDefault="00F24D0E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6889506E" w14:textId="77777777" w:rsidR="00F24D0E" w:rsidRPr="0055490D" w:rsidRDefault="00F24D0E" w:rsidP="0055490D">
            <w:pPr>
              <w:widowControl/>
              <w:tabs>
                <w:tab w:val="left" w:pos="426"/>
              </w:tabs>
              <w:autoSpaceDE w:val="0"/>
              <w:autoSpaceDN w:val="0"/>
              <w:spacing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57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PODMIOTOWE ŚRODKI DOWODOWE</w:t>
            </w:r>
          </w:p>
        </w:tc>
      </w:tr>
    </w:tbl>
    <w:p w14:paraId="784D81B9" w14:textId="77777777" w:rsidR="00FB62E7" w:rsidRPr="0005762E" w:rsidRDefault="00FB62E7" w:rsidP="00846BB0">
      <w:pPr>
        <w:pStyle w:val="Default"/>
        <w:numPr>
          <w:ilvl w:val="1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postępowaniu o udzielenie niniejszego zamówienia Zamawiający wymaga zło</w:t>
      </w:r>
      <w:r w:rsidR="00DE424C" w:rsidRPr="0005762E">
        <w:rPr>
          <w:rFonts w:ascii="Arial" w:hAnsi="Arial" w:cs="Arial"/>
          <w:sz w:val="20"/>
          <w:szCs w:val="20"/>
        </w:rPr>
        <w:t>ż</w:t>
      </w:r>
      <w:r w:rsidRPr="0005762E">
        <w:rPr>
          <w:rFonts w:ascii="Arial" w:hAnsi="Arial" w:cs="Arial"/>
          <w:sz w:val="20"/>
          <w:szCs w:val="20"/>
        </w:rPr>
        <w:t xml:space="preserve">enia nw. podmiotowych środków dowodowych,  na potwierdzenie: </w:t>
      </w:r>
    </w:p>
    <w:p w14:paraId="50767B6F" w14:textId="77777777" w:rsidR="00FB62E7" w:rsidRPr="0005762E" w:rsidRDefault="00FB62E7" w:rsidP="00846BB0">
      <w:pPr>
        <w:pStyle w:val="Default"/>
        <w:numPr>
          <w:ilvl w:val="3"/>
          <w:numId w:val="24"/>
        </w:numPr>
        <w:tabs>
          <w:tab w:val="left" w:pos="567"/>
        </w:tabs>
        <w:spacing w:before="120"/>
        <w:ind w:hanging="245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braku podstaw wykluczenia</w:t>
      </w:r>
      <w:bookmarkStart w:id="16" w:name="_Hlk60157377"/>
      <w:r w:rsidRPr="0005762E">
        <w:rPr>
          <w:rFonts w:ascii="Arial" w:hAnsi="Arial" w:cs="Arial"/>
          <w:sz w:val="20"/>
          <w:szCs w:val="20"/>
        </w:rPr>
        <w:t>, o których mowa w Rozdziale VIII SWZ</w:t>
      </w:r>
      <w:bookmarkEnd w:id="16"/>
      <w:r w:rsidRPr="0005762E">
        <w:rPr>
          <w:rFonts w:ascii="Arial" w:hAnsi="Arial" w:cs="Arial"/>
          <w:sz w:val="20"/>
          <w:szCs w:val="20"/>
        </w:rPr>
        <w:t xml:space="preserve">; </w:t>
      </w:r>
    </w:p>
    <w:p w14:paraId="6C6A3A72" w14:textId="77777777" w:rsidR="005B327C" w:rsidRDefault="00C744EE" w:rsidP="00846BB0">
      <w:pPr>
        <w:pStyle w:val="Default"/>
        <w:numPr>
          <w:ilvl w:val="1"/>
          <w:numId w:val="24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  <w:u w:val="single"/>
        </w:rPr>
        <w:t>Na potwierdzenie braku podstaw wykluczenia, o których mowa w Rozdziale VIII SWZ, Wykonawca zobowiązany jest złożyć</w:t>
      </w:r>
      <w:r w:rsidRPr="0005762E">
        <w:rPr>
          <w:rFonts w:ascii="Arial" w:hAnsi="Arial" w:cs="Arial"/>
          <w:sz w:val="20"/>
          <w:szCs w:val="20"/>
        </w:rPr>
        <w:t>:</w:t>
      </w:r>
    </w:p>
    <w:p w14:paraId="4251218C" w14:textId="77777777" w:rsidR="005B327C" w:rsidRDefault="005B327C" w:rsidP="00846BB0">
      <w:pPr>
        <w:widowControl/>
        <w:numPr>
          <w:ilvl w:val="3"/>
          <w:numId w:val="24"/>
        </w:numPr>
        <w:autoSpaceDE w:val="0"/>
        <w:autoSpaceDN w:val="0"/>
        <w:spacing w:before="60" w:after="60" w:line="24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informację z Krajowego Rejestru Karnego w zakresie</w:t>
      </w:r>
      <w:r>
        <w:rPr>
          <w:rFonts w:ascii="Arial" w:hAnsi="Arial" w:cs="Arial"/>
          <w:sz w:val="20"/>
          <w:szCs w:val="20"/>
        </w:rPr>
        <w:t>:</w:t>
      </w:r>
    </w:p>
    <w:p w14:paraId="3D80D4B2" w14:textId="77777777" w:rsidR="005B327C" w:rsidRDefault="005B327C" w:rsidP="00846BB0">
      <w:pPr>
        <w:widowControl/>
        <w:numPr>
          <w:ilvl w:val="3"/>
          <w:numId w:val="12"/>
        </w:numPr>
        <w:tabs>
          <w:tab w:val="clear" w:pos="2172"/>
          <w:tab w:val="num" w:pos="1134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AC53D1">
        <w:rPr>
          <w:rFonts w:ascii="Arial" w:hAnsi="Arial" w:cs="Arial"/>
          <w:sz w:val="20"/>
          <w:szCs w:val="20"/>
        </w:rPr>
        <w:t>art. 108 ust. 1 pkt 1 i 2 ustawy</w:t>
      </w:r>
      <w:r w:rsidRPr="0005762E">
        <w:rPr>
          <w:rFonts w:ascii="Arial" w:hAnsi="Arial" w:cs="Arial"/>
          <w:sz w:val="20"/>
          <w:szCs w:val="20"/>
        </w:rPr>
        <w:t>;</w:t>
      </w:r>
    </w:p>
    <w:p w14:paraId="126C8C87" w14:textId="77777777" w:rsidR="005B327C" w:rsidRDefault="005B327C" w:rsidP="00846BB0">
      <w:pPr>
        <w:widowControl/>
        <w:numPr>
          <w:ilvl w:val="3"/>
          <w:numId w:val="12"/>
        </w:numPr>
        <w:tabs>
          <w:tab w:val="clear" w:pos="2172"/>
          <w:tab w:val="num" w:pos="1134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AC53D1">
        <w:rPr>
          <w:rFonts w:ascii="Arial" w:hAnsi="Arial" w:cs="Arial"/>
          <w:sz w:val="20"/>
          <w:szCs w:val="20"/>
        </w:rPr>
        <w:t>art. 108 ust. 1 pkt 4 ustawy, dotyczącej orzeczenia zakazu ubiegania się o zamówienie publiczne tytułem środka</w:t>
      </w:r>
      <w:r>
        <w:rPr>
          <w:rFonts w:ascii="Arial" w:hAnsi="Arial" w:cs="Arial"/>
          <w:sz w:val="20"/>
          <w:szCs w:val="20"/>
        </w:rPr>
        <w:t xml:space="preserve"> </w:t>
      </w:r>
      <w:r w:rsidRPr="00AC53D1">
        <w:rPr>
          <w:rFonts w:ascii="Arial" w:hAnsi="Arial" w:cs="Arial"/>
          <w:sz w:val="20"/>
          <w:szCs w:val="20"/>
        </w:rPr>
        <w:t>karnego</w:t>
      </w:r>
      <w:r>
        <w:rPr>
          <w:rFonts w:ascii="Arial" w:hAnsi="Arial" w:cs="Arial"/>
          <w:sz w:val="20"/>
          <w:szCs w:val="20"/>
        </w:rPr>
        <w:t>;</w:t>
      </w:r>
    </w:p>
    <w:p w14:paraId="6957E50B" w14:textId="77777777" w:rsidR="005B327C" w:rsidRPr="00AC53D1" w:rsidRDefault="005B327C" w:rsidP="005B327C">
      <w:pPr>
        <w:widowControl/>
        <w:autoSpaceDE w:val="0"/>
        <w:autoSpaceDN w:val="0"/>
        <w:spacing w:before="60" w:after="60" w:line="240" w:lineRule="auto"/>
        <w:ind w:left="2172" w:hanging="1463"/>
        <w:textAlignment w:val="auto"/>
        <w:rPr>
          <w:rFonts w:ascii="Arial" w:hAnsi="Arial" w:cs="Arial"/>
          <w:sz w:val="20"/>
          <w:szCs w:val="20"/>
        </w:rPr>
      </w:pPr>
      <w:r w:rsidRPr="00AC53D1">
        <w:rPr>
          <w:rFonts w:ascii="Arial" w:hAnsi="Arial" w:cs="Arial"/>
          <w:sz w:val="20"/>
          <w:szCs w:val="20"/>
        </w:rPr>
        <w:t>sporządzonej nie wcześniej niż 6 miesięcy przed jej złożeniem</w:t>
      </w:r>
      <w:r>
        <w:rPr>
          <w:rFonts w:ascii="Arial" w:hAnsi="Arial" w:cs="Arial"/>
          <w:sz w:val="20"/>
          <w:szCs w:val="20"/>
        </w:rPr>
        <w:t>.</w:t>
      </w:r>
    </w:p>
    <w:p w14:paraId="6BFAB434" w14:textId="77777777" w:rsidR="005B327C" w:rsidRPr="00AC53D1" w:rsidRDefault="005B327C" w:rsidP="00846BB0">
      <w:pPr>
        <w:widowControl/>
        <w:numPr>
          <w:ilvl w:val="3"/>
          <w:numId w:val="24"/>
        </w:numPr>
        <w:autoSpaceDE w:val="0"/>
        <w:autoSpaceDN w:val="0"/>
        <w:spacing w:before="60" w:after="60" w:line="24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AC53D1">
        <w:rPr>
          <w:rFonts w:ascii="Arial" w:hAnsi="Arial" w:cs="Arial"/>
          <w:sz w:val="20"/>
          <w:szCs w:val="20"/>
        </w:rPr>
        <w:t xml:space="preserve">oświadczenia </w:t>
      </w:r>
      <w:r>
        <w:rPr>
          <w:rFonts w:ascii="Arial" w:hAnsi="Arial" w:cs="Arial"/>
          <w:sz w:val="20"/>
          <w:szCs w:val="20"/>
        </w:rPr>
        <w:t>W</w:t>
      </w:r>
      <w:r w:rsidRPr="00AC53D1">
        <w:rPr>
          <w:rFonts w:ascii="Arial" w:hAnsi="Arial" w:cs="Arial"/>
          <w:sz w:val="20"/>
          <w:szCs w:val="20"/>
        </w:rPr>
        <w:t>ykonawcy, w zakresie art. 108 ust. 1 pkt 5 ustawy, o braku przynależności do tej samej grupy kapitałowej w rozumieniu ustawy z dnia 16 lutego 2007 r. o ochronie konkurencji i konsumentów (Dz. U. z 202</w:t>
      </w:r>
      <w:r w:rsidR="003261C0">
        <w:rPr>
          <w:rFonts w:ascii="Arial" w:hAnsi="Arial" w:cs="Arial"/>
          <w:sz w:val="20"/>
          <w:szCs w:val="20"/>
        </w:rPr>
        <w:t>1</w:t>
      </w:r>
      <w:r w:rsidRPr="00AC53D1">
        <w:rPr>
          <w:rFonts w:ascii="Arial" w:hAnsi="Arial" w:cs="Arial"/>
          <w:sz w:val="20"/>
          <w:szCs w:val="20"/>
        </w:rPr>
        <w:t xml:space="preserve"> r. poz. </w:t>
      </w:r>
      <w:r w:rsidR="00675948">
        <w:rPr>
          <w:rFonts w:ascii="Arial" w:hAnsi="Arial" w:cs="Arial"/>
          <w:sz w:val="20"/>
          <w:szCs w:val="20"/>
        </w:rPr>
        <w:t xml:space="preserve">275 </w:t>
      </w:r>
      <w:proofErr w:type="spellStart"/>
      <w:r w:rsidR="00675948">
        <w:rPr>
          <w:rFonts w:ascii="Arial" w:hAnsi="Arial" w:cs="Arial"/>
          <w:sz w:val="20"/>
          <w:szCs w:val="20"/>
        </w:rPr>
        <w:t>t.j</w:t>
      </w:r>
      <w:proofErr w:type="spellEnd"/>
      <w:r w:rsidR="00675948">
        <w:rPr>
          <w:rFonts w:ascii="Arial" w:hAnsi="Arial" w:cs="Arial"/>
          <w:sz w:val="20"/>
          <w:szCs w:val="20"/>
        </w:rPr>
        <w:t>.</w:t>
      </w:r>
      <w:r w:rsidRPr="00AC53D1">
        <w:rPr>
          <w:rFonts w:ascii="Arial" w:hAnsi="Arial" w:cs="Arial"/>
          <w:sz w:val="20"/>
          <w:szCs w:val="20"/>
        </w:rPr>
        <w:t xml:space="preserve">), z innym </w:t>
      </w:r>
      <w:r>
        <w:rPr>
          <w:rFonts w:ascii="Arial" w:hAnsi="Arial" w:cs="Arial"/>
          <w:sz w:val="20"/>
          <w:szCs w:val="20"/>
        </w:rPr>
        <w:t>W</w:t>
      </w:r>
      <w:r w:rsidRPr="00AC53D1">
        <w:rPr>
          <w:rFonts w:ascii="Arial" w:hAnsi="Arial" w:cs="Arial"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>
        <w:rPr>
          <w:rFonts w:ascii="Arial" w:hAnsi="Arial" w:cs="Arial"/>
          <w:sz w:val="20"/>
          <w:szCs w:val="20"/>
        </w:rPr>
        <w:t>W</w:t>
      </w:r>
      <w:r w:rsidRPr="00AC53D1">
        <w:rPr>
          <w:rFonts w:ascii="Arial" w:hAnsi="Arial" w:cs="Arial"/>
          <w:sz w:val="20"/>
          <w:szCs w:val="20"/>
        </w:rPr>
        <w:t>ykonawcy należącego do tej samej grupy kapitałowej</w:t>
      </w:r>
      <w:r>
        <w:rPr>
          <w:rFonts w:ascii="Arial" w:hAnsi="Arial" w:cs="Arial"/>
          <w:sz w:val="20"/>
          <w:szCs w:val="20"/>
        </w:rPr>
        <w:t>.</w:t>
      </w:r>
      <w:r w:rsidRPr="00250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Wzór oświadczenia stanowi </w:t>
      </w:r>
      <w:r w:rsidRPr="00AA7315">
        <w:rPr>
          <w:rFonts w:ascii="Arial" w:hAnsi="Arial" w:cs="Arial"/>
          <w:b/>
          <w:bCs/>
          <w:sz w:val="20"/>
          <w:szCs w:val="20"/>
        </w:rPr>
        <w:t>Załącznik nr</w:t>
      </w:r>
      <w:r w:rsidR="00E17E42" w:rsidRPr="00367650">
        <w:rPr>
          <w:rFonts w:ascii="Arial" w:hAnsi="Arial" w:cs="Arial"/>
          <w:b/>
          <w:bCs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do SWZ;</w:t>
      </w:r>
    </w:p>
    <w:p w14:paraId="0BE02D99" w14:textId="77777777" w:rsidR="00AE46D8" w:rsidRDefault="00AE46D8" w:rsidP="00AE46D8">
      <w:pPr>
        <w:widowControl/>
        <w:numPr>
          <w:ilvl w:val="3"/>
          <w:numId w:val="24"/>
        </w:numPr>
        <w:tabs>
          <w:tab w:val="left" w:pos="709"/>
        </w:tabs>
        <w:autoSpaceDE w:val="0"/>
        <w:autoSpaceDN w:val="0"/>
        <w:spacing w:before="60" w:after="60" w:line="24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11DD9">
        <w:rPr>
          <w:rFonts w:ascii="Arial" w:hAnsi="Arial" w:cs="Arial"/>
          <w:sz w:val="20"/>
          <w:szCs w:val="20"/>
        </w:rPr>
        <w:t>oświadczenia wykonawcy o aktualności informacji zawartych w oświadczeni</w:t>
      </w:r>
      <w:r>
        <w:rPr>
          <w:rFonts w:ascii="Arial" w:hAnsi="Arial" w:cs="Arial"/>
          <w:sz w:val="20"/>
          <w:szCs w:val="20"/>
        </w:rPr>
        <w:t xml:space="preserve">u </w:t>
      </w:r>
      <w:r w:rsidRPr="00C11DD9">
        <w:rPr>
          <w:rFonts w:ascii="Arial" w:hAnsi="Arial" w:cs="Arial"/>
          <w:sz w:val="20"/>
          <w:szCs w:val="20"/>
        </w:rPr>
        <w:t xml:space="preserve">w zakresie podstaw wykluczenia z postępowania wskazanych przez zamawiającego, o których mowa w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C11DD9">
        <w:rPr>
          <w:rFonts w:ascii="Arial" w:hAnsi="Arial" w:cs="Arial"/>
          <w:sz w:val="20"/>
          <w:szCs w:val="20"/>
        </w:rPr>
        <w:t>:</w:t>
      </w:r>
    </w:p>
    <w:p w14:paraId="3242000E" w14:textId="77777777" w:rsidR="00AE46D8" w:rsidRPr="00C11DD9" w:rsidRDefault="00AE46D8" w:rsidP="00AE46D8">
      <w:pPr>
        <w:widowControl/>
        <w:numPr>
          <w:ilvl w:val="3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ind w:left="1134"/>
        <w:textAlignment w:val="auto"/>
        <w:rPr>
          <w:rFonts w:ascii="Arial" w:hAnsi="Arial" w:cs="Arial"/>
          <w:sz w:val="20"/>
          <w:szCs w:val="20"/>
        </w:rPr>
      </w:pPr>
      <w:r w:rsidRPr="00343002">
        <w:rPr>
          <w:rFonts w:ascii="Arial" w:hAnsi="Arial" w:cs="Arial"/>
          <w:sz w:val="20"/>
          <w:szCs w:val="20"/>
        </w:rPr>
        <w:t xml:space="preserve">w zakresie podstaw wykluczenia z postepowania, o których mowa w art. 108 ust. 1 ustawy </w:t>
      </w:r>
      <w:proofErr w:type="spellStart"/>
      <w:r w:rsidRPr="0034300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i art. 109 ust. 7-10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14:paraId="2908D8C7" w14:textId="77777777" w:rsidR="00AE46D8" w:rsidRPr="009C390A" w:rsidRDefault="00AE46D8" w:rsidP="00AE46D8">
      <w:pPr>
        <w:widowControl/>
        <w:numPr>
          <w:ilvl w:val="5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53710CE7" w14:textId="77777777" w:rsidR="00AE46D8" w:rsidRPr="009C390A" w:rsidRDefault="00AE46D8" w:rsidP="00AE46D8">
      <w:pPr>
        <w:widowControl/>
        <w:numPr>
          <w:ilvl w:val="5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3308E61E" w14:textId="77777777" w:rsidR="00AE46D8" w:rsidRPr="009C390A" w:rsidRDefault="00AE46D8" w:rsidP="00AE46D8">
      <w:pPr>
        <w:widowControl/>
        <w:numPr>
          <w:ilvl w:val="5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770CB76" w14:textId="77777777" w:rsidR="00AE46D8" w:rsidRPr="009C390A" w:rsidRDefault="00AE46D8" w:rsidP="00AE46D8">
      <w:pPr>
        <w:widowControl/>
        <w:numPr>
          <w:ilvl w:val="5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3D3A6168" w14:textId="77777777" w:rsidR="00AE46D8" w:rsidRPr="009C390A" w:rsidRDefault="00F22B87" w:rsidP="00AE46D8">
      <w:pPr>
        <w:widowControl/>
        <w:numPr>
          <w:ilvl w:val="5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sz w:val="20"/>
          <w:szCs w:val="20"/>
        </w:rPr>
        <w:t xml:space="preserve">art. 109 ust. 7 – 10 ustawy </w:t>
      </w:r>
    </w:p>
    <w:p w14:paraId="03B7B039" w14:textId="77777777" w:rsidR="00AE46D8" w:rsidRPr="009C390A" w:rsidRDefault="00AE46D8" w:rsidP="00AE46D8">
      <w:pPr>
        <w:widowControl/>
        <w:numPr>
          <w:ilvl w:val="3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i/>
          <w:iCs/>
          <w:sz w:val="20"/>
          <w:szCs w:val="20"/>
        </w:rPr>
      </w:pPr>
      <w:r w:rsidRPr="009C390A">
        <w:rPr>
          <w:rFonts w:ascii="Arial" w:hAnsi="Arial" w:cs="Arial"/>
          <w:bCs/>
          <w:i/>
          <w:iCs/>
          <w:sz w:val="20"/>
          <w:szCs w:val="20"/>
          <w:u w:val="single"/>
        </w:rPr>
        <w:lastRenderedPageBreak/>
        <w:t>w zakresie podstaw wykluczenia</w:t>
      </w:r>
      <w:r w:rsidRPr="009C390A">
        <w:rPr>
          <w:rFonts w:ascii="Arial" w:hAnsi="Arial" w:cs="Arial"/>
          <w:i/>
          <w:iCs/>
          <w:sz w:val="20"/>
          <w:szCs w:val="20"/>
        </w:rPr>
        <w:t xml:space="preserve"> z postępowania na podstawie</w:t>
      </w:r>
      <w:r w:rsidRPr="009C39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C390A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17" w:name="_Hlk104320587"/>
      <w:r w:rsidRPr="009C390A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9C390A">
        <w:rPr>
          <w:rFonts w:ascii="Arial" w:hAnsi="Arial" w:cs="Arial"/>
          <w:sz w:val="20"/>
          <w:szCs w:val="20"/>
        </w:rPr>
        <w:t>Dz.Urz</w:t>
      </w:r>
      <w:proofErr w:type="spellEnd"/>
      <w:r w:rsidRPr="009C390A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9C390A">
        <w:rPr>
          <w:rFonts w:ascii="Arial" w:hAnsi="Arial" w:cs="Arial"/>
          <w:sz w:val="20"/>
          <w:szCs w:val="20"/>
        </w:rPr>
        <w:t>Dz.Urz</w:t>
      </w:r>
      <w:proofErr w:type="spellEnd"/>
      <w:r w:rsidRPr="009C390A">
        <w:rPr>
          <w:rFonts w:ascii="Arial" w:hAnsi="Arial" w:cs="Arial"/>
          <w:sz w:val="20"/>
          <w:szCs w:val="20"/>
        </w:rPr>
        <w:t>. UE nr L 111 z 8 kwietnia 2022 r., str. 1)</w:t>
      </w:r>
    </w:p>
    <w:bookmarkEnd w:id="17"/>
    <w:p w14:paraId="38F01B3A" w14:textId="77777777" w:rsidR="00AE46D8" w:rsidRPr="009C390A" w:rsidRDefault="00AE46D8" w:rsidP="00AE46D8">
      <w:pPr>
        <w:widowControl/>
        <w:numPr>
          <w:ilvl w:val="3"/>
          <w:numId w:val="6"/>
        </w:numPr>
        <w:tabs>
          <w:tab w:val="left" w:pos="993"/>
        </w:tabs>
        <w:autoSpaceDE w:val="0"/>
        <w:autoSpaceDN w:val="0"/>
        <w:spacing w:before="60" w:after="60" w:line="240" w:lineRule="auto"/>
        <w:ind w:left="1276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9C390A">
        <w:rPr>
          <w:rFonts w:ascii="Arial" w:hAnsi="Arial" w:cs="Arial"/>
          <w:bCs/>
          <w:i/>
          <w:iCs/>
          <w:sz w:val="20"/>
          <w:szCs w:val="20"/>
          <w:u w:val="single"/>
        </w:rPr>
        <w:t>w zakresie podstaw wykluczenia</w:t>
      </w:r>
      <w:r w:rsidRPr="009C390A">
        <w:rPr>
          <w:rFonts w:ascii="Arial" w:hAnsi="Arial" w:cs="Arial"/>
          <w:sz w:val="20"/>
          <w:szCs w:val="20"/>
        </w:rPr>
        <w:t xml:space="preserve"> z postępowania o których mowa </w:t>
      </w:r>
      <w:bookmarkStart w:id="18" w:name="_Hlk104320700"/>
      <w:r w:rsidRPr="009C390A">
        <w:rPr>
          <w:rFonts w:ascii="Arial" w:hAnsi="Arial" w:cs="Arial"/>
          <w:b/>
          <w:bCs/>
          <w:i/>
          <w:iCs/>
          <w:sz w:val="20"/>
          <w:szCs w:val="20"/>
        </w:rPr>
        <w:t>w art. 7 ust. 1 ustawy</w:t>
      </w:r>
      <w:r w:rsidRPr="009C390A">
        <w:rPr>
          <w:rFonts w:ascii="Arial" w:hAnsi="Arial" w:cs="Arial"/>
          <w:i/>
          <w:iCs/>
          <w:sz w:val="20"/>
          <w:szCs w:val="20"/>
        </w:rPr>
        <w:t xml:space="preserve"> z dnia 13 kwietnia 2022 r o szczególnych o szczególnych rozwiązaniach w zakresie przeciwdziałania wspieraniu agresji na Ukrainę oraz służących ochronie bezpieczeństwa narodowego</w:t>
      </w:r>
      <w:bookmarkEnd w:id="18"/>
      <w:r w:rsidRPr="009C390A">
        <w:rPr>
          <w:rFonts w:ascii="Arial" w:hAnsi="Arial" w:cs="Arial"/>
          <w:i/>
          <w:iCs/>
          <w:sz w:val="20"/>
          <w:szCs w:val="20"/>
        </w:rPr>
        <w:t xml:space="preserve"> (Dz. U. poz. 835)</w:t>
      </w:r>
    </w:p>
    <w:p w14:paraId="6E515377" w14:textId="77777777" w:rsidR="00AE46D8" w:rsidRPr="009C390A" w:rsidRDefault="00AE46D8" w:rsidP="00AE46D8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ind w:left="720"/>
        <w:textAlignment w:val="auto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sz w:val="20"/>
          <w:szCs w:val="20"/>
        </w:rPr>
        <w:t xml:space="preserve">Wzór oświadczenia stanowi </w:t>
      </w:r>
      <w:r w:rsidRPr="009C390A">
        <w:rPr>
          <w:rFonts w:ascii="Arial" w:hAnsi="Arial" w:cs="Arial"/>
          <w:b/>
          <w:bCs/>
          <w:sz w:val="20"/>
          <w:szCs w:val="20"/>
        </w:rPr>
        <w:t>Załącznik nr 6</w:t>
      </w:r>
      <w:r w:rsidRPr="009C390A">
        <w:rPr>
          <w:rFonts w:ascii="Arial" w:hAnsi="Arial" w:cs="Arial"/>
          <w:sz w:val="20"/>
          <w:szCs w:val="20"/>
        </w:rPr>
        <w:t xml:space="preserve"> do SWZ.</w:t>
      </w:r>
    </w:p>
    <w:p w14:paraId="40FBDC70" w14:textId="77777777" w:rsidR="009E292D" w:rsidRPr="009C390A" w:rsidRDefault="001F1656" w:rsidP="001F1656">
      <w:pPr>
        <w:widowControl/>
        <w:numPr>
          <w:ilvl w:val="3"/>
          <w:numId w:val="6"/>
        </w:numPr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sz w:val="20"/>
          <w:szCs w:val="20"/>
        </w:rPr>
        <w:t>odpisu lub informacji z Krajowego Rejestru Sądowego lub Centralnej Ewidencji i Informacji o Działalności Gospodarczej w zakresie art. 109 ust. 1 pkt. 4 ustawy, sporządzonych nie wcześniej niż 3 miesiące przed jej złożeniem, jeżeli odrębne przepisy wymagają wpisu do rejestru lub ewidencji.</w:t>
      </w:r>
    </w:p>
    <w:p w14:paraId="19449739" w14:textId="77777777" w:rsidR="00A37D39" w:rsidRPr="009C390A" w:rsidRDefault="00CE781A" w:rsidP="00846BB0">
      <w:pPr>
        <w:pStyle w:val="Default"/>
        <w:numPr>
          <w:ilvl w:val="1"/>
          <w:numId w:val="24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C390A">
        <w:rPr>
          <w:rFonts w:ascii="Arial" w:hAnsi="Arial" w:cs="Arial"/>
          <w:color w:val="auto"/>
          <w:sz w:val="20"/>
          <w:szCs w:val="20"/>
        </w:rPr>
        <w:t xml:space="preserve">Jeżeli </w:t>
      </w:r>
      <w:r w:rsidR="00F57E6A" w:rsidRPr="009C390A">
        <w:rPr>
          <w:rFonts w:ascii="Arial" w:hAnsi="Arial" w:cs="Arial"/>
          <w:color w:val="auto"/>
          <w:sz w:val="20"/>
          <w:szCs w:val="20"/>
        </w:rPr>
        <w:t>W</w:t>
      </w:r>
      <w:r w:rsidRPr="009C390A">
        <w:rPr>
          <w:rFonts w:ascii="Arial" w:hAnsi="Arial" w:cs="Arial"/>
          <w:color w:val="auto"/>
          <w:sz w:val="20"/>
          <w:szCs w:val="20"/>
        </w:rPr>
        <w:t>ykonawca ma siedzibę lub miejsce zamieszkania poza granicam</w:t>
      </w:r>
      <w:r w:rsidR="00D415C8" w:rsidRPr="009C390A">
        <w:rPr>
          <w:rFonts w:ascii="Arial" w:hAnsi="Arial" w:cs="Arial"/>
          <w:color w:val="auto"/>
          <w:sz w:val="20"/>
          <w:szCs w:val="20"/>
        </w:rPr>
        <w:t xml:space="preserve">i </w:t>
      </w:r>
      <w:r w:rsidRPr="009C390A">
        <w:rPr>
          <w:rFonts w:ascii="Arial" w:hAnsi="Arial" w:cs="Arial"/>
          <w:color w:val="auto"/>
          <w:sz w:val="20"/>
          <w:szCs w:val="20"/>
        </w:rPr>
        <w:t xml:space="preserve">Rzeczypospolitej Polskiej, zamiast: </w:t>
      </w:r>
    </w:p>
    <w:p w14:paraId="776A13B6" w14:textId="77777777" w:rsidR="00D415C8" w:rsidRPr="0005762E" w:rsidRDefault="00CE781A" w:rsidP="00846BB0">
      <w:pPr>
        <w:pStyle w:val="Default"/>
        <w:numPr>
          <w:ilvl w:val="0"/>
          <w:numId w:val="3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C390A">
        <w:rPr>
          <w:rFonts w:ascii="Arial" w:hAnsi="Arial" w:cs="Arial"/>
          <w:color w:val="auto"/>
          <w:sz w:val="20"/>
          <w:szCs w:val="20"/>
        </w:rPr>
        <w:t xml:space="preserve">informacji z Krajowego Rejestru Karnego, </w:t>
      </w:r>
      <w:r w:rsidRPr="0005762E">
        <w:rPr>
          <w:rFonts w:ascii="Arial" w:hAnsi="Arial" w:cs="Arial"/>
          <w:sz w:val="20"/>
          <w:szCs w:val="20"/>
        </w:rPr>
        <w:t xml:space="preserve">o której mowa w ust. 2 pkt </w:t>
      </w:r>
      <w:r w:rsidR="00A37D39">
        <w:rPr>
          <w:rFonts w:ascii="Arial" w:hAnsi="Arial" w:cs="Arial"/>
          <w:sz w:val="20"/>
          <w:szCs w:val="20"/>
        </w:rPr>
        <w:t>1</w:t>
      </w:r>
      <w:r w:rsidR="00DA411B">
        <w:rPr>
          <w:rFonts w:ascii="Arial" w:hAnsi="Arial" w:cs="Arial"/>
          <w:sz w:val="20"/>
          <w:szCs w:val="20"/>
        </w:rPr>
        <w:t>)</w:t>
      </w:r>
      <w:r w:rsidRPr="0005762E">
        <w:rPr>
          <w:rFonts w:ascii="Arial" w:hAnsi="Arial" w:cs="Arial"/>
          <w:sz w:val="20"/>
          <w:szCs w:val="20"/>
        </w:rPr>
        <w:t xml:space="preserve"> – </w:t>
      </w:r>
      <w:r w:rsidR="00A37D39" w:rsidRPr="00A37D39">
        <w:rPr>
          <w:rFonts w:ascii="Arial" w:hAnsi="Arial" w:cs="Arial"/>
          <w:sz w:val="20"/>
          <w:szCs w:val="20"/>
        </w:rPr>
        <w:t>składa informację z odpowiedniego</w:t>
      </w:r>
      <w:r w:rsidR="00A37D39">
        <w:rPr>
          <w:rFonts w:ascii="Arial" w:hAnsi="Arial" w:cs="Arial"/>
          <w:sz w:val="20"/>
          <w:szCs w:val="20"/>
        </w:rPr>
        <w:t xml:space="preserve"> </w:t>
      </w:r>
      <w:r w:rsidR="00A37D39" w:rsidRPr="00A37D39">
        <w:rPr>
          <w:rFonts w:ascii="Arial" w:hAnsi="Arial" w:cs="Arial"/>
          <w:sz w:val="20"/>
          <w:szCs w:val="20"/>
        </w:rPr>
        <w:t>rejestru, takiego jak rejestr sądowy, albo, w przypadku braku takiego rejestru, inny równoważny dokument wydany</w:t>
      </w:r>
      <w:r w:rsidR="00A37D39">
        <w:rPr>
          <w:rFonts w:ascii="Arial" w:hAnsi="Arial" w:cs="Arial"/>
          <w:sz w:val="20"/>
          <w:szCs w:val="20"/>
        </w:rPr>
        <w:t xml:space="preserve"> </w:t>
      </w:r>
      <w:r w:rsidR="00A37D39" w:rsidRPr="00A37D39">
        <w:rPr>
          <w:rFonts w:ascii="Arial" w:hAnsi="Arial" w:cs="Arial"/>
          <w:sz w:val="20"/>
          <w:szCs w:val="20"/>
        </w:rPr>
        <w:t xml:space="preserve">przez właściwy organ sądowy lub administracyjny kraju, w którym wykonawca ma siedzibę lub miejsce zamieszkania, w zakresie, o którym mowa w  ust. </w:t>
      </w:r>
      <w:r w:rsidR="00A37D39">
        <w:rPr>
          <w:rFonts w:ascii="Arial" w:hAnsi="Arial" w:cs="Arial"/>
          <w:sz w:val="20"/>
          <w:szCs w:val="20"/>
        </w:rPr>
        <w:t>2</w:t>
      </w:r>
      <w:r w:rsidR="00A37D39" w:rsidRPr="00A37D39">
        <w:rPr>
          <w:rFonts w:ascii="Arial" w:hAnsi="Arial" w:cs="Arial"/>
          <w:sz w:val="20"/>
          <w:szCs w:val="20"/>
        </w:rPr>
        <w:t xml:space="preserve"> pkt 1</w:t>
      </w:r>
      <w:r w:rsidR="00F37DE4">
        <w:rPr>
          <w:rFonts w:ascii="Arial" w:hAnsi="Arial" w:cs="Arial"/>
          <w:sz w:val="20"/>
          <w:szCs w:val="20"/>
        </w:rPr>
        <w:t>)</w:t>
      </w:r>
      <w:r w:rsidRPr="0005762E">
        <w:rPr>
          <w:rFonts w:ascii="Arial" w:hAnsi="Arial" w:cs="Arial"/>
          <w:sz w:val="20"/>
          <w:szCs w:val="20"/>
        </w:rPr>
        <w:t>;</w:t>
      </w:r>
    </w:p>
    <w:p w14:paraId="3B831B30" w14:textId="77777777" w:rsidR="00A15880" w:rsidRDefault="00BC2459" w:rsidP="00846BB0">
      <w:pPr>
        <w:pStyle w:val="Default"/>
        <w:numPr>
          <w:ilvl w:val="0"/>
          <w:numId w:val="36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Odpis lub informacja z Krajowego Rejestru S</w:t>
      </w:r>
      <w:r w:rsidR="007C72E2">
        <w:rPr>
          <w:rFonts w:ascii="Arial" w:hAnsi="Arial" w:cs="Arial"/>
          <w:color w:val="auto"/>
          <w:sz w:val="20"/>
          <w:szCs w:val="20"/>
        </w:rPr>
        <w:t>ą</w:t>
      </w:r>
      <w:r>
        <w:rPr>
          <w:rFonts w:ascii="Arial" w:hAnsi="Arial" w:cs="Arial"/>
          <w:color w:val="auto"/>
          <w:sz w:val="20"/>
          <w:szCs w:val="20"/>
        </w:rPr>
        <w:t xml:space="preserve">dowego lub </w:t>
      </w:r>
      <w:r w:rsidR="000272CC">
        <w:rPr>
          <w:rFonts w:ascii="Arial" w:hAnsi="Arial" w:cs="Arial"/>
          <w:color w:val="auto"/>
          <w:sz w:val="20"/>
          <w:szCs w:val="20"/>
        </w:rPr>
        <w:t xml:space="preserve">Centralnej Ewidencji </w:t>
      </w:r>
      <w:r w:rsidR="00783CB8">
        <w:rPr>
          <w:rFonts w:ascii="Arial" w:hAnsi="Arial" w:cs="Arial"/>
          <w:color w:val="auto"/>
          <w:sz w:val="20"/>
          <w:szCs w:val="20"/>
        </w:rPr>
        <w:t>i Informacji o Działalności Gospodarczej</w:t>
      </w:r>
      <w:r w:rsidR="009B5B1C">
        <w:rPr>
          <w:rFonts w:ascii="Arial" w:hAnsi="Arial" w:cs="Arial"/>
          <w:color w:val="auto"/>
          <w:sz w:val="20"/>
          <w:szCs w:val="20"/>
        </w:rPr>
        <w:t>, o których mowa w ust. 2 pkt. 4) składa dokument lub dokumenty wystawione w kraju,</w:t>
      </w:r>
      <w:r w:rsidR="00E25751">
        <w:rPr>
          <w:rFonts w:ascii="Arial" w:hAnsi="Arial" w:cs="Arial"/>
          <w:color w:val="auto"/>
          <w:sz w:val="20"/>
          <w:szCs w:val="20"/>
        </w:rPr>
        <w:t xml:space="preserve"> w którym wykonawca na siedzibę lub miejsce zamieszkania, potwierdzające odpowiednio, że: </w:t>
      </w:r>
    </w:p>
    <w:p w14:paraId="2FB6D3D6" w14:textId="77777777" w:rsidR="00E25751" w:rsidRPr="009C390A" w:rsidRDefault="00E25751" w:rsidP="00857928">
      <w:pPr>
        <w:pStyle w:val="Default"/>
        <w:spacing w:before="120"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9C390A">
        <w:rPr>
          <w:rFonts w:ascii="Arial" w:hAnsi="Arial" w:cs="Arial"/>
          <w:color w:val="auto"/>
          <w:sz w:val="20"/>
          <w:szCs w:val="20"/>
        </w:rPr>
        <w:t xml:space="preserve">nie </w:t>
      </w:r>
      <w:r w:rsidR="007C72E2" w:rsidRPr="009C390A">
        <w:rPr>
          <w:rFonts w:ascii="Arial" w:hAnsi="Arial" w:cs="Arial"/>
          <w:color w:val="auto"/>
          <w:sz w:val="20"/>
          <w:szCs w:val="20"/>
        </w:rPr>
        <w:t>otwarto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13E97297" w14:textId="77777777" w:rsidR="00857928" w:rsidRPr="005D4487" w:rsidRDefault="00857928" w:rsidP="005D4487">
      <w:pPr>
        <w:numPr>
          <w:ilvl w:val="0"/>
          <w:numId w:val="36"/>
        </w:numPr>
        <w:spacing w:before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57928">
        <w:rPr>
          <w:rFonts w:ascii="Arial" w:hAnsi="Arial" w:cs="Arial"/>
          <w:sz w:val="20"/>
          <w:szCs w:val="20"/>
        </w:rPr>
        <w:t>Dokument, o których mowa w pkt 1</w:t>
      </w:r>
      <w:r w:rsidR="005D4487">
        <w:rPr>
          <w:rFonts w:ascii="Arial" w:hAnsi="Arial" w:cs="Arial"/>
          <w:sz w:val="20"/>
          <w:szCs w:val="20"/>
        </w:rPr>
        <w:t>)</w:t>
      </w:r>
      <w:r w:rsidRPr="00857928">
        <w:rPr>
          <w:rFonts w:ascii="Arial" w:hAnsi="Arial" w:cs="Arial"/>
          <w:sz w:val="20"/>
          <w:szCs w:val="20"/>
        </w:rPr>
        <w:t xml:space="preserve"> powinien być wystawiony nie wcześniej niż 6 miesięcy przed jego złożeniem.</w:t>
      </w:r>
      <w:r>
        <w:rPr>
          <w:rFonts w:ascii="Arial" w:hAnsi="Arial" w:cs="Arial"/>
          <w:sz w:val="20"/>
          <w:szCs w:val="20"/>
        </w:rPr>
        <w:t xml:space="preserve"> Dokumenty, o których mowa w pkt. 2</w:t>
      </w:r>
      <w:r w:rsidR="005D448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powinny być wystawione nie wcześniej niż 3 </w:t>
      </w:r>
      <w:r w:rsidR="00AA38B2">
        <w:rPr>
          <w:rFonts w:ascii="Arial" w:hAnsi="Arial" w:cs="Arial"/>
          <w:sz w:val="20"/>
          <w:szCs w:val="20"/>
        </w:rPr>
        <w:t xml:space="preserve">miesiące </w:t>
      </w:r>
      <w:r w:rsidR="007E66C1">
        <w:rPr>
          <w:rFonts w:ascii="Arial" w:hAnsi="Arial" w:cs="Arial"/>
          <w:sz w:val="20"/>
          <w:szCs w:val="20"/>
        </w:rPr>
        <w:t>przed ich złożeniem.</w:t>
      </w:r>
    </w:p>
    <w:p w14:paraId="7DDDC705" w14:textId="77777777" w:rsidR="000C3CF2" w:rsidRPr="000C3CF2" w:rsidRDefault="000C3CF2" w:rsidP="00846BB0">
      <w:pPr>
        <w:pStyle w:val="Default"/>
        <w:numPr>
          <w:ilvl w:val="0"/>
          <w:numId w:val="36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C3CF2">
        <w:rPr>
          <w:rFonts w:ascii="Arial" w:hAnsi="Arial" w:cs="Arial"/>
          <w:color w:val="auto"/>
          <w:sz w:val="20"/>
          <w:szCs w:val="20"/>
        </w:rPr>
        <w:t xml:space="preserve">Jeżeli w kraju, w którym wykonawca ma siedzibę lub miejsce zamieszkania, nie wydaje się dokumentów, o których mowa </w:t>
      </w:r>
      <w:r w:rsidRPr="0085531F">
        <w:rPr>
          <w:rFonts w:ascii="Arial" w:hAnsi="Arial" w:cs="Arial"/>
          <w:color w:val="auto"/>
          <w:sz w:val="20"/>
          <w:szCs w:val="20"/>
        </w:rPr>
        <w:t>w pkt 1</w:t>
      </w:r>
      <w:r w:rsidR="0085531F" w:rsidRPr="0085531F">
        <w:rPr>
          <w:rFonts w:ascii="Arial" w:hAnsi="Arial" w:cs="Arial"/>
          <w:color w:val="auto"/>
          <w:sz w:val="20"/>
          <w:szCs w:val="20"/>
        </w:rPr>
        <w:t>)</w:t>
      </w:r>
      <w:r w:rsidR="00522342">
        <w:rPr>
          <w:rFonts w:ascii="Arial" w:hAnsi="Arial" w:cs="Arial"/>
          <w:color w:val="auto"/>
          <w:sz w:val="20"/>
          <w:szCs w:val="20"/>
        </w:rPr>
        <w:t xml:space="preserve"> - 2)</w:t>
      </w:r>
      <w:r w:rsidRPr="0085531F">
        <w:rPr>
          <w:rFonts w:ascii="Arial" w:hAnsi="Arial" w:cs="Arial"/>
          <w:color w:val="auto"/>
          <w:sz w:val="20"/>
          <w:szCs w:val="20"/>
        </w:rPr>
        <w:t xml:space="preserve"> </w:t>
      </w:r>
      <w:r w:rsidRPr="000C3CF2">
        <w:rPr>
          <w:rFonts w:ascii="Arial" w:hAnsi="Arial" w:cs="Arial"/>
          <w:color w:val="auto"/>
          <w:sz w:val="20"/>
          <w:szCs w:val="20"/>
        </w:rPr>
        <w:t xml:space="preserve"> lub gdy dokumenty te nie odnoszą się do wszystkich przypadków, o których mowa w art. 108 ust. 1 pkt 1, 2 i 4,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C3CF2">
        <w:rPr>
          <w:rFonts w:ascii="Arial" w:hAnsi="Arial" w:cs="Arial"/>
          <w:color w:val="auto"/>
          <w:sz w:val="20"/>
          <w:szCs w:val="20"/>
        </w:rPr>
        <w:t xml:space="preserve">sądowym lub administracyjnym, notariuszem, organem samorządu zawodowego lub gospodarczego, właściwym ze względu na siedzibę lub miejsce zamieszkania wykonawcy. Przepis </w:t>
      </w:r>
      <w:r>
        <w:rPr>
          <w:rFonts w:ascii="Arial" w:hAnsi="Arial" w:cs="Arial"/>
          <w:color w:val="auto"/>
          <w:sz w:val="20"/>
          <w:szCs w:val="20"/>
        </w:rPr>
        <w:t>pkt</w:t>
      </w:r>
      <w:r w:rsidRPr="000C3CF2">
        <w:rPr>
          <w:rFonts w:ascii="Arial" w:hAnsi="Arial" w:cs="Arial"/>
          <w:color w:val="auto"/>
          <w:sz w:val="20"/>
          <w:szCs w:val="20"/>
        </w:rPr>
        <w:t xml:space="preserve"> </w:t>
      </w:r>
      <w:r w:rsidR="003C77DD">
        <w:rPr>
          <w:rFonts w:ascii="Arial" w:hAnsi="Arial" w:cs="Arial"/>
          <w:color w:val="auto"/>
          <w:sz w:val="20"/>
          <w:szCs w:val="20"/>
        </w:rPr>
        <w:t>3</w:t>
      </w:r>
      <w:r w:rsidRPr="000C3CF2">
        <w:rPr>
          <w:rFonts w:ascii="Arial" w:hAnsi="Arial" w:cs="Arial"/>
          <w:color w:val="auto"/>
          <w:sz w:val="20"/>
          <w:szCs w:val="20"/>
        </w:rPr>
        <w:t xml:space="preserve"> stosuje się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029058D" w14:textId="77777777" w:rsidR="00C22903" w:rsidRDefault="00C22903" w:rsidP="00846BB0">
      <w:pPr>
        <w:widowControl/>
        <w:numPr>
          <w:ilvl w:val="0"/>
          <w:numId w:val="27"/>
        </w:numPr>
        <w:tabs>
          <w:tab w:val="left" w:pos="284"/>
        </w:tabs>
        <w:autoSpaceDE w:val="0"/>
        <w:autoSpaceDN w:val="0"/>
        <w:spacing w:before="120" w:line="240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01EE5">
        <w:rPr>
          <w:rFonts w:ascii="Arial" w:hAnsi="Arial" w:cs="Arial"/>
          <w:sz w:val="20"/>
          <w:szCs w:val="20"/>
          <w:u w:val="single"/>
        </w:rPr>
        <w:t>Dokumentem tymczasowo zastępującym podmiotowe środki dowodowe, o których mowa ust. 2 potwierdzającym brak podstaw wykluczenia z postepowania, na dzień składania ofert,</w:t>
      </w:r>
      <w:r w:rsidRPr="00C01EE5">
        <w:rPr>
          <w:rFonts w:ascii="Arial" w:hAnsi="Arial" w:cs="Arial"/>
          <w:sz w:val="20"/>
          <w:szCs w:val="20"/>
        </w:rPr>
        <w:t xml:space="preserve"> jest oświadczenie, którego treść odpowiada zakresowi oświadczenia, o którym mowa w art. 125 ust. 1 ustawy, składane na druku formularza jednolitego europejskiego dokumentu zamówienia, sporządzonego zgodnie ze wzorem standardowego formularza określonego w rozporządzeniu Wykonawczym Komisji (UE) 2016/7 z dnia 5 stycznia 2016 r. ustanawiającym standardowy formularz jednolitego europejskiego dokumentu zamówienia (Dz. Urz. UE L3 z 06.01.2016, str. 16), zwanego dalej „jednolitym dokumentem”, którego wzór stanowi </w:t>
      </w:r>
      <w:r w:rsidRPr="00C01EE5">
        <w:rPr>
          <w:rFonts w:ascii="Arial" w:hAnsi="Arial" w:cs="Arial"/>
          <w:b/>
          <w:sz w:val="20"/>
          <w:szCs w:val="20"/>
        </w:rPr>
        <w:t>Załącznik nr 3</w:t>
      </w:r>
      <w:r w:rsidRPr="00C01EE5">
        <w:rPr>
          <w:rFonts w:ascii="Arial" w:hAnsi="Arial" w:cs="Arial"/>
          <w:sz w:val="20"/>
          <w:szCs w:val="20"/>
        </w:rPr>
        <w:t xml:space="preserve"> do SWZ. </w:t>
      </w:r>
    </w:p>
    <w:p w14:paraId="00C6BA15" w14:textId="77777777" w:rsidR="00BF5E11" w:rsidRPr="00442194" w:rsidRDefault="00BF5E11" w:rsidP="00BA62AD">
      <w:pPr>
        <w:widowControl/>
        <w:tabs>
          <w:tab w:val="left" w:pos="284"/>
        </w:tabs>
        <w:autoSpaceDE w:val="0"/>
        <w:autoSpaceDN w:val="0"/>
        <w:spacing w:before="120" w:line="240" w:lineRule="auto"/>
        <w:textAlignment w:val="auto"/>
        <w:rPr>
          <w:rFonts w:ascii="Arial" w:hAnsi="Arial" w:cs="Arial"/>
          <w:b/>
          <w:sz w:val="20"/>
          <w:szCs w:val="20"/>
          <w:u w:val="single"/>
        </w:rPr>
      </w:pPr>
      <w:r w:rsidRPr="00BF5E11">
        <w:rPr>
          <w:rFonts w:ascii="Arial" w:hAnsi="Arial" w:cs="Arial"/>
          <w:sz w:val="20"/>
          <w:szCs w:val="20"/>
        </w:rPr>
        <w:t xml:space="preserve">     </w:t>
      </w:r>
      <w:r w:rsidRPr="00442194">
        <w:rPr>
          <w:rFonts w:ascii="Arial" w:hAnsi="Arial" w:cs="Arial"/>
          <w:b/>
          <w:sz w:val="20"/>
          <w:szCs w:val="20"/>
          <w:u w:val="single"/>
        </w:rPr>
        <w:t>Oświadczenie należy złożyć wraz z ofertą.</w:t>
      </w:r>
    </w:p>
    <w:p w14:paraId="62DD7285" w14:textId="77777777" w:rsidR="00C22903" w:rsidRPr="00C22903" w:rsidRDefault="00C22903" w:rsidP="00C22903">
      <w:pPr>
        <w:pStyle w:val="Default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C22903">
        <w:rPr>
          <w:rFonts w:ascii="Arial" w:hAnsi="Arial" w:cs="Arial"/>
          <w:sz w:val="20"/>
          <w:szCs w:val="20"/>
        </w:rPr>
        <w:t xml:space="preserve">Wykonawca może wykorzystać jednolity dokument złożony w odrębnym postępowaniu </w:t>
      </w:r>
      <w:r w:rsidRPr="00C22903">
        <w:rPr>
          <w:rFonts w:ascii="Arial" w:hAnsi="Arial" w:cs="Arial"/>
          <w:sz w:val="20"/>
          <w:szCs w:val="20"/>
        </w:rPr>
        <w:br/>
        <w:t>o udzielenie zamówienia, jeżeli potwierdzi, że informacje w nim zawarte pozostają prawidłowe.</w:t>
      </w:r>
    </w:p>
    <w:p w14:paraId="647F4FAD" w14:textId="77777777" w:rsidR="00C22903" w:rsidRDefault="00C22903" w:rsidP="00C22903">
      <w:pPr>
        <w:pStyle w:val="Default"/>
        <w:spacing w:before="12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Pr="005773DD">
        <w:rPr>
          <w:rFonts w:ascii="Arial" w:hAnsi="Arial" w:cs="Arial"/>
          <w:sz w:val="20"/>
          <w:szCs w:val="20"/>
        </w:rPr>
        <w:t>erwis umożliwiający wypełnienie i ponowne wykorzystanie „</w:t>
      </w:r>
      <w:r>
        <w:rPr>
          <w:rFonts w:ascii="Arial" w:hAnsi="Arial" w:cs="Arial"/>
          <w:sz w:val="20"/>
          <w:szCs w:val="20"/>
        </w:rPr>
        <w:t>jednolitego dokumentu</w:t>
      </w:r>
      <w:r w:rsidRPr="005773DD">
        <w:rPr>
          <w:rFonts w:ascii="Arial" w:hAnsi="Arial" w:cs="Arial"/>
          <w:sz w:val="20"/>
          <w:szCs w:val="20"/>
        </w:rPr>
        <w:t xml:space="preserve">” dostępny jest pod adresem </w:t>
      </w:r>
      <w:hyperlink r:id="rId13" w:history="1">
        <w:r w:rsidRPr="00BD2AB0">
          <w:rPr>
            <w:rStyle w:val="Hipercze"/>
            <w:rFonts w:ascii="Arial" w:hAnsi="Arial" w:cs="Arial"/>
            <w:sz w:val="20"/>
            <w:szCs w:val="20"/>
          </w:rPr>
          <w:t>https://espd.uzp.gov.pl</w:t>
        </w:r>
      </w:hyperlink>
      <w:r w:rsidR="00C12FE8">
        <w:rPr>
          <w:rFonts w:ascii="Arial" w:hAnsi="Arial" w:cs="Arial"/>
          <w:sz w:val="20"/>
          <w:szCs w:val="20"/>
        </w:rPr>
        <w:t>.</w:t>
      </w:r>
    </w:p>
    <w:p w14:paraId="032092B7" w14:textId="77777777" w:rsidR="00F256F1" w:rsidRDefault="000C4BAF" w:rsidP="000C4BAF">
      <w:pPr>
        <w:pStyle w:val="Default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0C4BAF">
        <w:rPr>
          <w:rFonts w:ascii="Arial" w:hAnsi="Arial" w:cs="Arial"/>
          <w:sz w:val="20"/>
          <w:szCs w:val="20"/>
        </w:rPr>
        <w:t>Zamawiający informuje, że Wykonawca może ograniczyć się do wypełnienia sekcji α w zakresie części IV „</w:t>
      </w:r>
      <w:r>
        <w:rPr>
          <w:rFonts w:ascii="Arial" w:hAnsi="Arial" w:cs="Arial"/>
          <w:sz w:val="20"/>
          <w:szCs w:val="20"/>
        </w:rPr>
        <w:t>jednolitego dokumentu</w:t>
      </w:r>
      <w:r w:rsidRPr="000C4BAF">
        <w:rPr>
          <w:rFonts w:ascii="Arial" w:hAnsi="Arial" w:cs="Arial"/>
          <w:sz w:val="20"/>
          <w:szCs w:val="20"/>
        </w:rPr>
        <w:t>” – Kryteria kwalifikacji</w:t>
      </w:r>
      <w:r>
        <w:rPr>
          <w:rFonts w:ascii="Arial" w:hAnsi="Arial" w:cs="Arial"/>
          <w:sz w:val="20"/>
          <w:szCs w:val="20"/>
        </w:rPr>
        <w:t>.</w:t>
      </w:r>
    </w:p>
    <w:p w14:paraId="13A93B6B" w14:textId="77777777" w:rsidR="00D73E33" w:rsidRPr="00D01F65" w:rsidRDefault="00D73E33" w:rsidP="00D73E33">
      <w:pPr>
        <w:pStyle w:val="Default"/>
        <w:numPr>
          <w:ilvl w:val="0"/>
          <w:numId w:val="27"/>
        </w:numPr>
        <w:spacing w:before="120"/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01F65">
        <w:rPr>
          <w:rFonts w:ascii="Arial" w:hAnsi="Arial" w:cs="Arial"/>
          <w:b/>
          <w:bCs/>
          <w:color w:val="auto"/>
          <w:sz w:val="20"/>
          <w:szCs w:val="20"/>
        </w:rPr>
        <w:t>Oświadczeni</w:t>
      </w:r>
      <w:r w:rsidR="001F0B75" w:rsidRPr="00D01F65">
        <w:rPr>
          <w:rFonts w:ascii="Arial" w:hAnsi="Arial" w:cs="Arial"/>
          <w:b/>
          <w:bCs/>
          <w:color w:val="auto"/>
          <w:sz w:val="20"/>
          <w:szCs w:val="20"/>
        </w:rPr>
        <w:t xml:space="preserve">e </w:t>
      </w:r>
      <w:r w:rsidR="001F0B75" w:rsidRPr="00D01F65">
        <w:rPr>
          <w:rFonts w:ascii="Arial" w:hAnsi="Arial" w:cs="Arial"/>
          <w:bCs/>
          <w:color w:val="auto"/>
          <w:sz w:val="20"/>
          <w:szCs w:val="20"/>
        </w:rPr>
        <w:t>potwierdzające brak podstaw wykluczenia</w:t>
      </w:r>
      <w:r w:rsidR="00E46531" w:rsidRPr="00D01F65">
        <w:rPr>
          <w:rFonts w:ascii="Arial" w:hAnsi="Arial" w:cs="Arial"/>
          <w:bCs/>
          <w:color w:val="auto"/>
          <w:sz w:val="20"/>
          <w:szCs w:val="20"/>
        </w:rPr>
        <w:t xml:space="preserve"> z postępowania na podstawie okoliczności określonych w </w:t>
      </w:r>
      <w:r w:rsidRPr="00D01F65">
        <w:rPr>
          <w:rFonts w:ascii="Arial" w:hAnsi="Arial" w:cs="Arial"/>
          <w:b/>
          <w:bCs/>
          <w:color w:val="auto"/>
          <w:sz w:val="20"/>
          <w:szCs w:val="20"/>
          <w:u w:val="single"/>
        </w:rPr>
        <w:t>art. 5k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 rozporządzenia Rady (UE) nr 833/2014 z 31 lipca 2014 r. </w:t>
      </w:r>
      <w:r w:rsidR="001F0B75" w:rsidRPr="00D01F65">
        <w:rPr>
          <w:rFonts w:ascii="Arial" w:hAnsi="Arial" w:cs="Arial"/>
          <w:color w:val="auto"/>
          <w:sz w:val="20"/>
          <w:szCs w:val="20"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  <w:r w:rsidRPr="00D01F65">
        <w:rPr>
          <w:rFonts w:ascii="Arial" w:hAnsi="Arial" w:cs="Arial"/>
          <w:b/>
          <w:bCs/>
          <w:color w:val="auto"/>
          <w:sz w:val="20"/>
          <w:szCs w:val="20"/>
        </w:rPr>
        <w:t xml:space="preserve">oraz </w:t>
      </w:r>
      <w:r w:rsidRPr="00D01F65">
        <w:rPr>
          <w:rFonts w:ascii="Arial" w:hAnsi="Arial" w:cs="Arial"/>
          <w:b/>
          <w:bCs/>
          <w:color w:val="auto"/>
          <w:sz w:val="20"/>
          <w:szCs w:val="20"/>
          <w:u w:val="single"/>
        </w:rPr>
        <w:t>w art. 7 ust. 1 ustawy</w:t>
      </w:r>
      <w:r w:rsidRPr="00D01F65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z dnia 13 kwietnia 2022 r o szczególnych o szczególnych rozwiązaniach w zakresie przeciwdziałania wspieraniu agresji na Ukrainę oraz służących ochronie bezpieczeństwa narodowego, którego wzór stanowi </w:t>
      </w:r>
      <w:r w:rsidRPr="00D01F65">
        <w:rPr>
          <w:rFonts w:ascii="Arial" w:hAnsi="Arial" w:cs="Arial"/>
          <w:b/>
          <w:color w:val="auto"/>
          <w:sz w:val="20"/>
          <w:szCs w:val="20"/>
        </w:rPr>
        <w:t>Załącznik nr 4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 do SWZ.</w:t>
      </w:r>
    </w:p>
    <w:p w14:paraId="5E592F8B" w14:textId="77777777" w:rsidR="00D73E33" w:rsidRPr="00D01F65" w:rsidRDefault="00D73E33" w:rsidP="00D73E33">
      <w:pPr>
        <w:pStyle w:val="Default"/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D01F65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D01F65">
        <w:rPr>
          <w:rFonts w:ascii="Arial" w:hAnsi="Arial" w:cs="Arial"/>
          <w:b/>
          <w:bCs/>
          <w:color w:val="auto"/>
          <w:sz w:val="20"/>
          <w:szCs w:val="20"/>
          <w:u w:val="single"/>
        </w:rPr>
        <w:t>Oświadczenie (Załącznik nr 4) należy złożyć wraz z ofertą.</w:t>
      </w:r>
    </w:p>
    <w:p w14:paraId="1E81D6C4" w14:textId="77777777" w:rsidR="008C3193" w:rsidRPr="00D01F65" w:rsidRDefault="004D226D" w:rsidP="00D73E33">
      <w:pPr>
        <w:pStyle w:val="Default"/>
        <w:numPr>
          <w:ilvl w:val="0"/>
          <w:numId w:val="27"/>
        </w:numPr>
        <w:spacing w:before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01F65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Wykonawców, oświadczenie, o którym mowa w ust. </w:t>
      </w:r>
      <w:r w:rsidR="00A47AC5" w:rsidRPr="00D01F65">
        <w:rPr>
          <w:rFonts w:ascii="Arial" w:hAnsi="Arial" w:cs="Arial"/>
          <w:color w:val="auto"/>
          <w:sz w:val="20"/>
          <w:szCs w:val="20"/>
        </w:rPr>
        <w:t>4</w:t>
      </w:r>
      <w:r w:rsidR="00622618" w:rsidRPr="00D01F65">
        <w:rPr>
          <w:rFonts w:ascii="Arial" w:hAnsi="Arial" w:cs="Arial"/>
          <w:color w:val="auto"/>
          <w:sz w:val="20"/>
          <w:szCs w:val="20"/>
        </w:rPr>
        <w:t xml:space="preserve"> (jednolity dokument)</w:t>
      </w:r>
      <w:r w:rsidRPr="00D01F65">
        <w:rPr>
          <w:rFonts w:ascii="Arial" w:hAnsi="Arial" w:cs="Arial"/>
          <w:color w:val="auto"/>
          <w:sz w:val="20"/>
          <w:szCs w:val="20"/>
        </w:rPr>
        <w:t>,</w:t>
      </w:r>
      <w:r w:rsidR="00AE374F" w:rsidRPr="00D01F65">
        <w:rPr>
          <w:rFonts w:ascii="Arial" w:hAnsi="Arial" w:cs="Arial"/>
          <w:color w:val="auto"/>
          <w:sz w:val="20"/>
          <w:szCs w:val="20"/>
        </w:rPr>
        <w:t xml:space="preserve"> i </w:t>
      </w:r>
      <w:r w:rsidR="00263812" w:rsidRPr="00D01F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63812" w:rsidRPr="00D01F65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263812" w:rsidRPr="00D01F65">
        <w:rPr>
          <w:rFonts w:ascii="Arial" w:hAnsi="Arial" w:cs="Arial"/>
          <w:color w:val="auto"/>
          <w:sz w:val="20"/>
          <w:szCs w:val="20"/>
        </w:rPr>
        <w:t xml:space="preserve"> ust. 5 (</w:t>
      </w:r>
      <w:r w:rsidR="00263812" w:rsidRPr="00D01F65">
        <w:rPr>
          <w:rFonts w:ascii="Arial" w:hAnsi="Arial" w:cs="Arial"/>
          <w:i/>
          <w:iCs/>
          <w:color w:val="auto"/>
          <w:sz w:val="20"/>
          <w:szCs w:val="20"/>
        </w:rPr>
        <w:t xml:space="preserve">Oświadczenie dotyczące przesłanek wykluczenia z art. </w:t>
      </w:r>
      <w:r w:rsidR="00263812" w:rsidRPr="00D01F65">
        <w:rPr>
          <w:rFonts w:ascii="Arial" w:hAnsi="Arial" w:cs="Arial"/>
          <w:color w:val="auto"/>
          <w:sz w:val="20"/>
          <w:szCs w:val="20"/>
        </w:rPr>
        <w:t xml:space="preserve">5k  oraz w art. 7 ust. 1 ustawy) 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składa każdy z Wykonawców. Oświadczenia te potwierdzają brak podstaw wykluczenia oraz spełnianie warunków udziału w postępowaniu w zakresie, w jakim każdy z </w:t>
      </w:r>
      <w:r w:rsidR="00622618" w:rsidRPr="00D01F65">
        <w:rPr>
          <w:rFonts w:ascii="Arial" w:hAnsi="Arial" w:cs="Arial"/>
          <w:color w:val="auto"/>
          <w:sz w:val="20"/>
          <w:szCs w:val="20"/>
        </w:rPr>
        <w:t>W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w postępowaniu. </w:t>
      </w:r>
    </w:p>
    <w:p w14:paraId="7618ECED" w14:textId="77777777" w:rsidR="00A75BF9" w:rsidRPr="00D01F65" w:rsidRDefault="00C85CDB" w:rsidP="00D73E33">
      <w:pPr>
        <w:pStyle w:val="Default"/>
        <w:numPr>
          <w:ilvl w:val="0"/>
          <w:numId w:val="27"/>
        </w:numPr>
        <w:spacing w:before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01F65">
        <w:rPr>
          <w:rFonts w:ascii="Arial" w:hAnsi="Arial" w:cs="Arial"/>
          <w:color w:val="auto"/>
          <w:sz w:val="20"/>
          <w:szCs w:val="20"/>
        </w:rPr>
        <w:t>Wykonawca, w przypadku polegania na zdolnościach lub sytuacji podmiotów udostępniających</w:t>
      </w:r>
      <w:r w:rsidR="00DD1FCD" w:rsidRPr="00D01F65">
        <w:rPr>
          <w:rFonts w:ascii="Arial" w:hAnsi="Arial" w:cs="Arial"/>
          <w:color w:val="auto"/>
          <w:sz w:val="20"/>
          <w:szCs w:val="20"/>
        </w:rPr>
        <w:t xml:space="preserve"> 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zasoby, przedstawia, wraz z oświadczeniem, o którym mowa w ust. </w:t>
      </w:r>
      <w:r w:rsidR="00A47AC5" w:rsidRPr="00D01F65">
        <w:rPr>
          <w:rFonts w:ascii="Arial" w:hAnsi="Arial" w:cs="Arial"/>
          <w:color w:val="auto"/>
          <w:sz w:val="20"/>
          <w:szCs w:val="20"/>
        </w:rPr>
        <w:t>4</w:t>
      </w:r>
      <w:r w:rsidR="005C09C5" w:rsidRPr="00D01F65">
        <w:rPr>
          <w:rFonts w:ascii="Arial" w:hAnsi="Arial" w:cs="Arial"/>
          <w:color w:val="auto"/>
          <w:sz w:val="20"/>
          <w:szCs w:val="20"/>
        </w:rPr>
        <w:t xml:space="preserve"> i </w:t>
      </w:r>
      <w:r w:rsidR="00E8551C" w:rsidRPr="00D01F65">
        <w:rPr>
          <w:rFonts w:ascii="Arial" w:hAnsi="Arial" w:cs="Arial"/>
          <w:color w:val="auto"/>
          <w:sz w:val="20"/>
          <w:szCs w:val="20"/>
        </w:rPr>
        <w:t>ust 5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 także oświadczenie podmiotu</w:t>
      </w:r>
      <w:r w:rsidR="00DD1FCD" w:rsidRPr="00D01F65">
        <w:rPr>
          <w:rFonts w:ascii="Arial" w:hAnsi="Arial" w:cs="Arial"/>
          <w:color w:val="auto"/>
          <w:sz w:val="20"/>
          <w:szCs w:val="20"/>
        </w:rPr>
        <w:t xml:space="preserve"> </w:t>
      </w:r>
      <w:r w:rsidRPr="00D01F65">
        <w:rPr>
          <w:rFonts w:ascii="Arial" w:hAnsi="Arial" w:cs="Arial"/>
          <w:color w:val="auto"/>
          <w:sz w:val="20"/>
          <w:szCs w:val="20"/>
        </w:rPr>
        <w:t xml:space="preserve">udostępniającego zasoby, potwierdzające brak podstaw wykluczenia tego podmiotu oraz spełnianie warunków udziału w postępowaniu w zakresie, w jakim </w:t>
      </w:r>
      <w:r w:rsidR="00DD1FCD" w:rsidRPr="00D01F65">
        <w:rPr>
          <w:rFonts w:ascii="Arial" w:hAnsi="Arial" w:cs="Arial"/>
          <w:color w:val="auto"/>
          <w:sz w:val="20"/>
          <w:szCs w:val="20"/>
        </w:rPr>
        <w:t>W</w:t>
      </w:r>
      <w:r w:rsidRPr="00D01F65">
        <w:rPr>
          <w:rFonts w:ascii="Arial" w:hAnsi="Arial" w:cs="Arial"/>
          <w:color w:val="auto"/>
          <w:sz w:val="20"/>
          <w:szCs w:val="20"/>
        </w:rPr>
        <w:t>ykonawca</w:t>
      </w:r>
      <w:r w:rsidR="00DD1FCD" w:rsidRPr="00D01F65">
        <w:rPr>
          <w:rFonts w:ascii="Arial" w:hAnsi="Arial" w:cs="Arial"/>
          <w:color w:val="auto"/>
          <w:sz w:val="20"/>
          <w:szCs w:val="20"/>
        </w:rPr>
        <w:t xml:space="preserve"> </w:t>
      </w:r>
      <w:r w:rsidRPr="00D01F65">
        <w:rPr>
          <w:rFonts w:ascii="Arial" w:hAnsi="Arial" w:cs="Arial"/>
          <w:color w:val="auto"/>
          <w:sz w:val="20"/>
          <w:szCs w:val="20"/>
        </w:rPr>
        <w:t>powołuje się na jego zasoby</w:t>
      </w:r>
      <w:r w:rsidR="00DD1FCD" w:rsidRPr="00D01F65">
        <w:rPr>
          <w:rFonts w:ascii="Arial" w:hAnsi="Arial" w:cs="Arial"/>
          <w:color w:val="auto"/>
          <w:sz w:val="20"/>
          <w:szCs w:val="20"/>
        </w:rPr>
        <w:t>.</w:t>
      </w:r>
    </w:p>
    <w:p w14:paraId="35462421" w14:textId="77777777" w:rsidR="00F3671B" w:rsidRPr="00F3671B" w:rsidRDefault="004D226D" w:rsidP="00D73E33">
      <w:pPr>
        <w:pStyle w:val="Default"/>
        <w:numPr>
          <w:ilvl w:val="0"/>
          <w:numId w:val="27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5C87">
        <w:rPr>
          <w:rFonts w:ascii="Arial" w:hAnsi="Arial" w:cs="Arial"/>
          <w:sz w:val="20"/>
          <w:szCs w:val="20"/>
          <w:u w:val="single"/>
        </w:rPr>
        <w:t>Zamawiający przed wyborem najkorzystniejszej oferty wezwie Wykonawcę, którego oferta została najwyżej oceniona, do złożenia</w:t>
      </w:r>
      <w:r w:rsidR="00F3671B">
        <w:rPr>
          <w:rFonts w:ascii="Arial" w:hAnsi="Arial" w:cs="Arial"/>
          <w:sz w:val="20"/>
          <w:szCs w:val="20"/>
          <w:u w:val="single"/>
        </w:rPr>
        <w:t>:</w:t>
      </w:r>
    </w:p>
    <w:p w14:paraId="5EE4CC58" w14:textId="77777777" w:rsidR="00936ACD" w:rsidRPr="008B5C87" w:rsidRDefault="008C3193" w:rsidP="00195B97">
      <w:pPr>
        <w:pStyle w:val="Default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8B5C87">
        <w:rPr>
          <w:rFonts w:ascii="Arial" w:hAnsi="Arial" w:cs="Arial"/>
          <w:sz w:val="20"/>
          <w:szCs w:val="20"/>
        </w:rPr>
        <w:t xml:space="preserve">w wyznaczonym terminie, nie krótszym niż 10 dni, aktualnych na dzień złożenia podmiotowych </w:t>
      </w:r>
      <w:r w:rsidR="003F7CE3" w:rsidRPr="008B5C87">
        <w:rPr>
          <w:rFonts w:ascii="Arial" w:hAnsi="Arial" w:cs="Arial"/>
          <w:sz w:val="20"/>
          <w:szCs w:val="20"/>
        </w:rPr>
        <w:t xml:space="preserve"> </w:t>
      </w:r>
      <w:r w:rsidRPr="008B5C87">
        <w:rPr>
          <w:rFonts w:ascii="Arial" w:hAnsi="Arial" w:cs="Arial"/>
          <w:sz w:val="20"/>
          <w:szCs w:val="20"/>
        </w:rPr>
        <w:t>środków dowodowych, o których mowa w ust. 2</w:t>
      </w:r>
      <w:r w:rsidR="008B5C87">
        <w:rPr>
          <w:rFonts w:ascii="Arial" w:hAnsi="Arial" w:cs="Arial"/>
          <w:sz w:val="20"/>
          <w:szCs w:val="20"/>
        </w:rPr>
        <w:t>.</w:t>
      </w:r>
    </w:p>
    <w:p w14:paraId="0A803B51" w14:textId="77777777" w:rsidR="008C3193" w:rsidRDefault="00212ED1" w:rsidP="00D73E33">
      <w:pPr>
        <w:pStyle w:val="Default"/>
        <w:numPr>
          <w:ilvl w:val="0"/>
          <w:numId w:val="27"/>
        </w:numPr>
        <w:tabs>
          <w:tab w:val="left" w:pos="426"/>
        </w:tabs>
        <w:spacing w:before="120"/>
        <w:ind w:hanging="2880"/>
        <w:jc w:val="both"/>
        <w:rPr>
          <w:rFonts w:ascii="Arial" w:hAnsi="Arial" w:cs="Arial"/>
          <w:sz w:val="20"/>
          <w:szCs w:val="20"/>
        </w:rPr>
      </w:pPr>
      <w:r w:rsidRPr="008C3193">
        <w:rPr>
          <w:rFonts w:ascii="Arial" w:hAnsi="Arial" w:cs="Arial"/>
          <w:sz w:val="20"/>
          <w:szCs w:val="20"/>
        </w:rPr>
        <w:t xml:space="preserve">Zamawiający nie wezwie do złożenia podmiotowych środków dowodowych, jeżeli: </w:t>
      </w:r>
    </w:p>
    <w:p w14:paraId="747042C0" w14:textId="77777777" w:rsidR="008C3193" w:rsidRDefault="008C3193" w:rsidP="00846BB0">
      <w:pPr>
        <w:pStyle w:val="Default"/>
        <w:numPr>
          <w:ilvl w:val="0"/>
          <w:numId w:val="37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12ED1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>
        <w:rPr>
          <w:rFonts w:ascii="Arial" w:hAnsi="Arial" w:cs="Arial"/>
          <w:sz w:val="20"/>
          <w:szCs w:val="20"/>
        </w:rPr>
        <w:t>W</w:t>
      </w:r>
      <w:r w:rsidRPr="00212ED1">
        <w:rPr>
          <w:rFonts w:ascii="Arial" w:hAnsi="Arial" w:cs="Arial"/>
          <w:sz w:val="20"/>
          <w:szCs w:val="20"/>
        </w:rPr>
        <w:t xml:space="preserve">ykonawca wskazał w jednolitym dokumencie dane umożliwiające dostęp do tych środków; </w:t>
      </w:r>
    </w:p>
    <w:p w14:paraId="11BDC606" w14:textId="77777777" w:rsidR="008C3193" w:rsidRDefault="008C3193" w:rsidP="00846BB0">
      <w:pPr>
        <w:pStyle w:val="Default"/>
        <w:numPr>
          <w:ilvl w:val="0"/>
          <w:numId w:val="37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12ED1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</w:t>
      </w:r>
      <w:r>
        <w:rPr>
          <w:rFonts w:ascii="Arial" w:hAnsi="Arial" w:cs="Arial"/>
          <w:sz w:val="20"/>
          <w:szCs w:val="20"/>
        </w:rPr>
        <w:t xml:space="preserve"> ustawy</w:t>
      </w:r>
      <w:r w:rsidRPr="00212ED1">
        <w:rPr>
          <w:rFonts w:ascii="Arial" w:hAnsi="Arial" w:cs="Arial"/>
          <w:sz w:val="20"/>
          <w:szCs w:val="20"/>
        </w:rPr>
        <w:t xml:space="preserve"> </w:t>
      </w:r>
    </w:p>
    <w:p w14:paraId="38629AD6" w14:textId="77777777" w:rsidR="008C3193" w:rsidRDefault="00212ED1" w:rsidP="00195B97">
      <w:pPr>
        <w:pStyle w:val="Default"/>
        <w:numPr>
          <w:ilvl w:val="0"/>
          <w:numId w:val="27"/>
        </w:numPr>
        <w:spacing w:before="120"/>
        <w:ind w:left="426" w:hanging="425"/>
        <w:jc w:val="both"/>
        <w:rPr>
          <w:rFonts w:ascii="Arial" w:hAnsi="Arial" w:cs="Arial"/>
          <w:sz w:val="20"/>
          <w:szCs w:val="20"/>
        </w:rPr>
      </w:pPr>
      <w:r w:rsidRPr="008C319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9DAE899" w14:textId="77777777" w:rsidR="00212ED1" w:rsidRPr="008C3193" w:rsidRDefault="00212ED1" w:rsidP="00195B97">
      <w:pPr>
        <w:pStyle w:val="Default"/>
        <w:numPr>
          <w:ilvl w:val="0"/>
          <w:numId w:val="27"/>
        </w:numPr>
        <w:spacing w:before="120"/>
        <w:ind w:left="426" w:hanging="425"/>
        <w:jc w:val="both"/>
        <w:rPr>
          <w:rFonts w:ascii="Arial" w:hAnsi="Arial" w:cs="Arial"/>
          <w:sz w:val="20"/>
          <w:szCs w:val="20"/>
        </w:rPr>
      </w:pPr>
      <w:r w:rsidRPr="008C3193">
        <w:rPr>
          <w:rFonts w:ascii="Arial" w:hAnsi="Arial" w:cs="Arial"/>
          <w:sz w:val="20"/>
          <w:szCs w:val="20"/>
        </w:rPr>
        <w:t>W przypadku złożenia przez Wykonawcą środków dowodowych zawierających dane wyrażone w walucie innej niż PLN, Zamawiający jako kurs przeliczeniowy waluty przyjmie średni kurs NBP obowiązujący w dniu publikacji ogłoszenia o zamówieniu.</w:t>
      </w:r>
    </w:p>
    <w:p w14:paraId="1E19FBCB" w14:textId="77777777" w:rsidR="002316BD" w:rsidRPr="0005762E" w:rsidRDefault="002316BD" w:rsidP="00195B97">
      <w:pPr>
        <w:pStyle w:val="Default"/>
        <w:numPr>
          <w:ilvl w:val="0"/>
          <w:numId w:val="27"/>
        </w:numPr>
        <w:spacing w:before="120"/>
        <w:ind w:left="426" w:hanging="425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Jeżeli Wykonawca nie złoży oświadcze</w:t>
      </w:r>
      <w:r w:rsidR="00453079">
        <w:rPr>
          <w:rFonts w:ascii="Arial" w:hAnsi="Arial" w:cs="Arial"/>
          <w:sz w:val="20"/>
          <w:szCs w:val="20"/>
        </w:rPr>
        <w:t>nia</w:t>
      </w:r>
      <w:r w:rsidR="00FB6133" w:rsidRPr="0005762E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05762E">
        <w:rPr>
          <w:rFonts w:ascii="Arial" w:hAnsi="Arial" w:cs="Arial"/>
          <w:sz w:val="20"/>
          <w:szCs w:val="20"/>
        </w:rPr>
        <w:t xml:space="preserve">, o którym mowa w ust. </w:t>
      </w:r>
      <w:r w:rsidR="00DD10AD">
        <w:rPr>
          <w:rFonts w:ascii="Arial" w:hAnsi="Arial" w:cs="Arial"/>
          <w:sz w:val="20"/>
          <w:szCs w:val="20"/>
        </w:rPr>
        <w:t>4</w:t>
      </w:r>
      <w:r w:rsidR="00811BA5">
        <w:rPr>
          <w:rFonts w:ascii="Arial" w:hAnsi="Arial" w:cs="Arial"/>
          <w:sz w:val="20"/>
          <w:szCs w:val="20"/>
        </w:rPr>
        <w:t xml:space="preserve"> i ust. 5</w:t>
      </w:r>
      <w:r w:rsidRPr="0005762E">
        <w:rPr>
          <w:rFonts w:ascii="Arial" w:hAnsi="Arial" w:cs="Arial"/>
          <w:sz w:val="20"/>
          <w:szCs w:val="20"/>
        </w:rPr>
        <w:t xml:space="preserve">, </w:t>
      </w:r>
      <w:r w:rsidR="002D28E8" w:rsidRPr="0005762E">
        <w:rPr>
          <w:rFonts w:ascii="Arial" w:hAnsi="Arial" w:cs="Arial"/>
          <w:sz w:val="20"/>
          <w:szCs w:val="20"/>
        </w:rPr>
        <w:t xml:space="preserve">podmiotowych środków dowodowych, o których mowa w ust. </w:t>
      </w:r>
      <w:r w:rsidR="00FF455C" w:rsidRPr="0005762E">
        <w:rPr>
          <w:rFonts w:ascii="Arial" w:hAnsi="Arial" w:cs="Arial"/>
          <w:sz w:val="20"/>
          <w:szCs w:val="20"/>
        </w:rPr>
        <w:t>2</w:t>
      </w:r>
      <w:r w:rsidR="002D28E8" w:rsidRPr="0005762E">
        <w:rPr>
          <w:rFonts w:ascii="Arial" w:hAnsi="Arial" w:cs="Arial"/>
          <w:sz w:val="20"/>
          <w:szCs w:val="20"/>
        </w:rPr>
        <w:t xml:space="preserve">, innych dokumentów lub oświadczeń składanych w postępowaniu </w:t>
      </w:r>
      <w:r w:rsidRPr="0005762E">
        <w:rPr>
          <w:rFonts w:ascii="Arial" w:hAnsi="Arial" w:cs="Arial"/>
          <w:sz w:val="20"/>
          <w:szCs w:val="20"/>
        </w:rPr>
        <w:t xml:space="preserve">lub będą one niekompletne lub będą zawierać błędy, Zamawiający wezwie Wykonawcę odpowiednio do ich złożenia, poprawienia lub uzupełnienia w wyznaczonym terminie, chyba że: </w:t>
      </w:r>
    </w:p>
    <w:p w14:paraId="65DD55CA" w14:textId="77777777" w:rsidR="002316BD" w:rsidRPr="0005762E" w:rsidRDefault="002316BD" w:rsidP="0035308F">
      <w:pPr>
        <w:pStyle w:val="Default"/>
        <w:tabs>
          <w:tab w:val="left" w:pos="2127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1) oferta wykonawcy podlega odrzuceniu bez względu na jej złożenie, uzupełnienie lub poprawienie lub </w:t>
      </w:r>
    </w:p>
    <w:p w14:paraId="77310550" w14:textId="77777777" w:rsidR="002316BD" w:rsidRPr="0005762E" w:rsidRDefault="002316BD" w:rsidP="00E6210F">
      <w:pPr>
        <w:pStyle w:val="Default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2) zachodzą przesłanki unieważnienia postępowania</w:t>
      </w:r>
      <w:r w:rsidR="002D28E8" w:rsidRPr="0005762E">
        <w:rPr>
          <w:rFonts w:ascii="Arial" w:hAnsi="Arial" w:cs="Arial"/>
          <w:sz w:val="20"/>
          <w:szCs w:val="20"/>
        </w:rPr>
        <w:t>.</w:t>
      </w:r>
      <w:r w:rsidRPr="0005762E">
        <w:rPr>
          <w:rFonts w:ascii="Arial" w:hAnsi="Arial" w:cs="Arial"/>
          <w:sz w:val="20"/>
          <w:szCs w:val="20"/>
        </w:rPr>
        <w:t xml:space="preserve"> </w:t>
      </w:r>
    </w:p>
    <w:p w14:paraId="2EA5D396" w14:textId="77777777" w:rsidR="00BC768E" w:rsidRPr="0089643F" w:rsidRDefault="00FB6133" w:rsidP="0089643F">
      <w:pPr>
        <w:pStyle w:val="Default"/>
        <w:numPr>
          <w:ilvl w:val="0"/>
          <w:numId w:val="27"/>
        </w:numPr>
        <w:spacing w:before="120"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lastRenderedPageBreak/>
        <w:t xml:space="preserve">Zamawiający może żądać od Wykonawcy wyjaśnień dotyczących treści oświadczeń lub złożonych podmiotowych środków dowodowych lub innych dokumentów lub oświadczeń składanych w postępowaniu.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1"/>
      </w:tblGrid>
      <w:tr w:rsidR="00F24D0E" w:rsidRPr="00F24D0E" w14:paraId="4152751B" w14:textId="77777777" w:rsidTr="0068368F">
        <w:trPr>
          <w:trHeight w:val="436"/>
        </w:trPr>
        <w:tc>
          <w:tcPr>
            <w:tcW w:w="675" w:type="dxa"/>
            <w:shd w:val="clear" w:color="auto" w:fill="D9D9D9"/>
          </w:tcPr>
          <w:p w14:paraId="2AB2EF58" w14:textId="77777777" w:rsidR="00F24D0E" w:rsidRPr="004432E6" w:rsidRDefault="00F24D0E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Pr="004432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2D94D23F" w14:textId="77777777" w:rsidR="00F24D0E" w:rsidRPr="0068368F" w:rsidRDefault="00F24D0E" w:rsidP="0068368F">
            <w:pPr>
              <w:widowControl/>
              <w:tabs>
                <w:tab w:val="left" w:pos="426"/>
              </w:tabs>
              <w:autoSpaceDE w:val="0"/>
              <w:autoSpaceDN w:val="0"/>
              <w:spacing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A5D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PRZEDMIOTOWE ŚRODKI DOWODOWE </w:t>
            </w:r>
          </w:p>
        </w:tc>
      </w:tr>
    </w:tbl>
    <w:p w14:paraId="60F2CFC9" w14:textId="25420909" w:rsidR="0035308F" w:rsidRPr="001B3048" w:rsidRDefault="001B3048" w:rsidP="0035308F">
      <w:pPr>
        <w:spacing w:before="120" w:after="240" w:line="240" w:lineRule="auto"/>
        <w:ind w:left="425"/>
        <w:rPr>
          <w:rFonts w:ascii="Arial" w:hAnsi="Arial" w:cs="Arial"/>
          <w:sz w:val="20"/>
          <w:szCs w:val="20"/>
        </w:rPr>
      </w:pPr>
      <w:r w:rsidRPr="00AE5EC0">
        <w:rPr>
          <w:rFonts w:ascii="Arial" w:hAnsi="Arial" w:cs="Arial"/>
          <w:sz w:val="20"/>
          <w:szCs w:val="20"/>
        </w:rPr>
        <w:t xml:space="preserve">W celu potwierdzenia że </w:t>
      </w:r>
      <w:r w:rsidRPr="001722E0">
        <w:rPr>
          <w:rFonts w:ascii="Arial" w:hAnsi="Arial" w:cs="Arial"/>
          <w:sz w:val="20"/>
          <w:szCs w:val="20"/>
        </w:rPr>
        <w:t>oferowane dostawy spełniają</w:t>
      </w:r>
      <w:r w:rsidRPr="00AE5EC0">
        <w:rPr>
          <w:rFonts w:ascii="Arial" w:hAnsi="Arial" w:cs="Arial"/>
          <w:sz w:val="20"/>
          <w:szCs w:val="20"/>
        </w:rPr>
        <w:t xml:space="preserve"> określone przez Zamawiającego wymagania oraz cechy, </w:t>
      </w:r>
      <w:r>
        <w:rPr>
          <w:rFonts w:ascii="Arial" w:hAnsi="Arial" w:cs="Arial"/>
          <w:sz w:val="20"/>
          <w:szCs w:val="20"/>
        </w:rPr>
        <w:t xml:space="preserve">nie </w:t>
      </w:r>
      <w:r w:rsidRPr="00AE5EC0">
        <w:rPr>
          <w:rFonts w:ascii="Arial" w:hAnsi="Arial" w:cs="Arial"/>
          <w:sz w:val="20"/>
          <w:szCs w:val="20"/>
        </w:rPr>
        <w:t>żąda złożenia wraz z ofertą przedmiotowych środków dowodowych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9"/>
      </w:tblGrid>
      <w:tr w:rsidR="00186A18" w:rsidRPr="00F24D0E" w14:paraId="3E2ACD1A" w14:textId="77777777" w:rsidTr="000D7454">
        <w:tc>
          <w:tcPr>
            <w:tcW w:w="675" w:type="dxa"/>
            <w:shd w:val="clear" w:color="auto" w:fill="D9D9D9"/>
            <w:vAlign w:val="center"/>
          </w:tcPr>
          <w:p w14:paraId="682C170D" w14:textId="77777777" w:rsidR="00186A18" w:rsidRPr="004432E6" w:rsidRDefault="00186A18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7E7D3DA9" w14:textId="77777777" w:rsidR="000D7454" w:rsidRDefault="000D7454" w:rsidP="00186A18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</w:p>
          <w:p w14:paraId="25B38AD6" w14:textId="77777777" w:rsidR="00186A18" w:rsidRPr="00186A18" w:rsidRDefault="00186A18" w:rsidP="00186A18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>KRYTERIA OCENY OFERT ORAZ ICH ZNACZENIE ORAZ SPOSÓB OCENY OFERT</w:t>
            </w:r>
            <w:r w:rsidRPr="00186A18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  <w:p w14:paraId="73E1F2C1" w14:textId="77777777" w:rsidR="00186A18" w:rsidRPr="00F24D0E" w:rsidRDefault="00186A18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iCs/>
                <w:sz w:val="20"/>
                <w:lang w:val="pl-PL"/>
              </w:rPr>
            </w:pPr>
          </w:p>
        </w:tc>
      </w:tr>
    </w:tbl>
    <w:p w14:paraId="40096555" w14:textId="4F1097C1" w:rsidR="00E70CCE" w:rsidRPr="00E70CCE" w:rsidRDefault="00E70CCE" w:rsidP="00E70CCE">
      <w:pPr>
        <w:numPr>
          <w:ilvl w:val="3"/>
          <w:numId w:val="36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0CCE">
        <w:rPr>
          <w:rFonts w:ascii="Arial" w:hAnsi="Arial" w:cs="Arial"/>
          <w:b/>
          <w:bCs/>
          <w:sz w:val="20"/>
          <w:szCs w:val="20"/>
        </w:rPr>
        <w:t>Cena oferty brutto</w:t>
      </w:r>
      <w:r w:rsidRPr="00E70CCE">
        <w:rPr>
          <w:rFonts w:ascii="Arial" w:hAnsi="Arial" w:cs="Arial"/>
          <w:sz w:val="20"/>
          <w:szCs w:val="20"/>
        </w:rPr>
        <w:t xml:space="preserve"> - maksymalną liczbę punktów w tym kryterium otrzyma oferta zawierająca najniższą cenę brutto za realizację przedmiotu zamówienia. Pozostałe oferty otrzymają proporcjonalną do proponowanej ceny liczbę punktów. Punktacja zostanie przyznana zgodnie z poniższym wzorem:</w:t>
      </w:r>
    </w:p>
    <w:p w14:paraId="438145C5" w14:textId="539AE22E" w:rsidR="00E70CCE" w:rsidRPr="00E70CCE" w:rsidRDefault="00E70CCE" w:rsidP="00E70CCE">
      <w:pPr>
        <w:numPr>
          <w:ilvl w:val="3"/>
          <w:numId w:val="24"/>
        </w:numPr>
        <w:spacing w:before="120" w:after="12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70CCE">
        <w:rPr>
          <w:rFonts w:ascii="Arial" w:hAnsi="Arial" w:cs="Arial"/>
          <w:b/>
          <w:bCs/>
          <w:i/>
          <w:iCs/>
          <w:sz w:val="20"/>
          <w:szCs w:val="20"/>
        </w:rPr>
        <w:t>Punktacja w Kryterium nr 1 = (Najniższa Cena oferty brutto/Cenę brutto badanej oferty) x pkt</w:t>
      </w:r>
    </w:p>
    <w:p w14:paraId="515E72E1" w14:textId="77777777" w:rsidR="00E70CCE" w:rsidRPr="00E70CCE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0CCE">
        <w:rPr>
          <w:rFonts w:ascii="Arial" w:hAnsi="Arial" w:cs="Arial"/>
          <w:sz w:val="20"/>
          <w:szCs w:val="20"/>
        </w:rPr>
        <w:t>Przyjmuje się, że 1 % = 1 pkt i tak zostanie przeliczona liczba punktów w kryterium Nr 1.</w:t>
      </w:r>
    </w:p>
    <w:p w14:paraId="2F69F330" w14:textId="77777777" w:rsidR="00E70CCE" w:rsidRPr="00E70CCE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0CCE">
        <w:rPr>
          <w:rFonts w:ascii="Arial" w:hAnsi="Arial" w:cs="Arial"/>
          <w:sz w:val="20"/>
          <w:szCs w:val="20"/>
        </w:rPr>
        <w:t>Maksymalna ilość uzyskanych w ww. kryterium punktów wynosi 70.</w:t>
      </w:r>
    </w:p>
    <w:p w14:paraId="45711FF3" w14:textId="4EB1358D" w:rsidR="00E70CCE" w:rsidRPr="00E70CCE" w:rsidRDefault="00E70CCE" w:rsidP="00E70CCE">
      <w:pPr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0CCE">
        <w:rPr>
          <w:rFonts w:ascii="Arial" w:hAnsi="Arial" w:cs="Arial"/>
          <w:sz w:val="20"/>
          <w:szCs w:val="20"/>
        </w:rPr>
        <w:t>Kryterium nr 2 Termin dostawy poszczególnych partii</w:t>
      </w:r>
    </w:p>
    <w:p w14:paraId="6963AEC7" w14:textId="76575CC2" w:rsidR="00E70CCE" w:rsidRPr="00B11929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0CCE">
        <w:rPr>
          <w:rFonts w:ascii="Arial" w:hAnsi="Arial" w:cs="Arial"/>
          <w:sz w:val="20"/>
          <w:szCs w:val="20"/>
        </w:rPr>
        <w:t xml:space="preserve">- </w:t>
      </w:r>
      <w:r w:rsidRPr="00B11929">
        <w:rPr>
          <w:rFonts w:ascii="Arial" w:hAnsi="Arial" w:cs="Arial"/>
          <w:sz w:val="20"/>
          <w:szCs w:val="20"/>
        </w:rPr>
        <w:t>Wykonanie w ciągu 4 dni roboczych od zgłoszenia – 0</w:t>
      </w:r>
      <w:r w:rsidR="00B11929">
        <w:rPr>
          <w:rFonts w:ascii="Arial" w:hAnsi="Arial" w:cs="Arial"/>
          <w:sz w:val="20"/>
          <w:szCs w:val="20"/>
        </w:rPr>
        <w:t xml:space="preserve"> </w:t>
      </w:r>
    </w:p>
    <w:p w14:paraId="30350533" w14:textId="79043FC4" w:rsidR="00E70CCE" w:rsidRPr="00B11929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11929">
        <w:rPr>
          <w:rFonts w:ascii="Arial" w:hAnsi="Arial" w:cs="Arial"/>
          <w:sz w:val="20"/>
          <w:szCs w:val="20"/>
        </w:rPr>
        <w:t>- Wykonanie w ciągu 3 dni roboczych od zgłoszenia – 15</w:t>
      </w:r>
      <w:r w:rsidR="00B11929">
        <w:rPr>
          <w:rFonts w:ascii="Arial" w:hAnsi="Arial" w:cs="Arial"/>
          <w:sz w:val="20"/>
          <w:szCs w:val="20"/>
        </w:rPr>
        <w:t xml:space="preserve"> </w:t>
      </w:r>
    </w:p>
    <w:p w14:paraId="7D15477F" w14:textId="6C6CFB63" w:rsidR="00E70CCE" w:rsidRPr="00B11929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11929">
        <w:rPr>
          <w:rFonts w:ascii="Arial" w:hAnsi="Arial" w:cs="Arial"/>
          <w:sz w:val="20"/>
          <w:szCs w:val="20"/>
        </w:rPr>
        <w:t>- Wykonanie w ciągu 2 dni roboczych od zgłoszenia – 30</w:t>
      </w:r>
      <w:r w:rsidR="00B11929">
        <w:rPr>
          <w:rFonts w:ascii="Arial" w:hAnsi="Arial" w:cs="Arial"/>
          <w:sz w:val="20"/>
          <w:szCs w:val="20"/>
        </w:rPr>
        <w:t xml:space="preserve"> </w:t>
      </w:r>
    </w:p>
    <w:p w14:paraId="3464C867" w14:textId="77777777" w:rsidR="00E70CCE" w:rsidRPr="00E70CCE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0CCE">
        <w:rPr>
          <w:rFonts w:ascii="Arial" w:hAnsi="Arial" w:cs="Arial"/>
          <w:sz w:val="20"/>
          <w:szCs w:val="20"/>
        </w:rPr>
        <w:t>Przyjmuje się, że 1 % = 1 pkt i tak zostanie przeliczona liczba punktów w kryterium Nr 2.</w:t>
      </w:r>
    </w:p>
    <w:p w14:paraId="1968D53D" w14:textId="77777777" w:rsidR="00E70CCE" w:rsidRPr="00E70CCE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0CCE">
        <w:rPr>
          <w:rFonts w:ascii="Arial" w:hAnsi="Arial" w:cs="Arial"/>
          <w:sz w:val="20"/>
          <w:szCs w:val="20"/>
        </w:rPr>
        <w:t>Maksymalna liczba uzyskanych ww. kryterium punktów wynosi 30.</w:t>
      </w:r>
    </w:p>
    <w:p w14:paraId="65C93304" w14:textId="77777777" w:rsidR="00E70CCE" w:rsidRPr="00E70CCE" w:rsidRDefault="00E70CCE" w:rsidP="00E70CCE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E70CCE">
        <w:rPr>
          <w:rFonts w:ascii="Arial" w:hAnsi="Arial" w:cs="Arial"/>
          <w:sz w:val="20"/>
          <w:szCs w:val="20"/>
          <w:u w:val="single"/>
        </w:rPr>
        <w:t>Ocena ofert zostanie dokonana według punktacji przyznanej zgodnie z poniższym wzorem:</w:t>
      </w:r>
    </w:p>
    <w:p w14:paraId="761C9D6C" w14:textId="7EFEE07F" w:rsidR="00E70CCE" w:rsidRPr="00E70CCE" w:rsidRDefault="00E70CCE" w:rsidP="00E70CCE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70CCE">
        <w:rPr>
          <w:rFonts w:ascii="Arial" w:hAnsi="Arial" w:cs="Arial"/>
          <w:b/>
          <w:bCs/>
          <w:sz w:val="20"/>
          <w:szCs w:val="20"/>
        </w:rPr>
        <w:t>Ocena punktowa oferty = Punktacja w „kryterium nr 1”+ Punktacja w „kryterium nr 2”</w:t>
      </w:r>
    </w:p>
    <w:p w14:paraId="707230F0" w14:textId="476F2E15" w:rsidR="000F3C67" w:rsidRPr="00985711" w:rsidRDefault="00A03028" w:rsidP="00E70CCE">
      <w:pPr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85711">
        <w:rPr>
          <w:rFonts w:ascii="Arial" w:hAnsi="Arial" w:cs="Arial"/>
          <w:sz w:val="20"/>
          <w:szCs w:val="20"/>
        </w:rPr>
        <w:t>Punkty zostaną przyznane poprzez zaokrąglenie liczb do części setnych.</w:t>
      </w:r>
    </w:p>
    <w:p w14:paraId="67CC5AF3" w14:textId="77777777" w:rsidR="004C1F25" w:rsidRDefault="002A23FA" w:rsidP="00E70CCE">
      <w:pPr>
        <w:numPr>
          <w:ilvl w:val="0"/>
          <w:numId w:val="24"/>
        </w:numPr>
        <w:spacing w:before="120"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A23FA">
        <w:rPr>
          <w:rFonts w:ascii="Arial" w:hAnsi="Arial" w:cs="Arial"/>
          <w:sz w:val="20"/>
          <w:szCs w:val="20"/>
        </w:rPr>
        <w:t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25CA0E8B" w14:textId="77777777" w:rsidR="009B6CDC" w:rsidRDefault="00844A73" w:rsidP="00E70CCE">
      <w:pPr>
        <w:numPr>
          <w:ilvl w:val="0"/>
          <w:numId w:val="24"/>
        </w:numPr>
        <w:spacing w:before="120" w:after="120" w:line="240" w:lineRule="auto"/>
        <w:ind w:left="284" w:hanging="329"/>
        <w:rPr>
          <w:rFonts w:ascii="Arial" w:hAnsi="Arial" w:cs="Arial"/>
          <w:sz w:val="20"/>
          <w:szCs w:val="20"/>
        </w:rPr>
      </w:pPr>
      <w:r w:rsidRPr="00844A73">
        <w:rPr>
          <w:rFonts w:ascii="Arial" w:hAnsi="Arial" w:cs="Arial"/>
          <w:sz w:val="20"/>
          <w:szCs w:val="20"/>
        </w:rPr>
        <w:t xml:space="preserve">Zamawiający jednocześnie wyjaśnia, że Zamawiający odstąpił od zastosowania kryterium ceny o wadze nie przekraczającej 60%, zgodnie z zasadą wyrażoną w art. 246 ust. 2 ustawy </w:t>
      </w:r>
      <w:proofErr w:type="spellStart"/>
      <w:r w:rsidRPr="00844A73">
        <w:rPr>
          <w:rFonts w:ascii="Arial" w:hAnsi="Arial" w:cs="Arial"/>
          <w:sz w:val="20"/>
          <w:szCs w:val="20"/>
        </w:rPr>
        <w:t>Pzp</w:t>
      </w:r>
      <w:proofErr w:type="spellEnd"/>
      <w:r w:rsidRPr="00844A73">
        <w:rPr>
          <w:rFonts w:ascii="Arial" w:hAnsi="Arial" w:cs="Arial"/>
          <w:sz w:val="20"/>
          <w:szCs w:val="20"/>
        </w:rPr>
        <w:t xml:space="preserve">, z uwagi na specyfikę przedmiotu zamówienia tj. </w:t>
      </w:r>
      <w:r w:rsidR="00CE0316">
        <w:rPr>
          <w:rFonts w:ascii="Arial" w:hAnsi="Arial" w:cs="Arial"/>
          <w:sz w:val="20"/>
          <w:szCs w:val="20"/>
        </w:rPr>
        <w:t xml:space="preserve">materiałach i środkach do utrzymania czystości </w:t>
      </w:r>
      <w:r w:rsidRPr="00844A73">
        <w:rPr>
          <w:rFonts w:ascii="Arial" w:hAnsi="Arial" w:cs="Arial"/>
          <w:sz w:val="20"/>
          <w:szCs w:val="20"/>
        </w:rPr>
        <w:t>o ustalonych standardach jakościowych określon</w:t>
      </w:r>
      <w:r w:rsidR="00820539">
        <w:rPr>
          <w:rFonts w:ascii="Arial" w:hAnsi="Arial" w:cs="Arial"/>
          <w:sz w:val="20"/>
          <w:szCs w:val="20"/>
        </w:rPr>
        <w:t>ych</w:t>
      </w:r>
      <w:r w:rsidRPr="00844A73">
        <w:rPr>
          <w:rFonts w:ascii="Arial" w:hAnsi="Arial" w:cs="Arial"/>
          <w:sz w:val="20"/>
          <w:szCs w:val="20"/>
        </w:rPr>
        <w:t xml:space="preserve"> w opisie przedmiotu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8"/>
      </w:tblGrid>
      <w:tr w:rsidR="00186A18" w:rsidRPr="00F24D0E" w14:paraId="4FCE917B" w14:textId="77777777" w:rsidTr="0040712A">
        <w:trPr>
          <w:trHeight w:val="451"/>
        </w:trPr>
        <w:tc>
          <w:tcPr>
            <w:tcW w:w="675" w:type="dxa"/>
            <w:shd w:val="clear" w:color="auto" w:fill="D9D9D9"/>
          </w:tcPr>
          <w:p w14:paraId="4027C8C9" w14:textId="77777777" w:rsidR="00186A18" w:rsidRPr="004432E6" w:rsidRDefault="00186A18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514E9C4A" w14:textId="77777777" w:rsidR="00186A18" w:rsidRPr="0040712A" w:rsidRDefault="00186A18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>OPIS SPOSOBU OBLICZANIA CENY OFERTY</w:t>
            </w:r>
          </w:p>
        </w:tc>
      </w:tr>
    </w:tbl>
    <w:p w14:paraId="42B00A47" w14:textId="77777777" w:rsidR="000E339B" w:rsidRPr="00D52B24" w:rsidRDefault="00F960EC" w:rsidP="00846BB0">
      <w:pPr>
        <w:pStyle w:val="Tekstpodstawowy"/>
        <w:numPr>
          <w:ilvl w:val="0"/>
          <w:numId w:val="13"/>
        </w:numPr>
        <w:tabs>
          <w:tab w:val="clear" w:pos="720"/>
        </w:tabs>
        <w:spacing w:before="120" w:line="240" w:lineRule="auto"/>
        <w:ind w:left="360"/>
        <w:rPr>
          <w:rFonts w:ascii="Arial" w:hAnsi="Arial" w:cs="Arial"/>
          <w:b w:val="0"/>
          <w:i w:val="0"/>
          <w:iCs/>
          <w:sz w:val="20"/>
        </w:rPr>
      </w:pPr>
      <w:r w:rsidRPr="0005762E">
        <w:rPr>
          <w:rFonts w:ascii="Arial" w:hAnsi="Arial" w:cs="Arial"/>
          <w:b w:val="0"/>
          <w:i w:val="0"/>
          <w:sz w:val="20"/>
        </w:rPr>
        <w:t xml:space="preserve">Dla potrzeb niniejszego postępowania Wykonawca, na druku </w:t>
      </w:r>
      <w:r w:rsidRPr="0005762E">
        <w:rPr>
          <w:rFonts w:ascii="Arial" w:hAnsi="Arial" w:cs="Arial"/>
          <w:b w:val="0"/>
          <w:iCs/>
          <w:sz w:val="20"/>
        </w:rPr>
        <w:t>Formularza ofertowego</w:t>
      </w:r>
      <w:r w:rsidRPr="0005762E">
        <w:rPr>
          <w:rFonts w:ascii="Arial" w:hAnsi="Arial" w:cs="Arial"/>
          <w:b w:val="0"/>
          <w:i w:val="0"/>
          <w:sz w:val="20"/>
        </w:rPr>
        <w:t xml:space="preserve"> stanowiącego Załącznik nr 1 do SWZ</w:t>
      </w:r>
      <w:r w:rsidR="007D15BA" w:rsidRPr="0005762E">
        <w:rPr>
          <w:rFonts w:ascii="Arial" w:hAnsi="Arial" w:cs="Arial"/>
          <w:b w:val="0"/>
          <w:i w:val="0"/>
          <w:sz w:val="20"/>
        </w:rPr>
        <w:t>, zobowiązany jest podać łączną cenę ofertową netto, kwotę podatku VAT oraz cenę z VAT</w:t>
      </w:r>
      <w:r w:rsidRPr="0005762E">
        <w:rPr>
          <w:rFonts w:ascii="Arial" w:hAnsi="Arial" w:cs="Arial"/>
          <w:b w:val="0"/>
          <w:i w:val="0"/>
          <w:sz w:val="20"/>
        </w:rPr>
        <w:t xml:space="preserve">, </w:t>
      </w:r>
      <w:r w:rsidR="00D60B6D" w:rsidRPr="0005762E">
        <w:rPr>
          <w:rFonts w:ascii="Arial" w:hAnsi="Arial" w:cs="Arial"/>
          <w:b w:val="0"/>
          <w:i w:val="0"/>
          <w:sz w:val="20"/>
          <w:lang w:val="pl-PL"/>
        </w:rPr>
        <w:t xml:space="preserve">ustaloną </w:t>
      </w:r>
      <w:r w:rsidR="00470E03" w:rsidRPr="0005762E">
        <w:rPr>
          <w:rFonts w:ascii="Arial" w:hAnsi="Arial" w:cs="Arial"/>
          <w:b w:val="0"/>
          <w:i w:val="0"/>
          <w:sz w:val="20"/>
        </w:rPr>
        <w:t xml:space="preserve">na podstawie kalkulacji </w:t>
      </w:r>
      <w:r w:rsidR="000E339B">
        <w:rPr>
          <w:rFonts w:ascii="Arial" w:hAnsi="Arial" w:cs="Arial"/>
          <w:b w:val="0"/>
          <w:i w:val="0"/>
          <w:sz w:val="20"/>
          <w:lang w:val="pl-PL"/>
        </w:rPr>
        <w:t xml:space="preserve">tabeli kalkulacji szczegółowej określonej w </w:t>
      </w:r>
      <w:r w:rsidR="000E339B" w:rsidRPr="000E339B">
        <w:rPr>
          <w:rFonts w:ascii="Arial" w:hAnsi="Arial" w:cs="Arial"/>
          <w:b w:val="0"/>
          <w:sz w:val="20"/>
          <w:lang w:val="pl-PL"/>
        </w:rPr>
        <w:t>Formularzu asortymentowo-cenowym</w:t>
      </w:r>
      <w:r w:rsidR="000E339B">
        <w:rPr>
          <w:rFonts w:ascii="Arial" w:hAnsi="Arial" w:cs="Arial"/>
          <w:b w:val="0"/>
          <w:i w:val="0"/>
          <w:sz w:val="20"/>
          <w:lang w:val="pl-PL"/>
        </w:rPr>
        <w:t xml:space="preserve"> stanowiącym Załącznik nr 2 do S</w:t>
      </w:r>
      <w:r w:rsidR="00F07B50">
        <w:rPr>
          <w:rFonts w:ascii="Arial" w:hAnsi="Arial" w:cs="Arial"/>
          <w:b w:val="0"/>
          <w:i w:val="0"/>
          <w:sz w:val="20"/>
          <w:lang w:val="pl-PL"/>
        </w:rPr>
        <w:t>WZ</w:t>
      </w:r>
      <w:r w:rsidR="000E339B">
        <w:rPr>
          <w:rFonts w:ascii="Arial" w:hAnsi="Arial" w:cs="Arial"/>
          <w:b w:val="0"/>
          <w:i w:val="0"/>
          <w:sz w:val="20"/>
          <w:lang w:val="pl-PL"/>
        </w:rPr>
        <w:t>.</w:t>
      </w:r>
    </w:p>
    <w:p w14:paraId="76872386" w14:textId="54830F31" w:rsidR="00212EFE" w:rsidRDefault="00F960EC" w:rsidP="00846BB0">
      <w:pPr>
        <w:pStyle w:val="Tekstpodstawowywcity3"/>
        <w:numPr>
          <w:ilvl w:val="0"/>
          <w:numId w:val="14"/>
        </w:numPr>
        <w:tabs>
          <w:tab w:val="clear" w:pos="720"/>
        </w:tabs>
        <w:autoSpaceDE/>
        <w:autoSpaceDN/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E02C9F">
        <w:rPr>
          <w:rFonts w:ascii="Arial" w:hAnsi="Arial" w:cs="Arial"/>
          <w:sz w:val="20"/>
          <w:szCs w:val="20"/>
          <w:lang w:val="pl-PL"/>
        </w:rPr>
        <w:t xml:space="preserve">W cenie ofertowej Wykonawca zobowiązany jest ująć wszystkie przewidywane koszty związane z realizacją zamówienia, w tym podatek VAT naliczony zgodnie z obowiązującymi przepisami oraz wszystkie inne koszty wynikające z zapisów SWZ i </w:t>
      </w:r>
      <w:r w:rsidR="00B71788" w:rsidRPr="00E02C9F">
        <w:rPr>
          <w:rFonts w:ascii="Arial" w:hAnsi="Arial" w:cs="Arial"/>
          <w:i/>
          <w:sz w:val="20"/>
          <w:szCs w:val="20"/>
          <w:lang w:val="pl-PL"/>
        </w:rPr>
        <w:t>Projektu</w:t>
      </w:r>
      <w:r w:rsidRPr="00E02C9F">
        <w:rPr>
          <w:rFonts w:ascii="Arial" w:hAnsi="Arial" w:cs="Arial"/>
          <w:i/>
          <w:sz w:val="20"/>
          <w:szCs w:val="20"/>
          <w:lang w:val="pl-PL"/>
        </w:rPr>
        <w:t xml:space="preserve"> umowy</w:t>
      </w:r>
      <w:r w:rsidR="00CD489F" w:rsidRPr="00E02C9F">
        <w:rPr>
          <w:rFonts w:ascii="Arial" w:hAnsi="Arial" w:cs="Arial"/>
          <w:sz w:val="20"/>
          <w:szCs w:val="20"/>
          <w:lang w:val="pl-PL"/>
        </w:rPr>
        <w:t xml:space="preserve">, </w:t>
      </w:r>
      <w:r w:rsidRPr="00E02C9F">
        <w:rPr>
          <w:rFonts w:ascii="Arial" w:hAnsi="Arial" w:cs="Arial"/>
          <w:sz w:val="20"/>
          <w:szCs w:val="20"/>
          <w:lang w:val="pl-PL"/>
        </w:rPr>
        <w:t>w tym</w:t>
      </w:r>
      <w:r w:rsidR="0095111D" w:rsidRPr="00E02C9F">
        <w:rPr>
          <w:rFonts w:ascii="Arial" w:hAnsi="Arial" w:cs="Arial"/>
          <w:sz w:val="20"/>
          <w:szCs w:val="20"/>
          <w:lang w:val="pl-PL"/>
        </w:rPr>
        <w:t>:</w:t>
      </w:r>
      <w:r w:rsidRPr="00E02C9F">
        <w:rPr>
          <w:rFonts w:ascii="Arial" w:hAnsi="Arial" w:cs="Arial"/>
          <w:sz w:val="20"/>
          <w:szCs w:val="20"/>
          <w:lang w:val="pl-PL"/>
        </w:rPr>
        <w:t xml:space="preserve"> </w:t>
      </w:r>
      <w:r w:rsidR="009B6707">
        <w:rPr>
          <w:rFonts w:ascii="Arial" w:hAnsi="Arial" w:cs="Arial"/>
          <w:sz w:val="20"/>
          <w:szCs w:val="20"/>
          <w:lang w:val="pl-PL"/>
        </w:rPr>
        <w:t xml:space="preserve">koszty przedmiotu zamówienia </w:t>
      </w:r>
      <w:r w:rsidRPr="00E02C9F">
        <w:rPr>
          <w:rFonts w:ascii="Arial" w:hAnsi="Arial" w:cs="Arial"/>
          <w:sz w:val="20"/>
          <w:szCs w:val="20"/>
          <w:lang w:val="pl-PL"/>
        </w:rPr>
        <w:t>koszty opakowania, oznakowania, ubezpieczen</w:t>
      </w:r>
      <w:r w:rsidR="00CD489F" w:rsidRPr="00E02C9F">
        <w:rPr>
          <w:rFonts w:ascii="Arial" w:hAnsi="Arial" w:cs="Arial"/>
          <w:sz w:val="20"/>
          <w:szCs w:val="20"/>
          <w:lang w:val="pl-PL"/>
        </w:rPr>
        <w:t>ia i dostawy</w:t>
      </w:r>
      <w:r w:rsidR="009B6707">
        <w:rPr>
          <w:rFonts w:ascii="Arial" w:hAnsi="Arial" w:cs="Arial"/>
          <w:sz w:val="20"/>
          <w:szCs w:val="20"/>
          <w:lang w:val="pl-PL"/>
        </w:rPr>
        <w:t>,  rozładunku</w:t>
      </w:r>
      <w:r w:rsidR="00CD489F" w:rsidRPr="00E02C9F">
        <w:rPr>
          <w:rFonts w:ascii="Arial" w:hAnsi="Arial" w:cs="Arial"/>
          <w:sz w:val="20"/>
          <w:szCs w:val="20"/>
          <w:lang w:val="pl-PL"/>
        </w:rPr>
        <w:t xml:space="preserve"> </w:t>
      </w:r>
      <w:r w:rsidR="009B6707">
        <w:rPr>
          <w:rFonts w:ascii="Arial" w:hAnsi="Arial" w:cs="Arial"/>
          <w:sz w:val="20"/>
          <w:szCs w:val="20"/>
          <w:lang w:val="pl-PL"/>
        </w:rPr>
        <w:t xml:space="preserve">w miejscu wskazanym przez Zamawiającego, koszty gwarancji </w:t>
      </w:r>
      <w:r w:rsidRPr="00E02C9F">
        <w:rPr>
          <w:rFonts w:ascii="Arial" w:hAnsi="Arial" w:cs="Arial"/>
          <w:sz w:val="20"/>
          <w:szCs w:val="20"/>
          <w:lang w:val="pl-PL"/>
        </w:rPr>
        <w:t>oraz inne koszty, bez których realizacj</w:t>
      </w:r>
      <w:r w:rsidR="002B2A38" w:rsidRPr="00E02C9F">
        <w:rPr>
          <w:rFonts w:ascii="Arial" w:hAnsi="Arial" w:cs="Arial"/>
          <w:sz w:val="20"/>
          <w:szCs w:val="20"/>
          <w:lang w:val="pl-PL"/>
        </w:rPr>
        <w:t>a zamówienia nie byłaby możliwa.</w:t>
      </w:r>
    </w:p>
    <w:p w14:paraId="396AD4CD" w14:textId="77777777" w:rsidR="00F960EC" w:rsidRPr="00E02C9F" w:rsidRDefault="00F960EC" w:rsidP="00846BB0">
      <w:pPr>
        <w:pStyle w:val="Tekstpodstawowy"/>
        <w:numPr>
          <w:ilvl w:val="0"/>
          <w:numId w:val="14"/>
        </w:numPr>
        <w:tabs>
          <w:tab w:val="clear" w:pos="720"/>
        </w:tabs>
        <w:spacing w:before="120" w:line="240" w:lineRule="auto"/>
        <w:ind w:left="360"/>
        <w:rPr>
          <w:rFonts w:ascii="Arial" w:hAnsi="Arial" w:cs="Arial"/>
          <w:sz w:val="20"/>
          <w:lang w:val="pl-PL"/>
        </w:rPr>
      </w:pPr>
      <w:r w:rsidRPr="00E02C9F">
        <w:rPr>
          <w:rFonts w:ascii="Arial" w:hAnsi="Arial" w:cs="Arial"/>
          <w:b w:val="0"/>
          <w:i w:val="0"/>
          <w:sz w:val="20"/>
          <w:lang w:val="pl-PL"/>
        </w:rPr>
        <w:t>Ceny należy podać w złotych polskich z dokładnością do dwóch miejsc po przecinku</w:t>
      </w:r>
      <w:r w:rsidRPr="00E02C9F">
        <w:rPr>
          <w:rFonts w:ascii="Arial" w:hAnsi="Arial" w:cs="Arial"/>
          <w:sz w:val="20"/>
          <w:lang w:val="pl-PL"/>
        </w:rPr>
        <w:t>.</w:t>
      </w:r>
    </w:p>
    <w:p w14:paraId="52727F88" w14:textId="77777777" w:rsidR="00F960EC" w:rsidRPr="00E02C9F" w:rsidRDefault="00F960EC" w:rsidP="00846BB0">
      <w:pPr>
        <w:pStyle w:val="Tekstpodstawowy"/>
        <w:numPr>
          <w:ilvl w:val="0"/>
          <w:numId w:val="14"/>
        </w:numPr>
        <w:tabs>
          <w:tab w:val="clear" w:pos="720"/>
        </w:tabs>
        <w:spacing w:before="120" w:line="240" w:lineRule="auto"/>
        <w:ind w:left="360"/>
        <w:rPr>
          <w:rFonts w:ascii="Arial" w:hAnsi="Arial" w:cs="Arial"/>
          <w:b w:val="0"/>
          <w:i w:val="0"/>
          <w:sz w:val="20"/>
          <w:lang w:val="pl-PL"/>
        </w:rPr>
      </w:pPr>
      <w:r w:rsidRPr="00E02C9F">
        <w:rPr>
          <w:rFonts w:ascii="Arial" w:hAnsi="Arial" w:cs="Arial"/>
          <w:b w:val="0"/>
          <w:i w:val="0"/>
          <w:sz w:val="20"/>
          <w:lang w:val="pl-PL"/>
        </w:rPr>
        <w:t>Do porównania ofert będzie brana cena brutto (tj. z podatkiem VAT).</w:t>
      </w:r>
    </w:p>
    <w:p w14:paraId="0D93740E" w14:textId="77777777" w:rsidR="007F627D" w:rsidRPr="00E02C9F" w:rsidRDefault="00F60603" w:rsidP="00846BB0">
      <w:pPr>
        <w:pStyle w:val="Tekstpodstawowy"/>
        <w:numPr>
          <w:ilvl w:val="0"/>
          <w:numId w:val="14"/>
        </w:numPr>
        <w:tabs>
          <w:tab w:val="clear" w:pos="720"/>
        </w:tabs>
        <w:spacing w:before="120" w:line="240" w:lineRule="auto"/>
        <w:ind w:left="360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lastRenderedPageBreak/>
        <w:t xml:space="preserve">Jeżeli została złożona oferta, której wybór prowadziłby do powstania u </w:t>
      </w:r>
      <w:r w:rsidR="0095111D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Z</w:t>
      </w:r>
      <w:r w:rsidR="00AD3217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amaw</w:t>
      </w:r>
      <w:r w:rsidR="005B30DC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iającego</w:t>
      </w:r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obowiązku podatkowego zgodnie z ustawą z dnia 11 marca 2004 r. o podatku od towarów i usług (Dz. U. z 20</w:t>
      </w:r>
      <w:r w:rsidR="00A60B52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2</w:t>
      </w:r>
      <w:r w:rsidR="00695667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1</w:t>
      </w:r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r. poz. </w:t>
      </w:r>
      <w:r w:rsidR="005F05D9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685</w:t>
      </w:r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z </w:t>
      </w:r>
      <w:proofErr w:type="spellStart"/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późn</w:t>
      </w:r>
      <w:proofErr w:type="spellEnd"/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. zm.), dla celów zastosowania kryterium ceny </w:t>
      </w:r>
      <w:r w:rsidR="007960D3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Z</w:t>
      </w:r>
      <w:r w:rsidR="00E045EE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amawiający</w:t>
      </w:r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dolicza do przedstawionej w tej ofercie ceny kwotę podatku od towarów i usług, którą miałby obowiązek rozliczyć</w:t>
      </w:r>
      <w:r w:rsidR="00FB6133" w:rsidRPr="00E02C9F">
        <w:rPr>
          <w:rStyle w:val="Odwoanieprzypisudolnego"/>
          <w:rFonts w:ascii="Arial" w:hAnsi="Arial" w:cs="Arial"/>
          <w:b w:val="0"/>
          <w:bCs/>
          <w:i w:val="0"/>
          <w:iCs/>
          <w:sz w:val="20"/>
          <w:lang w:val="pl-PL"/>
        </w:rPr>
        <w:footnoteReference w:id="16"/>
      </w:r>
      <w:r w:rsidR="007F627D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.</w:t>
      </w:r>
    </w:p>
    <w:p w14:paraId="6CD7E2EC" w14:textId="77777777" w:rsidR="007F627D" w:rsidRPr="00E02C9F" w:rsidRDefault="007F627D" w:rsidP="00846BB0">
      <w:pPr>
        <w:pStyle w:val="Tekstpodstawowy"/>
        <w:numPr>
          <w:ilvl w:val="0"/>
          <w:numId w:val="14"/>
        </w:numPr>
        <w:tabs>
          <w:tab w:val="clear" w:pos="720"/>
        </w:tabs>
        <w:spacing w:before="120" w:line="240" w:lineRule="auto"/>
        <w:ind w:left="360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E02C9F">
        <w:rPr>
          <w:rFonts w:ascii="Arial" w:hAnsi="Arial" w:cs="Arial"/>
          <w:b w:val="0"/>
          <w:i w:val="0"/>
          <w:sz w:val="20"/>
          <w:lang w:val="pl-PL"/>
        </w:rPr>
        <w:t>W przypadku o któr</w:t>
      </w:r>
      <w:r w:rsidR="00647BD1" w:rsidRPr="00E02C9F">
        <w:rPr>
          <w:rFonts w:ascii="Arial" w:hAnsi="Arial" w:cs="Arial"/>
          <w:b w:val="0"/>
          <w:i w:val="0"/>
          <w:sz w:val="20"/>
          <w:lang w:val="pl-PL"/>
        </w:rPr>
        <w:t>ym</w:t>
      </w:r>
      <w:r w:rsidRPr="00E02C9F">
        <w:rPr>
          <w:rFonts w:ascii="Arial" w:hAnsi="Arial" w:cs="Arial"/>
          <w:b w:val="0"/>
          <w:i w:val="0"/>
          <w:sz w:val="20"/>
          <w:lang w:val="pl-PL"/>
        </w:rPr>
        <w:t xml:space="preserve"> mowa  w ust. </w:t>
      </w:r>
      <w:r w:rsidR="00E02C9F" w:rsidRPr="00E02C9F">
        <w:rPr>
          <w:rFonts w:ascii="Arial" w:hAnsi="Arial" w:cs="Arial"/>
          <w:b w:val="0"/>
          <w:i w:val="0"/>
          <w:sz w:val="20"/>
          <w:lang w:val="pl-PL"/>
        </w:rPr>
        <w:t>5</w:t>
      </w:r>
      <w:r w:rsidRPr="00E02C9F">
        <w:rPr>
          <w:rFonts w:ascii="Arial" w:hAnsi="Arial" w:cs="Arial"/>
          <w:b w:val="0"/>
          <w:i w:val="0"/>
          <w:sz w:val="20"/>
          <w:lang w:val="pl-PL"/>
        </w:rPr>
        <w:t xml:space="preserve">, Wykonawca ma obowiązek w treści oferty: </w:t>
      </w:r>
    </w:p>
    <w:p w14:paraId="31296D86" w14:textId="77777777" w:rsidR="007F627D" w:rsidRPr="00E02C9F" w:rsidRDefault="007F627D" w:rsidP="007F627D">
      <w:pPr>
        <w:pStyle w:val="Default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2C9F">
        <w:rPr>
          <w:rFonts w:ascii="Arial" w:hAnsi="Arial" w:cs="Arial"/>
          <w:sz w:val="20"/>
          <w:szCs w:val="20"/>
        </w:rPr>
        <w:t xml:space="preserve">1) poinformowania Zamawiającego, że wybór jego oferty będzie prowadził do powstania u Zamawiającego obowiązku podatkowego; </w:t>
      </w:r>
    </w:p>
    <w:p w14:paraId="1D5B75D7" w14:textId="77777777" w:rsidR="007F627D" w:rsidRPr="00E02C9F" w:rsidRDefault="007F627D" w:rsidP="007F627D">
      <w:pPr>
        <w:pStyle w:val="Default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2C9F">
        <w:rPr>
          <w:rFonts w:ascii="Arial" w:hAnsi="Arial" w:cs="Arial"/>
          <w:sz w:val="20"/>
          <w:szCs w:val="20"/>
        </w:rPr>
        <w:t xml:space="preserve">2) wskazania nazwy (rodzaju) towaru lub usługi, których dostawa lub świadczenie będą prowadziły do powstania obowiązku podatkowego; </w:t>
      </w:r>
    </w:p>
    <w:p w14:paraId="58C46982" w14:textId="77777777" w:rsidR="007F627D" w:rsidRPr="00E02C9F" w:rsidRDefault="007F627D" w:rsidP="007F627D">
      <w:pPr>
        <w:pStyle w:val="Default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02C9F">
        <w:rPr>
          <w:rFonts w:ascii="Arial" w:hAnsi="Arial" w:cs="Arial"/>
          <w:sz w:val="20"/>
          <w:szCs w:val="20"/>
        </w:rPr>
        <w:t xml:space="preserve">3) wskazania wartości towaru lub usługi objętego obowiązkiem podatkowym Zamawiającego, bez kwoty podatku; </w:t>
      </w:r>
    </w:p>
    <w:p w14:paraId="0210871B" w14:textId="77777777" w:rsidR="007F627D" w:rsidRPr="00E02C9F" w:rsidRDefault="007F627D" w:rsidP="007F627D">
      <w:pPr>
        <w:pStyle w:val="Tekstpodstawowy"/>
        <w:spacing w:before="120" w:line="240" w:lineRule="auto"/>
        <w:ind w:left="709" w:hanging="283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E02C9F">
        <w:rPr>
          <w:rFonts w:ascii="Arial" w:hAnsi="Arial" w:cs="Arial"/>
          <w:b w:val="0"/>
          <w:i w:val="0"/>
          <w:sz w:val="20"/>
          <w:lang w:val="pl-PL"/>
        </w:rPr>
        <w:t>4) wskazania stawki podatku od towarów i usług, która zgodnie z wiedzą Wykonawcy, będzie miała zastosowanie.</w:t>
      </w:r>
    </w:p>
    <w:p w14:paraId="4F1BD958" w14:textId="77777777" w:rsidR="00F960EC" w:rsidRPr="00E02C9F" w:rsidRDefault="00F960EC" w:rsidP="00846BB0">
      <w:pPr>
        <w:pStyle w:val="Tekstpodstawowy"/>
        <w:numPr>
          <w:ilvl w:val="0"/>
          <w:numId w:val="14"/>
        </w:numPr>
        <w:tabs>
          <w:tab w:val="clear" w:pos="720"/>
        </w:tabs>
        <w:spacing w:before="120" w:line="240" w:lineRule="auto"/>
        <w:ind w:left="360"/>
        <w:rPr>
          <w:rFonts w:ascii="Arial" w:hAnsi="Arial" w:cs="Arial"/>
          <w:b w:val="0"/>
          <w:i w:val="0"/>
          <w:sz w:val="20"/>
          <w:lang w:val="pl-PL"/>
        </w:rPr>
      </w:pPr>
      <w:r w:rsidRPr="00E02C9F">
        <w:rPr>
          <w:rFonts w:ascii="Arial" w:hAnsi="Arial" w:cs="Arial"/>
          <w:b w:val="0"/>
          <w:i w:val="0"/>
          <w:sz w:val="20"/>
          <w:lang w:val="pl-PL"/>
        </w:rPr>
        <w:t>Ceny określone przez Wykonawcę zostaną ustalone na okres ważności umowy i nie będą podlegały zmianom</w:t>
      </w:r>
      <w:r w:rsidR="000778E9" w:rsidRPr="00E02C9F">
        <w:rPr>
          <w:rFonts w:ascii="Arial" w:hAnsi="Arial" w:cs="Arial"/>
          <w:b w:val="0"/>
          <w:i w:val="0"/>
          <w:sz w:val="20"/>
          <w:lang w:val="pl-PL"/>
        </w:rPr>
        <w:t xml:space="preserve">, o ile Zamawiający w </w:t>
      </w:r>
      <w:r w:rsidR="00B50E50" w:rsidRPr="00E02C9F">
        <w:rPr>
          <w:rFonts w:ascii="Arial" w:hAnsi="Arial" w:cs="Arial"/>
          <w:b w:val="0"/>
          <w:i w:val="0"/>
          <w:sz w:val="20"/>
          <w:lang w:val="pl-PL"/>
        </w:rPr>
        <w:t>Projekcie</w:t>
      </w:r>
      <w:r w:rsidR="000778E9" w:rsidRPr="00E02C9F">
        <w:rPr>
          <w:rFonts w:ascii="Arial" w:hAnsi="Arial" w:cs="Arial"/>
          <w:b w:val="0"/>
          <w:i w:val="0"/>
          <w:sz w:val="20"/>
          <w:lang w:val="pl-PL"/>
        </w:rPr>
        <w:t xml:space="preserve"> umowy, nie przewidział waloryzacji wynagrodzenia.</w:t>
      </w:r>
    </w:p>
    <w:p w14:paraId="7A6DEA32" w14:textId="77777777" w:rsidR="00051EDB" w:rsidRPr="00E02C9F" w:rsidRDefault="00F960EC" w:rsidP="00846BB0">
      <w:pPr>
        <w:pStyle w:val="Tekstpodstawowy"/>
        <w:numPr>
          <w:ilvl w:val="0"/>
          <w:numId w:val="14"/>
        </w:numPr>
        <w:tabs>
          <w:tab w:val="clear" w:pos="720"/>
        </w:tabs>
        <w:spacing w:before="120" w:line="240" w:lineRule="auto"/>
        <w:ind w:left="360"/>
        <w:rPr>
          <w:rFonts w:ascii="Arial" w:hAnsi="Arial" w:cs="Arial"/>
          <w:b w:val="0"/>
          <w:i w:val="0"/>
          <w:sz w:val="20"/>
          <w:lang w:val="pl-PL"/>
        </w:rPr>
      </w:pPr>
      <w:r w:rsidRPr="00E02C9F">
        <w:rPr>
          <w:rFonts w:ascii="Arial" w:hAnsi="Arial" w:cs="Arial"/>
          <w:b w:val="0"/>
          <w:i w:val="0"/>
          <w:sz w:val="20"/>
          <w:lang w:val="pl-PL"/>
        </w:rPr>
        <w:t xml:space="preserve">W przypadku </w:t>
      </w:r>
      <w:r w:rsidR="00212EFE" w:rsidRPr="00E02C9F">
        <w:rPr>
          <w:rFonts w:ascii="Arial" w:hAnsi="Arial" w:cs="Arial"/>
          <w:b w:val="0"/>
          <w:i w:val="0"/>
          <w:sz w:val="20"/>
          <w:lang w:val="pl-PL"/>
        </w:rPr>
        <w:t xml:space="preserve">stwierdzania w ofercie </w:t>
      </w:r>
      <w:r w:rsidRPr="00E02C9F">
        <w:rPr>
          <w:rFonts w:ascii="Arial" w:hAnsi="Arial" w:cs="Arial"/>
          <w:b w:val="0"/>
          <w:i w:val="0"/>
          <w:sz w:val="20"/>
          <w:lang w:val="pl-PL"/>
        </w:rPr>
        <w:t xml:space="preserve">oczywistej omyłki rachunkowej w obliczeniu ceny Zamawiający poprawi ją zgodnie z art. </w:t>
      </w:r>
      <w:r w:rsidR="000778E9" w:rsidRPr="00E02C9F">
        <w:rPr>
          <w:rFonts w:ascii="Arial" w:hAnsi="Arial" w:cs="Arial"/>
          <w:b w:val="0"/>
          <w:i w:val="0"/>
          <w:sz w:val="20"/>
          <w:lang w:val="pl-PL"/>
        </w:rPr>
        <w:t xml:space="preserve">223 </w:t>
      </w:r>
      <w:r w:rsidRPr="00E02C9F">
        <w:rPr>
          <w:rFonts w:ascii="Arial" w:hAnsi="Arial" w:cs="Arial"/>
          <w:b w:val="0"/>
          <w:i w:val="0"/>
          <w:sz w:val="20"/>
          <w:lang w:val="pl-PL"/>
        </w:rPr>
        <w:t>ust. 2 pkt 2 ustawy.</w:t>
      </w:r>
    </w:p>
    <w:p w14:paraId="65BE8037" w14:textId="77777777" w:rsidR="00186A18" w:rsidRPr="00E02C9F" w:rsidRDefault="007960D3" w:rsidP="00846BB0">
      <w:pPr>
        <w:pStyle w:val="Tekstpodstawowy"/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357" w:hanging="357"/>
        <w:rPr>
          <w:rFonts w:ascii="Arial" w:hAnsi="Arial" w:cs="Arial"/>
          <w:b w:val="0"/>
          <w:i w:val="0"/>
          <w:sz w:val="20"/>
          <w:lang w:val="pl-PL"/>
        </w:rPr>
      </w:pPr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Jeżeli zaoferowana cena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</w:t>
      </w:r>
      <w:r w:rsidR="00C17E28"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>mawiający</w:t>
      </w:r>
      <w:r w:rsidRPr="00E02C9F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wezwie Wykonawcę do złożenia wyjaśnień, w tym złożenia dowodów w zakresie wyliczenia ceny lub kosztu, lub ich istotnych części składowych, zgodnie z postanowieniami art. 224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8"/>
      </w:tblGrid>
      <w:tr w:rsidR="00186A18" w:rsidRPr="00F24D0E" w14:paraId="4456F6EC" w14:textId="77777777" w:rsidTr="004F64FB">
        <w:trPr>
          <w:trHeight w:val="497"/>
        </w:trPr>
        <w:tc>
          <w:tcPr>
            <w:tcW w:w="675" w:type="dxa"/>
            <w:shd w:val="clear" w:color="auto" w:fill="D9D9D9"/>
          </w:tcPr>
          <w:p w14:paraId="5849A827" w14:textId="77777777" w:rsidR="00186A18" w:rsidRPr="004432E6" w:rsidRDefault="007C3308" w:rsidP="00233C7B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  <w:r w:rsidR="00186A1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1CC4C8C5" w14:textId="77777777" w:rsidR="00186A18" w:rsidRPr="004F64FB" w:rsidRDefault="00186A18" w:rsidP="00233C7B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OPIS SPOSOBU </w:t>
            </w:r>
            <w:r w:rsidR="004267EE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ZŁOŻENIA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 OFERTY</w:t>
            </w:r>
          </w:p>
        </w:tc>
      </w:tr>
    </w:tbl>
    <w:p w14:paraId="574B8EE7" w14:textId="77777777" w:rsidR="005945BC" w:rsidRPr="002E560D" w:rsidRDefault="005945BC" w:rsidP="00481A0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E560D">
        <w:rPr>
          <w:rFonts w:ascii="Arial" w:hAnsi="Arial" w:cs="Arial"/>
          <w:sz w:val="20"/>
          <w:szCs w:val="20"/>
        </w:rPr>
        <w:t>Oferta powinna być sporządzona w języku polskim oraz podpisana przez osoby uprawnione do reprezentowania Wykonawcy.</w:t>
      </w:r>
    </w:p>
    <w:p w14:paraId="08B62596" w14:textId="77777777" w:rsidR="003E53F1" w:rsidRDefault="00E741D1" w:rsidP="00FA054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A054E">
        <w:rPr>
          <w:rFonts w:ascii="Arial" w:hAnsi="Arial" w:cs="Arial"/>
          <w:sz w:val="20"/>
          <w:szCs w:val="20"/>
        </w:rPr>
        <w:t xml:space="preserve">Wykonawca może złożyć tylko jedną ofertę, na którą składają się: </w:t>
      </w:r>
      <w:r w:rsidRPr="00FA054E">
        <w:rPr>
          <w:rFonts w:ascii="Arial" w:hAnsi="Arial" w:cs="Arial"/>
          <w:b/>
          <w:sz w:val="20"/>
          <w:szCs w:val="20"/>
        </w:rPr>
        <w:t>Załącznik nr 1</w:t>
      </w:r>
      <w:r w:rsidRPr="00FA054E">
        <w:rPr>
          <w:rFonts w:ascii="Arial" w:hAnsi="Arial" w:cs="Arial"/>
          <w:sz w:val="20"/>
          <w:szCs w:val="20"/>
        </w:rPr>
        <w:t xml:space="preserve"> do SWZ </w:t>
      </w:r>
      <w:r w:rsidRPr="00FA054E">
        <w:rPr>
          <w:rFonts w:ascii="Arial" w:hAnsi="Arial" w:cs="Arial"/>
          <w:i/>
          <w:sz w:val="20"/>
          <w:szCs w:val="20"/>
        </w:rPr>
        <w:t>Formularz ofertowy</w:t>
      </w:r>
      <w:r w:rsidRPr="00FA054E">
        <w:rPr>
          <w:rFonts w:ascii="Arial" w:hAnsi="Arial" w:cs="Arial"/>
          <w:sz w:val="20"/>
          <w:szCs w:val="20"/>
        </w:rPr>
        <w:t xml:space="preserve"> oraz </w:t>
      </w:r>
      <w:r w:rsidRPr="00FA054E">
        <w:rPr>
          <w:rFonts w:ascii="Arial" w:hAnsi="Arial" w:cs="Arial"/>
          <w:b/>
          <w:sz w:val="20"/>
          <w:szCs w:val="20"/>
        </w:rPr>
        <w:t>Załącznik nr 2</w:t>
      </w:r>
      <w:r w:rsidRPr="00FA054E">
        <w:rPr>
          <w:rFonts w:ascii="Arial" w:hAnsi="Arial" w:cs="Arial"/>
          <w:sz w:val="20"/>
          <w:szCs w:val="20"/>
        </w:rPr>
        <w:t xml:space="preserve"> do SWZ </w:t>
      </w:r>
      <w:r w:rsidRPr="00FA054E">
        <w:rPr>
          <w:rFonts w:ascii="Arial" w:hAnsi="Arial" w:cs="Arial"/>
          <w:i/>
          <w:sz w:val="20"/>
          <w:szCs w:val="20"/>
        </w:rPr>
        <w:t xml:space="preserve">Formularz </w:t>
      </w:r>
      <w:r w:rsidR="00EA6BA1">
        <w:rPr>
          <w:rFonts w:ascii="Arial" w:hAnsi="Arial" w:cs="Arial"/>
          <w:i/>
          <w:sz w:val="20"/>
          <w:szCs w:val="20"/>
        </w:rPr>
        <w:t>asortymentowo-cenowy</w:t>
      </w:r>
      <w:r w:rsidRPr="00FA054E">
        <w:rPr>
          <w:rFonts w:ascii="Arial" w:hAnsi="Arial" w:cs="Arial"/>
          <w:i/>
          <w:sz w:val="20"/>
          <w:szCs w:val="20"/>
        </w:rPr>
        <w:t>,</w:t>
      </w:r>
      <w:r w:rsidRPr="00FA054E">
        <w:rPr>
          <w:rFonts w:ascii="Arial" w:hAnsi="Arial" w:cs="Arial"/>
          <w:sz w:val="20"/>
          <w:szCs w:val="20"/>
        </w:rPr>
        <w:t xml:space="preserve"> sporządzon</w:t>
      </w:r>
      <w:r w:rsidR="00EA6BA1">
        <w:rPr>
          <w:rFonts w:ascii="Arial" w:hAnsi="Arial" w:cs="Arial"/>
          <w:sz w:val="20"/>
          <w:szCs w:val="20"/>
        </w:rPr>
        <w:t>y</w:t>
      </w:r>
      <w:r w:rsidRPr="00FA054E">
        <w:rPr>
          <w:rFonts w:ascii="Arial" w:hAnsi="Arial" w:cs="Arial"/>
          <w:sz w:val="20"/>
          <w:szCs w:val="20"/>
        </w:rPr>
        <w:t xml:space="preserve"> w formie elektronicznej, </w:t>
      </w:r>
      <w:r w:rsidRPr="00F0484C">
        <w:rPr>
          <w:rFonts w:ascii="Arial" w:hAnsi="Arial" w:cs="Arial"/>
          <w:sz w:val="20"/>
          <w:szCs w:val="20"/>
        </w:rPr>
        <w:t>w formacie danych określonych w Rozdziale XVII, opatrzoną (poza Platformą)</w:t>
      </w:r>
      <w:r w:rsidRPr="00FA054E">
        <w:rPr>
          <w:rFonts w:ascii="Arial" w:hAnsi="Arial" w:cs="Arial"/>
          <w:sz w:val="20"/>
          <w:szCs w:val="20"/>
        </w:rPr>
        <w:t xml:space="preserve"> </w:t>
      </w:r>
      <w:r w:rsidRPr="00FA054E">
        <w:rPr>
          <w:rFonts w:ascii="Arial" w:hAnsi="Arial" w:cs="Arial"/>
          <w:b/>
          <w:sz w:val="20"/>
          <w:szCs w:val="20"/>
          <w:u w:val="single"/>
        </w:rPr>
        <w:t>kwalifikowanym podpisem elektronicznym.</w:t>
      </w:r>
      <w:r w:rsidRPr="00FA054E">
        <w:rPr>
          <w:rFonts w:ascii="Arial" w:hAnsi="Arial" w:cs="Arial"/>
          <w:sz w:val="20"/>
          <w:szCs w:val="20"/>
        </w:rPr>
        <w:t xml:space="preserve"> Dokumenty te nie podlegają uzupełnieniu w trybie art. 128 ustawy.</w:t>
      </w:r>
    </w:p>
    <w:p w14:paraId="4ECCB406" w14:textId="77777777" w:rsidR="00F3671B" w:rsidRDefault="00F3671B" w:rsidP="00F3671B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386665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ę</w:t>
      </w:r>
      <w:r w:rsidRPr="003866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 się</w:t>
      </w:r>
      <w:r w:rsidRPr="00386665">
        <w:rPr>
          <w:rFonts w:ascii="Arial" w:hAnsi="Arial" w:cs="Arial"/>
          <w:sz w:val="20"/>
          <w:szCs w:val="20"/>
        </w:rPr>
        <w:t xml:space="preserve"> przy użyciu środków komunikacji elektronicznej tzn. za pośrednictwem </w:t>
      </w:r>
      <w:hyperlink r:id="rId14" w:history="1">
        <w:r w:rsidRPr="003E54E2">
          <w:rPr>
            <w:rStyle w:val="Hipercze"/>
            <w:rFonts w:ascii="Arial" w:hAnsi="Arial" w:cs="Arial"/>
            <w:sz w:val="20"/>
            <w:szCs w:val="20"/>
          </w:rPr>
          <w:t>https://</w:t>
        </w:r>
        <w:r w:rsidRPr="003E54E2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</w:t>
        </w:r>
      </w:hyperlink>
    </w:p>
    <w:p w14:paraId="1E231D6D" w14:textId="77777777" w:rsidR="004C34CE" w:rsidRPr="00846FD4" w:rsidRDefault="004C34CE" w:rsidP="004C34CE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846FD4">
        <w:rPr>
          <w:rFonts w:ascii="Arial" w:hAnsi="Arial" w:cs="Arial"/>
          <w:sz w:val="20"/>
          <w:szCs w:val="20"/>
        </w:rPr>
        <w:t xml:space="preserve">Maksymalny rozmiar jednego pliku przesyłanego za pośrednictwem dedykowanych formularzy do: złożenia, zmiany, wycofania oferty </w:t>
      </w:r>
      <w:r w:rsidRPr="00846FD4">
        <w:rPr>
          <w:rFonts w:ascii="Arial" w:hAnsi="Arial" w:cs="Arial"/>
          <w:b/>
          <w:sz w:val="20"/>
          <w:szCs w:val="20"/>
        </w:rPr>
        <w:t>wynosi 150 MB</w:t>
      </w:r>
    </w:p>
    <w:p w14:paraId="442CB0DE" w14:textId="77777777" w:rsidR="004C34CE" w:rsidRDefault="004C34CE" w:rsidP="00846BB0">
      <w:pPr>
        <w:numPr>
          <w:ilvl w:val="4"/>
          <w:numId w:val="13"/>
        </w:numPr>
        <w:tabs>
          <w:tab w:val="clear" w:pos="3600"/>
        </w:tabs>
        <w:spacing w:before="120" w:line="240" w:lineRule="auto"/>
        <w:ind w:left="993" w:hanging="426"/>
        <w:rPr>
          <w:rFonts w:ascii="Arial" w:hAnsi="Arial" w:cs="Arial"/>
          <w:sz w:val="20"/>
          <w:szCs w:val="20"/>
          <w:u w:val="single"/>
        </w:rPr>
      </w:pPr>
      <w:r w:rsidRPr="003756B1">
        <w:rPr>
          <w:rFonts w:ascii="Arial" w:hAnsi="Arial" w:cs="Arial"/>
          <w:sz w:val="20"/>
          <w:szCs w:val="20"/>
          <w:u w:val="single"/>
        </w:rPr>
        <w:t>Za datę przekazania oferty przyjmuje się datę jej przekazania w systemie Platformy poprzez kliknięcie przycisku Złóż ofertę w drugim kroku i wyświetlaniu komunikatu, że oferta została złożona.</w:t>
      </w:r>
    </w:p>
    <w:p w14:paraId="018A1F6D" w14:textId="77777777" w:rsidR="004C34CE" w:rsidRPr="004C34CE" w:rsidRDefault="004C34CE" w:rsidP="00846BB0">
      <w:pPr>
        <w:numPr>
          <w:ilvl w:val="4"/>
          <w:numId w:val="13"/>
        </w:numPr>
        <w:tabs>
          <w:tab w:val="clear" w:pos="3600"/>
        </w:tabs>
        <w:spacing w:before="120" w:line="240" w:lineRule="auto"/>
        <w:ind w:left="993" w:hanging="426"/>
        <w:rPr>
          <w:rFonts w:ascii="Arial" w:hAnsi="Arial" w:cs="Arial"/>
          <w:sz w:val="20"/>
          <w:szCs w:val="20"/>
          <w:u w:val="single"/>
        </w:rPr>
      </w:pPr>
      <w:r w:rsidRPr="004C34CE">
        <w:rPr>
          <w:rFonts w:ascii="Arial" w:hAnsi="Arial" w:cs="Arial"/>
          <w:sz w:val="20"/>
          <w:szCs w:val="20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15" w:history="1">
        <w:r w:rsidRPr="004C34CE">
          <w:rPr>
            <w:rStyle w:val="Hipercze"/>
            <w:rFonts w:ascii="Arial" w:hAnsi="Arial" w:cs="Arial"/>
            <w:sz w:val="20"/>
            <w:szCs w:val="20"/>
          </w:rPr>
          <w:t>https://platformazakupowa.pl/strona/45-instrukcje</w:t>
        </w:r>
      </w:hyperlink>
      <w:r w:rsidRPr="004C34CE">
        <w:rPr>
          <w:rFonts w:ascii="Arial" w:hAnsi="Arial" w:cs="Arial"/>
          <w:sz w:val="20"/>
          <w:szCs w:val="20"/>
        </w:rPr>
        <w:t xml:space="preserve">   </w:t>
      </w:r>
    </w:p>
    <w:p w14:paraId="2AE445DB" w14:textId="77777777" w:rsidR="00D17188" w:rsidRPr="003756B1" w:rsidRDefault="00D17188" w:rsidP="00D17188">
      <w:pPr>
        <w:numPr>
          <w:ilvl w:val="3"/>
          <w:numId w:val="2"/>
        </w:numPr>
        <w:tabs>
          <w:tab w:val="clear" w:pos="2880"/>
          <w:tab w:val="num" w:pos="426"/>
        </w:tabs>
        <w:ind w:hanging="2880"/>
        <w:rPr>
          <w:rFonts w:ascii="Arial" w:hAnsi="Arial" w:cs="Arial"/>
          <w:sz w:val="20"/>
          <w:szCs w:val="20"/>
          <w:u w:val="single"/>
        </w:rPr>
      </w:pPr>
      <w:r w:rsidRPr="003756B1">
        <w:rPr>
          <w:rFonts w:ascii="Arial" w:hAnsi="Arial" w:cs="Arial"/>
          <w:sz w:val="20"/>
          <w:szCs w:val="20"/>
          <w:u w:val="single"/>
        </w:rPr>
        <w:t>Do oferty należy załączyć:</w:t>
      </w:r>
    </w:p>
    <w:p w14:paraId="1258B150" w14:textId="0B3C0735" w:rsidR="00D17188" w:rsidRPr="00314A38" w:rsidRDefault="00D17188" w:rsidP="00E70CCE">
      <w:pPr>
        <w:numPr>
          <w:ilvl w:val="3"/>
          <w:numId w:val="24"/>
        </w:numPr>
        <w:spacing w:before="120" w:line="240" w:lineRule="auto"/>
        <w:ind w:left="709" w:hanging="425"/>
        <w:rPr>
          <w:rFonts w:ascii="Arial" w:hAnsi="Arial" w:cs="Arial"/>
          <w:sz w:val="20"/>
          <w:szCs w:val="20"/>
          <w:u w:val="single"/>
        </w:rPr>
      </w:pPr>
      <w:r w:rsidRPr="003F40D1">
        <w:rPr>
          <w:rFonts w:ascii="Arial" w:hAnsi="Arial" w:cs="Arial"/>
          <w:sz w:val="20"/>
          <w:szCs w:val="20"/>
        </w:rPr>
        <w:t xml:space="preserve">oświadczenie, którego treść odpowiada zakresowi oświadczenia, o którym mowa w art. 125 ust. 1 ustawy, sporządzone w formie elektronicznej, składane na druku formularza jednolitego europejskiego dokumentu zamówienia, zgodnie z Rozdziałem X ust. </w:t>
      </w:r>
      <w:r>
        <w:rPr>
          <w:rFonts w:ascii="Arial" w:hAnsi="Arial" w:cs="Arial"/>
          <w:sz w:val="20"/>
          <w:szCs w:val="20"/>
        </w:rPr>
        <w:t>4</w:t>
      </w:r>
      <w:r w:rsidR="009B6707">
        <w:rPr>
          <w:rFonts w:ascii="Arial" w:hAnsi="Arial" w:cs="Arial"/>
          <w:sz w:val="20"/>
          <w:szCs w:val="20"/>
        </w:rPr>
        <w:t>.</w:t>
      </w:r>
      <w:bookmarkStart w:id="19" w:name="_Hlk104372061"/>
    </w:p>
    <w:bookmarkEnd w:id="19"/>
    <w:p w14:paraId="6F97055E" w14:textId="77777777" w:rsidR="00056E40" w:rsidRPr="00D01F65" w:rsidRDefault="00056E40" w:rsidP="00E70CCE">
      <w:pPr>
        <w:pStyle w:val="Default"/>
        <w:numPr>
          <w:ilvl w:val="3"/>
          <w:numId w:val="24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01F65">
        <w:rPr>
          <w:rFonts w:ascii="Arial" w:hAnsi="Arial" w:cs="Arial"/>
          <w:color w:val="auto"/>
          <w:sz w:val="20"/>
          <w:szCs w:val="20"/>
        </w:rPr>
        <w:lastRenderedPageBreak/>
        <w:t xml:space="preserve">Oświadczenie o braku podstaw wykluczenia wykonawcy na podstawie okoliczności określonych </w:t>
      </w:r>
      <w:r w:rsidRPr="00D01F65">
        <w:rPr>
          <w:rFonts w:ascii="Arial" w:hAnsi="Arial" w:cs="Arial"/>
          <w:b/>
          <w:color w:val="auto"/>
          <w:sz w:val="20"/>
          <w:szCs w:val="20"/>
        </w:rPr>
        <w:t>w art. 5k</w:t>
      </w:r>
      <w:r w:rsidR="00E459A9" w:rsidRPr="00D01F65">
        <w:rPr>
          <w:color w:val="auto"/>
        </w:rPr>
        <w:t xml:space="preserve"> </w:t>
      </w:r>
      <w:r w:rsidR="00E459A9" w:rsidRPr="00D01F65">
        <w:rPr>
          <w:rFonts w:ascii="Arial" w:hAnsi="Arial" w:cs="Arial"/>
          <w:color w:val="auto"/>
          <w:sz w:val="20"/>
          <w:szCs w:val="20"/>
        </w:rPr>
        <w:t xml:space="preserve">rozporządzenia Rady (UE) nr 833/2014 z 31 lipca 2014 r. dotyczącego środków ograniczających w związku z działaniami Rosji destabilizującymi sytuację na Ukrainie (Dz. Urz. UE nr L 229 z 31.7.2014, str. 1), </w:t>
      </w:r>
      <w:r w:rsidR="00E459A9" w:rsidRPr="00D01F65">
        <w:rPr>
          <w:rFonts w:ascii="Arial" w:hAnsi="Arial" w:cs="Arial"/>
          <w:b/>
          <w:bCs/>
          <w:color w:val="auto"/>
          <w:sz w:val="20"/>
          <w:szCs w:val="20"/>
        </w:rPr>
        <w:t xml:space="preserve">oraz </w:t>
      </w:r>
      <w:r w:rsidR="00E459A9" w:rsidRPr="00D01F65">
        <w:rPr>
          <w:rFonts w:ascii="Arial" w:hAnsi="Arial" w:cs="Arial"/>
          <w:b/>
          <w:bCs/>
          <w:color w:val="auto"/>
          <w:sz w:val="20"/>
          <w:szCs w:val="20"/>
          <w:u w:val="single"/>
        </w:rPr>
        <w:t>w art. 7 ust. 1 ustawy</w:t>
      </w:r>
      <w:r w:rsidR="00E459A9" w:rsidRPr="00D01F65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E459A9" w:rsidRPr="00D01F65">
        <w:rPr>
          <w:rFonts w:ascii="Arial" w:hAnsi="Arial" w:cs="Arial"/>
          <w:color w:val="auto"/>
          <w:sz w:val="20"/>
          <w:szCs w:val="20"/>
        </w:rPr>
        <w:t xml:space="preserve">z dnia 13 kwietnia 2022 r o szczególnych o szczególnych rozwiązaniach w zakresie przeciwdziałania wspieraniu agresji na Ukrainę oraz służących ochronie bezpieczeństwa narodowego, </w:t>
      </w:r>
      <w:r w:rsidR="00646EEA" w:rsidRPr="00D01F65">
        <w:rPr>
          <w:rFonts w:ascii="Arial" w:hAnsi="Arial" w:cs="Arial"/>
          <w:color w:val="auto"/>
          <w:sz w:val="20"/>
          <w:szCs w:val="20"/>
        </w:rPr>
        <w:t xml:space="preserve">zgodnie z Rozdziałem X ust. 5 stanowiący  </w:t>
      </w:r>
      <w:r w:rsidR="00E459A9" w:rsidRPr="00D01F65">
        <w:rPr>
          <w:rFonts w:ascii="Arial" w:hAnsi="Arial" w:cs="Arial"/>
          <w:b/>
          <w:color w:val="auto"/>
          <w:sz w:val="20"/>
          <w:szCs w:val="20"/>
        </w:rPr>
        <w:t>Załącznik nr 4</w:t>
      </w:r>
      <w:r w:rsidR="00646EEA" w:rsidRPr="00D01F65">
        <w:rPr>
          <w:rFonts w:ascii="Arial" w:hAnsi="Arial" w:cs="Arial"/>
          <w:color w:val="auto"/>
          <w:sz w:val="20"/>
          <w:szCs w:val="20"/>
        </w:rPr>
        <w:t xml:space="preserve"> sporządzony w formie elektronicznej.</w:t>
      </w:r>
    </w:p>
    <w:p w14:paraId="0FB5CB4B" w14:textId="77777777" w:rsidR="00D17188" w:rsidRPr="00D7449E" w:rsidRDefault="00D17188" w:rsidP="00E70CCE">
      <w:pPr>
        <w:numPr>
          <w:ilvl w:val="3"/>
          <w:numId w:val="24"/>
        </w:numPr>
        <w:spacing w:before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7449E">
        <w:rPr>
          <w:rFonts w:ascii="Arial" w:hAnsi="Arial" w:cs="Arial"/>
          <w:sz w:val="20"/>
          <w:szCs w:val="20"/>
        </w:rPr>
        <w:t>odpis lub informację z Krajowego Rejestru Sądowego, Centralnej Ewidencji i Informacji o Działalności Gospodarczej lub innego właściwego rejestru, potwierdzający umocowanie do reprezentowania Wykonawcy. Wykonawca nie jest zobowiązany do złożenia dokumentu,  jeżeli Zamawiający może go uzyskać za pomocą bezpłatnych i ogólnodostępnych baz danych, o ile Wykonawca wskazał dane umożliwiające dostęp do tych dokumentów;</w:t>
      </w:r>
    </w:p>
    <w:p w14:paraId="4C44B9E9" w14:textId="77777777" w:rsidR="00D17188" w:rsidRPr="00D7449E" w:rsidRDefault="00D17188" w:rsidP="00E70CCE">
      <w:pPr>
        <w:numPr>
          <w:ilvl w:val="3"/>
          <w:numId w:val="24"/>
        </w:numPr>
        <w:spacing w:before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7449E">
        <w:rPr>
          <w:rFonts w:ascii="Arial" w:hAnsi="Arial" w:cs="Arial"/>
          <w:sz w:val="20"/>
          <w:szCs w:val="20"/>
        </w:rPr>
        <w:t>pełnomocnictwo upoważniające do złożenia oferty, o ile ofertę składa pełnomocnik. Pełnomocnictwo jest także wymagane w przypadku reprezentowania Wykonawców wspólnie ubiegających się o udzielenie zamówienia;</w:t>
      </w:r>
    </w:p>
    <w:p w14:paraId="039D0C4B" w14:textId="77777777" w:rsidR="00D17188" w:rsidRDefault="00D17188" w:rsidP="00E70CCE">
      <w:pPr>
        <w:numPr>
          <w:ilvl w:val="3"/>
          <w:numId w:val="24"/>
        </w:numPr>
        <w:spacing w:before="12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49E">
        <w:rPr>
          <w:rFonts w:ascii="Arial" w:hAnsi="Arial" w:cs="Arial"/>
          <w:sz w:val="20"/>
          <w:szCs w:val="20"/>
        </w:rPr>
        <w:t xml:space="preserve"> przypadku gdy Wykonawca odwołuje się do zasobów podmiotu trzeciego, zobowiązanie podmiotu udostępniającego Wykonawcy zasoby na potrzeby realizacji zamówienia;</w:t>
      </w:r>
    </w:p>
    <w:p w14:paraId="3AED5B42" w14:textId="77777777" w:rsidR="0030420A" w:rsidRPr="00155F50" w:rsidRDefault="0030420A" w:rsidP="00E70CCE">
      <w:pPr>
        <w:numPr>
          <w:ilvl w:val="3"/>
          <w:numId w:val="24"/>
        </w:numPr>
        <w:spacing w:before="12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środki dowodowe</w:t>
      </w:r>
      <w:r w:rsidR="00EC4157">
        <w:rPr>
          <w:rFonts w:ascii="Arial" w:hAnsi="Arial" w:cs="Arial"/>
          <w:sz w:val="20"/>
          <w:szCs w:val="20"/>
        </w:rPr>
        <w:t xml:space="preserve"> (jeśli dotyczy)</w:t>
      </w:r>
    </w:p>
    <w:p w14:paraId="3ED2CDCA" w14:textId="77777777" w:rsidR="00D17188" w:rsidRPr="00374059" w:rsidRDefault="00D17188" w:rsidP="00D17188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374059">
        <w:rPr>
          <w:rFonts w:ascii="Arial" w:hAnsi="Arial"/>
          <w:sz w:val="20"/>
        </w:rPr>
        <w:t>Pozostałe dokumenty, tj.</w:t>
      </w:r>
      <w:r>
        <w:rPr>
          <w:rFonts w:ascii="Arial" w:hAnsi="Arial"/>
          <w:sz w:val="20"/>
        </w:rPr>
        <w:t xml:space="preserve"> </w:t>
      </w:r>
      <w:r w:rsidRPr="00374059">
        <w:rPr>
          <w:rFonts w:ascii="Arial" w:hAnsi="Arial"/>
          <w:sz w:val="20"/>
        </w:rPr>
        <w:t>podmiotowe środki dowodowe o których mowa w Rozdziale X, składane są na wezwanie Zamawiającego.</w:t>
      </w:r>
      <w:r w:rsidRPr="00FC2B26">
        <w:t xml:space="preserve"> </w:t>
      </w:r>
      <w:r w:rsidR="00873380">
        <w:t xml:space="preserve"> </w:t>
      </w:r>
    </w:p>
    <w:p w14:paraId="382D9DEB" w14:textId="77777777" w:rsidR="00D17188" w:rsidRPr="00D42D32" w:rsidRDefault="00D17188" w:rsidP="00D17188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D42D32">
        <w:rPr>
          <w:rFonts w:ascii="Arial" w:hAnsi="Arial"/>
          <w:sz w:val="20"/>
        </w:rPr>
        <w:t>Jednolity dokument, pełnomocnictwa, podmiotowe środki dowodowe, zobowiązanie podmiotu udostępniającego zasoby, przedmiotowe środki dowodowe, sporządza się w postaci elektronicznej, w formacie danych określonych w SWZ.</w:t>
      </w:r>
    </w:p>
    <w:p w14:paraId="49100A8D" w14:textId="77777777" w:rsidR="00D17188" w:rsidRPr="00E05849" w:rsidRDefault="00D17188" w:rsidP="00D17188">
      <w:pPr>
        <w:numPr>
          <w:ilvl w:val="3"/>
          <w:numId w:val="2"/>
        </w:numPr>
        <w:tabs>
          <w:tab w:val="clear" w:pos="2880"/>
          <w:tab w:val="num" w:pos="284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  </w:t>
      </w:r>
      <w:r w:rsidRPr="00FA337B">
        <w:rPr>
          <w:rFonts w:ascii="Arial" w:hAnsi="Arial"/>
          <w:sz w:val="20"/>
        </w:rPr>
        <w:t>W przypadku gdy podmiotowe środki dowodowe, przed</w:t>
      </w:r>
      <w:r w:rsidRPr="00E05849">
        <w:rPr>
          <w:rFonts w:ascii="Arial" w:hAnsi="Arial"/>
          <w:sz w:val="20"/>
        </w:rPr>
        <w:t xml:space="preserve">miotowe środki dowodowe, </w:t>
      </w:r>
      <w:r w:rsidR="00BB1B9D">
        <w:rPr>
          <w:rFonts w:ascii="Arial" w:hAnsi="Arial"/>
          <w:sz w:val="20"/>
        </w:rPr>
        <w:t xml:space="preserve">oświadczenie, </w:t>
      </w:r>
      <w:r w:rsidRPr="00E05849">
        <w:rPr>
          <w:rFonts w:ascii="Arial" w:hAnsi="Arial"/>
          <w:sz w:val="20"/>
        </w:rPr>
        <w:t xml:space="preserve">inne dokumenty, lub dokumenty potwierdzające umocowanie do reprezentowania odpowiednio wykonawcy, wykonawców wspólnie ubiegających się o udzielenie zamówienia publicznego, podmiotu udostępniającego zasoby lub podwykonawcy niebędącego podmiotem udostępniającym zasoby, zwane dalej „dokumentami potwierdzającymi umocowanie do reprezentowania”, </w:t>
      </w:r>
      <w:r w:rsidRPr="005D7AB0">
        <w:rPr>
          <w:rFonts w:ascii="Arial" w:hAnsi="Arial"/>
          <w:sz w:val="20"/>
        </w:rPr>
        <w:t>zostały wystawione przez upoważnione podmioty inne niż wykonawca,</w:t>
      </w:r>
      <w:r w:rsidRPr="00E05849">
        <w:rPr>
          <w:rFonts w:ascii="Arial" w:hAnsi="Arial"/>
          <w:sz w:val="20"/>
        </w:rPr>
        <w:t xml:space="preserve"> wykonawca wspólnie ubiegający się o udzielenie zamówienia, podmiot udostępniający zasoby lub podwykonawca, zwane dalej „upoważnionymi podmiotami”, jako dokument elektroniczny, przekazuje się ten dokument.</w:t>
      </w:r>
    </w:p>
    <w:p w14:paraId="07719652" w14:textId="77777777" w:rsidR="00D17188" w:rsidRPr="00176219" w:rsidRDefault="00D17188" w:rsidP="005D7AB0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D923A3">
        <w:rPr>
          <w:rFonts w:ascii="Arial" w:hAnsi="Arial"/>
          <w:sz w:val="20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</w:t>
      </w:r>
      <w:r w:rsidRPr="0044752E">
        <w:rPr>
          <w:rFonts w:ascii="Arial" w:hAnsi="Arial"/>
          <w:sz w:val="20"/>
          <w:u w:val="single"/>
        </w:rPr>
        <w:t>opatrzone kwalifikowanym podpisem elektronicznym,</w:t>
      </w:r>
      <w:r w:rsidRPr="00D923A3">
        <w:rPr>
          <w:rFonts w:ascii="Arial" w:hAnsi="Arial"/>
          <w:sz w:val="20"/>
        </w:rPr>
        <w:t xml:space="preserve"> poświadczające zgodność cyfrowego odwzorowania z dokumentem w postaci papierowej.</w:t>
      </w:r>
    </w:p>
    <w:p w14:paraId="2BA08C20" w14:textId="77777777" w:rsidR="00D17188" w:rsidRPr="00176219" w:rsidRDefault="00D17188" w:rsidP="005D7AB0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176219">
        <w:rPr>
          <w:rFonts w:ascii="Arial" w:hAnsi="Arial"/>
          <w:sz w:val="20"/>
        </w:rPr>
        <w:t xml:space="preserve">Poświadczenia zgodności cyfrowego odwzorowania z dokumentem w postaci papierowej, o którym mowa w ust. </w:t>
      </w:r>
      <w:r>
        <w:rPr>
          <w:rFonts w:ascii="Arial" w:hAnsi="Arial"/>
          <w:sz w:val="20"/>
        </w:rPr>
        <w:t>8</w:t>
      </w:r>
      <w:r w:rsidRPr="00176219">
        <w:rPr>
          <w:rFonts w:ascii="Arial" w:hAnsi="Arial"/>
          <w:sz w:val="20"/>
        </w:rPr>
        <w:t xml:space="preserve">, dokonuje w przypadku: </w:t>
      </w:r>
    </w:p>
    <w:p w14:paraId="492C7447" w14:textId="77777777" w:rsidR="00D17188" w:rsidRPr="006D1F01" w:rsidRDefault="00D17188" w:rsidP="00846BB0">
      <w:pPr>
        <w:pStyle w:val="ARTartustawynprozporzdzenia"/>
        <w:numPr>
          <w:ilvl w:val="0"/>
          <w:numId w:val="38"/>
        </w:numPr>
        <w:spacing w:line="240" w:lineRule="auto"/>
        <w:ind w:left="709" w:hanging="283"/>
        <w:rPr>
          <w:rFonts w:ascii="Arial" w:hAnsi="Arial"/>
          <w:sz w:val="20"/>
        </w:rPr>
      </w:pPr>
      <w:r w:rsidRPr="006D1F01">
        <w:rPr>
          <w:rFonts w:ascii="Arial" w:hAnsi="Arial"/>
          <w:sz w:val="20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9759AAA" w14:textId="77777777" w:rsidR="00D17188" w:rsidRPr="006D1F01" w:rsidRDefault="00D17188" w:rsidP="00846BB0">
      <w:pPr>
        <w:pStyle w:val="ARTartustawynprozporzdzenia"/>
        <w:numPr>
          <w:ilvl w:val="0"/>
          <w:numId w:val="38"/>
        </w:numPr>
        <w:spacing w:line="240" w:lineRule="auto"/>
        <w:ind w:left="709" w:hanging="283"/>
        <w:rPr>
          <w:rFonts w:ascii="Arial" w:hAnsi="Arial"/>
          <w:sz w:val="20"/>
        </w:rPr>
      </w:pPr>
      <w:r w:rsidRPr="006D1F01">
        <w:rPr>
          <w:rFonts w:ascii="Arial" w:hAnsi="Arial"/>
          <w:sz w:val="20"/>
        </w:rPr>
        <w:t>innych dokumentów – odpowiednio wykonawca lub wykonawca wspólnie ubiegający się o udzielenie zamówienia, w zakresie dokumentów, które każdego z nich dotyczą.</w:t>
      </w:r>
    </w:p>
    <w:p w14:paraId="3FBB418D" w14:textId="77777777" w:rsidR="00D17188" w:rsidRPr="006D1F01" w:rsidRDefault="00D17188" w:rsidP="005D7AB0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6D1F01">
        <w:rPr>
          <w:rFonts w:ascii="Arial" w:hAnsi="Arial"/>
          <w:sz w:val="20"/>
        </w:rPr>
        <w:t xml:space="preserve">Poświadczenia zgodności cyfrowego odwzorowania z dokumentem w postaci papierowej, o którym mowa w ust. </w:t>
      </w:r>
      <w:r>
        <w:rPr>
          <w:rFonts w:ascii="Arial" w:hAnsi="Arial"/>
          <w:sz w:val="20"/>
        </w:rPr>
        <w:t>8</w:t>
      </w:r>
      <w:r w:rsidRPr="006D1F01">
        <w:rPr>
          <w:rFonts w:ascii="Arial" w:hAnsi="Arial"/>
          <w:sz w:val="20"/>
        </w:rPr>
        <w:t>, może dokonać również notariusz.</w:t>
      </w:r>
    </w:p>
    <w:p w14:paraId="0DCE973E" w14:textId="77777777" w:rsidR="00D17188" w:rsidRPr="006D1F01" w:rsidRDefault="00D17188" w:rsidP="003B24AF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6D1F01">
        <w:rPr>
          <w:rFonts w:ascii="Arial" w:hAnsi="Arial"/>
          <w:sz w:val="20"/>
        </w:rPr>
        <w:t>Podmiotowe środki dowodowe, w tym oświadczenie oraz zobowiązanie podmiotu udostępniającego zasoby, przedmiotowe środki dowodowe</w:t>
      </w:r>
      <w:r>
        <w:rPr>
          <w:rFonts w:ascii="Arial" w:hAnsi="Arial"/>
          <w:sz w:val="20"/>
        </w:rPr>
        <w:t xml:space="preserve"> </w:t>
      </w:r>
      <w:r w:rsidRPr="006D1F01">
        <w:rPr>
          <w:rFonts w:ascii="Arial" w:hAnsi="Arial"/>
          <w:sz w:val="20"/>
        </w:rPr>
        <w:t>niewystawione przez upoważnione podmioty, oraz pełnomocnictwo przekazuje się w postaci elektronicznej i opatruje się kwalifikowanym podpisem elektronicznym.</w:t>
      </w:r>
    </w:p>
    <w:p w14:paraId="498CD0E8" w14:textId="77777777" w:rsidR="00D17188" w:rsidRPr="006D1F01" w:rsidRDefault="00D17188" w:rsidP="003B24AF">
      <w:pPr>
        <w:numPr>
          <w:ilvl w:val="3"/>
          <w:numId w:val="2"/>
        </w:numPr>
        <w:tabs>
          <w:tab w:val="clear" w:pos="2880"/>
          <w:tab w:val="num" w:pos="142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6D1F01">
        <w:rPr>
          <w:rFonts w:ascii="Arial" w:hAnsi="Arial"/>
          <w:sz w:val="20"/>
        </w:rPr>
        <w:t xml:space="preserve">W przypadku gdy podmiotowe środki dowodowe, w tym oświadczenie, oraz zobowiązanie podmiotu udostępniającego zasoby, przedmiotowe środki dowodowe, niewystawione przez upoważnione podmioty lub pełnomocnictwo, zostały sporządzone jako dokument w postaci </w:t>
      </w:r>
      <w:r w:rsidRPr="006D1F01">
        <w:rPr>
          <w:rFonts w:ascii="Arial" w:hAnsi="Arial"/>
          <w:sz w:val="20"/>
        </w:rPr>
        <w:lastRenderedPageBreak/>
        <w:t>papierowej i opatrzone własnoręcznym podpisem, przekazuje się cyfrowe odwzorowanie tego dokumentu opatrzone kwalifikowanym podpisem elektronicznym.</w:t>
      </w:r>
    </w:p>
    <w:p w14:paraId="3A3734A4" w14:textId="77777777" w:rsidR="00D17188" w:rsidRPr="006D1F01" w:rsidRDefault="00D17188" w:rsidP="00662C66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6D1F01">
        <w:rPr>
          <w:rFonts w:ascii="Arial" w:hAnsi="Arial"/>
          <w:sz w:val="20"/>
        </w:rPr>
        <w:t>Poświadczenia zgodności cyfrowego odwzorowania z dokumentem w postaci papierowej, o którym mowa w ust. 1</w:t>
      </w:r>
      <w:r>
        <w:rPr>
          <w:rFonts w:ascii="Arial" w:hAnsi="Arial"/>
          <w:sz w:val="20"/>
        </w:rPr>
        <w:t>2</w:t>
      </w:r>
      <w:r w:rsidRPr="006D1F01">
        <w:rPr>
          <w:rFonts w:ascii="Arial" w:hAnsi="Arial"/>
          <w:sz w:val="20"/>
        </w:rPr>
        <w:t>, dokonuje w przypadku:</w:t>
      </w:r>
    </w:p>
    <w:p w14:paraId="72EB41AE" w14:textId="77777777" w:rsidR="00D17188" w:rsidRPr="006D1F01" w:rsidRDefault="00D17188" w:rsidP="00846BB0">
      <w:pPr>
        <w:pStyle w:val="ARTartustawynprozporzdzenia"/>
        <w:numPr>
          <w:ilvl w:val="0"/>
          <w:numId w:val="39"/>
        </w:numPr>
        <w:spacing w:line="240" w:lineRule="auto"/>
        <w:ind w:left="709" w:hanging="283"/>
        <w:rPr>
          <w:rFonts w:ascii="Arial" w:hAnsi="Arial"/>
          <w:sz w:val="20"/>
        </w:rPr>
      </w:pPr>
      <w:r w:rsidRPr="006D1F01">
        <w:rPr>
          <w:rFonts w:ascii="Arial" w:hAnsi="Arial"/>
          <w:sz w:val="20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4643A2B4" w14:textId="77777777" w:rsidR="00D17188" w:rsidRPr="006D1F01" w:rsidRDefault="00D17188" w:rsidP="00846BB0">
      <w:pPr>
        <w:pStyle w:val="ARTartustawynprozporzdzenia"/>
        <w:numPr>
          <w:ilvl w:val="0"/>
          <w:numId w:val="39"/>
        </w:numPr>
        <w:spacing w:line="240" w:lineRule="auto"/>
        <w:ind w:left="709" w:hanging="283"/>
        <w:rPr>
          <w:rFonts w:ascii="Arial" w:hAnsi="Arial"/>
          <w:sz w:val="20"/>
        </w:rPr>
      </w:pPr>
      <w:r w:rsidRPr="006D1F01">
        <w:rPr>
          <w:rFonts w:ascii="Arial" w:hAnsi="Arial"/>
          <w:sz w:val="20"/>
        </w:rPr>
        <w:t>przedmiotowego środka dowodowego, oświadczenia lub zobowiązania podmiotu udostępniającego zasoby – odpowiednio wykonawca lub wykonawca wspólnie ubiegający się o udzielenie zamówienia;</w:t>
      </w:r>
    </w:p>
    <w:p w14:paraId="2BC59BD9" w14:textId="77777777" w:rsidR="00D17188" w:rsidRPr="006D1F01" w:rsidRDefault="00D17188" w:rsidP="00846BB0">
      <w:pPr>
        <w:pStyle w:val="ARTartustawynprozporzdzenia"/>
        <w:numPr>
          <w:ilvl w:val="0"/>
          <w:numId w:val="39"/>
        </w:numPr>
        <w:spacing w:line="240" w:lineRule="auto"/>
        <w:ind w:left="709" w:hanging="283"/>
        <w:rPr>
          <w:rFonts w:ascii="Arial" w:hAnsi="Arial"/>
          <w:sz w:val="20"/>
        </w:rPr>
      </w:pPr>
      <w:r w:rsidRPr="006D1F01">
        <w:rPr>
          <w:rFonts w:ascii="Arial" w:hAnsi="Arial"/>
          <w:sz w:val="20"/>
        </w:rPr>
        <w:t>pełnomocnictwa – mocodawca.</w:t>
      </w:r>
    </w:p>
    <w:p w14:paraId="56F8A01C" w14:textId="77777777" w:rsidR="00D17188" w:rsidRPr="006D1F01" w:rsidRDefault="00D17188" w:rsidP="0076346D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6D1F01">
        <w:rPr>
          <w:rFonts w:ascii="Arial" w:hAnsi="Arial"/>
          <w:sz w:val="20"/>
        </w:rPr>
        <w:t>Poświadczenia zgodności cyfrowego odwzorowania z dokumentem w postaci papierowej, o którym mowa w ust. 1</w:t>
      </w:r>
      <w:r>
        <w:rPr>
          <w:rFonts w:ascii="Arial" w:hAnsi="Arial"/>
          <w:sz w:val="20"/>
        </w:rPr>
        <w:t>2</w:t>
      </w:r>
      <w:r w:rsidRPr="006D1F01">
        <w:rPr>
          <w:rFonts w:ascii="Arial" w:hAnsi="Arial"/>
          <w:sz w:val="20"/>
        </w:rPr>
        <w:t>, może dokonać również notariusz.</w:t>
      </w:r>
    </w:p>
    <w:p w14:paraId="1B232891" w14:textId="77777777" w:rsidR="00D17188" w:rsidRPr="006D1F01" w:rsidRDefault="00D17188" w:rsidP="0076346D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6D1F01">
        <w:rPr>
          <w:rFonts w:ascii="Arial" w:hAnsi="Arial"/>
          <w:sz w:val="20"/>
        </w:rPr>
        <w:t xml:space="preserve">Przez cyfrowe odwzorowanie, o którym mowa w ust. </w:t>
      </w:r>
      <w:r>
        <w:rPr>
          <w:rFonts w:ascii="Arial" w:hAnsi="Arial"/>
          <w:sz w:val="20"/>
        </w:rPr>
        <w:t>8</w:t>
      </w:r>
      <w:r w:rsidRPr="006D1F01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10</w:t>
      </w:r>
      <w:r w:rsidRPr="006D1F01">
        <w:rPr>
          <w:rFonts w:ascii="Arial" w:hAnsi="Arial"/>
          <w:sz w:val="20"/>
        </w:rPr>
        <w:t xml:space="preserve"> oraz ust. 1</w:t>
      </w:r>
      <w:r>
        <w:rPr>
          <w:rFonts w:ascii="Arial" w:hAnsi="Arial"/>
          <w:sz w:val="20"/>
        </w:rPr>
        <w:t>2</w:t>
      </w:r>
      <w:r w:rsidRPr="006D1F01">
        <w:rPr>
          <w:rFonts w:ascii="Arial" w:hAnsi="Arial"/>
          <w:sz w:val="20"/>
        </w:rPr>
        <w:t xml:space="preserve"> – 1</w:t>
      </w:r>
      <w:r>
        <w:rPr>
          <w:rFonts w:ascii="Arial" w:hAnsi="Arial"/>
          <w:sz w:val="20"/>
        </w:rPr>
        <w:t>4</w:t>
      </w:r>
      <w:r w:rsidRPr="006D1F01">
        <w:rPr>
          <w:rFonts w:ascii="Arial" w:hAnsi="Arial"/>
          <w:sz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ED806B6" w14:textId="77777777" w:rsidR="00D17188" w:rsidRPr="00C27005" w:rsidRDefault="00D17188" w:rsidP="00E136BA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C27005">
        <w:rPr>
          <w:rFonts w:ascii="Arial" w:eastAsia="ArialMT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27005">
        <w:rPr>
          <w:rFonts w:ascii="Arial" w:eastAsia="ArialMT" w:hAnsi="Arial" w:cs="Arial"/>
          <w:sz w:val="20"/>
          <w:szCs w:val="20"/>
        </w:rPr>
        <w:t>eIDAS</w:t>
      </w:r>
      <w:proofErr w:type="spellEnd"/>
      <w:r w:rsidRPr="00C27005">
        <w:rPr>
          <w:rFonts w:ascii="Arial" w:eastAsia="ArialMT" w:hAnsi="Arial" w:cs="Arial"/>
          <w:sz w:val="20"/>
          <w:szCs w:val="20"/>
        </w:rPr>
        <w:t>) (UE) nr 910/2014 - od 1 lipca 2016 roku”.</w:t>
      </w:r>
    </w:p>
    <w:p w14:paraId="30864B43" w14:textId="77777777" w:rsidR="00D17188" w:rsidRPr="00C27005" w:rsidRDefault="00D17188" w:rsidP="00E136BA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C27005">
        <w:rPr>
          <w:rFonts w:ascii="Arial" w:eastAsia="ArialMT" w:hAnsi="Arial" w:cs="Arial"/>
          <w:sz w:val="20"/>
          <w:szCs w:val="20"/>
        </w:rPr>
        <w:t xml:space="preserve">W przypadku wykorzystania formatu podpisu </w:t>
      </w:r>
      <w:proofErr w:type="spellStart"/>
      <w:r w:rsidRPr="00C27005">
        <w:rPr>
          <w:rFonts w:ascii="Arial" w:eastAsia="ArialMT" w:hAnsi="Arial" w:cs="Arial"/>
          <w:sz w:val="20"/>
          <w:szCs w:val="20"/>
        </w:rPr>
        <w:t>XAdES</w:t>
      </w:r>
      <w:proofErr w:type="spellEnd"/>
      <w:r w:rsidRPr="00C27005">
        <w:rPr>
          <w:rFonts w:ascii="Arial" w:eastAsia="ArialMT" w:hAnsi="Arial" w:cs="Arial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C27005">
        <w:rPr>
          <w:rFonts w:ascii="Arial" w:eastAsia="ArialMT" w:hAnsi="Arial" w:cs="Arial"/>
          <w:sz w:val="20"/>
          <w:szCs w:val="20"/>
        </w:rPr>
        <w:t>XAdES</w:t>
      </w:r>
      <w:proofErr w:type="spellEnd"/>
      <w:r w:rsidRPr="00C27005">
        <w:rPr>
          <w:rFonts w:ascii="Arial" w:eastAsia="ArialMT" w:hAnsi="Arial" w:cs="Arial"/>
          <w:sz w:val="20"/>
          <w:szCs w:val="20"/>
        </w:rPr>
        <w:t>.</w:t>
      </w:r>
    </w:p>
    <w:p w14:paraId="2B020655" w14:textId="77777777" w:rsidR="00D17188" w:rsidRDefault="00D17188" w:rsidP="00E136BA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C27005">
        <w:rPr>
          <w:rFonts w:ascii="Arial" w:eastAsia="ArialMT" w:hAnsi="Arial" w:cs="Arial"/>
          <w:sz w:val="20"/>
          <w:szCs w:val="20"/>
        </w:rPr>
        <w:t xml:space="preserve">Zgodnie z art. 18 ust. 3 ustawy </w:t>
      </w:r>
      <w:proofErr w:type="spellStart"/>
      <w:r w:rsidRPr="00C27005">
        <w:rPr>
          <w:rFonts w:ascii="Arial" w:eastAsia="ArialMT" w:hAnsi="Arial" w:cs="Arial"/>
          <w:sz w:val="20"/>
          <w:szCs w:val="20"/>
        </w:rPr>
        <w:t>Pzp</w:t>
      </w:r>
      <w:proofErr w:type="spellEnd"/>
      <w:r w:rsidRPr="00C27005">
        <w:rPr>
          <w:rFonts w:ascii="Arial" w:eastAsia="ArialMT" w:hAnsi="Arial" w:cs="Arial"/>
          <w:sz w:val="20"/>
          <w:szCs w:val="20"/>
        </w:rPr>
        <w:t xml:space="preserve">, </w:t>
      </w:r>
      <w:r w:rsidRPr="00984B82">
        <w:rPr>
          <w:rFonts w:ascii="Arial" w:eastAsia="ArialMT" w:hAnsi="Arial" w:cs="Arial"/>
          <w:sz w:val="20"/>
          <w:szCs w:val="20"/>
        </w:rPr>
        <w:t xml:space="preserve">nie ujawnia się informacji stanowiących </w:t>
      </w:r>
      <w:r w:rsidRPr="00984B82">
        <w:rPr>
          <w:rFonts w:ascii="Arial" w:eastAsia="ArialMT" w:hAnsi="Arial" w:cs="Arial"/>
          <w:sz w:val="20"/>
          <w:szCs w:val="20"/>
          <w:u w:val="single"/>
        </w:rPr>
        <w:t>tajemnicę przedsiębiorstwa,</w:t>
      </w:r>
      <w:r w:rsidRPr="00C27005">
        <w:rPr>
          <w:rFonts w:ascii="Arial" w:eastAsia="ArialMT" w:hAnsi="Arial" w:cs="Arial"/>
          <w:sz w:val="20"/>
          <w:szCs w:val="20"/>
        </w:rPr>
        <w:t xml:space="preserve">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</w:p>
    <w:p w14:paraId="07B9BF2D" w14:textId="77777777" w:rsidR="00D17188" w:rsidRDefault="00D17188" w:rsidP="00D17188">
      <w:pPr>
        <w:spacing w:before="120" w:line="240" w:lineRule="auto"/>
        <w:ind w:left="426"/>
        <w:rPr>
          <w:rFonts w:ascii="Arial" w:eastAsia="ArialMT" w:hAnsi="Arial" w:cs="Arial"/>
          <w:sz w:val="20"/>
          <w:szCs w:val="20"/>
        </w:rPr>
      </w:pPr>
      <w:r w:rsidRPr="00C27005">
        <w:rPr>
          <w:rFonts w:ascii="Arial" w:eastAsia="ArialMT" w:hAnsi="Arial" w:cs="Arial"/>
          <w:sz w:val="20"/>
          <w:szCs w:val="20"/>
        </w:rPr>
        <w:t>Na platformie w formularzu składania oferty znajduje się miejsce wyznaczone do dołączenia części oferty stanowiącej tajemnicę przedsiębiorstwa.</w:t>
      </w:r>
    </w:p>
    <w:p w14:paraId="7BE7E215" w14:textId="77777777" w:rsidR="00D17188" w:rsidRDefault="00D17188" w:rsidP="000476CB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9D05B7">
        <w:rPr>
          <w:rFonts w:ascii="Arial" w:eastAsia="ArialMT" w:hAnsi="Arial" w:cs="Arial"/>
          <w:sz w:val="20"/>
          <w:szCs w:val="20"/>
        </w:rPr>
        <w:t>Zamawiający jednocześnie wyjaśnia, że zastrzeżenie przez Wykonawcę tajemnicy przedsiębiorstwa bez uzasadnienia, będzie traktowane jako bezskuteczne ze względu na zaniechanie przez Wykonawcę podjęcia niezbędnych działań w celu zachowania poufności objętych klauzulą informacji, zgodnie z postanowieniami art. 18 ust. 3 ustawy.</w:t>
      </w:r>
    </w:p>
    <w:p w14:paraId="09D93D70" w14:textId="77777777" w:rsidR="00D17188" w:rsidRPr="009D05B7" w:rsidRDefault="00D17188" w:rsidP="00D17188">
      <w:pPr>
        <w:spacing w:before="120" w:line="240" w:lineRule="auto"/>
        <w:ind w:left="426"/>
        <w:rPr>
          <w:rFonts w:ascii="Arial" w:eastAsia="ArialMT" w:hAnsi="Arial" w:cs="Arial"/>
          <w:sz w:val="20"/>
          <w:szCs w:val="20"/>
        </w:rPr>
      </w:pPr>
      <w:r w:rsidRPr="00C438A3">
        <w:rPr>
          <w:rFonts w:ascii="Arial" w:eastAsia="ArialMT" w:hAnsi="Arial" w:cs="Arial"/>
          <w:sz w:val="20"/>
          <w:szCs w:val="20"/>
        </w:rPr>
        <w:t>Zaleca się, aby uzasadnienie zastrzeżenia informacji jako tajemnicy przedsiębiorstwa stanowiło również  odrębny plik, umożliwiający jego udostępnienie.</w:t>
      </w:r>
    </w:p>
    <w:p w14:paraId="6E16A443" w14:textId="77777777" w:rsidR="00D17188" w:rsidRPr="00C27005" w:rsidRDefault="00D17188" w:rsidP="000476CB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C27005">
        <w:rPr>
          <w:rFonts w:ascii="Arial" w:eastAsia="ArialMT" w:hAnsi="Arial" w:cs="Arial"/>
          <w:sz w:val="20"/>
          <w:szCs w:val="20"/>
        </w:rPr>
        <w:t>Zgodnie z definicją dokumentu elektronicznego z art.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Pr="00C27005">
        <w:rPr>
          <w:rFonts w:ascii="Arial" w:eastAsia="ArialMT" w:hAnsi="Arial" w:cs="Arial"/>
          <w:sz w:val="20"/>
          <w:szCs w:val="20"/>
        </w:rPr>
        <w:t>3 ustęp 2 Ustawy o informatyzacji działalności podmiotów realizujących zadania publiczne, opatrzenie pliku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5A88F7B" w14:textId="77777777" w:rsidR="00D17188" w:rsidRPr="00FB7FA5" w:rsidRDefault="00D17188" w:rsidP="000476CB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trike/>
          <w:sz w:val="20"/>
          <w:szCs w:val="20"/>
        </w:rPr>
      </w:pPr>
      <w:r w:rsidRPr="00FB7FA5">
        <w:rPr>
          <w:rFonts w:ascii="Arial" w:eastAsia="ArialMT" w:hAnsi="Arial" w:cs="Arial"/>
          <w:sz w:val="20"/>
          <w:szCs w:val="20"/>
        </w:rPr>
        <w:t>Rozszerzenia plików wykorzystywanych przez Wykonawców muszą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</w:t>
      </w:r>
      <w:r w:rsidRPr="00FB7FA5">
        <w:rPr>
          <w:rFonts w:ascii="Arial" w:eastAsia="ArialMT" w:hAnsi="Arial" w:cs="Arial"/>
          <w:strike/>
          <w:sz w:val="20"/>
          <w:szCs w:val="20"/>
        </w:rPr>
        <w:t>.</w:t>
      </w:r>
    </w:p>
    <w:p w14:paraId="5E954650" w14:textId="63578028" w:rsidR="00D17188" w:rsidRPr="00CC5BEA" w:rsidRDefault="00D17188" w:rsidP="004F731D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CC5BEA">
        <w:rPr>
          <w:rFonts w:ascii="Arial" w:eastAsia="ArialMT" w:hAnsi="Arial" w:cs="Arial"/>
          <w:sz w:val="20"/>
          <w:szCs w:val="20"/>
        </w:rPr>
        <w:t>Zamawiający rekomenduje wykorzystanie formatów: .pdf .</w:t>
      </w:r>
      <w:proofErr w:type="spellStart"/>
      <w:r w:rsidRPr="00CC5BEA">
        <w:rPr>
          <w:rFonts w:ascii="Arial" w:eastAsia="ArialMT" w:hAnsi="Arial" w:cs="Arial"/>
          <w:sz w:val="20"/>
          <w:szCs w:val="20"/>
        </w:rPr>
        <w:t>doc</w:t>
      </w:r>
      <w:proofErr w:type="spellEnd"/>
      <w:r w:rsidRPr="00CC5BEA">
        <w:rPr>
          <w:rFonts w:ascii="Arial" w:eastAsia="ArialMT" w:hAnsi="Arial" w:cs="Arial"/>
          <w:sz w:val="20"/>
          <w:szCs w:val="20"/>
        </w:rPr>
        <w:t xml:space="preserve"> .</w:t>
      </w:r>
      <w:proofErr w:type="spellStart"/>
      <w:r w:rsidRPr="00CC5BEA">
        <w:rPr>
          <w:rFonts w:ascii="Arial" w:eastAsia="ArialMT" w:hAnsi="Arial" w:cs="Arial"/>
          <w:sz w:val="20"/>
          <w:szCs w:val="20"/>
        </w:rPr>
        <w:t>docx</w:t>
      </w:r>
      <w:proofErr w:type="spellEnd"/>
      <w:r w:rsidRPr="00CC5BEA">
        <w:rPr>
          <w:rFonts w:ascii="Arial" w:eastAsia="ArialMT" w:hAnsi="Arial" w:cs="Arial"/>
          <w:sz w:val="20"/>
          <w:szCs w:val="20"/>
        </w:rPr>
        <w:t xml:space="preserve"> .xls .</w:t>
      </w:r>
      <w:proofErr w:type="spellStart"/>
      <w:r w:rsidRPr="00CC5BEA">
        <w:rPr>
          <w:rFonts w:ascii="Arial" w:eastAsia="ArialMT" w:hAnsi="Arial" w:cs="Arial"/>
          <w:sz w:val="20"/>
          <w:szCs w:val="20"/>
        </w:rPr>
        <w:t>xlsx</w:t>
      </w:r>
      <w:proofErr w:type="spellEnd"/>
      <w:r w:rsidRPr="00CC5BEA">
        <w:rPr>
          <w:rFonts w:ascii="Arial" w:eastAsia="ArialMT" w:hAnsi="Arial" w:cs="Arial"/>
          <w:sz w:val="20"/>
          <w:szCs w:val="20"/>
        </w:rPr>
        <w:t xml:space="preserve"> .jpg (.</w:t>
      </w:r>
      <w:proofErr w:type="spellStart"/>
      <w:r w:rsidRPr="00CC5BEA">
        <w:rPr>
          <w:rFonts w:ascii="Arial" w:eastAsia="ArialMT" w:hAnsi="Arial" w:cs="Arial"/>
          <w:sz w:val="20"/>
          <w:szCs w:val="20"/>
        </w:rPr>
        <w:t>jpeg</w:t>
      </w:r>
      <w:proofErr w:type="spellEnd"/>
      <w:r w:rsidRPr="00CC5BEA">
        <w:rPr>
          <w:rFonts w:ascii="Arial" w:eastAsia="ArialMT" w:hAnsi="Arial" w:cs="Arial"/>
          <w:sz w:val="20"/>
          <w:szCs w:val="20"/>
        </w:rPr>
        <w:t xml:space="preserve">) </w:t>
      </w:r>
      <w:r w:rsidR="00EB27BB">
        <w:rPr>
          <w:rFonts w:ascii="Arial" w:eastAsia="ArialMT" w:hAnsi="Arial" w:cs="Arial"/>
          <w:sz w:val="20"/>
          <w:szCs w:val="20"/>
        </w:rPr>
        <w:br/>
      </w:r>
      <w:r w:rsidRPr="00CC5BEA">
        <w:rPr>
          <w:rFonts w:ascii="Arial" w:eastAsia="ArialMT" w:hAnsi="Arial" w:cs="Arial"/>
          <w:sz w:val="20"/>
          <w:szCs w:val="20"/>
        </w:rPr>
        <w:t xml:space="preserve">ze </w:t>
      </w:r>
      <w:r w:rsidRPr="001F2921">
        <w:rPr>
          <w:rFonts w:ascii="Arial" w:eastAsia="ArialMT" w:hAnsi="Arial" w:cs="Arial"/>
          <w:b/>
          <w:sz w:val="20"/>
          <w:szCs w:val="20"/>
          <w:u w:val="single"/>
        </w:rPr>
        <w:t>szczególnym wskazaniem na .pdf</w:t>
      </w:r>
      <w:r w:rsidR="00722992">
        <w:rPr>
          <w:rFonts w:ascii="Arial" w:eastAsia="ArialMT" w:hAnsi="Arial" w:cs="Arial"/>
          <w:b/>
          <w:sz w:val="20"/>
          <w:szCs w:val="20"/>
          <w:u w:val="single"/>
        </w:rPr>
        <w:t xml:space="preserve"> </w:t>
      </w:r>
      <w:r w:rsidR="003729E3">
        <w:rPr>
          <w:rFonts w:ascii="Arial" w:eastAsia="ArialMT" w:hAnsi="Arial" w:cs="Arial"/>
          <w:b/>
          <w:sz w:val="20"/>
          <w:szCs w:val="20"/>
          <w:u w:val="single"/>
        </w:rPr>
        <w:t xml:space="preserve">i dołączenie dodatkowo pliku </w:t>
      </w:r>
      <w:r w:rsidR="00EB27BB">
        <w:rPr>
          <w:rFonts w:ascii="Arial" w:eastAsia="ArialMT" w:hAnsi="Arial" w:cs="Arial"/>
          <w:b/>
          <w:sz w:val="20"/>
          <w:szCs w:val="20"/>
          <w:u w:val="single"/>
        </w:rPr>
        <w:t>formularza</w:t>
      </w:r>
      <w:r w:rsidR="003729E3">
        <w:rPr>
          <w:rFonts w:ascii="Arial" w:eastAsia="ArialMT" w:hAnsi="Arial" w:cs="Arial"/>
          <w:b/>
          <w:sz w:val="20"/>
          <w:szCs w:val="20"/>
          <w:u w:val="single"/>
        </w:rPr>
        <w:t xml:space="preserve"> Załącznika nr 2</w:t>
      </w:r>
      <w:r w:rsidR="00EB27BB">
        <w:rPr>
          <w:rFonts w:ascii="Arial" w:eastAsia="ArialMT" w:hAnsi="Arial" w:cs="Arial"/>
          <w:b/>
          <w:sz w:val="20"/>
          <w:szCs w:val="20"/>
          <w:u w:val="single"/>
        </w:rPr>
        <w:t xml:space="preserve"> do SWZ</w:t>
      </w:r>
      <w:r w:rsidR="003729E3">
        <w:rPr>
          <w:rFonts w:ascii="Arial" w:eastAsia="ArialMT" w:hAnsi="Arial" w:cs="Arial"/>
          <w:b/>
          <w:sz w:val="20"/>
          <w:szCs w:val="20"/>
          <w:u w:val="single"/>
        </w:rPr>
        <w:t xml:space="preserve"> (tożsamy z pdf)</w:t>
      </w:r>
      <w:r w:rsidR="00722992">
        <w:rPr>
          <w:rFonts w:ascii="Arial" w:eastAsia="ArialMT" w:hAnsi="Arial" w:cs="Arial"/>
          <w:b/>
          <w:sz w:val="20"/>
          <w:szCs w:val="20"/>
          <w:u w:val="single"/>
        </w:rPr>
        <w:t xml:space="preserve"> .xls w zakresie </w:t>
      </w:r>
      <w:r w:rsidR="00722992" w:rsidRPr="004B1085">
        <w:rPr>
          <w:rFonts w:ascii="Arial" w:hAnsi="Arial" w:cs="Arial"/>
          <w:sz w:val="20"/>
        </w:rPr>
        <w:t>Formularz</w:t>
      </w:r>
      <w:r w:rsidR="00722992">
        <w:rPr>
          <w:rFonts w:ascii="Arial" w:hAnsi="Arial" w:cs="Arial"/>
          <w:sz w:val="20"/>
        </w:rPr>
        <w:t>a</w:t>
      </w:r>
      <w:r w:rsidR="00722992" w:rsidRPr="004B1085">
        <w:rPr>
          <w:rFonts w:ascii="Arial" w:hAnsi="Arial" w:cs="Arial"/>
          <w:sz w:val="20"/>
        </w:rPr>
        <w:t xml:space="preserve"> </w:t>
      </w:r>
      <w:r w:rsidR="00EB27BB">
        <w:rPr>
          <w:rFonts w:ascii="Arial" w:hAnsi="Arial" w:cs="Arial"/>
          <w:sz w:val="20"/>
        </w:rPr>
        <w:t>asortymentowo-cenowego</w:t>
      </w:r>
      <w:r w:rsidR="00722992">
        <w:rPr>
          <w:rFonts w:ascii="Arial" w:hAnsi="Arial" w:cs="Arial"/>
          <w:sz w:val="20"/>
        </w:rPr>
        <w:t>.</w:t>
      </w:r>
    </w:p>
    <w:p w14:paraId="1FB742CE" w14:textId="77777777" w:rsidR="00D17188" w:rsidRPr="001F2921" w:rsidRDefault="00D17188" w:rsidP="004F731D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1F2921">
        <w:rPr>
          <w:rFonts w:ascii="Arial" w:eastAsia="ArialMT" w:hAnsi="Arial" w:cs="Arial"/>
          <w:sz w:val="20"/>
          <w:szCs w:val="20"/>
        </w:rPr>
        <w:t>W celu ewentualnej kompresji danych Zamawiający rekomenduje wykorzystanie jednego z rozszerzeń:</w:t>
      </w:r>
    </w:p>
    <w:p w14:paraId="548AA736" w14:textId="77777777" w:rsidR="00D17188" w:rsidRPr="00B71CEF" w:rsidRDefault="00D17188" w:rsidP="004F731D">
      <w:pPr>
        <w:numPr>
          <w:ilvl w:val="5"/>
          <w:numId w:val="2"/>
        </w:numPr>
        <w:tabs>
          <w:tab w:val="clear" w:pos="4320"/>
          <w:tab w:val="num" w:pos="851"/>
        </w:tabs>
        <w:spacing w:before="120" w:line="240" w:lineRule="auto"/>
        <w:ind w:hanging="3611"/>
        <w:rPr>
          <w:rFonts w:ascii="Arial" w:eastAsia="ArialMT" w:hAnsi="Arial" w:cs="Arial"/>
          <w:sz w:val="20"/>
          <w:szCs w:val="20"/>
        </w:rPr>
      </w:pPr>
      <w:r w:rsidRPr="00B71CEF">
        <w:rPr>
          <w:rFonts w:ascii="Arial" w:eastAsia="ArialMT" w:hAnsi="Arial" w:cs="Arial"/>
          <w:sz w:val="20"/>
          <w:szCs w:val="20"/>
        </w:rPr>
        <w:t xml:space="preserve">.zip </w:t>
      </w:r>
    </w:p>
    <w:p w14:paraId="663D9C4E" w14:textId="77777777" w:rsidR="00D17188" w:rsidRPr="00B71CEF" w:rsidRDefault="00D17188" w:rsidP="004F731D">
      <w:pPr>
        <w:numPr>
          <w:ilvl w:val="5"/>
          <w:numId w:val="2"/>
        </w:numPr>
        <w:tabs>
          <w:tab w:val="clear" w:pos="4320"/>
          <w:tab w:val="left" w:pos="851"/>
        </w:tabs>
        <w:spacing w:before="120" w:line="240" w:lineRule="auto"/>
        <w:ind w:hanging="3611"/>
        <w:rPr>
          <w:rFonts w:ascii="Arial" w:eastAsia="ArialMT" w:hAnsi="Arial" w:cs="Arial"/>
          <w:sz w:val="20"/>
          <w:szCs w:val="20"/>
        </w:rPr>
      </w:pPr>
      <w:r w:rsidRPr="00B71CEF">
        <w:rPr>
          <w:rFonts w:ascii="Arial" w:eastAsia="ArialMT" w:hAnsi="Arial" w:cs="Arial"/>
          <w:sz w:val="20"/>
          <w:szCs w:val="20"/>
        </w:rPr>
        <w:lastRenderedPageBreak/>
        <w:t>.7Z</w:t>
      </w:r>
    </w:p>
    <w:p w14:paraId="64A2466F" w14:textId="77777777" w:rsidR="00D17188" w:rsidRPr="005432B5" w:rsidRDefault="00D17188" w:rsidP="007059F3">
      <w:pPr>
        <w:numPr>
          <w:ilvl w:val="3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rPr>
          <w:rFonts w:ascii="Arial" w:eastAsia="ArialMT" w:hAnsi="Arial" w:cs="Arial"/>
          <w:sz w:val="20"/>
          <w:szCs w:val="20"/>
        </w:rPr>
      </w:pPr>
      <w:r w:rsidRPr="005432B5">
        <w:rPr>
          <w:rFonts w:ascii="Arial" w:eastAsia="ArialMT" w:hAnsi="Arial" w:cs="Arial"/>
          <w:sz w:val="20"/>
          <w:szCs w:val="20"/>
        </w:rPr>
        <w:t>Wśród rozszerzeń powszechnych a niewystępujących w Rozporządzeniu KRI występują: .</w:t>
      </w:r>
      <w:proofErr w:type="spellStart"/>
      <w:r w:rsidRPr="005432B5">
        <w:rPr>
          <w:rFonts w:ascii="Arial" w:eastAsia="ArialMT" w:hAnsi="Arial" w:cs="Arial"/>
          <w:sz w:val="20"/>
          <w:szCs w:val="20"/>
        </w:rPr>
        <w:t>rar</w:t>
      </w:r>
      <w:proofErr w:type="spellEnd"/>
      <w:r w:rsidRPr="005432B5">
        <w:rPr>
          <w:rFonts w:ascii="Arial" w:eastAsia="ArialMT" w:hAnsi="Arial" w:cs="Arial"/>
          <w:sz w:val="20"/>
          <w:szCs w:val="20"/>
        </w:rPr>
        <w:t xml:space="preserve"> .gif .</w:t>
      </w:r>
      <w:proofErr w:type="spellStart"/>
      <w:r w:rsidRPr="005432B5">
        <w:rPr>
          <w:rFonts w:ascii="Arial" w:eastAsia="ArialMT" w:hAnsi="Arial" w:cs="Arial"/>
          <w:sz w:val="20"/>
          <w:szCs w:val="20"/>
        </w:rPr>
        <w:t>bmp</w:t>
      </w:r>
      <w:proofErr w:type="spellEnd"/>
      <w:r w:rsidRPr="005432B5">
        <w:rPr>
          <w:rFonts w:ascii="Arial" w:eastAsia="ArialMT" w:hAnsi="Arial" w:cs="Arial"/>
          <w:sz w:val="20"/>
          <w:szCs w:val="20"/>
        </w:rPr>
        <w:t xml:space="preserve"> .</w:t>
      </w:r>
      <w:proofErr w:type="spellStart"/>
      <w:r w:rsidRPr="005432B5">
        <w:rPr>
          <w:rFonts w:ascii="Arial" w:eastAsia="ArialMT" w:hAnsi="Arial" w:cs="Arial"/>
          <w:sz w:val="20"/>
          <w:szCs w:val="20"/>
        </w:rPr>
        <w:t>numbers</w:t>
      </w:r>
      <w:proofErr w:type="spellEnd"/>
      <w:r w:rsidRPr="005432B5">
        <w:rPr>
          <w:rFonts w:ascii="Arial" w:eastAsia="ArialMT" w:hAnsi="Arial" w:cs="Arial"/>
          <w:sz w:val="20"/>
          <w:szCs w:val="20"/>
        </w:rPr>
        <w:t xml:space="preserve"> .</w:t>
      </w:r>
      <w:proofErr w:type="spellStart"/>
      <w:r w:rsidRPr="005432B5">
        <w:rPr>
          <w:rFonts w:ascii="Arial" w:eastAsia="ArialMT" w:hAnsi="Arial" w:cs="Arial"/>
          <w:sz w:val="20"/>
          <w:szCs w:val="20"/>
        </w:rPr>
        <w:t>pages</w:t>
      </w:r>
      <w:proofErr w:type="spellEnd"/>
      <w:r w:rsidRPr="005432B5">
        <w:rPr>
          <w:rFonts w:ascii="Arial" w:eastAsia="ArialMT" w:hAnsi="Arial" w:cs="Arial"/>
          <w:sz w:val="20"/>
          <w:szCs w:val="20"/>
        </w:rPr>
        <w:t xml:space="preserve">. Dokumenty złożone w takich plikach zostaną uznane za złożone nieskutecznie. </w:t>
      </w:r>
    </w:p>
    <w:p w14:paraId="4074F1F5" w14:textId="77777777" w:rsidR="00D17188" w:rsidRPr="00E7523D" w:rsidRDefault="00D17188" w:rsidP="00D17188">
      <w:pPr>
        <w:numPr>
          <w:ilvl w:val="3"/>
          <w:numId w:val="2"/>
        </w:numPr>
        <w:tabs>
          <w:tab w:val="left" w:pos="426"/>
        </w:tabs>
        <w:spacing w:before="120" w:line="240" w:lineRule="auto"/>
        <w:ind w:hanging="2880"/>
        <w:rPr>
          <w:rFonts w:ascii="Arial" w:eastAsia="ArialMT" w:hAnsi="Arial" w:cs="Arial"/>
          <w:sz w:val="20"/>
          <w:szCs w:val="20"/>
        </w:rPr>
      </w:pPr>
      <w:r w:rsidRPr="00E7523D">
        <w:rPr>
          <w:rFonts w:ascii="Arial" w:eastAsia="ArialMT" w:hAnsi="Arial" w:cs="Arial"/>
          <w:sz w:val="20"/>
          <w:szCs w:val="20"/>
        </w:rPr>
        <w:t>W przypadku stosowania przez wykonawcę kwalifikowanego podpisu elektronicznego:</w:t>
      </w:r>
    </w:p>
    <w:p w14:paraId="6173117A" w14:textId="77777777" w:rsidR="00D17188" w:rsidRPr="00E7523D" w:rsidRDefault="00D17188" w:rsidP="00D17188">
      <w:pPr>
        <w:tabs>
          <w:tab w:val="left" w:pos="1843"/>
        </w:tabs>
        <w:spacing w:before="120" w:line="240" w:lineRule="auto"/>
        <w:ind w:left="709" w:hanging="283"/>
        <w:rPr>
          <w:rFonts w:ascii="Arial" w:eastAsia="ArialMT" w:hAnsi="Arial" w:cs="Arial"/>
          <w:sz w:val="20"/>
          <w:szCs w:val="20"/>
        </w:rPr>
      </w:pPr>
      <w:r w:rsidRPr="00E7523D">
        <w:rPr>
          <w:rFonts w:ascii="Arial" w:eastAsia="ArialMT" w:hAnsi="Arial" w:cs="Arial"/>
          <w:sz w:val="20"/>
          <w:szCs w:val="20"/>
        </w:rPr>
        <w:t xml:space="preserve">1) 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Pr="00E7523D">
        <w:rPr>
          <w:rFonts w:ascii="Arial" w:eastAsia="ArialMT" w:hAnsi="Arial" w:cs="Arial"/>
          <w:sz w:val="20"/>
          <w:szCs w:val="20"/>
        </w:rPr>
        <w:t xml:space="preserve">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E7523D">
        <w:rPr>
          <w:rFonts w:ascii="Arial" w:eastAsia="ArialMT" w:hAnsi="Arial" w:cs="Arial"/>
          <w:sz w:val="20"/>
          <w:szCs w:val="20"/>
        </w:rPr>
        <w:t>PAdES</w:t>
      </w:r>
      <w:proofErr w:type="spellEnd"/>
      <w:r w:rsidRPr="00E7523D">
        <w:rPr>
          <w:rFonts w:ascii="Arial" w:eastAsia="ArialMT" w:hAnsi="Arial" w:cs="Arial"/>
          <w:sz w:val="20"/>
          <w:szCs w:val="20"/>
        </w:rPr>
        <w:t xml:space="preserve">. </w:t>
      </w:r>
    </w:p>
    <w:p w14:paraId="16726E7B" w14:textId="77777777" w:rsidR="00D17188" w:rsidRPr="00E7523D" w:rsidRDefault="00D17188" w:rsidP="00D17188">
      <w:pPr>
        <w:tabs>
          <w:tab w:val="left" w:pos="1843"/>
        </w:tabs>
        <w:spacing w:before="120" w:line="240" w:lineRule="auto"/>
        <w:ind w:left="709" w:hanging="283"/>
        <w:rPr>
          <w:rFonts w:ascii="Arial" w:eastAsia="ArialMT" w:hAnsi="Arial" w:cs="Arial"/>
          <w:sz w:val="20"/>
          <w:szCs w:val="20"/>
        </w:rPr>
      </w:pPr>
      <w:r w:rsidRPr="00E7523D">
        <w:rPr>
          <w:rFonts w:ascii="Arial" w:eastAsia="ArialMT" w:hAnsi="Arial" w:cs="Arial"/>
          <w:sz w:val="20"/>
          <w:szCs w:val="20"/>
        </w:rPr>
        <w:t xml:space="preserve">2) Pliki w innych formatach niż PDF zaleca się opatrzyć podpisem w formacie </w:t>
      </w:r>
      <w:proofErr w:type="spellStart"/>
      <w:r w:rsidRPr="00E7523D">
        <w:rPr>
          <w:rFonts w:ascii="Arial" w:eastAsia="ArialMT" w:hAnsi="Arial" w:cs="Arial"/>
          <w:sz w:val="20"/>
          <w:szCs w:val="20"/>
        </w:rPr>
        <w:t>XAdES</w:t>
      </w:r>
      <w:proofErr w:type="spellEnd"/>
      <w:r w:rsidRPr="00E7523D">
        <w:rPr>
          <w:rFonts w:ascii="Arial" w:eastAsia="ArialMT" w:hAnsi="Arial" w:cs="Arial"/>
          <w:sz w:val="20"/>
          <w:szCs w:val="20"/>
        </w:rPr>
        <w:t xml:space="preserve"> o typie zewnętrznym. Wykonawca powinien pamiętać, aby plik z podpisem przekazywać łącznie z dokumentem podpisywanym.</w:t>
      </w:r>
    </w:p>
    <w:p w14:paraId="3F053382" w14:textId="77777777" w:rsidR="00D17188" w:rsidRDefault="00D17188" w:rsidP="00D17188">
      <w:pPr>
        <w:tabs>
          <w:tab w:val="left" w:pos="1843"/>
        </w:tabs>
        <w:spacing w:before="120" w:line="240" w:lineRule="auto"/>
        <w:ind w:left="2520" w:hanging="2094"/>
        <w:rPr>
          <w:rFonts w:ascii="Arial" w:eastAsia="ArialMT" w:hAnsi="Arial" w:cs="Arial"/>
          <w:sz w:val="20"/>
          <w:szCs w:val="20"/>
        </w:rPr>
      </w:pPr>
      <w:r w:rsidRPr="00E7523D">
        <w:rPr>
          <w:rFonts w:ascii="Arial" w:eastAsia="ArialMT" w:hAnsi="Arial" w:cs="Arial"/>
          <w:sz w:val="20"/>
          <w:szCs w:val="20"/>
        </w:rPr>
        <w:t>3) Zamawiający rekomenduje wykorzystanie podpisu ze kwalifikowanym znacznikiem czasu.</w:t>
      </w:r>
    </w:p>
    <w:p w14:paraId="4595DF5D" w14:textId="77777777" w:rsidR="00D17188" w:rsidRPr="00E7523D" w:rsidRDefault="00D17188" w:rsidP="007059F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425" w:hanging="425"/>
        <w:rPr>
          <w:rFonts w:ascii="Arial" w:eastAsia="ArialMT" w:hAnsi="Arial" w:cs="Arial"/>
          <w:sz w:val="20"/>
          <w:szCs w:val="20"/>
        </w:rPr>
      </w:pPr>
      <w:r w:rsidRPr="00E7523D">
        <w:rPr>
          <w:rFonts w:ascii="Arial" w:eastAsia="ArialMT" w:hAnsi="Arial" w:cs="Arial"/>
          <w:sz w:val="20"/>
          <w:szCs w:val="20"/>
        </w:rPr>
        <w:t xml:space="preserve">Wykonawca, przystępując do niniejszego postępowania o udzielenie zamówienia publicznego zapoznał się i stosuje się do Instrukcji składania ofert/wniosków oraz akceptuje warunki korzystania z </w:t>
      </w:r>
      <w:hyperlink r:id="rId16" w:history="1">
        <w:r w:rsidRPr="00C06C98">
          <w:rPr>
            <w:rStyle w:val="Hipercze"/>
            <w:rFonts w:ascii="Arial" w:eastAsia="ArialMT" w:hAnsi="Arial" w:cs="Arial"/>
            <w:sz w:val="20"/>
            <w:szCs w:val="20"/>
          </w:rPr>
          <w:t>https://platformazakupowa.pl</w:t>
        </w:r>
      </w:hyperlink>
      <w:r>
        <w:rPr>
          <w:rFonts w:ascii="Arial" w:eastAsia="ArialMT" w:hAnsi="Arial" w:cs="Arial"/>
          <w:sz w:val="20"/>
          <w:szCs w:val="20"/>
        </w:rPr>
        <w:t xml:space="preserve"> </w:t>
      </w:r>
      <w:r w:rsidRPr="00E7523D">
        <w:rPr>
          <w:rFonts w:ascii="Arial" w:eastAsia="ArialMT" w:hAnsi="Arial" w:cs="Arial"/>
          <w:sz w:val="20"/>
          <w:szCs w:val="20"/>
        </w:rPr>
        <w:t xml:space="preserve"> określone w Regulaminie zamieszczonym na stronie internetowej  w zakładce „Regulamin" oraz uznaje go za wiążący.</w:t>
      </w:r>
    </w:p>
    <w:p w14:paraId="21A6C429" w14:textId="77777777" w:rsidR="007C3308" w:rsidRPr="007059F3" w:rsidRDefault="00D17188" w:rsidP="00984565">
      <w:pPr>
        <w:numPr>
          <w:ilvl w:val="3"/>
          <w:numId w:val="2"/>
        </w:numPr>
        <w:tabs>
          <w:tab w:val="left" w:pos="426"/>
        </w:tabs>
        <w:spacing w:before="120" w:after="120" w:line="240" w:lineRule="auto"/>
        <w:ind w:left="425" w:hanging="465"/>
        <w:rPr>
          <w:rFonts w:ascii="Arial" w:eastAsia="ArialMT" w:hAnsi="Arial" w:cs="Arial"/>
          <w:sz w:val="20"/>
          <w:szCs w:val="20"/>
        </w:rPr>
      </w:pPr>
      <w:r w:rsidRPr="00F43687">
        <w:rPr>
          <w:rFonts w:ascii="Arial" w:eastAsia="ArialMT" w:hAnsi="Arial" w:cs="Arial"/>
          <w:sz w:val="20"/>
          <w:szCs w:val="20"/>
        </w:rPr>
        <w:t>Zamawiający nie ponosi odpowiedzialności za złożenie oferty w sposób niezgodny z Instrukcją korzystania z platformazakupowa.pl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9"/>
      </w:tblGrid>
      <w:tr w:rsidR="007C3308" w:rsidRPr="00F24D0E" w14:paraId="017CD3D1" w14:textId="77777777" w:rsidTr="00B21D7D">
        <w:trPr>
          <w:trHeight w:val="553"/>
        </w:trPr>
        <w:tc>
          <w:tcPr>
            <w:tcW w:w="675" w:type="dxa"/>
            <w:shd w:val="clear" w:color="auto" w:fill="D9D9D9"/>
          </w:tcPr>
          <w:p w14:paraId="15C0166A" w14:textId="77777777" w:rsidR="007C3308" w:rsidRPr="004432E6" w:rsidRDefault="007C3308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052898DC" w14:textId="77777777" w:rsidR="007C3308" w:rsidRPr="00B21D7D" w:rsidRDefault="007C3308" w:rsidP="00042B33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TERMIN ZWIĄZANIA OFERTĄ</w:t>
            </w:r>
          </w:p>
        </w:tc>
      </w:tr>
    </w:tbl>
    <w:p w14:paraId="2CD6ACA1" w14:textId="10665475" w:rsidR="00762A76" w:rsidRPr="0005762E" w:rsidRDefault="004908BD" w:rsidP="00846BB0">
      <w:pPr>
        <w:numPr>
          <w:ilvl w:val="0"/>
          <w:numId w:val="30"/>
        </w:numPr>
        <w:tabs>
          <w:tab w:val="clear" w:pos="1440"/>
          <w:tab w:val="num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Wykonawca związany jest ofertą do </w:t>
      </w:r>
      <w:r w:rsidRPr="00720301">
        <w:rPr>
          <w:rFonts w:ascii="Arial" w:hAnsi="Arial" w:cs="Arial"/>
          <w:sz w:val="20"/>
          <w:szCs w:val="20"/>
        </w:rPr>
        <w:t>dnia</w:t>
      </w:r>
      <w:r w:rsidR="003348B6" w:rsidRPr="00720301">
        <w:rPr>
          <w:rFonts w:ascii="Arial" w:hAnsi="Arial" w:cs="Arial"/>
          <w:sz w:val="20"/>
          <w:szCs w:val="20"/>
        </w:rPr>
        <w:t xml:space="preserve"> </w:t>
      </w:r>
      <w:r w:rsidR="006B16E6">
        <w:rPr>
          <w:rFonts w:ascii="Arial" w:hAnsi="Arial" w:cs="Arial"/>
          <w:b/>
          <w:sz w:val="20"/>
          <w:szCs w:val="20"/>
        </w:rPr>
        <w:t>21</w:t>
      </w:r>
      <w:r w:rsidR="00EB27BB">
        <w:rPr>
          <w:rFonts w:ascii="Arial" w:hAnsi="Arial" w:cs="Arial"/>
          <w:b/>
          <w:sz w:val="20"/>
          <w:szCs w:val="20"/>
        </w:rPr>
        <w:t>.0</w:t>
      </w:r>
      <w:r w:rsidR="006B16E6">
        <w:rPr>
          <w:rFonts w:ascii="Arial" w:hAnsi="Arial" w:cs="Arial"/>
          <w:b/>
          <w:sz w:val="20"/>
          <w:szCs w:val="20"/>
        </w:rPr>
        <w:t>2</w:t>
      </w:r>
      <w:r w:rsidR="00720301" w:rsidRPr="00720301">
        <w:rPr>
          <w:rFonts w:ascii="Arial" w:hAnsi="Arial" w:cs="Arial"/>
          <w:b/>
          <w:sz w:val="20"/>
          <w:szCs w:val="20"/>
        </w:rPr>
        <w:t>.</w:t>
      </w:r>
      <w:r w:rsidR="003348B6" w:rsidRPr="00720301">
        <w:rPr>
          <w:rFonts w:ascii="Arial" w:hAnsi="Arial" w:cs="Arial"/>
          <w:b/>
          <w:sz w:val="20"/>
          <w:szCs w:val="20"/>
        </w:rPr>
        <w:t>202</w:t>
      </w:r>
      <w:r w:rsidR="00EB27BB">
        <w:rPr>
          <w:rFonts w:ascii="Arial" w:hAnsi="Arial" w:cs="Arial"/>
          <w:b/>
          <w:sz w:val="20"/>
          <w:szCs w:val="20"/>
        </w:rPr>
        <w:t>3</w:t>
      </w:r>
      <w:r w:rsidR="003348B6" w:rsidRPr="000978F3">
        <w:rPr>
          <w:rFonts w:ascii="Arial" w:hAnsi="Arial" w:cs="Arial"/>
          <w:b/>
          <w:sz w:val="20"/>
          <w:szCs w:val="20"/>
        </w:rPr>
        <w:t xml:space="preserve"> r</w:t>
      </w:r>
      <w:r w:rsidRPr="0005762E">
        <w:rPr>
          <w:rStyle w:val="Odwoanieprzypisudolnego"/>
          <w:rFonts w:ascii="Arial" w:hAnsi="Arial" w:cs="Arial"/>
          <w:sz w:val="20"/>
          <w:szCs w:val="20"/>
        </w:rPr>
        <w:footnoteReference w:id="17"/>
      </w:r>
    </w:p>
    <w:p w14:paraId="42A95CB4" w14:textId="77777777" w:rsidR="00762A76" w:rsidRPr="0005762E" w:rsidRDefault="00762A76" w:rsidP="00846BB0">
      <w:pPr>
        <w:numPr>
          <w:ilvl w:val="0"/>
          <w:numId w:val="30"/>
        </w:numPr>
        <w:tabs>
          <w:tab w:val="clear" w:pos="1440"/>
          <w:tab w:val="num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ofertą, o którym mowa w ust. </w:t>
      </w:r>
      <w:r w:rsidR="00AB6048">
        <w:rPr>
          <w:rFonts w:ascii="Arial" w:hAnsi="Arial" w:cs="Arial"/>
          <w:sz w:val="20"/>
          <w:szCs w:val="20"/>
        </w:rPr>
        <w:t>1</w:t>
      </w:r>
      <w:r w:rsidRPr="0005762E">
        <w:rPr>
          <w:rFonts w:ascii="Arial" w:hAnsi="Arial" w:cs="Arial"/>
          <w:sz w:val="20"/>
          <w:szCs w:val="20"/>
        </w:rPr>
        <w:t xml:space="preserve">, Zamawiający przed upływem terminu związania ofertą, zwróci się jednokrotnie do Wykonawców o wyrażenie zgody na przedłużenie tego terminu o wskazywany okres, nie dłuższy niż </w:t>
      </w:r>
      <w:r w:rsidR="003D7B7A" w:rsidRPr="0005762E">
        <w:rPr>
          <w:rFonts w:ascii="Arial" w:hAnsi="Arial" w:cs="Arial"/>
          <w:sz w:val="20"/>
          <w:szCs w:val="20"/>
        </w:rPr>
        <w:t>6</w:t>
      </w:r>
      <w:r w:rsidRPr="0005762E">
        <w:rPr>
          <w:rFonts w:ascii="Arial" w:hAnsi="Arial" w:cs="Arial"/>
          <w:sz w:val="20"/>
          <w:szCs w:val="20"/>
        </w:rPr>
        <w:t>0 dni.</w:t>
      </w:r>
    </w:p>
    <w:p w14:paraId="76563DEA" w14:textId="77777777" w:rsidR="007C3308" w:rsidRPr="00AB6048" w:rsidRDefault="00762A76" w:rsidP="00846BB0">
      <w:pPr>
        <w:numPr>
          <w:ilvl w:val="0"/>
          <w:numId w:val="30"/>
        </w:numPr>
        <w:tabs>
          <w:tab w:val="clear" w:pos="1440"/>
          <w:tab w:val="num" w:pos="284"/>
        </w:tabs>
        <w:spacing w:before="120"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8"/>
      </w:tblGrid>
      <w:tr w:rsidR="007C3308" w:rsidRPr="00F24D0E" w14:paraId="380E9F00" w14:textId="77777777" w:rsidTr="00B23F97">
        <w:trPr>
          <w:trHeight w:val="587"/>
        </w:trPr>
        <w:tc>
          <w:tcPr>
            <w:tcW w:w="675" w:type="dxa"/>
            <w:shd w:val="clear" w:color="auto" w:fill="D9D9D9"/>
            <w:vAlign w:val="center"/>
          </w:tcPr>
          <w:p w14:paraId="65923E54" w14:textId="77777777" w:rsidR="007C3308" w:rsidRPr="004432E6" w:rsidRDefault="007C3308" w:rsidP="007C3308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366E1454" w14:textId="77777777" w:rsidR="007C3308" w:rsidRPr="0074618B" w:rsidRDefault="007C3308" w:rsidP="00042B33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WYMAGANIA DOTYCZĄCE WADIUM</w:t>
            </w:r>
          </w:p>
        </w:tc>
      </w:tr>
    </w:tbl>
    <w:p w14:paraId="23F69D97" w14:textId="77777777" w:rsidR="00955097" w:rsidRPr="00EA228E" w:rsidRDefault="00A21DB5" w:rsidP="005C2779">
      <w:pPr>
        <w:pStyle w:val="Tekstpodstawowy"/>
        <w:widowControl/>
        <w:overflowPunct w:val="0"/>
        <w:autoSpaceDE w:val="0"/>
        <w:autoSpaceDN w:val="0"/>
        <w:spacing w:before="120" w:after="120" w:line="240" w:lineRule="auto"/>
        <w:rPr>
          <w:rFonts w:ascii="Arial" w:hAnsi="Arial" w:cs="Arial"/>
          <w:b w:val="0"/>
          <w:bCs/>
          <w:i w:val="0"/>
          <w:sz w:val="20"/>
          <w:lang w:val="pl-PL"/>
        </w:rPr>
      </w:pPr>
      <w:r w:rsidRPr="00EA228E">
        <w:rPr>
          <w:rFonts w:ascii="Arial" w:hAnsi="Arial" w:cs="Arial"/>
          <w:b w:val="0"/>
          <w:bCs/>
          <w:i w:val="0"/>
          <w:sz w:val="20"/>
          <w:lang w:val="pl-PL"/>
        </w:rPr>
        <w:t>Zamawiający nie wymaga wniesienia wadium.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8"/>
      </w:tblGrid>
      <w:tr w:rsidR="00955097" w:rsidRPr="00F24D0E" w14:paraId="2EB665D4" w14:textId="77777777" w:rsidTr="00042B33">
        <w:tc>
          <w:tcPr>
            <w:tcW w:w="675" w:type="dxa"/>
            <w:shd w:val="clear" w:color="auto" w:fill="D9D9D9"/>
          </w:tcPr>
          <w:p w14:paraId="4708747C" w14:textId="77777777" w:rsidR="00955097" w:rsidRPr="004432E6" w:rsidRDefault="00955097" w:rsidP="00955097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8538" w:type="dxa"/>
            <w:shd w:val="clear" w:color="auto" w:fill="D9D9D9"/>
          </w:tcPr>
          <w:p w14:paraId="2A698F97" w14:textId="77777777" w:rsidR="00955097" w:rsidRPr="00955097" w:rsidRDefault="00955097" w:rsidP="00955097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  <w:r w:rsidRPr="00057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INFORMACJA O SPOSOBIE ZŁOŻENIA OFERTY </w:t>
            </w:r>
            <w:r w:rsidRPr="0005762E">
              <w:rPr>
                <w:rFonts w:ascii="Arial" w:eastAsia="ArialMT" w:hAnsi="Arial" w:cs="Arial"/>
                <w:b/>
                <w:bCs/>
                <w:sz w:val="20"/>
                <w:szCs w:val="20"/>
                <w:u w:val="single"/>
                <w:lang w:eastAsia="en-US"/>
              </w:rPr>
              <w:t>I KOMUNIKACJA ZAMAWI</w:t>
            </w:r>
            <w:r w:rsidR="00693161">
              <w:rPr>
                <w:rFonts w:ascii="Arial" w:eastAsia="ArialMT" w:hAnsi="Arial" w:cs="Arial"/>
                <w:b/>
                <w:bCs/>
                <w:sz w:val="20"/>
                <w:szCs w:val="20"/>
                <w:u w:val="single"/>
                <w:lang w:eastAsia="en-US"/>
              </w:rPr>
              <w:t>A</w:t>
            </w:r>
            <w:r w:rsidRPr="0005762E">
              <w:rPr>
                <w:rFonts w:ascii="Arial" w:eastAsia="ArialMT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JĄCEGO </w:t>
            </w:r>
            <w:r w:rsidR="00693161">
              <w:rPr>
                <w:rFonts w:ascii="Arial" w:eastAsia="ArialMT" w:hAnsi="Arial" w:cs="Arial"/>
                <w:b/>
                <w:bCs/>
                <w:sz w:val="20"/>
                <w:szCs w:val="20"/>
                <w:u w:val="single"/>
                <w:lang w:eastAsia="en-US"/>
              </w:rPr>
              <w:br/>
            </w:r>
            <w:r w:rsidRPr="0005762E">
              <w:rPr>
                <w:rFonts w:ascii="Arial" w:eastAsia="ArialMT" w:hAnsi="Arial" w:cs="Arial"/>
                <w:b/>
                <w:bCs/>
                <w:sz w:val="20"/>
                <w:szCs w:val="20"/>
                <w:u w:val="single"/>
                <w:lang w:eastAsia="en-US"/>
              </w:rPr>
              <w:t>Z WYKONAWCAMI</w:t>
            </w:r>
            <w:r w:rsidRPr="00057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ZA POŚREDNICTWEM PLATFORMY</w:t>
            </w:r>
          </w:p>
        </w:tc>
      </w:tr>
    </w:tbl>
    <w:p w14:paraId="266D44EB" w14:textId="77777777" w:rsidR="00A155FB" w:rsidRPr="0005762E" w:rsidRDefault="00A155FB" w:rsidP="001423A2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Cs/>
          <w:sz w:val="20"/>
          <w:szCs w:val="20"/>
        </w:rPr>
      </w:pPr>
      <w:r w:rsidRPr="00E5572B">
        <w:rPr>
          <w:rFonts w:ascii="Arial" w:hAnsi="Arial" w:cs="Arial"/>
          <w:bCs/>
          <w:sz w:val="20"/>
          <w:szCs w:val="20"/>
        </w:rPr>
        <w:t xml:space="preserve">Zamawiający, zgodnie z § 3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nw. wymagania dla skutecznego złożenia oferty za pośrednictwem Platformy </w:t>
      </w:r>
      <w:r w:rsidRPr="004553E4">
        <w:rPr>
          <w:rFonts w:ascii="Arial" w:hAnsi="Arial" w:cs="Arial"/>
          <w:bCs/>
          <w:sz w:val="20"/>
          <w:szCs w:val="20"/>
        </w:rPr>
        <w:t>oraz</w:t>
      </w:r>
      <w:r w:rsidRPr="00E5572B">
        <w:rPr>
          <w:rFonts w:ascii="Arial" w:hAnsi="Arial" w:cs="Arial"/>
          <w:bCs/>
          <w:sz w:val="20"/>
          <w:szCs w:val="20"/>
        </w:rPr>
        <w:t xml:space="preserve"> zasady porozumiewania się Zamawiającego z Wykonawcą w prowadzonym postępowaniu</w:t>
      </w:r>
      <w:r w:rsidRPr="0005762E">
        <w:rPr>
          <w:rFonts w:ascii="Arial" w:hAnsi="Arial" w:cs="Arial"/>
          <w:bCs/>
          <w:sz w:val="20"/>
          <w:szCs w:val="20"/>
        </w:rPr>
        <w:t>:</w:t>
      </w:r>
    </w:p>
    <w:p w14:paraId="48F9A91D" w14:textId="77777777" w:rsidR="00A155FB" w:rsidRPr="00CB33F0" w:rsidRDefault="00A155FB" w:rsidP="00846BB0">
      <w:pPr>
        <w:widowControl/>
        <w:numPr>
          <w:ilvl w:val="0"/>
          <w:numId w:val="22"/>
        </w:numPr>
        <w:adjustRightInd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CB33F0">
        <w:rPr>
          <w:rFonts w:ascii="Arial" w:hAnsi="Arial" w:cs="Arial"/>
          <w:sz w:val="20"/>
          <w:szCs w:val="20"/>
        </w:rPr>
        <w:t>W postępowaniu o udzielenie zamówienia komunikacja między Zamawiającym a Wykonawcami odbywa się drogą elektroniczną:</w:t>
      </w:r>
    </w:p>
    <w:p w14:paraId="2CD98ACA" w14:textId="77777777" w:rsidR="00A155FB" w:rsidRPr="006E5F6A" w:rsidRDefault="00A155FB" w:rsidP="00846BB0">
      <w:pPr>
        <w:widowControl/>
        <w:numPr>
          <w:ilvl w:val="6"/>
          <w:numId w:val="12"/>
        </w:numPr>
        <w:adjustRightInd/>
        <w:spacing w:before="120" w:line="240" w:lineRule="auto"/>
        <w:ind w:left="567" w:hanging="283"/>
        <w:textAlignment w:val="auto"/>
        <w:rPr>
          <w:rFonts w:ascii="Arial" w:hAnsi="Arial" w:cs="Arial"/>
          <w:bCs/>
          <w:sz w:val="20"/>
          <w:szCs w:val="20"/>
        </w:rPr>
      </w:pPr>
      <w:r w:rsidRPr="00CB33F0">
        <w:rPr>
          <w:rFonts w:ascii="Arial" w:hAnsi="Arial" w:cs="Arial"/>
          <w:sz w:val="20"/>
          <w:szCs w:val="20"/>
        </w:rPr>
        <w:t xml:space="preserve">za pośrednictwem </w:t>
      </w:r>
      <w:hyperlink r:id="rId17" w:history="1">
        <w:r w:rsidRPr="003E54E2">
          <w:rPr>
            <w:rStyle w:val="Hipercze"/>
            <w:rFonts w:ascii="Arial" w:hAnsi="Arial" w:cs="Arial"/>
            <w:sz w:val="20"/>
            <w:szCs w:val="20"/>
          </w:rPr>
          <w:t>https://</w:t>
        </w:r>
        <w:r w:rsidRPr="003E54E2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</w:t>
        </w:r>
      </w:hyperlink>
      <w:r w:rsidRPr="006E5F6A">
        <w:rPr>
          <w:rFonts w:ascii="Arial" w:hAnsi="Arial" w:cs="Arial"/>
          <w:sz w:val="20"/>
          <w:szCs w:val="20"/>
        </w:rPr>
        <w:t xml:space="preserve"> i formularza </w:t>
      </w:r>
      <w:r w:rsidRPr="006E5F6A">
        <w:rPr>
          <w:rFonts w:ascii="Arial" w:hAnsi="Arial" w:cs="Arial"/>
          <w:b/>
          <w:sz w:val="20"/>
          <w:szCs w:val="20"/>
        </w:rPr>
        <w:t xml:space="preserve">„Wyślij wiadomość do zamawiającego”. </w:t>
      </w:r>
    </w:p>
    <w:p w14:paraId="30AE2546" w14:textId="77777777" w:rsidR="00A155FB" w:rsidRPr="00CB33F0" w:rsidRDefault="00A155FB" w:rsidP="00A155FB">
      <w:pPr>
        <w:widowControl/>
        <w:adjustRightInd/>
        <w:spacing w:before="120" w:line="240" w:lineRule="auto"/>
        <w:ind w:left="360"/>
        <w:textAlignment w:val="auto"/>
        <w:rPr>
          <w:rFonts w:ascii="Arial" w:hAnsi="Arial" w:cs="Arial"/>
          <w:sz w:val="20"/>
          <w:szCs w:val="20"/>
        </w:rPr>
      </w:pPr>
      <w:r w:rsidRPr="00CB33F0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857DBD">
          <w:rPr>
            <w:rStyle w:val="Hipercze"/>
            <w:rFonts w:ascii="Arial" w:hAnsi="Arial" w:cs="Arial"/>
            <w:color w:val="auto"/>
            <w:sz w:val="20"/>
            <w:szCs w:val="20"/>
          </w:rPr>
          <w:t>https://</w:t>
        </w:r>
        <w:r w:rsidRPr="00857DBD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platformazakupowa.pl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B33F0">
        <w:rPr>
          <w:rFonts w:ascii="Arial" w:hAnsi="Arial" w:cs="Arial"/>
          <w:sz w:val="20"/>
          <w:szCs w:val="20"/>
        </w:rPr>
        <w:t>poprzez kliknięcie przycisku  „Wyślij wiadomość do zamawiającego” po których pojawi się komunikat, że wiadomość została wysłana do zamawiającego.</w:t>
      </w:r>
    </w:p>
    <w:p w14:paraId="23D8C99F" w14:textId="1371C2E4" w:rsidR="00A155FB" w:rsidRPr="00CB33F0" w:rsidRDefault="00A155FB" w:rsidP="00A155FB">
      <w:pPr>
        <w:widowControl/>
        <w:adjustRightInd/>
        <w:spacing w:before="120" w:line="240" w:lineRule="auto"/>
        <w:ind w:left="360"/>
        <w:textAlignment w:val="auto"/>
        <w:rPr>
          <w:rFonts w:ascii="Arial" w:hAnsi="Arial" w:cs="Arial"/>
          <w:sz w:val="20"/>
          <w:szCs w:val="20"/>
        </w:rPr>
      </w:pPr>
      <w:r w:rsidRPr="00CB33F0">
        <w:rPr>
          <w:rFonts w:ascii="Arial" w:hAnsi="Arial" w:cs="Arial"/>
          <w:sz w:val="20"/>
          <w:szCs w:val="20"/>
        </w:rPr>
        <w:lastRenderedPageBreak/>
        <w:t xml:space="preserve">2) poczty elektronicznej: </w:t>
      </w:r>
      <w:hyperlink r:id="rId19" w:history="1">
        <w:r w:rsidR="00E70CCE" w:rsidRPr="00B12EE8">
          <w:rPr>
            <w:rStyle w:val="Hipercze"/>
            <w:rFonts w:ascii="Arial" w:hAnsi="Arial" w:cs="Arial"/>
            <w:sz w:val="20"/>
            <w:szCs w:val="20"/>
          </w:rPr>
          <w:t>mariola.nosinska@pw.edu.pl</w:t>
        </w:r>
      </w:hyperlink>
      <w:r w:rsidR="00E70CCE">
        <w:rPr>
          <w:rFonts w:ascii="Arial" w:hAnsi="Arial" w:cs="Arial"/>
          <w:sz w:val="20"/>
          <w:szCs w:val="20"/>
        </w:rPr>
        <w:t xml:space="preserve"> </w:t>
      </w:r>
      <w:r w:rsidRPr="00CB33F0">
        <w:rPr>
          <w:rFonts w:ascii="Arial" w:hAnsi="Arial" w:cs="Arial"/>
          <w:sz w:val="20"/>
          <w:szCs w:val="20"/>
        </w:rPr>
        <w:t xml:space="preserve">(opcjonalnie) </w:t>
      </w:r>
    </w:p>
    <w:p w14:paraId="4EBB8E69" w14:textId="77777777" w:rsidR="00A155FB" w:rsidRPr="009530FA" w:rsidRDefault="00A155FB" w:rsidP="00846BB0">
      <w:pPr>
        <w:numPr>
          <w:ilvl w:val="0"/>
          <w:numId w:val="22"/>
        </w:numPr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704B3B">
        <w:rPr>
          <w:rFonts w:ascii="Arial" w:hAnsi="Arial" w:cs="Arial"/>
          <w:sz w:val="20"/>
          <w:szCs w:val="20"/>
        </w:rPr>
        <w:t xml:space="preserve">Zamawiający będzie przekazywał wykonawcom informacje za pośrednictwem </w:t>
      </w:r>
      <w:hyperlink r:id="rId20" w:history="1">
        <w:r w:rsidRPr="009530FA">
          <w:rPr>
            <w:rStyle w:val="Hipercze"/>
            <w:rFonts w:ascii="Arial" w:hAnsi="Arial" w:cs="Arial"/>
            <w:color w:val="auto"/>
            <w:sz w:val="20"/>
            <w:szCs w:val="20"/>
          </w:rPr>
          <w:t>https://</w:t>
        </w:r>
        <w:r w:rsidRPr="009530FA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platformazakupowa.pl</w:t>
        </w:r>
      </w:hyperlink>
      <w:r w:rsidRPr="009530FA">
        <w:rPr>
          <w:rFonts w:ascii="Arial" w:hAnsi="Arial" w:cs="Arial"/>
          <w:sz w:val="20"/>
          <w:szCs w:val="20"/>
        </w:rPr>
        <w:t xml:space="preserve"> Informacje dotyczące odpowiedzi na pytania, zmiany specyfikacji, zmiany terminu składania i otwarcia ofert Zamawiający będzie zamieszczał na platformie w sekcji </w:t>
      </w:r>
      <w:r w:rsidRPr="009530FA">
        <w:rPr>
          <w:rFonts w:ascii="Arial" w:hAnsi="Arial" w:cs="Arial"/>
          <w:b/>
          <w:sz w:val="20"/>
          <w:szCs w:val="20"/>
        </w:rPr>
        <w:t>“Komunikaty”.</w:t>
      </w:r>
      <w:r w:rsidRPr="009530FA">
        <w:rPr>
          <w:rFonts w:ascii="Arial" w:hAnsi="Arial" w:cs="Arial"/>
          <w:sz w:val="20"/>
          <w:szCs w:val="20"/>
        </w:rPr>
        <w:t xml:space="preserve"> Korespondencja, której zgodnie z obowiązującymi przepisami adresatem jest konkretny Wykonawca, będzie przekazywana za pośrednictwem </w:t>
      </w:r>
      <w:hyperlink r:id="rId21" w:history="1">
        <w:r w:rsidRPr="009530FA">
          <w:rPr>
            <w:rStyle w:val="Hipercze"/>
            <w:rFonts w:ascii="Arial" w:hAnsi="Arial" w:cs="Arial"/>
            <w:color w:val="auto"/>
            <w:sz w:val="20"/>
            <w:szCs w:val="20"/>
          </w:rPr>
          <w:t>https://</w:t>
        </w:r>
        <w:r w:rsidRPr="009530FA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platformazakupowa.pl</w:t>
        </w:r>
      </w:hyperlink>
      <w:r w:rsidRPr="009530FA">
        <w:rPr>
          <w:rFonts w:ascii="Arial" w:hAnsi="Arial" w:cs="Arial"/>
          <w:sz w:val="20"/>
          <w:szCs w:val="20"/>
        </w:rPr>
        <w:t xml:space="preserve">  do konkretnego Wykonawcy.</w:t>
      </w:r>
    </w:p>
    <w:p w14:paraId="0C532E16" w14:textId="7AFE01C1" w:rsidR="00A155FB" w:rsidRPr="009530FA" w:rsidRDefault="00A155FB" w:rsidP="00846BB0">
      <w:pPr>
        <w:numPr>
          <w:ilvl w:val="0"/>
          <w:numId w:val="22"/>
        </w:numPr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9530FA">
        <w:rPr>
          <w:rFonts w:ascii="Arial" w:hAnsi="Arial" w:cs="Arial"/>
          <w:sz w:val="20"/>
          <w:szCs w:val="20"/>
        </w:rPr>
        <w:t xml:space="preserve">W wyjątkowych przypadkach dotyczących awarii Platformy, Zamawiający może komunikować się z Wykonawcami za pomocą poczty elektronicznej e-mail: </w:t>
      </w:r>
      <w:hyperlink r:id="rId22" w:history="1">
        <w:r w:rsidR="00B11929" w:rsidRPr="00B12EE8">
          <w:rPr>
            <w:rStyle w:val="Hipercze"/>
            <w:rFonts w:ascii="Arial" w:hAnsi="Arial" w:cs="Arial"/>
            <w:sz w:val="20"/>
            <w:szCs w:val="20"/>
          </w:rPr>
          <w:t>mariola.nosinska@pw.edu.pl</w:t>
        </w:r>
      </w:hyperlink>
      <w:r w:rsidR="00B11929">
        <w:rPr>
          <w:rFonts w:ascii="Arial" w:hAnsi="Arial" w:cs="Arial"/>
          <w:sz w:val="20"/>
          <w:szCs w:val="20"/>
        </w:rPr>
        <w:t xml:space="preserve"> </w:t>
      </w:r>
    </w:p>
    <w:p w14:paraId="6E1BB098" w14:textId="77777777" w:rsidR="00A155FB" w:rsidRPr="005C31B0" w:rsidRDefault="00A155FB" w:rsidP="00846BB0">
      <w:pPr>
        <w:widowControl/>
        <w:numPr>
          <w:ilvl w:val="0"/>
          <w:numId w:val="22"/>
        </w:numPr>
        <w:adjustRightInd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9530FA">
        <w:rPr>
          <w:rFonts w:ascii="Arial" w:hAnsi="Arial" w:cs="Arial"/>
          <w:sz w:val="20"/>
          <w:szCs w:val="20"/>
        </w:rPr>
        <w:t>Specyfikacja połączenia, formatu przesyłanych danych oraz kodowania i oznaczani</w:t>
      </w:r>
      <w:r w:rsidRPr="005C31B0">
        <w:rPr>
          <w:rFonts w:ascii="Arial" w:hAnsi="Arial" w:cs="Arial"/>
          <w:sz w:val="20"/>
          <w:szCs w:val="20"/>
        </w:rPr>
        <w:t>a czasu odbioru danych:</w:t>
      </w:r>
    </w:p>
    <w:p w14:paraId="3752B6AC" w14:textId="77777777" w:rsidR="00A155FB" w:rsidRDefault="00A155FB" w:rsidP="00846BB0">
      <w:pPr>
        <w:widowControl/>
        <w:numPr>
          <w:ilvl w:val="0"/>
          <w:numId w:val="45"/>
        </w:numPr>
        <w:tabs>
          <w:tab w:val="left" w:pos="851"/>
        </w:tabs>
        <w:adjustRightInd/>
        <w:spacing w:before="120" w:line="240" w:lineRule="auto"/>
        <w:ind w:hanging="3765"/>
        <w:textAlignment w:val="auto"/>
        <w:rPr>
          <w:rFonts w:ascii="Arial" w:hAnsi="Arial" w:cs="Arial"/>
          <w:sz w:val="20"/>
          <w:szCs w:val="20"/>
        </w:rPr>
      </w:pPr>
      <w:r w:rsidRPr="005C31B0">
        <w:rPr>
          <w:rFonts w:ascii="Arial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5C31B0">
        <w:rPr>
          <w:rFonts w:ascii="Arial" w:hAnsi="Arial" w:cs="Arial"/>
          <w:sz w:val="20"/>
          <w:szCs w:val="20"/>
        </w:rPr>
        <w:t>kb</w:t>
      </w:r>
      <w:proofErr w:type="spellEnd"/>
      <w:r w:rsidRPr="005C31B0">
        <w:rPr>
          <w:rFonts w:ascii="Arial" w:hAnsi="Arial" w:cs="Arial"/>
          <w:sz w:val="20"/>
          <w:szCs w:val="20"/>
        </w:rPr>
        <w:t>/s,</w:t>
      </w:r>
    </w:p>
    <w:p w14:paraId="7B36BD45" w14:textId="77777777" w:rsidR="00A155FB" w:rsidRDefault="00A155FB" w:rsidP="00846BB0">
      <w:pPr>
        <w:widowControl/>
        <w:numPr>
          <w:ilvl w:val="0"/>
          <w:numId w:val="45"/>
        </w:numPr>
        <w:tabs>
          <w:tab w:val="left" w:pos="851"/>
        </w:tabs>
        <w:adjustRightInd/>
        <w:spacing w:before="120" w:line="240" w:lineRule="auto"/>
        <w:ind w:left="851" w:hanging="284"/>
        <w:textAlignment w:val="auto"/>
        <w:rPr>
          <w:rFonts w:ascii="Arial" w:hAnsi="Arial" w:cs="Arial"/>
          <w:sz w:val="20"/>
          <w:szCs w:val="20"/>
        </w:rPr>
      </w:pPr>
      <w:r w:rsidRPr="00D26EBC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E0809A2" w14:textId="77777777" w:rsidR="00A155FB" w:rsidRDefault="00A155FB" w:rsidP="00846BB0">
      <w:pPr>
        <w:widowControl/>
        <w:numPr>
          <w:ilvl w:val="0"/>
          <w:numId w:val="45"/>
        </w:numPr>
        <w:tabs>
          <w:tab w:val="left" w:pos="851"/>
        </w:tabs>
        <w:adjustRightInd/>
        <w:spacing w:before="120" w:line="240" w:lineRule="auto"/>
        <w:ind w:left="851" w:hanging="284"/>
        <w:textAlignment w:val="auto"/>
        <w:rPr>
          <w:rFonts w:ascii="Arial" w:hAnsi="Arial" w:cs="Arial"/>
          <w:sz w:val="20"/>
          <w:szCs w:val="20"/>
        </w:rPr>
      </w:pPr>
      <w:r w:rsidRPr="00D26EBC">
        <w:rPr>
          <w:rFonts w:ascii="Arial" w:hAnsi="Arial" w:cs="Arial"/>
          <w:sz w:val="20"/>
          <w:szCs w:val="20"/>
        </w:rPr>
        <w:t>zainstalowana dowolna przeglądarka internetowa; Uwaga! od dnia 17 sierpnia 2021,ze względu na zakończenie wspierania przeglądarki Internet Explorer przez firmę Microsoft, stosowanie przeglądarki Internet Explorer nie będzie dopuszczalne,</w:t>
      </w:r>
    </w:p>
    <w:p w14:paraId="15667893" w14:textId="77777777" w:rsidR="00A155FB" w:rsidRDefault="00A155FB" w:rsidP="00846BB0">
      <w:pPr>
        <w:widowControl/>
        <w:numPr>
          <w:ilvl w:val="0"/>
          <w:numId w:val="45"/>
        </w:numPr>
        <w:tabs>
          <w:tab w:val="left" w:pos="851"/>
        </w:tabs>
        <w:adjustRightInd/>
        <w:spacing w:before="120" w:line="240" w:lineRule="auto"/>
        <w:ind w:left="851" w:hanging="284"/>
        <w:textAlignment w:val="auto"/>
        <w:rPr>
          <w:rFonts w:ascii="Arial" w:hAnsi="Arial" w:cs="Arial"/>
          <w:sz w:val="20"/>
          <w:szCs w:val="20"/>
        </w:rPr>
      </w:pPr>
      <w:r w:rsidRPr="00D26EBC">
        <w:rPr>
          <w:rFonts w:ascii="Arial" w:hAnsi="Arial" w:cs="Arial"/>
          <w:sz w:val="20"/>
          <w:szCs w:val="20"/>
        </w:rPr>
        <w:t>włączona obsługa JavaScript,</w:t>
      </w:r>
    </w:p>
    <w:p w14:paraId="172C6876" w14:textId="77777777" w:rsidR="00A155FB" w:rsidRDefault="00A155FB" w:rsidP="00846BB0">
      <w:pPr>
        <w:widowControl/>
        <w:numPr>
          <w:ilvl w:val="0"/>
          <w:numId w:val="45"/>
        </w:numPr>
        <w:tabs>
          <w:tab w:val="left" w:pos="851"/>
        </w:tabs>
        <w:adjustRightInd/>
        <w:spacing w:before="120" w:line="240" w:lineRule="auto"/>
        <w:ind w:left="851" w:hanging="284"/>
        <w:textAlignment w:val="auto"/>
        <w:rPr>
          <w:rFonts w:ascii="Arial" w:hAnsi="Arial" w:cs="Arial"/>
          <w:sz w:val="20"/>
          <w:szCs w:val="20"/>
        </w:rPr>
      </w:pPr>
      <w:r w:rsidRPr="00D26EBC">
        <w:rPr>
          <w:rFonts w:ascii="Arial" w:hAnsi="Arial" w:cs="Arial"/>
          <w:sz w:val="20"/>
          <w:szCs w:val="20"/>
        </w:rPr>
        <w:t xml:space="preserve">zainstalowany program Adobe </w:t>
      </w:r>
      <w:proofErr w:type="spellStart"/>
      <w:r w:rsidRPr="00D26EBC">
        <w:rPr>
          <w:rFonts w:ascii="Arial" w:hAnsi="Arial" w:cs="Arial"/>
          <w:sz w:val="20"/>
          <w:szCs w:val="20"/>
        </w:rPr>
        <w:t>Acrobat</w:t>
      </w:r>
      <w:proofErr w:type="spellEnd"/>
      <w:r w:rsidRPr="00D26EBC">
        <w:rPr>
          <w:rFonts w:ascii="Arial" w:hAnsi="Arial" w:cs="Arial"/>
          <w:sz w:val="20"/>
          <w:szCs w:val="20"/>
        </w:rPr>
        <w:t xml:space="preserve"> Reader lub inny obsługujący format plików .pdf,</w:t>
      </w:r>
    </w:p>
    <w:p w14:paraId="1DB02E2B" w14:textId="77777777" w:rsidR="00A155FB" w:rsidRDefault="00A155FB" w:rsidP="00846BB0">
      <w:pPr>
        <w:widowControl/>
        <w:numPr>
          <w:ilvl w:val="0"/>
          <w:numId w:val="45"/>
        </w:numPr>
        <w:tabs>
          <w:tab w:val="left" w:pos="851"/>
        </w:tabs>
        <w:adjustRightInd/>
        <w:spacing w:before="120" w:line="240" w:lineRule="auto"/>
        <w:ind w:left="851" w:hanging="284"/>
        <w:textAlignment w:val="auto"/>
        <w:rPr>
          <w:rFonts w:ascii="Arial" w:hAnsi="Arial" w:cs="Arial"/>
          <w:sz w:val="20"/>
          <w:szCs w:val="20"/>
        </w:rPr>
      </w:pPr>
      <w:r w:rsidRPr="00D26EBC">
        <w:rPr>
          <w:rFonts w:ascii="Arial" w:hAnsi="Arial" w:cs="Arial"/>
          <w:sz w:val="20"/>
          <w:szCs w:val="20"/>
        </w:rPr>
        <w:t>Platformazakupowa.pl działa według standardu przyjętego w komunikacji sieciowej - kodowanie UTF8,</w:t>
      </w:r>
    </w:p>
    <w:p w14:paraId="0AE7DD0C" w14:textId="77777777" w:rsidR="00A155FB" w:rsidRPr="00D26EBC" w:rsidRDefault="00094FB4" w:rsidP="00846BB0">
      <w:pPr>
        <w:widowControl/>
        <w:numPr>
          <w:ilvl w:val="0"/>
          <w:numId w:val="45"/>
        </w:numPr>
        <w:tabs>
          <w:tab w:val="left" w:pos="851"/>
        </w:tabs>
        <w:adjustRightInd/>
        <w:spacing w:before="120" w:line="240" w:lineRule="auto"/>
        <w:ind w:left="851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155FB" w:rsidRPr="00D26EBC">
        <w:rPr>
          <w:rFonts w:ascii="Arial" w:hAnsi="Arial" w:cs="Arial"/>
          <w:sz w:val="20"/>
          <w:szCs w:val="20"/>
        </w:rPr>
        <w:t>znaczenie czasu odbioru danych przez platformę zakupową stanowi datę oraz dokładny czas (</w:t>
      </w:r>
      <w:proofErr w:type="spellStart"/>
      <w:r w:rsidR="00A155FB" w:rsidRPr="00D26EBC">
        <w:rPr>
          <w:rFonts w:ascii="Arial" w:hAnsi="Arial" w:cs="Arial"/>
          <w:sz w:val="20"/>
          <w:szCs w:val="20"/>
        </w:rPr>
        <w:t>hh:mm:ss</w:t>
      </w:r>
      <w:proofErr w:type="spellEnd"/>
      <w:r w:rsidR="00A155FB" w:rsidRPr="00D26EBC">
        <w:rPr>
          <w:rFonts w:ascii="Arial" w:hAnsi="Arial" w:cs="Arial"/>
          <w:sz w:val="20"/>
          <w:szCs w:val="20"/>
        </w:rPr>
        <w:t>) generowany wg. czasu lokalnego serwera synchronizowanego z zegarem Głównego Urzędu Miar.</w:t>
      </w:r>
    </w:p>
    <w:p w14:paraId="7C17DC63" w14:textId="77777777" w:rsidR="00A155FB" w:rsidRPr="00634EF7" w:rsidRDefault="00A155FB" w:rsidP="00846BB0">
      <w:pPr>
        <w:numPr>
          <w:ilvl w:val="0"/>
          <w:numId w:val="12"/>
        </w:numPr>
        <w:spacing w:before="12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634EF7">
        <w:rPr>
          <w:rFonts w:ascii="Arial" w:hAnsi="Arial" w:cs="Arial"/>
          <w:sz w:val="20"/>
          <w:szCs w:val="20"/>
        </w:rPr>
        <w:t xml:space="preserve">W postępowaniu o udzielenie zamówienia korespondencja elektroniczna (inna niż Oferta Wykonawcy i załączniki do oferty) tj. - przesyłania Zamawiającemu pytań do treści SWZ; przesyłania odpowiedzi na wezwanie Zamawiającego do złożenia podmiotowych środków dowodowych; przesyłania odpowiedzi na wezwanie Zamawiającego do złożenia/poprawienia/uzupełnienia oświadczenia, o którym mowa w art. 125 ust. 1, (jednolity dokument),  podmiotowych środków dowodowych, innych dokumentów lub oświadczeń składanych w postępowaniu; przesłania odpowiedzi na inne wezwania Zamawiającego wynikające z ustawy - Prawo zamówień publicznych; przesyłania wniosków, informacji, oświadczeń Wykonawcy odbywa się za pośrednictwem </w:t>
      </w:r>
      <w:hyperlink r:id="rId23" w:history="1">
        <w:r w:rsidRPr="00634EF7">
          <w:rPr>
            <w:rStyle w:val="Hipercze"/>
            <w:rFonts w:ascii="Arial" w:hAnsi="Arial" w:cs="Arial"/>
            <w:sz w:val="20"/>
            <w:szCs w:val="20"/>
          </w:rPr>
          <w:t>https://</w:t>
        </w:r>
        <w:r w:rsidRPr="00634EF7">
          <w:rPr>
            <w:rStyle w:val="Hipercze"/>
            <w:rFonts w:ascii="Arial" w:hAnsi="Arial" w:cs="Arial"/>
            <w:b/>
            <w:bCs/>
            <w:sz w:val="20"/>
            <w:szCs w:val="20"/>
          </w:rPr>
          <w:t>platformazakupowa.pl</w:t>
        </w:r>
      </w:hyperlink>
      <w:r w:rsidRPr="00634EF7">
        <w:rPr>
          <w:rFonts w:ascii="Arial" w:hAnsi="Arial" w:cs="Arial"/>
          <w:sz w:val="20"/>
          <w:szCs w:val="20"/>
        </w:rPr>
        <w:t xml:space="preserve"> i formularza </w:t>
      </w:r>
      <w:r w:rsidRPr="00634EF7">
        <w:rPr>
          <w:rFonts w:ascii="Arial" w:hAnsi="Arial" w:cs="Arial"/>
          <w:b/>
          <w:sz w:val="20"/>
          <w:szCs w:val="20"/>
        </w:rPr>
        <w:t xml:space="preserve">„Wyślij wiadomość do zamawiającego”. </w:t>
      </w:r>
    </w:p>
    <w:p w14:paraId="3A6EC9A9" w14:textId="69199966" w:rsidR="00663952" w:rsidRDefault="00A155FB" w:rsidP="00846BB0">
      <w:pPr>
        <w:numPr>
          <w:ilvl w:val="0"/>
          <w:numId w:val="12"/>
        </w:numPr>
        <w:spacing w:before="120"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442E6F">
        <w:rPr>
          <w:rFonts w:ascii="Arial" w:hAnsi="Arial" w:cs="Arial"/>
          <w:sz w:val="20"/>
          <w:szCs w:val="20"/>
        </w:rPr>
        <w:t>Zamawiający dopuszcza</w:t>
      </w:r>
      <w:r>
        <w:rPr>
          <w:rFonts w:ascii="Arial" w:hAnsi="Arial" w:cs="Arial"/>
          <w:sz w:val="20"/>
          <w:szCs w:val="20"/>
        </w:rPr>
        <w:t xml:space="preserve"> </w:t>
      </w:r>
      <w:r w:rsidRPr="00442E6F">
        <w:rPr>
          <w:rFonts w:ascii="Arial" w:hAnsi="Arial" w:cs="Arial"/>
          <w:sz w:val="20"/>
          <w:szCs w:val="20"/>
        </w:rPr>
        <w:t xml:space="preserve"> komunikację  za pośrednictwem poczty elektronicznej e-mail: </w:t>
      </w:r>
      <w:hyperlink r:id="rId24" w:history="1">
        <w:r w:rsidR="00B11929" w:rsidRPr="00B12EE8">
          <w:rPr>
            <w:rStyle w:val="Hipercze"/>
            <w:rFonts w:ascii="Arial" w:hAnsi="Arial" w:cs="Arial"/>
            <w:sz w:val="20"/>
            <w:szCs w:val="20"/>
          </w:rPr>
          <w:t>mariola.nosinska@pw.edu.pl</w:t>
        </w:r>
      </w:hyperlink>
      <w:r w:rsidR="00B11929">
        <w:rPr>
          <w:rFonts w:ascii="Arial" w:hAnsi="Arial" w:cs="Arial"/>
          <w:sz w:val="20"/>
          <w:szCs w:val="20"/>
        </w:rPr>
        <w:t xml:space="preserve"> </w:t>
      </w:r>
    </w:p>
    <w:p w14:paraId="473B306F" w14:textId="77777777" w:rsidR="008C000C" w:rsidRPr="00651A3A" w:rsidRDefault="008C000C" w:rsidP="008C000C">
      <w:pPr>
        <w:spacing w:before="120" w:after="120" w:line="24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55"/>
      </w:tblGrid>
      <w:tr w:rsidR="00666A12" w:rsidRPr="00955097" w14:paraId="61E091E7" w14:textId="77777777" w:rsidTr="00F842A1">
        <w:tc>
          <w:tcPr>
            <w:tcW w:w="675" w:type="dxa"/>
            <w:shd w:val="clear" w:color="auto" w:fill="D9D9D9"/>
          </w:tcPr>
          <w:p w14:paraId="44BDFC93" w14:textId="77777777" w:rsidR="00666A12" w:rsidRPr="004432E6" w:rsidRDefault="00666A12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478F5C9B" w14:textId="77777777" w:rsidR="00666A12" w:rsidRPr="00666A12" w:rsidRDefault="00666A12" w:rsidP="00666A12">
            <w:pPr>
              <w:pStyle w:val="Tekstpodstawowy"/>
              <w:widowControl/>
              <w:overflowPunct w:val="0"/>
              <w:autoSpaceDE w:val="0"/>
              <w:autoSpaceDN w:val="0"/>
              <w:spacing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>TERMIN SKŁADANIA OFERT</w:t>
            </w:r>
          </w:p>
        </w:tc>
      </w:tr>
    </w:tbl>
    <w:p w14:paraId="7F4A44D3" w14:textId="058ECFE2" w:rsidR="004F709A" w:rsidRPr="0005762E" w:rsidRDefault="00A21DB5" w:rsidP="00481A0E">
      <w:pPr>
        <w:pStyle w:val="Tekstpodstawowy2"/>
        <w:numPr>
          <w:ilvl w:val="0"/>
          <w:numId w:val="5"/>
        </w:numPr>
        <w:spacing w:before="120" w:line="240" w:lineRule="auto"/>
        <w:ind w:left="357" w:hanging="357"/>
        <w:rPr>
          <w:rFonts w:ascii="Arial" w:hAnsi="Arial" w:cs="Arial"/>
          <w:bCs/>
          <w:iCs/>
          <w:sz w:val="20"/>
          <w:szCs w:val="20"/>
          <w:u w:val="single"/>
        </w:rPr>
      </w:pPr>
      <w:r w:rsidRPr="0005762E">
        <w:rPr>
          <w:rFonts w:ascii="Arial" w:hAnsi="Arial" w:cs="Arial"/>
          <w:bCs/>
          <w:iCs/>
          <w:sz w:val="20"/>
          <w:szCs w:val="20"/>
          <w:lang w:val="pl-PL"/>
        </w:rPr>
        <w:t xml:space="preserve">Ofertę z wymaganymi załącznikami należy złożyć na Platformie dostępnej pod adresem: </w:t>
      </w:r>
      <w:hyperlink r:id="rId25" w:history="1">
        <w:r w:rsidR="0056368D" w:rsidRPr="009E1355">
          <w:rPr>
            <w:rStyle w:val="Hipercze"/>
            <w:rFonts w:ascii="Arial" w:hAnsi="Arial" w:cs="Arial"/>
            <w:sz w:val="20"/>
            <w:szCs w:val="20"/>
          </w:rPr>
          <w:t>https:/</w:t>
        </w:r>
        <w:r w:rsidR="0056368D" w:rsidRPr="009E1355">
          <w:rPr>
            <w:rStyle w:val="Hipercze"/>
            <w:rFonts w:ascii="Arial" w:hAnsi="Arial" w:cs="Arial"/>
            <w:sz w:val="20"/>
            <w:szCs w:val="20"/>
            <w:lang w:val="pl-PL"/>
          </w:rPr>
          <w:t>/platformazakupowa.pl</w:t>
        </w:r>
      </w:hyperlink>
      <w:r w:rsidR="0056368D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05762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4F709A" w:rsidRPr="0005762E">
        <w:rPr>
          <w:rFonts w:ascii="Arial" w:hAnsi="Arial" w:cs="Arial"/>
          <w:bCs/>
          <w:iCs/>
          <w:sz w:val="20"/>
          <w:szCs w:val="20"/>
        </w:rPr>
        <w:t xml:space="preserve">nie później niż </w:t>
      </w:r>
      <w:r w:rsidR="004F709A" w:rsidRPr="0005762E">
        <w:rPr>
          <w:rFonts w:ascii="Arial" w:hAnsi="Arial" w:cs="Arial"/>
          <w:b/>
          <w:iCs/>
          <w:sz w:val="20"/>
          <w:szCs w:val="20"/>
        </w:rPr>
        <w:t xml:space="preserve">do </w:t>
      </w:r>
      <w:r w:rsidR="004F709A" w:rsidRPr="00333BDF">
        <w:rPr>
          <w:rFonts w:ascii="Arial" w:hAnsi="Arial" w:cs="Arial"/>
          <w:b/>
          <w:iCs/>
          <w:sz w:val="20"/>
          <w:szCs w:val="20"/>
        </w:rPr>
        <w:t xml:space="preserve">dnia </w:t>
      </w:r>
      <w:r w:rsidR="00EB27BB">
        <w:rPr>
          <w:rFonts w:ascii="Arial" w:hAnsi="Arial" w:cs="Arial"/>
          <w:b/>
          <w:iCs/>
          <w:sz w:val="20"/>
          <w:szCs w:val="20"/>
          <w:lang w:val="pl-PL"/>
        </w:rPr>
        <w:t>24.11.</w:t>
      </w:r>
      <w:r w:rsidR="004F709A" w:rsidRPr="00720301">
        <w:rPr>
          <w:rFonts w:ascii="Arial" w:hAnsi="Arial" w:cs="Arial"/>
          <w:b/>
          <w:iCs/>
          <w:sz w:val="20"/>
          <w:szCs w:val="20"/>
        </w:rPr>
        <w:t>20</w:t>
      </w:r>
      <w:r w:rsidRPr="00720301">
        <w:rPr>
          <w:rFonts w:ascii="Arial" w:hAnsi="Arial" w:cs="Arial"/>
          <w:b/>
          <w:iCs/>
          <w:sz w:val="20"/>
          <w:szCs w:val="20"/>
          <w:lang w:val="pl-PL"/>
        </w:rPr>
        <w:t>2</w:t>
      </w:r>
      <w:r w:rsidR="00910566" w:rsidRPr="00720301">
        <w:rPr>
          <w:rFonts w:ascii="Arial" w:hAnsi="Arial" w:cs="Arial"/>
          <w:b/>
          <w:iCs/>
          <w:sz w:val="20"/>
          <w:szCs w:val="20"/>
          <w:lang w:val="pl-PL"/>
        </w:rPr>
        <w:t>2</w:t>
      </w:r>
      <w:r w:rsidR="004F709A" w:rsidRPr="00720301">
        <w:rPr>
          <w:rFonts w:ascii="Arial" w:hAnsi="Arial" w:cs="Arial"/>
          <w:b/>
          <w:iCs/>
          <w:sz w:val="20"/>
          <w:szCs w:val="20"/>
        </w:rPr>
        <w:t xml:space="preserve"> r. do godz.</w:t>
      </w:r>
      <w:r w:rsidR="00516BA4" w:rsidRPr="00720301">
        <w:rPr>
          <w:rFonts w:ascii="Arial" w:hAnsi="Arial" w:cs="Arial"/>
          <w:b/>
          <w:iCs/>
          <w:sz w:val="20"/>
          <w:szCs w:val="20"/>
          <w:lang w:val="pl-PL"/>
        </w:rPr>
        <w:t xml:space="preserve"> 09:00</w:t>
      </w:r>
      <w:r w:rsidR="004F709A" w:rsidRPr="0005762E">
        <w:rPr>
          <w:rFonts w:ascii="Arial" w:hAnsi="Arial" w:cs="Arial"/>
          <w:iCs/>
          <w:sz w:val="20"/>
          <w:szCs w:val="20"/>
        </w:rPr>
        <w:t xml:space="preserve"> </w:t>
      </w:r>
    </w:p>
    <w:p w14:paraId="5F3F40CC" w14:textId="77777777" w:rsidR="004F709A" w:rsidRPr="00A53BA4" w:rsidRDefault="004F709A" w:rsidP="00A53BA4">
      <w:pPr>
        <w:pStyle w:val="Tekstpodstawowy"/>
        <w:widowControl/>
        <w:numPr>
          <w:ilvl w:val="0"/>
          <w:numId w:val="5"/>
        </w:numPr>
        <w:overflowPunct w:val="0"/>
        <w:autoSpaceDE w:val="0"/>
        <w:autoSpaceDN w:val="0"/>
        <w:spacing w:before="120" w:line="240" w:lineRule="auto"/>
        <w:ind w:hanging="357"/>
        <w:rPr>
          <w:rFonts w:ascii="Arial" w:hAnsi="Arial" w:cs="Arial"/>
          <w:b w:val="0"/>
          <w:bCs/>
          <w:i w:val="0"/>
          <w:iCs/>
          <w:sz w:val="20"/>
          <w:u w:val="single"/>
        </w:rPr>
      </w:pPr>
      <w:r w:rsidRPr="0005762E">
        <w:rPr>
          <w:rFonts w:ascii="Arial" w:hAnsi="Arial" w:cs="Arial"/>
          <w:b w:val="0"/>
          <w:bCs/>
          <w:i w:val="0"/>
          <w:iCs/>
          <w:sz w:val="20"/>
        </w:rPr>
        <w:t>Wykonawca przed upływem terminu do składania ofert ma prawo</w:t>
      </w:r>
      <w:r w:rsidR="00A53BA4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</w:t>
      </w:r>
      <w:r w:rsidRPr="00A53BA4">
        <w:rPr>
          <w:rFonts w:ascii="Arial" w:hAnsi="Arial" w:cs="Arial"/>
          <w:b w:val="0"/>
          <w:i w:val="0"/>
          <w:sz w:val="20"/>
        </w:rPr>
        <w:t xml:space="preserve">wycofać ofertę </w:t>
      </w:r>
      <w:r w:rsidR="00C875DD" w:rsidRPr="00A53BA4">
        <w:rPr>
          <w:rFonts w:ascii="Arial" w:hAnsi="Arial" w:cs="Arial"/>
          <w:b w:val="0"/>
          <w:i w:val="0"/>
          <w:sz w:val="20"/>
        </w:rPr>
        <w:t xml:space="preserve">za </w:t>
      </w:r>
      <w:r w:rsidR="00A53BA4" w:rsidRPr="00A53BA4">
        <w:rPr>
          <w:rFonts w:ascii="Arial" w:hAnsi="Arial" w:cs="Arial"/>
          <w:b w:val="0"/>
          <w:i w:val="0"/>
          <w:sz w:val="20"/>
        </w:rPr>
        <w:t xml:space="preserve">pośrednictwem </w:t>
      </w:r>
      <w:r w:rsidR="00A53BA4" w:rsidRPr="004831CE">
        <w:rPr>
          <w:rFonts w:ascii="Arial" w:hAnsi="Arial" w:cs="Arial"/>
          <w:b w:val="0"/>
          <w:i w:val="0"/>
          <w:sz w:val="20"/>
        </w:rPr>
        <w:t>Formularza składania oferty lub wniosku</w:t>
      </w:r>
    </w:p>
    <w:p w14:paraId="18A5AC8D" w14:textId="77777777" w:rsidR="00443BF7" w:rsidRPr="004D66A3" w:rsidRDefault="00A53BA4" w:rsidP="00A53BA4">
      <w:pPr>
        <w:pStyle w:val="Tekstpodstawowy"/>
        <w:widowControl/>
        <w:numPr>
          <w:ilvl w:val="0"/>
          <w:numId w:val="5"/>
        </w:numPr>
        <w:overflowPunct w:val="0"/>
        <w:autoSpaceDE w:val="0"/>
        <w:autoSpaceDN w:val="0"/>
        <w:spacing w:before="120" w:after="120" w:line="240" w:lineRule="auto"/>
        <w:ind w:left="363" w:hanging="357"/>
        <w:rPr>
          <w:rFonts w:ascii="Arial" w:hAnsi="Arial" w:cs="Arial"/>
          <w:b w:val="0"/>
          <w:bCs/>
          <w:i w:val="0"/>
          <w:iCs/>
          <w:color w:val="0070C0"/>
          <w:sz w:val="20"/>
          <w:u w:val="single"/>
        </w:rPr>
      </w:pPr>
      <w:r>
        <w:rPr>
          <w:rFonts w:ascii="Arial" w:hAnsi="Arial" w:cs="Arial"/>
          <w:b w:val="0"/>
          <w:bCs/>
          <w:i w:val="0"/>
          <w:iCs/>
          <w:sz w:val="20"/>
          <w:lang w:val="pl-PL"/>
        </w:rPr>
        <w:t>Sposób wycofania</w:t>
      </w:r>
      <w:r w:rsidR="004831CE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/ponownego złożenia oferty </w:t>
      </w:r>
      <w:r>
        <w:rPr>
          <w:rFonts w:ascii="Arial" w:hAnsi="Arial" w:cs="Arial"/>
          <w:b w:val="0"/>
          <w:bCs/>
          <w:i w:val="0"/>
          <w:iCs/>
          <w:sz w:val="20"/>
          <w:lang w:val="pl-PL"/>
        </w:rPr>
        <w:t>został opisany w</w:t>
      </w:r>
      <w:r w:rsidRPr="00A53BA4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zakładce „Instrukcje dla Wykonawców" na stronie internetowej pod adresem: </w:t>
      </w:r>
      <w:hyperlink r:id="rId26" w:history="1">
        <w:r w:rsidRPr="004D66A3">
          <w:rPr>
            <w:rStyle w:val="Hipercze"/>
            <w:rFonts w:ascii="Arial" w:hAnsi="Arial" w:cs="Arial"/>
            <w:b w:val="0"/>
            <w:bCs/>
            <w:i w:val="0"/>
            <w:iCs/>
            <w:color w:val="0070C0"/>
            <w:sz w:val="20"/>
            <w:lang w:val="pl-PL"/>
          </w:rPr>
          <w:t>https://platformazakupowa.pl/strona/45-instrukcje</w:t>
        </w:r>
      </w:hyperlink>
      <w:r w:rsidRPr="004D66A3">
        <w:rPr>
          <w:rFonts w:ascii="Arial" w:hAnsi="Arial" w:cs="Arial"/>
          <w:b w:val="0"/>
          <w:bCs/>
          <w:i w:val="0"/>
          <w:iCs/>
          <w:color w:val="0070C0"/>
          <w:sz w:val="2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8"/>
      </w:tblGrid>
      <w:tr w:rsidR="00666A12" w:rsidRPr="00955097" w14:paraId="776AF0F7" w14:textId="77777777" w:rsidTr="00666A12">
        <w:tc>
          <w:tcPr>
            <w:tcW w:w="675" w:type="dxa"/>
            <w:shd w:val="clear" w:color="auto" w:fill="D9D9D9"/>
          </w:tcPr>
          <w:p w14:paraId="26D959EB" w14:textId="77777777" w:rsidR="00666A12" w:rsidRPr="004432E6" w:rsidRDefault="00666A12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XIX.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7B5B44CA" w14:textId="77777777" w:rsidR="00666A12" w:rsidRPr="00955097" w:rsidRDefault="00666A12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  <w:r w:rsidRPr="00057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 OTWARCIA OFERT</w:t>
            </w:r>
          </w:p>
        </w:tc>
      </w:tr>
    </w:tbl>
    <w:p w14:paraId="5CAB3009" w14:textId="4199E69F" w:rsidR="004F709A" w:rsidRPr="0005762E" w:rsidRDefault="004F709A" w:rsidP="00A21DB5">
      <w:pPr>
        <w:autoSpaceDE w:val="0"/>
        <w:autoSpaceDN w:val="0"/>
        <w:spacing w:before="120" w:line="240" w:lineRule="auto"/>
        <w:ind w:left="426" w:hanging="426"/>
        <w:rPr>
          <w:rFonts w:ascii="Arial" w:eastAsia="ArialMT" w:hAnsi="Arial" w:cs="Arial"/>
          <w:b/>
          <w:bCs/>
          <w:sz w:val="20"/>
          <w:szCs w:val="20"/>
        </w:rPr>
      </w:pPr>
      <w:r w:rsidRPr="0005762E">
        <w:rPr>
          <w:rFonts w:ascii="Arial" w:eastAsia="ArialMT" w:hAnsi="Arial" w:cs="Arial"/>
          <w:sz w:val="20"/>
          <w:szCs w:val="20"/>
        </w:rPr>
        <w:t xml:space="preserve">1. Otwarcie ofert nastąpi w dniu </w:t>
      </w:r>
      <w:r w:rsidR="00EB27BB">
        <w:rPr>
          <w:rFonts w:ascii="Arial" w:eastAsia="ArialMT" w:hAnsi="Arial" w:cs="Arial"/>
          <w:b/>
          <w:sz w:val="20"/>
          <w:szCs w:val="20"/>
        </w:rPr>
        <w:t>24.11.</w:t>
      </w:r>
      <w:r w:rsidR="00375843" w:rsidRPr="003A47AB">
        <w:rPr>
          <w:rFonts w:ascii="Arial" w:eastAsia="ArialMT" w:hAnsi="Arial" w:cs="Arial"/>
          <w:b/>
          <w:sz w:val="20"/>
          <w:szCs w:val="20"/>
        </w:rPr>
        <w:t>2022</w:t>
      </w:r>
      <w:r w:rsidRPr="003A47AB">
        <w:rPr>
          <w:rFonts w:ascii="Arial" w:eastAsia="ArialMT" w:hAnsi="Arial" w:cs="Arial"/>
          <w:b/>
          <w:sz w:val="20"/>
          <w:szCs w:val="20"/>
        </w:rPr>
        <w:t xml:space="preserve"> o godzinie </w:t>
      </w:r>
      <w:r w:rsidR="00AB146C" w:rsidRPr="003A47AB">
        <w:rPr>
          <w:rFonts w:ascii="Arial" w:eastAsia="ArialMT" w:hAnsi="Arial" w:cs="Arial"/>
          <w:b/>
          <w:sz w:val="20"/>
          <w:szCs w:val="20"/>
        </w:rPr>
        <w:t>10:00</w:t>
      </w:r>
    </w:p>
    <w:p w14:paraId="2E5EB04C" w14:textId="77777777" w:rsidR="004F709A" w:rsidRPr="0005762E" w:rsidRDefault="004F709A" w:rsidP="00A21DB5">
      <w:pPr>
        <w:autoSpaceDE w:val="0"/>
        <w:autoSpaceDN w:val="0"/>
        <w:spacing w:before="120"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05762E">
        <w:rPr>
          <w:rFonts w:ascii="Arial" w:eastAsia="ArialMT" w:hAnsi="Arial" w:cs="Arial"/>
          <w:sz w:val="20"/>
          <w:szCs w:val="20"/>
        </w:rPr>
        <w:t xml:space="preserve">2. </w:t>
      </w:r>
      <w:r w:rsidRPr="00393110">
        <w:rPr>
          <w:rFonts w:ascii="Arial" w:eastAsia="ArialMT" w:hAnsi="Arial" w:cs="Arial"/>
          <w:sz w:val="20"/>
          <w:szCs w:val="20"/>
        </w:rPr>
        <w:t>Otwarcie ofert jest</w:t>
      </w:r>
      <w:r w:rsidR="00143129" w:rsidRPr="00393110">
        <w:rPr>
          <w:rFonts w:ascii="Arial" w:eastAsia="ArialMT" w:hAnsi="Arial" w:cs="Arial"/>
          <w:sz w:val="20"/>
          <w:szCs w:val="20"/>
        </w:rPr>
        <w:t xml:space="preserve"> niepubliczne</w:t>
      </w:r>
      <w:r w:rsidRPr="00393110">
        <w:rPr>
          <w:rFonts w:ascii="Arial" w:eastAsia="ArialMT" w:hAnsi="Arial" w:cs="Arial"/>
          <w:sz w:val="20"/>
          <w:szCs w:val="20"/>
        </w:rPr>
        <w:t>.</w:t>
      </w:r>
    </w:p>
    <w:p w14:paraId="019E2416" w14:textId="77777777" w:rsidR="00393110" w:rsidRPr="0005762E" w:rsidRDefault="00393110" w:rsidP="00393110">
      <w:pPr>
        <w:autoSpaceDE w:val="0"/>
        <w:autoSpaceDN w:val="0"/>
        <w:spacing w:before="120" w:line="240" w:lineRule="auto"/>
        <w:ind w:left="284" w:hanging="284"/>
        <w:rPr>
          <w:rFonts w:ascii="Arial" w:eastAsia="ArialMT" w:hAnsi="Arial" w:cs="Arial"/>
          <w:sz w:val="20"/>
          <w:szCs w:val="20"/>
        </w:rPr>
      </w:pPr>
      <w:r w:rsidRPr="0005762E">
        <w:rPr>
          <w:rFonts w:ascii="Arial" w:eastAsia="ArialMT" w:hAnsi="Arial" w:cs="Arial"/>
          <w:sz w:val="20"/>
          <w:szCs w:val="20"/>
        </w:rPr>
        <w:t xml:space="preserve">3. Zamawiający, </w:t>
      </w:r>
      <w:r w:rsidRPr="005C7850">
        <w:rPr>
          <w:rFonts w:ascii="Arial" w:eastAsia="ArialMT" w:hAnsi="Arial" w:cs="Arial"/>
          <w:sz w:val="20"/>
          <w:szCs w:val="20"/>
        </w:rPr>
        <w:t xml:space="preserve">najpóźniej przed otwarciem ofert, udostępnia na stronie prowadzonego postępowania </w:t>
      </w:r>
      <w:r w:rsidRPr="005C7850">
        <w:rPr>
          <w:rFonts w:ascii="Arial" w:eastAsia="ArialMT" w:hAnsi="Arial" w:cs="Arial"/>
          <w:sz w:val="20"/>
          <w:szCs w:val="20"/>
        </w:rPr>
        <w:lastRenderedPageBreak/>
        <w:t>(Platformie) informację o kwocie, jaką zamierza przeznaczyć́ na sfinansowanie zamówienia</w:t>
      </w:r>
    </w:p>
    <w:p w14:paraId="2ADB169E" w14:textId="77777777" w:rsidR="00393110" w:rsidRPr="008F72D9" w:rsidRDefault="00393110" w:rsidP="00846BB0">
      <w:pPr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line="240" w:lineRule="auto"/>
        <w:ind w:left="284" w:hanging="284"/>
        <w:rPr>
          <w:rFonts w:ascii="Arial" w:eastAsia="ArialMT" w:hAnsi="Arial" w:cs="Arial"/>
          <w:sz w:val="20"/>
          <w:szCs w:val="20"/>
        </w:rPr>
      </w:pPr>
      <w:r w:rsidRPr="003A2F06">
        <w:rPr>
          <w:rFonts w:ascii="Arial" w:eastAsia="ArialMT" w:hAnsi="Arial" w:cs="Arial"/>
          <w:sz w:val="20"/>
          <w:szCs w:val="20"/>
        </w:rPr>
        <w:t>Otwarcie ofert dokonywane jest przez odszyfrowanie i otwarcie ofert.</w:t>
      </w:r>
    </w:p>
    <w:p w14:paraId="31FF6ED6" w14:textId="77777777" w:rsidR="00393110" w:rsidRPr="0005762E" w:rsidRDefault="00393110" w:rsidP="00846BB0">
      <w:pPr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line="240" w:lineRule="auto"/>
        <w:ind w:left="284" w:hanging="284"/>
        <w:rPr>
          <w:rFonts w:ascii="Arial" w:eastAsia="ArialMT" w:hAnsi="Arial" w:cs="Arial"/>
          <w:sz w:val="20"/>
          <w:szCs w:val="20"/>
        </w:rPr>
      </w:pPr>
      <w:r w:rsidRPr="0005762E">
        <w:rPr>
          <w:rFonts w:ascii="Arial" w:eastAsia="ArialMT" w:hAnsi="Arial" w:cs="Arial"/>
          <w:sz w:val="20"/>
          <w:szCs w:val="20"/>
        </w:rPr>
        <w:t>Zamawiający, niezwłocznie po otwarciu ofert, udostępnia na stronie internetowej prowadzonego post</w:t>
      </w:r>
      <w:r>
        <w:rPr>
          <w:rFonts w:ascii="Arial" w:eastAsia="ArialMT" w:hAnsi="Arial" w:cs="Arial"/>
          <w:sz w:val="20"/>
          <w:szCs w:val="20"/>
        </w:rPr>
        <w:t>ę</w:t>
      </w:r>
      <w:r w:rsidRPr="0005762E">
        <w:rPr>
          <w:rFonts w:ascii="Arial" w:eastAsia="ArialMT" w:hAnsi="Arial" w:cs="Arial"/>
          <w:sz w:val="20"/>
          <w:szCs w:val="20"/>
        </w:rPr>
        <w:t xml:space="preserve">powania </w:t>
      </w:r>
      <w:r>
        <w:rPr>
          <w:rFonts w:ascii="Arial" w:eastAsia="ArialMT" w:hAnsi="Arial" w:cs="Arial"/>
          <w:sz w:val="20"/>
          <w:szCs w:val="20"/>
        </w:rPr>
        <w:t xml:space="preserve">(Platformie) </w:t>
      </w:r>
      <w:r w:rsidRPr="0005762E">
        <w:rPr>
          <w:rFonts w:ascii="Arial" w:eastAsia="ArialMT" w:hAnsi="Arial" w:cs="Arial"/>
          <w:sz w:val="20"/>
          <w:szCs w:val="20"/>
        </w:rPr>
        <w:t>informacje o:</w:t>
      </w:r>
    </w:p>
    <w:p w14:paraId="2F4BD901" w14:textId="77777777" w:rsidR="00393110" w:rsidRPr="0005762E" w:rsidRDefault="00393110" w:rsidP="00846BB0">
      <w:pPr>
        <w:numPr>
          <w:ilvl w:val="0"/>
          <w:numId w:val="46"/>
        </w:numPr>
        <w:autoSpaceDE w:val="0"/>
        <w:autoSpaceDN w:val="0"/>
        <w:spacing w:before="120" w:line="240" w:lineRule="auto"/>
        <w:ind w:left="567" w:hanging="283"/>
        <w:rPr>
          <w:rFonts w:ascii="Arial" w:eastAsia="ArialMT" w:hAnsi="Arial" w:cs="Arial"/>
          <w:sz w:val="20"/>
          <w:szCs w:val="20"/>
        </w:rPr>
      </w:pPr>
      <w:r w:rsidRPr="0005762E">
        <w:rPr>
          <w:rFonts w:ascii="Arial" w:eastAsia="ArialMT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0BD0C19D" w14:textId="77777777" w:rsidR="00393110" w:rsidRPr="00F232D1" w:rsidRDefault="00393110" w:rsidP="00846BB0">
      <w:pPr>
        <w:numPr>
          <w:ilvl w:val="0"/>
          <w:numId w:val="46"/>
        </w:numPr>
        <w:autoSpaceDE w:val="0"/>
        <w:autoSpaceDN w:val="0"/>
        <w:spacing w:before="120" w:line="240" w:lineRule="auto"/>
        <w:ind w:left="567" w:hanging="283"/>
        <w:rPr>
          <w:rFonts w:ascii="Arial" w:eastAsia="ArialMT" w:hAnsi="Arial" w:cs="Arial"/>
          <w:sz w:val="20"/>
          <w:szCs w:val="20"/>
        </w:rPr>
      </w:pPr>
      <w:r w:rsidRPr="0005762E">
        <w:rPr>
          <w:rFonts w:ascii="Arial" w:eastAsia="ArialMT" w:hAnsi="Arial" w:cs="Arial"/>
          <w:sz w:val="20"/>
          <w:szCs w:val="20"/>
        </w:rPr>
        <w:t>cenach zawartych w ofertach.</w:t>
      </w:r>
    </w:p>
    <w:p w14:paraId="62A04F61" w14:textId="77777777" w:rsidR="00393110" w:rsidRDefault="00393110" w:rsidP="00846BB0">
      <w:pPr>
        <w:numPr>
          <w:ilvl w:val="0"/>
          <w:numId w:val="47"/>
        </w:numPr>
        <w:autoSpaceDE w:val="0"/>
        <w:autoSpaceDN w:val="0"/>
        <w:spacing w:before="120" w:line="240" w:lineRule="auto"/>
        <w:ind w:left="284" w:hanging="284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Informacja zostanie opublikowana na stronie postępowania na </w:t>
      </w:r>
      <w:hyperlink r:id="rId27" w:history="1">
        <w:r w:rsidRPr="009E1355">
          <w:rPr>
            <w:rStyle w:val="Hipercze"/>
            <w:rFonts w:ascii="Arial" w:eastAsia="ArialMT" w:hAnsi="Arial" w:cs="Arial"/>
            <w:sz w:val="20"/>
            <w:szCs w:val="20"/>
          </w:rPr>
          <w:t>https://platformazakupowa.pl</w:t>
        </w:r>
      </w:hyperlink>
      <w:r>
        <w:rPr>
          <w:rFonts w:ascii="Arial" w:eastAsia="ArialMT" w:hAnsi="Arial" w:cs="Arial"/>
          <w:sz w:val="20"/>
          <w:szCs w:val="20"/>
        </w:rPr>
        <w:t xml:space="preserve"> w sekcji „Komunikaty”</w:t>
      </w:r>
    </w:p>
    <w:p w14:paraId="3B122C4B" w14:textId="77777777" w:rsidR="00393110" w:rsidRDefault="00393110" w:rsidP="00846BB0">
      <w:pPr>
        <w:numPr>
          <w:ilvl w:val="0"/>
          <w:numId w:val="47"/>
        </w:numPr>
        <w:autoSpaceDE w:val="0"/>
        <w:autoSpaceDN w:val="0"/>
        <w:spacing w:before="120" w:line="240" w:lineRule="auto"/>
        <w:ind w:left="284" w:hanging="284"/>
        <w:rPr>
          <w:rFonts w:ascii="Arial" w:eastAsia="ArialMT" w:hAnsi="Arial" w:cs="Arial"/>
          <w:sz w:val="20"/>
          <w:szCs w:val="20"/>
        </w:rPr>
      </w:pPr>
      <w:r w:rsidRPr="00900EF7">
        <w:rPr>
          <w:rFonts w:ascii="Arial" w:eastAsia="ArialMT" w:hAnsi="Arial" w:cs="Arial"/>
          <w:sz w:val="20"/>
          <w:szCs w:val="20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33A188E" w14:textId="77777777" w:rsidR="004F709A" w:rsidRPr="00393110" w:rsidRDefault="00393110" w:rsidP="00846BB0">
      <w:pPr>
        <w:numPr>
          <w:ilvl w:val="0"/>
          <w:numId w:val="47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0"/>
          <w:szCs w:val="20"/>
        </w:rPr>
      </w:pPr>
      <w:r w:rsidRPr="00900EF7">
        <w:rPr>
          <w:rFonts w:ascii="Arial" w:eastAsia="ArialMT" w:hAnsi="Arial" w:cs="Arial"/>
          <w:sz w:val="20"/>
          <w:szCs w:val="20"/>
        </w:rPr>
        <w:t>Zamawiający poinformuje o zmianie terminu otwarcia ofert na stronie internetowej prowadzonego postępowania.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9"/>
      </w:tblGrid>
      <w:tr w:rsidR="00666A12" w:rsidRPr="00955097" w14:paraId="391DA9D5" w14:textId="77777777" w:rsidTr="00E31C9B">
        <w:trPr>
          <w:trHeight w:val="435"/>
        </w:trPr>
        <w:tc>
          <w:tcPr>
            <w:tcW w:w="675" w:type="dxa"/>
            <w:shd w:val="clear" w:color="auto" w:fill="D9D9D9"/>
          </w:tcPr>
          <w:p w14:paraId="26CCDB3A" w14:textId="77777777" w:rsidR="00666A12" w:rsidRPr="004432E6" w:rsidRDefault="00666A12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1C02F92B" w14:textId="77777777" w:rsidR="00666A12" w:rsidRPr="00955097" w:rsidRDefault="00666A12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WYJAŚNIENIE TREŚCI SWZ</w:t>
            </w:r>
          </w:p>
        </w:tc>
      </w:tr>
    </w:tbl>
    <w:p w14:paraId="42092798" w14:textId="77777777" w:rsidR="00666A12" w:rsidRDefault="008958C0" w:rsidP="00846BB0">
      <w:pPr>
        <w:pStyle w:val="Default"/>
        <w:numPr>
          <w:ilvl w:val="0"/>
          <w:numId w:val="31"/>
        </w:numPr>
        <w:tabs>
          <w:tab w:val="clear" w:pos="144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Wykonawca może zwrócić się do Z</w:t>
      </w:r>
      <w:r w:rsidR="00E95EB5" w:rsidRPr="0005762E">
        <w:rPr>
          <w:rFonts w:ascii="Arial" w:hAnsi="Arial" w:cs="Arial"/>
          <w:sz w:val="20"/>
          <w:szCs w:val="20"/>
        </w:rPr>
        <w:t>amawiającego z wnioskiem o wyjaśnienie treści SWZ</w:t>
      </w:r>
      <w:r w:rsidR="00454236" w:rsidRPr="0005762E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E95EB5" w:rsidRPr="0005762E">
        <w:rPr>
          <w:rFonts w:ascii="Arial" w:hAnsi="Arial" w:cs="Arial"/>
          <w:sz w:val="20"/>
          <w:szCs w:val="20"/>
        </w:rPr>
        <w:t>.</w:t>
      </w:r>
    </w:p>
    <w:p w14:paraId="7440DC8A" w14:textId="24C81057" w:rsidR="008A0816" w:rsidRDefault="008A0816" w:rsidP="00846BB0">
      <w:pPr>
        <w:pStyle w:val="Default"/>
        <w:numPr>
          <w:ilvl w:val="0"/>
          <w:numId w:val="31"/>
        </w:numPr>
        <w:tabs>
          <w:tab w:val="clear" w:pos="144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8259B8">
        <w:rPr>
          <w:rFonts w:ascii="Arial" w:hAnsi="Arial" w:cs="Arial"/>
          <w:sz w:val="20"/>
          <w:szCs w:val="20"/>
        </w:rPr>
        <w:t xml:space="preserve">Wniosek o wyjaśnienie treści SWZ, Wykonawca przekazuje za pośrednictwem </w:t>
      </w:r>
      <w:hyperlink r:id="rId28" w:history="1">
        <w:r w:rsidRPr="009E1355">
          <w:rPr>
            <w:rStyle w:val="Hipercze"/>
            <w:rFonts w:ascii="Arial" w:eastAsia="ArialMT" w:hAnsi="Arial" w:cs="Arial"/>
            <w:sz w:val="20"/>
            <w:szCs w:val="20"/>
          </w:rPr>
          <w:t>https://platformazakupowa.pl</w:t>
        </w:r>
      </w:hyperlink>
      <w:r>
        <w:rPr>
          <w:rFonts w:ascii="Arial" w:eastAsia="ArialMT" w:hAnsi="Arial" w:cs="Arial"/>
          <w:sz w:val="20"/>
          <w:szCs w:val="20"/>
        </w:rPr>
        <w:t xml:space="preserve"> </w:t>
      </w:r>
      <w:r w:rsidRPr="008259B8">
        <w:rPr>
          <w:rFonts w:ascii="Arial" w:hAnsi="Arial" w:cs="Arial"/>
          <w:sz w:val="20"/>
          <w:szCs w:val="20"/>
        </w:rPr>
        <w:t xml:space="preserve">i formularza </w:t>
      </w:r>
      <w:r w:rsidRPr="00EA00AB">
        <w:rPr>
          <w:rFonts w:ascii="Arial" w:hAnsi="Arial" w:cs="Arial"/>
          <w:b/>
          <w:sz w:val="20"/>
          <w:szCs w:val="20"/>
        </w:rPr>
        <w:t>„Wyślij wiadomość do zamawiającego”</w:t>
      </w:r>
      <w:r w:rsidRPr="008259B8">
        <w:rPr>
          <w:rFonts w:ascii="Arial" w:hAnsi="Arial" w:cs="Arial"/>
          <w:sz w:val="20"/>
          <w:szCs w:val="20"/>
        </w:rPr>
        <w:t xml:space="preserve"> lub (opcjonalnie)  za pomocą poczty elektronicznej email: </w:t>
      </w:r>
      <w:hyperlink r:id="rId29" w:history="1">
        <w:r w:rsidR="001436BE" w:rsidRPr="00B12EE8">
          <w:rPr>
            <w:rStyle w:val="Hipercze"/>
            <w:rFonts w:ascii="Arial" w:hAnsi="Arial" w:cs="Arial"/>
            <w:sz w:val="20"/>
            <w:szCs w:val="20"/>
          </w:rPr>
          <w:t>mariola.nosinska@pw.edu.pl</w:t>
        </w:r>
      </w:hyperlink>
      <w:r w:rsidR="001436BE">
        <w:rPr>
          <w:rFonts w:ascii="Arial" w:hAnsi="Arial" w:cs="Arial"/>
          <w:sz w:val="20"/>
          <w:szCs w:val="20"/>
        </w:rPr>
        <w:t xml:space="preserve"> </w:t>
      </w:r>
    </w:p>
    <w:p w14:paraId="775990AB" w14:textId="77777777" w:rsidR="008A0816" w:rsidRDefault="008A0816" w:rsidP="00846BB0">
      <w:pPr>
        <w:pStyle w:val="Default"/>
        <w:numPr>
          <w:ilvl w:val="0"/>
          <w:numId w:val="31"/>
        </w:numPr>
        <w:tabs>
          <w:tab w:val="clear" w:pos="144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666A12">
        <w:rPr>
          <w:rFonts w:ascii="Arial" w:hAnsi="Arial" w:cs="Arial"/>
          <w:sz w:val="20"/>
          <w:szCs w:val="20"/>
        </w:rPr>
        <w:t xml:space="preserve">Zamawiający udzieli wyjaśnień niezwłocznie, jednak nie później niż na 6 dni przed upływem terminu składania ofert,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420FD7BF" w14:textId="77777777" w:rsidR="008A0816" w:rsidRDefault="008A0816" w:rsidP="00846BB0">
      <w:pPr>
        <w:pStyle w:val="Default"/>
        <w:numPr>
          <w:ilvl w:val="0"/>
          <w:numId w:val="31"/>
        </w:numPr>
        <w:tabs>
          <w:tab w:val="clear" w:pos="144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666A12">
        <w:rPr>
          <w:rFonts w:ascii="Arial" w:hAnsi="Arial" w:cs="Arial"/>
          <w:sz w:val="20"/>
          <w:szCs w:val="20"/>
        </w:rPr>
        <w:t>Jeżeli Zamawiający nie udzieli wyjaśnień w terminach, o którym mowa w ust. 3, przedłuży termin składania ofert o czas niezbędny do zapoznania się wszystkich zainteresowanych Wykonawców z wyjaśnieniami niezbędnymi do należytego przygotowania i złożenia ofert.</w:t>
      </w:r>
    </w:p>
    <w:p w14:paraId="74D49C51" w14:textId="77777777" w:rsidR="008A0816" w:rsidRDefault="008A0816" w:rsidP="00846BB0">
      <w:pPr>
        <w:pStyle w:val="Default"/>
        <w:numPr>
          <w:ilvl w:val="0"/>
          <w:numId w:val="31"/>
        </w:numPr>
        <w:tabs>
          <w:tab w:val="clear" w:pos="144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666A12">
        <w:rPr>
          <w:rFonts w:ascii="Arial" w:hAnsi="Arial" w:cs="Arial"/>
          <w:sz w:val="20"/>
          <w:szCs w:val="20"/>
        </w:rPr>
        <w:t>W przypadku gdy wniosek o wyjaśnienie treści SWZ nie wpłynął w terminie, o którym mowa w ust. 3, Zamawiający nie ma obowiązku udzielania wyjaśnień oraz obowiązku przedłużenia terminu składania ofert.</w:t>
      </w:r>
    </w:p>
    <w:p w14:paraId="1B7DB8C7" w14:textId="77777777" w:rsidR="008A0816" w:rsidRPr="00666A12" w:rsidRDefault="008A0816" w:rsidP="00846BB0">
      <w:pPr>
        <w:pStyle w:val="Default"/>
        <w:numPr>
          <w:ilvl w:val="0"/>
          <w:numId w:val="31"/>
        </w:numPr>
        <w:tabs>
          <w:tab w:val="clear" w:pos="1440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666A12">
        <w:rPr>
          <w:rFonts w:ascii="Arial" w:hAnsi="Arial" w:cs="Arial"/>
          <w:sz w:val="20"/>
          <w:szCs w:val="20"/>
        </w:rPr>
        <w:t xml:space="preserve">Przedłużenie terminu składania ofert, o których mowa w ust. </w:t>
      </w:r>
      <w:r>
        <w:rPr>
          <w:rFonts w:ascii="Arial" w:hAnsi="Arial" w:cs="Arial"/>
          <w:sz w:val="20"/>
          <w:szCs w:val="20"/>
        </w:rPr>
        <w:t>4</w:t>
      </w:r>
      <w:r w:rsidRPr="00666A12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1266CC1" w14:textId="77777777" w:rsidR="008A0816" w:rsidRPr="000B2059" w:rsidRDefault="008A0816" w:rsidP="00846BB0">
      <w:pPr>
        <w:pStyle w:val="Default"/>
        <w:numPr>
          <w:ilvl w:val="0"/>
          <w:numId w:val="31"/>
        </w:numPr>
        <w:tabs>
          <w:tab w:val="clear" w:pos="1440"/>
          <w:tab w:val="num" w:pos="0"/>
        </w:tabs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Treść zapytań wraz z wyjaśnieniami Zamawiający udostępni, bez ujawniania źródła zapytania, na Platformie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A27065F" w14:textId="77777777" w:rsidR="008A0816" w:rsidRPr="006B36DB" w:rsidRDefault="008A0816" w:rsidP="00846BB0">
      <w:pPr>
        <w:pStyle w:val="Default"/>
        <w:numPr>
          <w:ilvl w:val="0"/>
          <w:numId w:val="31"/>
        </w:numPr>
        <w:tabs>
          <w:tab w:val="clear" w:pos="144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uzasadnionych przypadkach Zamawiający może przed upływem terminu składania ofert zmienić treść SWZ.</w:t>
      </w:r>
      <w:r>
        <w:rPr>
          <w:rFonts w:ascii="Arial" w:hAnsi="Arial" w:cs="Arial"/>
          <w:sz w:val="20"/>
          <w:szCs w:val="20"/>
        </w:rPr>
        <w:t xml:space="preserve"> </w:t>
      </w:r>
      <w:r w:rsidRPr="006B36DB">
        <w:rPr>
          <w:rFonts w:ascii="Arial" w:hAnsi="Arial" w:cs="Arial"/>
          <w:sz w:val="20"/>
          <w:szCs w:val="20"/>
        </w:rPr>
        <w:t xml:space="preserve">Dokonaną zmianę treści SWZ </w:t>
      </w:r>
      <w:r>
        <w:rPr>
          <w:rFonts w:ascii="Arial" w:hAnsi="Arial" w:cs="Arial"/>
          <w:sz w:val="20"/>
          <w:szCs w:val="20"/>
        </w:rPr>
        <w:t>Z</w:t>
      </w:r>
      <w:r w:rsidRPr="006B36DB">
        <w:rPr>
          <w:rFonts w:ascii="Arial" w:hAnsi="Arial" w:cs="Arial"/>
          <w:sz w:val="20"/>
          <w:szCs w:val="20"/>
        </w:rPr>
        <w:t xml:space="preserve">amawiający udostępnia na </w:t>
      </w:r>
      <w:r>
        <w:rPr>
          <w:rFonts w:ascii="Arial" w:hAnsi="Arial" w:cs="Arial"/>
          <w:sz w:val="20"/>
          <w:szCs w:val="20"/>
        </w:rPr>
        <w:t>Platformie.</w:t>
      </w:r>
    </w:p>
    <w:p w14:paraId="462C57AF" w14:textId="77777777" w:rsidR="008A0816" w:rsidRPr="0005762E" w:rsidRDefault="008A0816" w:rsidP="00846BB0">
      <w:pPr>
        <w:pStyle w:val="Default"/>
        <w:numPr>
          <w:ilvl w:val="0"/>
          <w:numId w:val="31"/>
        </w:numPr>
        <w:tabs>
          <w:tab w:val="clear" w:pos="1440"/>
          <w:tab w:val="num" w:pos="0"/>
        </w:tabs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przypadku gdy zmiana treści SWZ prowadzi do zmiany treści ogłoszenia o zamówieniu, Zamawiający przekaże Urzędowi Publikacji Unii Europejskiej ogłoszenie, o którym mowa w art. 90 ust. 1</w:t>
      </w:r>
      <w:r>
        <w:rPr>
          <w:rFonts w:ascii="Arial" w:hAnsi="Arial" w:cs="Arial"/>
          <w:sz w:val="20"/>
          <w:szCs w:val="20"/>
        </w:rPr>
        <w:t xml:space="preserve"> ustawy</w:t>
      </w:r>
      <w:r w:rsidRPr="0005762E">
        <w:rPr>
          <w:rFonts w:ascii="Arial" w:hAnsi="Arial" w:cs="Arial"/>
          <w:sz w:val="20"/>
          <w:szCs w:val="20"/>
        </w:rPr>
        <w:t xml:space="preserve">. W przypadku, o którym mowa powyżej, udostępnienie zmiany treści SWZ </w:t>
      </w:r>
      <w:r>
        <w:rPr>
          <w:rFonts w:ascii="Arial" w:hAnsi="Arial" w:cs="Arial"/>
          <w:sz w:val="20"/>
          <w:szCs w:val="20"/>
        </w:rPr>
        <w:t xml:space="preserve">na </w:t>
      </w:r>
      <w:r w:rsidRPr="0005762E">
        <w:rPr>
          <w:rFonts w:ascii="Arial" w:hAnsi="Arial" w:cs="Arial"/>
          <w:sz w:val="20"/>
          <w:szCs w:val="20"/>
        </w:rPr>
        <w:t xml:space="preserve">Platformie  nastąpi po publikacji ogłoszenia, z wyjątkiem przypadku gdy Zamawiający nie zostanie powiadomiony o publikacji w terminie 48 godzin od potwierdzenia przez Urząd Publikacji Unii Europejskiej otrzymania tego ogłoszenia. </w:t>
      </w:r>
    </w:p>
    <w:p w14:paraId="2E2CA114" w14:textId="77777777" w:rsidR="008A0816" w:rsidRPr="0005762E" w:rsidRDefault="008A0816" w:rsidP="00846BB0">
      <w:pPr>
        <w:pStyle w:val="Default"/>
        <w:numPr>
          <w:ilvl w:val="0"/>
          <w:numId w:val="31"/>
        </w:numPr>
        <w:tabs>
          <w:tab w:val="clear" w:pos="1440"/>
        </w:tabs>
        <w:spacing w:before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</w:t>
      </w:r>
    </w:p>
    <w:p w14:paraId="012C4134" w14:textId="77777777" w:rsidR="00944159" w:rsidRDefault="008A0816" w:rsidP="00846BB0">
      <w:pPr>
        <w:pStyle w:val="Default"/>
        <w:numPr>
          <w:ilvl w:val="0"/>
          <w:numId w:val="31"/>
        </w:numPr>
        <w:tabs>
          <w:tab w:val="clear" w:pos="1440"/>
          <w:tab w:val="num" w:pos="284"/>
        </w:tabs>
        <w:spacing w:before="120"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lastRenderedPageBreak/>
        <w:t xml:space="preserve">W przypadku gdy zmiany treści SWZ prowadziłyby do istotnej zmiany charakteru zamówienia </w:t>
      </w:r>
      <w:r>
        <w:rPr>
          <w:rFonts w:ascii="Arial" w:hAnsi="Arial" w:cs="Arial"/>
          <w:sz w:val="20"/>
          <w:szCs w:val="20"/>
        </w:rPr>
        <w:br/>
      </w:r>
      <w:r w:rsidRPr="0005762E">
        <w:rPr>
          <w:rFonts w:ascii="Arial" w:hAnsi="Arial" w:cs="Arial"/>
          <w:sz w:val="20"/>
          <w:szCs w:val="20"/>
        </w:rPr>
        <w:t xml:space="preserve">w porównaniu z pierwotnie określonym, w szczególności prowadziłyby do znacznej zmiany zakresu zamówienia, </w:t>
      </w:r>
      <w:r>
        <w:rPr>
          <w:rFonts w:ascii="Arial" w:hAnsi="Arial" w:cs="Arial"/>
          <w:sz w:val="20"/>
          <w:szCs w:val="20"/>
        </w:rPr>
        <w:t>Z</w:t>
      </w:r>
      <w:r w:rsidRPr="0005762E">
        <w:rPr>
          <w:rFonts w:ascii="Arial" w:hAnsi="Arial" w:cs="Arial"/>
          <w:sz w:val="20"/>
          <w:szCs w:val="20"/>
        </w:rPr>
        <w:t>amawiający unieważnia postępowanie na podstawie art. 256 ustawy.</w:t>
      </w:r>
      <w:r w:rsidR="001F1555" w:rsidRPr="008A0816">
        <w:rPr>
          <w:rFonts w:ascii="Arial" w:hAnsi="Arial" w:cs="Arial"/>
          <w:sz w:val="20"/>
          <w:szCs w:val="20"/>
        </w:rPr>
        <w:t xml:space="preserve"> </w:t>
      </w:r>
    </w:p>
    <w:p w14:paraId="19CE1F91" w14:textId="77777777" w:rsidR="001A123D" w:rsidRPr="008A0816" w:rsidRDefault="001A123D" w:rsidP="001A123D">
      <w:pPr>
        <w:pStyle w:val="Defaul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388"/>
      </w:tblGrid>
      <w:tr w:rsidR="00A24ADD" w:rsidRPr="00955097" w14:paraId="1BC31353" w14:textId="77777777" w:rsidTr="00042B33">
        <w:tc>
          <w:tcPr>
            <w:tcW w:w="675" w:type="dxa"/>
            <w:shd w:val="clear" w:color="auto" w:fill="D9D9D9"/>
          </w:tcPr>
          <w:p w14:paraId="139DAF95" w14:textId="77777777" w:rsidR="00A24ADD" w:rsidRPr="004432E6" w:rsidRDefault="00A24ADD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2365A50F" w14:textId="77777777" w:rsidR="00A24ADD" w:rsidRPr="0005762E" w:rsidRDefault="00A24ADD" w:rsidP="00A24ADD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>OSOBY UPRAWNIONE DO POROZUMIEWANIA SIĘ Z WYKONAWCAMI</w:t>
            </w:r>
          </w:p>
          <w:p w14:paraId="0D79FBF1" w14:textId="77777777" w:rsidR="00A24ADD" w:rsidRPr="00955097" w:rsidRDefault="00A24ADD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5C90CEA" w14:textId="343E5D28" w:rsidR="006B36DB" w:rsidRDefault="002000AE" w:rsidP="006B36DB">
      <w:pPr>
        <w:widowControl/>
        <w:adjustRightInd/>
        <w:spacing w:before="12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5762E">
        <w:rPr>
          <w:rFonts w:ascii="Arial" w:hAnsi="Arial" w:cs="Arial"/>
          <w:bCs/>
          <w:sz w:val="20"/>
          <w:szCs w:val="20"/>
        </w:rPr>
        <w:t xml:space="preserve">Osoba uprawniona do kontaktów z Wykonawcami: </w:t>
      </w:r>
      <w:r w:rsidR="001436BE">
        <w:rPr>
          <w:rFonts w:ascii="Arial" w:hAnsi="Arial" w:cs="Arial"/>
          <w:b/>
          <w:bCs/>
          <w:sz w:val="20"/>
          <w:szCs w:val="20"/>
        </w:rPr>
        <w:t>Mariola Jurczak-Nosińska</w:t>
      </w:r>
    </w:p>
    <w:p w14:paraId="2D014038" w14:textId="051EFD23" w:rsidR="001A123D" w:rsidRPr="007F43C3" w:rsidRDefault="007F43C3" w:rsidP="007F43C3">
      <w:pPr>
        <w:widowControl/>
        <w:adjustRightInd/>
        <w:spacing w:after="120" w:line="240" w:lineRule="auto"/>
        <w:textAlignment w:val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85ACE">
        <w:rPr>
          <w:rFonts w:ascii="Arial" w:hAnsi="Arial" w:cs="Arial"/>
          <w:b/>
          <w:bCs/>
          <w:sz w:val="20"/>
          <w:szCs w:val="20"/>
          <w:lang w:val="en-US"/>
        </w:rPr>
        <w:t xml:space="preserve">e-mail: </w:t>
      </w:r>
      <w:hyperlink r:id="rId30" w:history="1">
        <w:r w:rsidR="001436BE" w:rsidRPr="00B12EE8">
          <w:rPr>
            <w:rStyle w:val="Hipercze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mariola.nosinska@pw.edu.pl</w:t>
        </w:r>
      </w:hyperlink>
      <w:r w:rsidR="001436BE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87"/>
      </w:tblGrid>
      <w:tr w:rsidR="00A24ADD" w:rsidRPr="00955097" w14:paraId="36E600B4" w14:textId="77777777" w:rsidTr="00042B33">
        <w:tc>
          <w:tcPr>
            <w:tcW w:w="675" w:type="dxa"/>
            <w:shd w:val="clear" w:color="auto" w:fill="D9D9D9"/>
          </w:tcPr>
          <w:p w14:paraId="24095FF4" w14:textId="77777777" w:rsidR="00A24ADD" w:rsidRPr="004432E6" w:rsidRDefault="00A24ADD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16B2C6EF" w14:textId="77777777" w:rsidR="00A24ADD" w:rsidRPr="0005762E" w:rsidRDefault="00A24ADD" w:rsidP="00A24ADD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TRYB 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 xml:space="preserve">BADANIA I 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>OCENY OFERT, POPRAWIANIE STWIERDZONYCH OMYŁEK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,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 WYJAŚNIENIE TREŚCI OFERT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,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 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 xml:space="preserve">ŚRODKÓW DOWODOWYCHI INNYCH 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>DOKUMENTÓW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 xml:space="preserve"> I OŚWIADCZEŃ</w:t>
            </w:r>
            <w:r w:rsidRPr="0005762E">
              <w:rPr>
                <w:rFonts w:ascii="Arial" w:hAnsi="Arial" w:cs="Arial"/>
                <w:bCs/>
                <w:i w:val="0"/>
                <w:sz w:val="20"/>
                <w:u w:val="single"/>
              </w:rPr>
              <w:t xml:space="preserve"> </w:t>
            </w:r>
          </w:p>
          <w:p w14:paraId="63866BE4" w14:textId="77777777" w:rsidR="00A24ADD" w:rsidRPr="00955097" w:rsidRDefault="00A24ADD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0B5C6B8" w14:textId="77777777" w:rsidR="00A928CC" w:rsidRDefault="00A928CC" w:rsidP="00A928CC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najpierw dokonuje badania i oceny ofert, a następnie dokonuje kwalifikacji podmiotowej Wykonawcy, którego oferta została najwyżej oceniona w zakresie braku podstaw wykluczenia oraz spełniania warunków udziału w postępowaniu. </w:t>
      </w:r>
    </w:p>
    <w:p w14:paraId="489545B4" w14:textId="77777777" w:rsidR="00A928CC" w:rsidRDefault="00A928CC" w:rsidP="00A928CC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163AA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z uwzględnieniem ust. 2 i art. 187 ustawy, dokonywanie jakiejkolwiek zmiany w jej treści</w:t>
      </w:r>
      <w:r w:rsidRPr="0005762E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8163AA">
        <w:rPr>
          <w:rFonts w:ascii="Arial" w:hAnsi="Arial" w:cs="Arial"/>
          <w:sz w:val="20"/>
          <w:szCs w:val="20"/>
        </w:rPr>
        <w:t>.</w:t>
      </w:r>
    </w:p>
    <w:p w14:paraId="219FE176" w14:textId="77777777" w:rsidR="00A928CC" w:rsidRDefault="00A928CC" w:rsidP="00A928CC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163AA">
        <w:rPr>
          <w:rFonts w:ascii="Arial" w:hAnsi="Arial" w:cs="Arial"/>
          <w:sz w:val="20"/>
          <w:szCs w:val="20"/>
        </w:rPr>
        <w:t xml:space="preserve">Zamawiający poprawia w ofercie: </w:t>
      </w:r>
    </w:p>
    <w:p w14:paraId="0D9921E5" w14:textId="77777777" w:rsidR="00A928CC" w:rsidRPr="0005762E" w:rsidRDefault="00A928CC" w:rsidP="00846BB0">
      <w:pPr>
        <w:pStyle w:val="Default"/>
        <w:numPr>
          <w:ilvl w:val="3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oczywiste omyłki pisarskie, </w:t>
      </w:r>
    </w:p>
    <w:p w14:paraId="46B6003E" w14:textId="77777777" w:rsidR="00A928CC" w:rsidRPr="0005762E" w:rsidRDefault="00A928CC" w:rsidP="00846BB0">
      <w:pPr>
        <w:pStyle w:val="Default"/>
        <w:numPr>
          <w:ilvl w:val="3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oczywiste omyłki rachunkowe, z uwzględnieniem konsekwencji rachunkowych dokonanych poprawek, </w:t>
      </w:r>
    </w:p>
    <w:p w14:paraId="4F343140" w14:textId="77777777" w:rsidR="00A928CC" w:rsidRPr="0005762E" w:rsidRDefault="00A928CC" w:rsidP="00846BB0">
      <w:pPr>
        <w:pStyle w:val="Default"/>
        <w:numPr>
          <w:ilvl w:val="3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inne omyłki polegające na niezgodności oferty z dokumentami zamówienia, niepowodujące istotnych zmian w treści oferty </w:t>
      </w:r>
    </w:p>
    <w:p w14:paraId="20523F37" w14:textId="77777777" w:rsidR="00A928CC" w:rsidRPr="0005762E" w:rsidRDefault="00A928CC" w:rsidP="00A928CC">
      <w:pPr>
        <w:pStyle w:val="Default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‒ niezwłocznie zawiadamiając o tym Wykonawcę, którego oferta została poprawiona.</w:t>
      </w:r>
    </w:p>
    <w:p w14:paraId="0E4FE817" w14:textId="77777777" w:rsidR="00A928CC" w:rsidRDefault="00A928CC" w:rsidP="00A928CC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841EE">
        <w:rPr>
          <w:rFonts w:ascii="Arial" w:hAnsi="Arial" w:cs="Arial"/>
          <w:sz w:val="20"/>
          <w:szCs w:val="20"/>
        </w:rPr>
        <w:t>W przypadku, o którym mowa w ust. 3 pkt 3, Zamawiający wyznaczy Wykonawcy odpowiedni termin na wyrażenie zgody na poprawienie w ofercie omyłki lub zakwestionowanie sposobu jej poprawienia. Brak odpowiedzi w wyznaczonym terminie uznaje się za wyrażenie zgody na poprawienie omyłki.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877C4B" w14:textId="77777777" w:rsidR="00A928CC" w:rsidRDefault="00A928CC" w:rsidP="00A928CC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841EE">
        <w:rPr>
          <w:rFonts w:ascii="Arial" w:hAnsi="Arial" w:cs="Arial"/>
          <w:sz w:val="20"/>
          <w:szCs w:val="20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14:paraId="2AB81D18" w14:textId="77777777" w:rsidR="00A928CC" w:rsidRDefault="00A928CC" w:rsidP="00A928CC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841EE">
        <w:rPr>
          <w:rFonts w:ascii="Arial" w:hAnsi="Arial" w:cs="Arial"/>
          <w:sz w:val="20"/>
          <w:szCs w:val="20"/>
        </w:rPr>
        <w:t xml:space="preserve">W przypadku gdy cena całkowita oferty złożonej w terminie jest niższa o co najmniej 30% od: </w:t>
      </w:r>
    </w:p>
    <w:p w14:paraId="7440DF02" w14:textId="77777777" w:rsidR="00A928CC" w:rsidRPr="003E53AF" w:rsidRDefault="00A928CC" w:rsidP="00846BB0">
      <w:pPr>
        <w:widowControl/>
        <w:numPr>
          <w:ilvl w:val="3"/>
          <w:numId w:val="15"/>
        </w:numPr>
        <w:tabs>
          <w:tab w:val="clear" w:pos="3585"/>
        </w:tabs>
        <w:overflowPunct w:val="0"/>
        <w:autoSpaceDE w:val="0"/>
        <w:autoSpaceDN w:val="0"/>
        <w:spacing w:before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3E53AF">
        <w:rPr>
          <w:rFonts w:ascii="Arial" w:hAnsi="Arial" w:cs="Arial"/>
          <w:sz w:val="20"/>
          <w:szCs w:val="20"/>
        </w:rPr>
        <w:t>wartości zamówienia powiększonej o należny podatek od towarów i usług, ustalonej przed wszczęciem postępowania lub średniej arytmetycznej cen wszystkich złożonych ofert niepodlegających odrzuceniu na podstawie art. 226 ust. 1 pkt 1 i 10 ustawy, Zamawiający zwróci się o udzielenie wyjaśnień, o których mowa w ust. 5, chyba że rozbieżność wynika z okoliczności oczywistych, które nie wymagają wyjaśnienia;</w:t>
      </w:r>
    </w:p>
    <w:p w14:paraId="77B83FE4" w14:textId="77777777" w:rsidR="00A928CC" w:rsidRPr="003E53AF" w:rsidRDefault="00A928CC" w:rsidP="00846BB0">
      <w:pPr>
        <w:widowControl/>
        <w:numPr>
          <w:ilvl w:val="3"/>
          <w:numId w:val="15"/>
        </w:numPr>
        <w:tabs>
          <w:tab w:val="clear" w:pos="3585"/>
        </w:tabs>
        <w:overflowPunct w:val="0"/>
        <w:autoSpaceDE w:val="0"/>
        <w:autoSpaceDN w:val="0"/>
        <w:spacing w:before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3E53AF">
        <w:rPr>
          <w:rFonts w:ascii="Arial" w:hAnsi="Arial" w:cs="Arial"/>
          <w:sz w:val="20"/>
          <w:szCs w:val="20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5.</w:t>
      </w:r>
    </w:p>
    <w:p w14:paraId="72780AE1" w14:textId="77777777" w:rsidR="00A928CC" w:rsidRDefault="00A928CC" w:rsidP="00A928CC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7735F">
        <w:rPr>
          <w:rFonts w:ascii="Arial" w:hAnsi="Arial" w:cs="Arial"/>
          <w:sz w:val="20"/>
          <w:szCs w:val="20"/>
        </w:rPr>
        <w:t>Obowiązek wykazania, że oferta nie zawiera rażąco niskiej ceny lub kosztu spoczywa na Wykonawcy.</w:t>
      </w:r>
    </w:p>
    <w:p w14:paraId="02466017" w14:textId="77777777" w:rsidR="00E84E78" w:rsidRPr="00D74FE5" w:rsidRDefault="00A928CC" w:rsidP="00D74FE5">
      <w:pPr>
        <w:widowControl/>
        <w:numPr>
          <w:ilvl w:val="0"/>
          <w:numId w:val="10"/>
        </w:numPr>
        <w:overflowPunct w:val="0"/>
        <w:autoSpaceDE w:val="0"/>
        <w:autoSpaceDN w:val="0"/>
        <w:spacing w:before="120"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7735F">
        <w:rPr>
          <w:rFonts w:ascii="Arial" w:hAnsi="Arial" w:cs="Arial"/>
          <w:sz w:val="20"/>
          <w:szCs w:val="20"/>
        </w:rPr>
        <w:lastRenderedPageBreak/>
        <w:t>Odrzuceniu, jako oferta z rażąco niską ceną lub kosztem, podlega oferta Wykonawcy, który nie udzielił wyjaśnień w wyznaczonym terminie, lub jeżeli złożone wyjaśnienia wraz z dowodami nie uzasadniają rażąco niskiej ceny lub kosztu tej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55"/>
      </w:tblGrid>
      <w:tr w:rsidR="00025F99" w:rsidRPr="00955097" w14:paraId="3ED77836" w14:textId="77777777" w:rsidTr="00042B33">
        <w:tc>
          <w:tcPr>
            <w:tcW w:w="675" w:type="dxa"/>
            <w:shd w:val="clear" w:color="auto" w:fill="D9D9D9"/>
          </w:tcPr>
          <w:p w14:paraId="60E0F9B1" w14:textId="77777777" w:rsidR="00025F99" w:rsidRPr="004432E6" w:rsidRDefault="00025F99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31D7E301" w14:textId="77777777" w:rsidR="00025F99" w:rsidRPr="00025F99" w:rsidRDefault="00025F99" w:rsidP="00042B33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ODRZUCENIE OFERTY</w:t>
            </w:r>
          </w:p>
          <w:p w14:paraId="422C76D4" w14:textId="77777777" w:rsidR="00025F99" w:rsidRPr="00955097" w:rsidRDefault="00025F99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B2B773F" w14:textId="77777777" w:rsidR="00824B72" w:rsidRPr="009C55F1" w:rsidRDefault="00142083" w:rsidP="003B461B">
      <w:pPr>
        <w:pStyle w:val="Default"/>
        <w:numPr>
          <w:ilvl w:val="6"/>
          <w:numId w:val="2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20" w:name="_Hlk104372514"/>
      <w:r w:rsidRPr="00142083">
        <w:rPr>
          <w:rFonts w:ascii="Arial" w:hAnsi="Arial" w:cs="Arial"/>
          <w:sz w:val="20"/>
          <w:szCs w:val="20"/>
        </w:rPr>
        <w:t xml:space="preserve">Zamawiający odrzuci ofertę, w przypadku zaistnienia okoliczności, o których mowa w art. </w:t>
      </w:r>
      <w:r>
        <w:rPr>
          <w:rFonts w:ascii="Arial" w:hAnsi="Arial" w:cs="Arial"/>
          <w:sz w:val="20"/>
          <w:szCs w:val="20"/>
        </w:rPr>
        <w:t>226</w:t>
      </w:r>
      <w:r w:rsidRPr="00142083">
        <w:rPr>
          <w:rFonts w:ascii="Arial" w:hAnsi="Arial" w:cs="Arial"/>
          <w:sz w:val="20"/>
          <w:szCs w:val="20"/>
        </w:rPr>
        <w:t xml:space="preserve"> ust. 1 ustawy.</w:t>
      </w:r>
    </w:p>
    <w:p w14:paraId="7D8A9E99" w14:textId="77777777" w:rsidR="009C55F1" w:rsidRPr="00D01F65" w:rsidRDefault="009C55F1" w:rsidP="003B461B">
      <w:pPr>
        <w:pStyle w:val="Default"/>
        <w:numPr>
          <w:ilvl w:val="6"/>
          <w:numId w:val="2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01F65">
        <w:rPr>
          <w:rFonts w:ascii="Arial" w:hAnsi="Arial" w:cs="Arial"/>
          <w:color w:val="auto"/>
          <w:sz w:val="20"/>
          <w:szCs w:val="20"/>
        </w:rPr>
        <w:t>Zamawiający odrzuci ofertę Wykonawcy na podstawie art. 226 ust. 1 pkt 1 lit. a), wobec którego zachodzą podstawy wykluczenia, o których mowa w art. 7 ust. 1 ustawy z dnia 13 kwietnia 2022 r. o szczególnych rozwiązaniach w zakresie przeciwdziałania wspieraniu agresji na Ukrainę oraz służących ochronie bezpieczeństwa narodowego (Dz.U. poz. 835) oraz w art. 5k rozporządzenia Rady (UE) 833/2014 z dnia 31 lipca 2014 r.</w:t>
      </w:r>
    </w:p>
    <w:p w14:paraId="49F35761" w14:textId="77777777" w:rsidR="003B461B" w:rsidRPr="00D01F65" w:rsidRDefault="009C55F1" w:rsidP="009C55F1">
      <w:pPr>
        <w:pStyle w:val="Default"/>
        <w:numPr>
          <w:ilvl w:val="6"/>
          <w:numId w:val="2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01F65">
        <w:rPr>
          <w:rFonts w:ascii="Arial" w:hAnsi="Arial" w:cs="Arial"/>
          <w:color w:val="auto"/>
          <w:sz w:val="20"/>
          <w:szCs w:val="20"/>
        </w:rPr>
        <w:t>Zamawiający odrzuci ofertę Wykonawcy na podstawie art. 226 ust. 1 pkt 1 lit. c), który nie złożył w przewidzianym terminie oświadczenia potwierdzającego brak podstaw wykluczenia, o którym mowa w art. 7 ust. 1 ustawy z dnia 13 kwietnia 2022 r. o szczególnych rozwiązaniach w zakresie przeciwdziałania wspieraniu agresji na Ukrainę oraz służących ochronie bezpieczeństwa narodowego (Dz.U. poz. 835) oraz w art. 5k rozporządzenia Rady (UE) 833/2014 z dnia 31 lipca 2014 r.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333"/>
      </w:tblGrid>
      <w:tr w:rsidR="00025F99" w:rsidRPr="00955097" w14:paraId="5DC646B5" w14:textId="77777777" w:rsidTr="00042B33">
        <w:tc>
          <w:tcPr>
            <w:tcW w:w="675" w:type="dxa"/>
            <w:shd w:val="clear" w:color="auto" w:fill="D9D9D9"/>
          </w:tcPr>
          <w:p w14:paraId="176C1190" w14:textId="77777777" w:rsidR="00025F99" w:rsidRPr="004432E6" w:rsidRDefault="00025F99" w:rsidP="00025F99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XXIV.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27EA7551" w14:textId="77777777" w:rsidR="00025F99" w:rsidRPr="00025F99" w:rsidRDefault="00025F99" w:rsidP="00042B33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UNIEWAŻANIENIE POSTĘPOWANIA</w:t>
            </w:r>
          </w:p>
          <w:p w14:paraId="68A35A26" w14:textId="77777777" w:rsidR="00025F99" w:rsidRPr="00955097" w:rsidRDefault="00025F99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A9384F8" w14:textId="77777777" w:rsidR="00824B72" w:rsidRDefault="001B57FF" w:rsidP="00846BB0">
      <w:pPr>
        <w:pStyle w:val="Default"/>
        <w:numPr>
          <w:ilvl w:val="0"/>
          <w:numId w:val="32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Zamawiający </w:t>
      </w:r>
      <w:r w:rsidR="00B6178B">
        <w:rPr>
          <w:rFonts w:ascii="Arial" w:hAnsi="Arial" w:cs="Arial"/>
          <w:sz w:val="20"/>
          <w:szCs w:val="20"/>
        </w:rPr>
        <w:t xml:space="preserve">unieważni postępowanie </w:t>
      </w:r>
      <w:r w:rsidR="00B6178B" w:rsidRPr="00B6178B">
        <w:rPr>
          <w:rFonts w:ascii="Arial" w:hAnsi="Arial" w:cs="Arial"/>
          <w:sz w:val="20"/>
          <w:szCs w:val="20"/>
        </w:rPr>
        <w:t xml:space="preserve">w przypadku </w:t>
      </w:r>
      <w:r w:rsidR="00B6178B">
        <w:rPr>
          <w:rFonts w:ascii="Arial" w:hAnsi="Arial" w:cs="Arial"/>
          <w:sz w:val="20"/>
          <w:szCs w:val="20"/>
        </w:rPr>
        <w:t>zaistnienia przesłanek</w:t>
      </w:r>
      <w:r w:rsidR="00B6178B" w:rsidRPr="00B6178B">
        <w:rPr>
          <w:rFonts w:ascii="Arial" w:hAnsi="Arial" w:cs="Arial"/>
          <w:sz w:val="20"/>
          <w:szCs w:val="20"/>
        </w:rPr>
        <w:t xml:space="preserve">, o których mowa w art. </w:t>
      </w:r>
      <w:r w:rsidR="00B6178B">
        <w:rPr>
          <w:rFonts w:ascii="Arial" w:hAnsi="Arial" w:cs="Arial"/>
          <w:sz w:val="20"/>
          <w:szCs w:val="20"/>
        </w:rPr>
        <w:t xml:space="preserve">255 </w:t>
      </w:r>
      <w:r w:rsidR="00813998">
        <w:rPr>
          <w:rFonts w:ascii="Arial" w:hAnsi="Arial" w:cs="Arial"/>
          <w:sz w:val="20"/>
          <w:szCs w:val="20"/>
        </w:rPr>
        <w:t xml:space="preserve">pkt 1 </w:t>
      </w:r>
      <w:r w:rsidR="00437929">
        <w:rPr>
          <w:rFonts w:ascii="Arial" w:hAnsi="Arial" w:cs="Arial"/>
          <w:sz w:val="20"/>
          <w:szCs w:val="20"/>
        </w:rPr>
        <w:t>-</w:t>
      </w:r>
      <w:r w:rsidR="00813998">
        <w:rPr>
          <w:rFonts w:ascii="Arial" w:hAnsi="Arial" w:cs="Arial"/>
          <w:sz w:val="20"/>
          <w:szCs w:val="20"/>
        </w:rPr>
        <w:t xml:space="preserve"> 7 </w:t>
      </w:r>
      <w:r w:rsidR="00B6178B">
        <w:rPr>
          <w:rFonts w:ascii="Arial" w:hAnsi="Arial" w:cs="Arial"/>
          <w:sz w:val="20"/>
          <w:szCs w:val="20"/>
        </w:rPr>
        <w:t>ustawy</w:t>
      </w:r>
      <w:r w:rsidR="007E4493">
        <w:rPr>
          <w:rFonts w:ascii="Arial" w:hAnsi="Arial" w:cs="Arial"/>
          <w:sz w:val="20"/>
          <w:szCs w:val="20"/>
        </w:rPr>
        <w:t>.</w:t>
      </w:r>
      <w:r w:rsidR="00824B72" w:rsidRPr="0005762E">
        <w:rPr>
          <w:rFonts w:ascii="Arial" w:hAnsi="Arial" w:cs="Arial"/>
          <w:sz w:val="20"/>
          <w:szCs w:val="20"/>
        </w:rPr>
        <w:t xml:space="preserve"> </w:t>
      </w:r>
    </w:p>
    <w:p w14:paraId="2860D132" w14:textId="77777777" w:rsidR="007E4493" w:rsidRDefault="00B6178B" w:rsidP="00846BB0">
      <w:pPr>
        <w:pStyle w:val="Default"/>
        <w:numPr>
          <w:ilvl w:val="0"/>
          <w:numId w:val="32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493">
        <w:rPr>
          <w:rFonts w:ascii="Arial" w:hAnsi="Arial" w:cs="Arial"/>
          <w:sz w:val="20"/>
          <w:szCs w:val="20"/>
        </w:rPr>
        <w:t>Zamawiający może unieważnić postępowanie o udzielenie zamówienia przed upływem terminu składania ofert, jeżeli wystąpiły okoliczności powodujące, że dalsze prowadzenie postępowania jest nieuzasadnione</w:t>
      </w:r>
      <w:r w:rsidR="007E4493" w:rsidRPr="007E4493">
        <w:rPr>
          <w:rFonts w:ascii="Arial" w:hAnsi="Arial" w:cs="Arial"/>
          <w:sz w:val="20"/>
          <w:szCs w:val="20"/>
        </w:rPr>
        <w:t>.</w:t>
      </w:r>
    </w:p>
    <w:p w14:paraId="2546405C" w14:textId="77777777" w:rsidR="007E4493" w:rsidRDefault="007E4493" w:rsidP="00846BB0">
      <w:pPr>
        <w:pStyle w:val="Default"/>
        <w:numPr>
          <w:ilvl w:val="0"/>
          <w:numId w:val="32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493">
        <w:rPr>
          <w:rFonts w:ascii="Arial" w:hAnsi="Arial" w:cs="Arial"/>
          <w:sz w:val="20"/>
          <w:szCs w:val="20"/>
        </w:rPr>
        <w:t>O unieważnieniu postępowania o udzielenie zamówienia zamawiający zawiadomi równocześnie Wykonawców, którzy złożyli oferty – podając uzasadnienie faktyczne i prawne.</w:t>
      </w:r>
    </w:p>
    <w:p w14:paraId="131FD10E" w14:textId="77777777" w:rsidR="007E4493" w:rsidRPr="007E4493" w:rsidRDefault="007E4493" w:rsidP="00846BB0">
      <w:pPr>
        <w:pStyle w:val="Default"/>
        <w:numPr>
          <w:ilvl w:val="0"/>
          <w:numId w:val="32"/>
        </w:numPr>
        <w:tabs>
          <w:tab w:val="clear" w:pos="144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E4493">
        <w:rPr>
          <w:rFonts w:ascii="Arial" w:hAnsi="Arial" w:cs="Arial"/>
          <w:sz w:val="20"/>
          <w:szCs w:val="20"/>
        </w:rPr>
        <w:t>Zamawiający udostępni niezwłocznie informacje, o których mowa w ust</w:t>
      </w:r>
      <w:r w:rsidRPr="004E6EFA">
        <w:rPr>
          <w:rFonts w:ascii="Arial" w:hAnsi="Arial" w:cs="Arial"/>
          <w:color w:val="auto"/>
          <w:sz w:val="20"/>
          <w:szCs w:val="20"/>
        </w:rPr>
        <w:t xml:space="preserve">. </w:t>
      </w:r>
      <w:r w:rsidR="004E6EFA" w:rsidRPr="004E6EFA">
        <w:rPr>
          <w:rFonts w:ascii="Arial" w:hAnsi="Arial" w:cs="Arial"/>
          <w:color w:val="auto"/>
          <w:sz w:val="20"/>
          <w:szCs w:val="20"/>
        </w:rPr>
        <w:t>3</w:t>
      </w:r>
      <w:r w:rsidRPr="004E6EFA">
        <w:rPr>
          <w:rFonts w:ascii="Arial" w:hAnsi="Arial" w:cs="Arial"/>
          <w:color w:val="auto"/>
          <w:sz w:val="20"/>
          <w:szCs w:val="20"/>
        </w:rPr>
        <w:t>,</w:t>
      </w:r>
      <w:r w:rsidRPr="007E4493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Platformie.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86"/>
      </w:tblGrid>
      <w:tr w:rsidR="00785075" w:rsidRPr="00955097" w14:paraId="19005EBC" w14:textId="77777777" w:rsidTr="00042B33">
        <w:tc>
          <w:tcPr>
            <w:tcW w:w="675" w:type="dxa"/>
            <w:shd w:val="clear" w:color="auto" w:fill="D9D9D9"/>
          </w:tcPr>
          <w:p w14:paraId="46A3D270" w14:textId="77777777" w:rsidR="00785075" w:rsidRPr="004432E6" w:rsidRDefault="00785075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15CCF00D" w14:textId="77777777" w:rsidR="00785075" w:rsidRPr="00025F99" w:rsidRDefault="00785075" w:rsidP="00042B33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 xml:space="preserve">WYBÓR </w:t>
            </w:r>
            <w:r w:rsidR="007E4493"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OFERTY</w:t>
            </w:r>
          </w:p>
          <w:p w14:paraId="7221E2A2" w14:textId="77777777" w:rsidR="00785075" w:rsidRPr="00955097" w:rsidRDefault="00785075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E3F0BC4" w14:textId="77777777" w:rsidR="002D1BA3" w:rsidRDefault="00DE59D7" w:rsidP="00846BB0">
      <w:pPr>
        <w:pStyle w:val="StandardowyZadanie"/>
        <w:widowControl/>
        <w:numPr>
          <w:ilvl w:val="0"/>
          <w:numId w:val="40"/>
        </w:numPr>
        <w:tabs>
          <w:tab w:val="left" w:pos="0"/>
        </w:tabs>
        <w:spacing w:before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Zamawiający wybierze ofertę najkorzystniejszą na podstawie kryteriów oceny ofert</w:t>
      </w:r>
      <w:r w:rsidR="00834BDE" w:rsidRPr="0005762E">
        <w:rPr>
          <w:rFonts w:ascii="Arial" w:hAnsi="Arial" w:cs="Arial"/>
          <w:sz w:val="20"/>
          <w:szCs w:val="20"/>
        </w:rPr>
        <w:t>,</w:t>
      </w:r>
      <w:r w:rsidRPr="0005762E">
        <w:rPr>
          <w:rFonts w:ascii="Arial" w:hAnsi="Arial" w:cs="Arial"/>
          <w:sz w:val="20"/>
          <w:szCs w:val="20"/>
        </w:rPr>
        <w:t xml:space="preserve"> określonych w niniejszej SWZ. </w:t>
      </w:r>
    </w:p>
    <w:p w14:paraId="13B34442" w14:textId="77777777" w:rsidR="00834BDE" w:rsidRPr="002D1BA3" w:rsidRDefault="00834BDE" w:rsidP="00846BB0">
      <w:pPr>
        <w:pStyle w:val="StandardowyZadanie"/>
        <w:widowControl/>
        <w:numPr>
          <w:ilvl w:val="0"/>
          <w:numId w:val="40"/>
        </w:numPr>
        <w:tabs>
          <w:tab w:val="left" w:pos="0"/>
        </w:tabs>
        <w:spacing w:before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1BA3">
        <w:rPr>
          <w:rFonts w:ascii="Arial" w:hAnsi="Arial" w:cs="Arial"/>
          <w:sz w:val="20"/>
          <w:szCs w:val="20"/>
        </w:rPr>
        <w:t>Niezwłocznie po wyborze najkorzystniejszej oferty</w:t>
      </w:r>
      <w:r w:rsidR="002D1BA3">
        <w:rPr>
          <w:rFonts w:ascii="Arial" w:hAnsi="Arial" w:cs="Arial"/>
          <w:sz w:val="20"/>
          <w:szCs w:val="20"/>
        </w:rPr>
        <w:t xml:space="preserve"> </w:t>
      </w:r>
      <w:r w:rsidRPr="002D1BA3">
        <w:rPr>
          <w:rFonts w:ascii="Arial" w:hAnsi="Arial" w:cs="Arial"/>
          <w:sz w:val="20"/>
          <w:szCs w:val="20"/>
        </w:rPr>
        <w:t xml:space="preserve">Zamawiający poinformuje równocześnie Wykonawców, którzy złożyli oferty, o: </w:t>
      </w:r>
    </w:p>
    <w:p w14:paraId="5F4E5A96" w14:textId="77777777" w:rsidR="00834BDE" w:rsidRPr="0005762E" w:rsidRDefault="00834BDE" w:rsidP="00834BDE">
      <w:pPr>
        <w:pStyle w:val="Default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1) wyborze najkorzystniejszej oferty, podając nazwę albo imię i nazwisko, siedzibę albo miejsce zamieszkania, jeżeli jest mie</w:t>
      </w:r>
      <w:r w:rsidR="00717834" w:rsidRPr="0005762E">
        <w:rPr>
          <w:rFonts w:ascii="Arial" w:hAnsi="Arial" w:cs="Arial"/>
          <w:sz w:val="20"/>
          <w:szCs w:val="20"/>
        </w:rPr>
        <w:t>jscem wykonywania działalności W</w:t>
      </w:r>
      <w:r w:rsidRPr="0005762E">
        <w:rPr>
          <w:rFonts w:ascii="Arial" w:hAnsi="Arial" w:cs="Arial"/>
          <w:sz w:val="20"/>
          <w:szCs w:val="20"/>
        </w:rPr>
        <w:t xml:space="preserve">ykonawcy, którego ofertę wybrano, oraz nazwy albo imiona i nazwiska, siedziby albo miejsca zamieszkania, jeżeli są miejscami wykonywania działalności </w:t>
      </w:r>
      <w:r w:rsidR="00717834" w:rsidRPr="0005762E">
        <w:rPr>
          <w:rFonts w:ascii="Arial" w:hAnsi="Arial" w:cs="Arial"/>
          <w:sz w:val="20"/>
          <w:szCs w:val="20"/>
        </w:rPr>
        <w:t>W</w:t>
      </w:r>
      <w:r w:rsidRPr="0005762E">
        <w:rPr>
          <w:rFonts w:ascii="Arial" w:hAnsi="Arial" w:cs="Arial"/>
          <w:sz w:val="20"/>
          <w:szCs w:val="20"/>
        </w:rPr>
        <w:t xml:space="preserve">ykonawców, którzy złożyli oferty, a także punktację przyznaną ofertom w każdym kryterium oceny ofert i łączną punktację, </w:t>
      </w:r>
    </w:p>
    <w:p w14:paraId="5BF618B0" w14:textId="77777777" w:rsidR="00834BDE" w:rsidRPr="0005762E" w:rsidRDefault="00834BDE" w:rsidP="00834BDE">
      <w:pPr>
        <w:pStyle w:val="Default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2</w:t>
      </w:r>
      <w:r w:rsidR="00717834" w:rsidRPr="0005762E">
        <w:rPr>
          <w:rFonts w:ascii="Arial" w:hAnsi="Arial" w:cs="Arial"/>
          <w:sz w:val="20"/>
          <w:szCs w:val="20"/>
        </w:rPr>
        <w:t>) W</w:t>
      </w:r>
      <w:r w:rsidRPr="0005762E">
        <w:rPr>
          <w:rFonts w:ascii="Arial" w:hAnsi="Arial" w:cs="Arial"/>
          <w:sz w:val="20"/>
          <w:szCs w:val="20"/>
        </w:rPr>
        <w:t xml:space="preserve">ykonawcach, których oferty zostały odrzucone. </w:t>
      </w:r>
    </w:p>
    <w:p w14:paraId="0B1DFCDF" w14:textId="77777777" w:rsidR="00834BDE" w:rsidRPr="0005762E" w:rsidRDefault="00834BDE" w:rsidP="00717834">
      <w:pPr>
        <w:pStyle w:val="Default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– podając uzasadnienie faktyczne i prawne. </w:t>
      </w:r>
    </w:p>
    <w:p w14:paraId="187A9DD4" w14:textId="77777777" w:rsidR="00914E1B" w:rsidRPr="002D1BA3" w:rsidRDefault="00834BDE" w:rsidP="00846BB0">
      <w:pPr>
        <w:pStyle w:val="Default"/>
        <w:numPr>
          <w:ilvl w:val="0"/>
          <w:numId w:val="33"/>
        </w:numPr>
        <w:tabs>
          <w:tab w:val="clear" w:pos="2340"/>
          <w:tab w:val="num" w:pos="426"/>
        </w:tabs>
        <w:spacing w:before="120" w:after="120"/>
        <w:ind w:left="2342" w:hanging="2342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Zamawiający udostępni niezwłocznie informacje, o których mowa w ust. </w:t>
      </w:r>
      <w:r w:rsidR="00D61712">
        <w:rPr>
          <w:rFonts w:ascii="Arial" w:hAnsi="Arial" w:cs="Arial"/>
          <w:sz w:val="20"/>
          <w:szCs w:val="20"/>
        </w:rPr>
        <w:t>2</w:t>
      </w:r>
      <w:r w:rsidRPr="0005762E">
        <w:rPr>
          <w:rFonts w:ascii="Arial" w:hAnsi="Arial" w:cs="Arial"/>
          <w:sz w:val="20"/>
          <w:szCs w:val="20"/>
        </w:rPr>
        <w:t xml:space="preserve"> pkt 1, na Platformie.</w:t>
      </w:r>
      <w:r w:rsidRPr="002D1BA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333"/>
      </w:tblGrid>
      <w:tr w:rsidR="00140193" w:rsidRPr="00955097" w14:paraId="5D039C76" w14:textId="77777777" w:rsidTr="00042B33">
        <w:tc>
          <w:tcPr>
            <w:tcW w:w="675" w:type="dxa"/>
            <w:shd w:val="clear" w:color="auto" w:fill="D9D9D9"/>
          </w:tcPr>
          <w:p w14:paraId="330584F0" w14:textId="77777777" w:rsidR="00140193" w:rsidRPr="004432E6" w:rsidRDefault="00140193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75C9CA7E" w14:textId="77777777" w:rsidR="00140193" w:rsidRPr="00025F99" w:rsidRDefault="00140193" w:rsidP="00042B33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  <w:t>WYMAGANIA DOTYCZĄCE ZABEZPIECZENIE NALEŻYTEGO WYKONANIA UMOWY</w:t>
            </w:r>
          </w:p>
          <w:p w14:paraId="596A45C6" w14:textId="77777777" w:rsidR="00140193" w:rsidRPr="00955097" w:rsidRDefault="00140193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E964B68" w14:textId="77777777" w:rsidR="00140193" w:rsidRPr="0005762E" w:rsidRDefault="00985EB6" w:rsidP="00102274">
      <w:pPr>
        <w:pStyle w:val="NormalnyWeb"/>
        <w:widowControl/>
        <w:tabs>
          <w:tab w:val="num" w:pos="2145"/>
        </w:tabs>
        <w:adjustRightInd/>
        <w:spacing w:before="120" w:beforeAutospacing="0" w:after="120" w:afterAutospacing="0" w:line="240" w:lineRule="auto"/>
        <w:textAlignment w:val="auto"/>
        <w:rPr>
          <w:rFonts w:ascii="Arial" w:hAnsi="Arial" w:cs="Arial"/>
          <w:sz w:val="20"/>
          <w:szCs w:val="20"/>
        </w:rPr>
      </w:pPr>
      <w:r w:rsidRPr="00140193"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8278"/>
      </w:tblGrid>
      <w:tr w:rsidR="00140193" w:rsidRPr="00955097" w14:paraId="07EF7C2B" w14:textId="77777777" w:rsidTr="00042B33">
        <w:tc>
          <w:tcPr>
            <w:tcW w:w="675" w:type="dxa"/>
            <w:shd w:val="clear" w:color="auto" w:fill="D9D9D9"/>
          </w:tcPr>
          <w:p w14:paraId="16D7CE3E" w14:textId="77777777" w:rsidR="00140193" w:rsidRPr="004432E6" w:rsidRDefault="00140193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XXVII.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700FE4EE" w14:textId="77777777" w:rsidR="00140193" w:rsidRPr="0005762E" w:rsidRDefault="00140193" w:rsidP="00140193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</w:rPr>
            </w:pPr>
            <w:r w:rsidRPr="0005762E">
              <w:rPr>
                <w:rFonts w:ascii="Arial" w:hAnsi="Arial" w:cs="Arial"/>
                <w:i w:val="0"/>
                <w:sz w:val="20"/>
                <w:u w:val="single"/>
              </w:rPr>
              <w:t>INFORMACJE O FORMALNOŚCIACH, JAKIE POWINNY ZOSTAĆ DOPEŁNIONE PO WYBORZE OFERTY W CELU ZAWARCIA UMOWY W SPRAWIE ZAMÓWIENIA PUBLICZNEGO</w:t>
            </w:r>
          </w:p>
          <w:p w14:paraId="2CCE7872" w14:textId="77777777" w:rsidR="00140193" w:rsidRPr="00955097" w:rsidRDefault="00140193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97B2D6E" w14:textId="77777777" w:rsidR="00AE437E" w:rsidRPr="0005762E" w:rsidRDefault="00AE437E" w:rsidP="00481A0E">
      <w:pPr>
        <w:pStyle w:val="Tekstpodstawowy2"/>
        <w:numPr>
          <w:ilvl w:val="3"/>
          <w:numId w:val="5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lastRenderedPageBreak/>
        <w:t>Zamawiający po upływie terminu przewidzianego na wniesienie środków ochrony prawnej wezwie Wykonawcę celem podpisania umowy i wyznaczy termin na jej zawarcie.</w:t>
      </w:r>
    </w:p>
    <w:p w14:paraId="558A8417" w14:textId="77777777" w:rsidR="00AE437E" w:rsidRPr="0005762E" w:rsidRDefault="00AE437E" w:rsidP="00481A0E">
      <w:pPr>
        <w:pStyle w:val="Tekstpodstawowy2"/>
        <w:numPr>
          <w:ilvl w:val="3"/>
          <w:numId w:val="5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przypadku, gdy z dokumentów załączonych do oferty nie wynika uprawnienie do podpisania umowy, Wykonawca zobowiązany będzie do przedstawienia takiego dokumentu przed podpisaniem umowy.</w:t>
      </w:r>
    </w:p>
    <w:p w14:paraId="3DFA49DC" w14:textId="77777777" w:rsidR="008B4A18" w:rsidRPr="00EE57F1" w:rsidRDefault="00AE437E" w:rsidP="008B4A18">
      <w:pPr>
        <w:pStyle w:val="Tekstpodstawowy2"/>
        <w:numPr>
          <w:ilvl w:val="3"/>
          <w:numId w:val="5"/>
        </w:numPr>
        <w:spacing w:before="120"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przypadku, gdy do realizacji zamówienia zostanie wybrana oferta złożona przez</w:t>
      </w:r>
      <w:r w:rsidRPr="0005762E">
        <w:rPr>
          <w:rFonts w:ascii="Arial" w:hAnsi="Arial" w:cs="Arial"/>
          <w:sz w:val="20"/>
          <w:szCs w:val="20"/>
          <w:lang w:val="pl-PL"/>
        </w:rPr>
        <w:t xml:space="preserve"> </w:t>
      </w:r>
      <w:r w:rsidRPr="0005762E">
        <w:rPr>
          <w:rFonts w:ascii="Arial" w:hAnsi="Arial" w:cs="Arial"/>
          <w:sz w:val="20"/>
          <w:szCs w:val="20"/>
        </w:rPr>
        <w:t xml:space="preserve">Wykonawców wspólnie ubiegających się o udzielenie zamówienia, Zamawiający, może żądać przed zawarciem umowy w sprawie zamówienia publicznego umowy </w:t>
      </w:r>
      <w:r w:rsidRPr="00EE57F1">
        <w:rPr>
          <w:rFonts w:ascii="Arial" w:hAnsi="Arial" w:cs="Arial"/>
          <w:sz w:val="20"/>
          <w:szCs w:val="20"/>
          <w:lang w:val="pl-PL"/>
        </w:rPr>
        <w:t>regulującej współpracę tych Wykonawców.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222"/>
      </w:tblGrid>
      <w:tr w:rsidR="00140193" w:rsidRPr="00955097" w14:paraId="0FC35C1F" w14:textId="77777777" w:rsidTr="00042B33">
        <w:tc>
          <w:tcPr>
            <w:tcW w:w="675" w:type="dxa"/>
            <w:shd w:val="clear" w:color="auto" w:fill="D9D9D9"/>
          </w:tcPr>
          <w:p w14:paraId="45F05F27" w14:textId="77777777" w:rsidR="00140193" w:rsidRPr="004432E6" w:rsidRDefault="00140193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="001162E9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317F3A07" w14:textId="77777777" w:rsidR="00140193" w:rsidRPr="00140193" w:rsidRDefault="004B7F1F" w:rsidP="00042B33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i w:val="0"/>
                <w:sz w:val="20"/>
                <w:u w:val="single"/>
                <w:lang w:val="pl-PL"/>
              </w:rPr>
              <w:t>PROJEKT</w:t>
            </w:r>
            <w:r w:rsidR="00140193">
              <w:rPr>
                <w:rFonts w:ascii="Arial" w:hAnsi="Arial" w:cs="Arial"/>
                <w:i w:val="0"/>
                <w:sz w:val="20"/>
                <w:u w:val="single"/>
                <w:lang w:val="pl-PL"/>
              </w:rPr>
              <w:t xml:space="preserve"> UMOWY</w:t>
            </w:r>
          </w:p>
          <w:p w14:paraId="78E1F6BB" w14:textId="77777777" w:rsidR="00140193" w:rsidRPr="00955097" w:rsidRDefault="00140193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4B1D239" w14:textId="77777777" w:rsidR="00893588" w:rsidRPr="0005762E" w:rsidRDefault="00893588" w:rsidP="00481A0E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Zamawiający wymaga zawarcia umowy w sprawie zamówienia publicznego na warunkach określonych w </w:t>
      </w:r>
      <w:r w:rsidR="00B50E50">
        <w:rPr>
          <w:rFonts w:ascii="Arial" w:hAnsi="Arial" w:cs="Arial"/>
          <w:i/>
          <w:sz w:val="20"/>
          <w:szCs w:val="20"/>
        </w:rPr>
        <w:t>Projekcie</w:t>
      </w:r>
      <w:r w:rsidRPr="0005762E">
        <w:rPr>
          <w:rFonts w:ascii="Arial" w:hAnsi="Arial" w:cs="Arial"/>
          <w:i/>
          <w:sz w:val="20"/>
          <w:szCs w:val="20"/>
        </w:rPr>
        <w:t xml:space="preserve"> umowy</w:t>
      </w:r>
      <w:r w:rsidRPr="0005762E">
        <w:rPr>
          <w:rFonts w:ascii="Arial" w:hAnsi="Arial" w:cs="Arial"/>
          <w:sz w:val="20"/>
          <w:szCs w:val="20"/>
        </w:rPr>
        <w:t xml:space="preserve">, stanowiącym </w:t>
      </w:r>
      <w:r w:rsidRPr="00551A8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A0612">
        <w:rPr>
          <w:rFonts w:ascii="Arial" w:hAnsi="Arial" w:cs="Arial"/>
          <w:b/>
          <w:bCs/>
          <w:sz w:val="20"/>
          <w:szCs w:val="20"/>
        </w:rPr>
        <w:t>7</w:t>
      </w:r>
      <w:r w:rsidRPr="0005762E">
        <w:rPr>
          <w:rFonts w:ascii="Arial" w:hAnsi="Arial" w:cs="Arial"/>
          <w:bCs/>
          <w:sz w:val="20"/>
          <w:szCs w:val="20"/>
        </w:rPr>
        <w:t xml:space="preserve"> </w:t>
      </w:r>
      <w:r w:rsidR="00AF70AA">
        <w:rPr>
          <w:rFonts w:ascii="Arial" w:hAnsi="Arial" w:cs="Arial"/>
          <w:sz w:val="20"/>
          <w:szCs w:val="20"/>
        </w:rPr>
        <w:t>do S</w:t>
      </w:r>
      <w:r w:rsidRPr="0005762E">
        <w:rPr>
          <w:rFonts w:ascii="Arial" w:hAnsi="Arial" w:cs="Arial"/>
          <w:sz w:val="20"/>
          <w:szCs w:val="20"/>
        </w:rPr>
        <w:t>WZ.</w:t>
      </w:r>
    </w:p>
    <w:p w14:paraId="44DAC10E" w14:textId="77777777" w:rsidR="00893588" w:rsidRPr="0005762E" w:rsidRDefault="00D31AF6" w:rsidP="00481A0E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D31AF6">
        <w:rPr>
          <w:rFonts w:ascii="Arial" w:hAnsi="Arial" w:cs="Arial"/>
          <w:sz w:val="20"/>
          <w:szCs w:val="20"/>
        </w:rPr>
        <w:t>Przyjmuje się, że zapisy do Projektu umowy nie zakwestionowane przed złożeniem oferty zostaną przyjęte przez Wykonawcę bez zastrzeżeń w chwili jej podpisania. Wszelkie pytania i wątpliwości dotyczące Projektu umowy, będą rozpatrywane jak dla całej SWZ</w:t>
      </w:r>
      <w:r w:rsidR="00893588" w:rsidRPr="0005762E">
        <w:rPr>
          <w:rFonts w:ascii="Arial" w:hAnsi="Arial" w:cs="Arial"/>
          <w:sz w:val="20"/>
          <w:szCs w:val="20"/>
        </w:rPr>
        <w:t>.</w:t>
      </w:r>
    </w:p>
    <w:p w14:paraId="172D0297" w14:textId="77777777" w:rsidR="00893588" w:rsidRDefault="00893588" w:rsidP="00481A0E">
      <w:pPr>
        <w:widowControl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Mając na uwadze postanowienia art.</w:t>
      </w:r>
      <w:r w:rsidR="00024D7F" w:rsidRPr="0005762E">
        <w:rPr>
          <w:rFonts w:ascii="Arial" w:hAnsi="Arial" w:cs="Arial"/>
          <w:sz w:val="20"/>
          <w:szCs w:val="20"/>
        </w:rPr>
        <w:t xml:space="preserve"> 455</w:t>
      </w:r>
      <w:r w:rsidRPr="0005762E">
        <w:rPr>
          <w:rFonts w:ascii="Arial" w:hAnsi="Arial" w:cs="Arial"/>
          <w:sz w:val="20"/>
          <w:szCs w:val="20"/>
        </w:rPr>
        <w:t xml:space="preserve"> ust. 1 pkt 1 ustawy, Zamawiający dopuszcza możliwość zmiany umowy w zakresie:</w:t>
      </w:r>
    </w:p>
    <w:p w14:paraId="34C91FCA" w14:textId="77777777" w:rsidR="00CA67B4" w:rsidRPr="00CA67B4" w:rsidRDefault="00B04A17" w:rsidP="00CA67B4">
      <w:pPr>
        <w:widowControl/>
        <w:tabs>
          <w:tab w:val="left" w:pos="426"/>
        </w:tabs>
        <w:overflowPunct w:val="0"/>
        <w:autoSpaceDE w:val="0"/>
        <w:autoSpaceDN w:val="0"/>
        <w:spacing w:before="120" w:after="12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A07A42">
        <w:rPr>
          <w:rFonts w:ascii="Arial" w:hAnsi="Arial" w:cs="Arial"/>
          <w:sz w:val="20"/>
          <w:szCs w:val="20"/>
        </w:rPr>
        <w:t>1)</w:t>
      </w:r>
      <w:r w:rsidR="00A64AF0">
        <w:rPr>
          <w:rFonts w:ascii="Arial" w:hAnsi="Arial" w:cs="Arial"/>
          <w:sz w:val="20"/>
          <w:szCs w:val="20"/>
        </w:rPr>
        <w:t xml:space="preserve"> </w:t>
      </w:r>
      <w:r w:rsidR="00CA67B4" w:rsidRPr="00CA67B4">
        <w:rPr>
          <w:rFonts w:ascii="Arial" w:hAnsi="Arial" w:cs="Arial"/>
          <w:sz w:val="20"/>
          <w:szCs w:val="20"/>
        </w:rPr>
        <w:tab/>
        <w:t xml:space="preserve">zmiany oferowanego produktu z zastrzeżeniem, iż zmiana ta nastąpi wyłącznie w przypadku, gdy produkt został wycofany z dystrybucji i został zastąpiony produktem należącym do tej samej linii produktowej, o parametrach co najmniej takich jak produkt oferowany, lub który został udoskonalony, z zastrzeżeniem, że cena nie ulegnie zmianie;  </w:t>
      </w:r>
    </w:p>
    <w:p w14:paraId="22D5666C" w14:textId="77777777" w:rsidR="00CA67B4" w:rsidRPr="00CA67B4" w:rsidRDefault="00CA67B4" w:rsidP="00CA67B4">
      <w:pPr>
        <w:widowControl/>
        <w:tabs>
          <w:tab w:val="left" w:pos="426"/>
        </w:tabs>
        <w:overflowPunct w:val="0"/>
        <w:autoSpaceDE w:val="0"/>
        <w:autoSpaceDN w:val="0"/>
        <w:spacing w:before="120" w:after="12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CA67B4">
        <w:rPr>
          <w:rFonts w:ascii="Arial" w:hAnsi="Arial" w:cs="Arial"/>
          <w:sz w:val="20"/>
          <w:szCs w:val="20"/>
        </w:rPr>
        <w:t>2)</w:t>
      </w:r>
      <w:r w:rsidRPr="00CA67B4">
        <w:rPr>
          <w:rFonts w:ascii="Arial" w:hAnsi="Arial" w:cs="Arial"/>
          <w:sz w:val="20"/>
          <w:szCs w:val="20"/>
        </w:rPr>
        <w:tab/>
        <w:t>w przypadku, gdy produkt został wycofany z dystrybucji i nie został zastąpiony przez producenta produktem należącym do tej samej linii produktowej, zmiany oferowanego produktu, na produkt posiadający co najmniej parametry takie jak produkt oferowany i z punktu widzenia  technicznego lub technologicznego zapewnia uzyskanie korzystnej dla Zamawiającego funkcjonalności lub lepszych parametrów pracy, za cenę nie wyższą od ustalonej w umowie</w:t>
      </w:r>
    </w:p>
    <w:p w14:paraId="6FC6EF22" w14:textId="77777777" w:rsidR="00B04A17" w:rsidRPr="002A4037" w:rsidRDefault="00CA67B4" w:rsidP="00CA67B4">
      <w:pPr>
        <w:widowControl/>
        <w:tabs>
          <w:tab w:val="left" w:pos="426"/>
        </w:tabs>
        <w:overflowPunct w:val="0"/>
        <w:autoSpaceDE w:val="0"/>
        <w:autoSpaceDN w:val="0"/>
        <w:spacing w:before="120" w:after="12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CA67B4">
        <w:rPr>
          <w:rFonts w:ascii="Arial" w:hAnsi="Arial" w:cs="Arial"/>
          <w:sz w:val="20"/>
          <w:szCs w:val="20"/>
        </w:rPr>
        <w:t>3)</w:t>
      </w:r>
      <w:r w:rsidRPr="00CA67B4">
        <w:rPr>
          <w:rFonts w:ascii="Arial" w:hAnsi="Arial" w:cs="Arial"/>
          <w:sz w:val="20"/>
          <w:szCs w:val="20"/>
        </w:rPr>
        <w:tab/>
        <w:t>w przypadku, gdy z zachowaniem terminu określonego w § 3, umowa nie zostanie zrealizowana w ujęciu wartościowym, a w szczególności gdy umowa nie zostanie zrealizowana w co najmniej 70% wartości określonej w § 2 ust. 1. W takim przypadku dopuszczalnym jest wydłużenie terminu obowiązywania umowy, o okres ustalony przez strony, niezbędny do realizacji umowy w ujęciu wartościowym.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333"/>
      </w:tblGrid>
      <w:tr w:rsidR="000D2666" w:rsidRPr="00955097" w14:paraId="516CCC6D" w14:textId="77777777" w:rsidTr="008E0CFD">
        <w:tc>
          <w:tcPr>
            <w:tcW w:w="728" w:type="dxa"/>
            <w:shd w:val="clear" w:color="auto" w:fill="D9D9D9"/>
          </w:tcPr>
          <w:p w14:paraId="3DD0EA81" w14:textId="77777777" w:rsidR="000D2666" w:rsidRPr="004432E6" w:rsidRDefault="000D2666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="001162E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12C13A25" w14:textId="77777777" w:rsidR="000D2666" w:rsidRPr="00140193" w:rsidRDefault="000D2666" w:rsidP="00042B33">
            <w:pPr>
              <w:pStyle w:val="Tekstpodstawowy"/>
              <w:widowControl/>
              <w:overflowPunct w:val="0"/>
              <w:autoSpaceDE w:val="0"/>
              <w:autoSpaceDN w:val="0"/>
              <w:spacing w:before="120" w:line="240" w:lineRule="auto"/>
              <w:rPr>
                <w:rFonts w:ascii="Arial" w:hAnsi="Arial" w:cs="Arial"/>
                <w:bCs/>
                <w:i w:val="0"/>
                <w:sz w:val="20"/>
                <w:u w:val="single"/>
                <w:lang w:val="pl-PL"/>
              </w:rPr>
            </w:pPr>
            <w:r w:rsidRPr="0005762E">
              <w:rPr>
                <w:rFonts w:ascii="Arial" w:hAnsi="Arial" w:cs="Arial"/>
                <w:i w:val="0"/>
                <w:sz w:val="20"/>
                <w:u w:val="single"/>
              </w:rPr>
              <w:t>POUCZENIE O ŚRODKACH OCHRONY PRAWNEJ PRZYSŁUGUJĄCYCH WYKONAWCY W TOKU POSTĘPOWANIA O UDZIELENIE ZAMÓWIENIA PUBLICZNEGO</w:t>
            </w:r>
          </w:p>
          <w:p w14:paraId="19E06AC5" w14:textId="77777777" w:rsidR="000D2666" w:rsidRPr="00955097" w:rsidRDefault="000D2666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5EB48AA" w14:textId="77777777" w:rsidR="00034510" w:rsidRPr="0005762E" w:rsidRDefault="00034510" w:rsidP="00846BB0">
      <w:pPr>
        <w:widowControl/>
        <w:numPr>
          <w:ilvl w:val="1"/>
          <w:numId w:val="11"/>
        </w:numPr>
        <w:adjustRightInd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Środki ochrony prawnej określone w Dziale IX ustawy, przysługują wykonawcy oraz innemu podmiotowi, jeżeli ma lub miał interes w uzyskaniu oraz poniósł lub może ponieść szkodę w wyniku naruszenia przez zamawiającego przepisów ustawy.  </w:t>
      </w:r>
    </w:p>
    <w:p w14:paraId="3E4F7E25" w14:textId="77777777" w:rsidR="00034510" w:rsidRPr="0005762E" w:rsidRDefault="00034510" w:rsidP="00846BB0">
      <w:pPr>
        <w:widowControl/>
        <w:numPr>
          <w:ilvl w:val="1"/>
          <w:numId w:val="11"/>
        </w:numPr>
        <w:tabs>
          <w:tab w:val="clear" w:pos="360"/>
          <w:tab w:val="num" w:pos="426"/>
        </w:tabs>
        <w:adjustRightInd/>
        <w:spacing w:before="120" w:line="240" w:lineRule="auto"/>
        <w:textAlignment w:val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Odwołanie przysługuje na: </w:t>
      </w:r>
    </w:p>
    <w:p w14:paraId="0AA729DC" w14:textId="77777777" w:rsidR="00034510" w:rsidRPr="0005762E" w:rsidRDefault="00034510" w:rsidP="00034510">
      <w:pPr>
        <w:pStyle w:val="Default"/>
        <w:tabs>
          <w:tab w:val="num" w:pos="426"/>
        </w:tabs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1) niezgodną z przepisami ustawy czynność zamawiającego, podjętą w postępowaniu </w:t>
      </w:r>
      <w:r w:rsidRPr="005F5ACB">
        <w:rPr>
          <w:rFonts w:ascii="Arial" w:hAnsi="Arial" w:cs="Arial"/>
          <w:color w:val="auto"/>
          <w:sz w:val="20"/>
          <w:szCs w:val="20"/>
        </w:rPr>
        <w:t>o udzielenie zamówieni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05762E">
        <w:rPr>
          <w:rFonts w:ascii="Arial" w:hAnsi="Arial" w:cs="Arial"/>
          <w:sz w:val="20"/>
          <w:szCs w:val="20"/>
        </w:rPr>
        <w:t xml:space="preserve">, w tym na projektowane postanowienie umowy; </w:t>
      </w:r>
    </w:p>
    <w:p w14:paraId="49FD9D49" w14:textId="77777777" w:rsidR="00034510" w:rsidRPr="0005762E" w:rsidRDefault="00034510" w:rsidP="00034510">
      <w:pPr>
        <w:pStyle w:val="Default"/>
        <w:tabs>
          <w:tab w:val="num" w:pos="426"/>
        </w:tabs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2) zaniechanie czynności w postępowaniu o udzielenie zamówieni</w:t>
      </w:r>
      <w:r w:rsidRPr="00BC3A7B">
        <w:rPr>
          <w:rFonts w:ascii="Arial" w:hAnsi="Arial" w:cs="Arial"/>
          <w:sz w:val="20"/>
          <w:szCs w:val="20"/>
        </w:rPr>
        <w:t>a</w:t>
      </w:r>
      <w:r w:rsidRPr="00BC3A7B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BF8F00"/>
          <w:sz w:val="20"/>
          <w:szCs w:val="20"/>
        </w:rPr>
        <w:t xml:space="preserve"> </w:t>
      </w:r>
      <w:r w:rsidRPr="0005762E">
        <w:rPr>
          <w:rFonts w:ascii="Arial" w:hAnsi="Arial" w:cs="Arial"/>
          <w:sz w:val="20"/>
          <w:szCs w:val="20"/>
        </w:rPr>
        <w:t>do której zamawiający był obowiązany na podstawie ustawy;</w:t>
      </w:r>
    </w:p>
    <w:p w14:paraId="2187D47C" w14:textId="77777777" w:rsidR="00034510" w:rsidRPr="0005762E" w:rsidRDefault="00034510" w:rsidP="00034510">
      <w:pPr>
        <w:pStyle w:val="Default"/>
        <w:tabs>
          <w:tab w:val="num" w:pos="426"/>
        </w:tabs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3) zaniechanie przeprowadzenia postępowania o udzielenie zamówienia na podstawie ustawy, mimo że zamawiający był do tego obowiązany</w:t>
      </w:r>
      <w:r w:rsidRPr="0005762E">
        <w:rPr>
          <w:rFonts w:ascii="Arial" w:eastAsia="TimesNewRoman,Bold" w:hAnsi="Arial" w:cs="Arial"/>
          <w:bCs/>
          <w:sz w:val="20"/>
          <w:szCs w:val="20"/>
        </w:rPr>
        <w:t>.</w:t>
      </w:r>
    </w:p>
    <w:p w14:paraId="72EF6027" w14:textId="77777777" w:rsidR="00034510" w:rsidRPr="0005762E" w:rsidRDefault="00034510" w:rsidP="00846BB0">
      <w:pPr>
        <w:widowControl/>
        <w:numPr>
          <w:ilvl w:val="0"/>
          <w:numId w:val="23"/>
        </w:numPr>
        <w:tabs>
          <w:tab w:val="clear" w:pos="2172"/>
        </w:tabs>
        <w:autoSpaceDE w:val="0"/>
        <w:autoSpaceDN w:val="0"/>
        <w:spacing w:before="120" w:line="240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bCs/>
          <w:sz w:val="20"/>
          <w:szCs w:val="20"/>
        </w:rPr>
        <w:t>Odwołanie wnosi się do Prezesa Izby w formie pisemnej w postaci papierowej albo w postaci elektronicznej, opatrzone odpowiednio własnoręcznym podpisem albo kwalifikowanym podpisem elektronicznym</w:t>
      </w:r>
      <w:r w:rsidRPr="0005762E">
        <w:rPr>
          <w:rFonts w:ascii="Arial" w:eastAsia="TimesNewRoman,Bold" w:hAnsi="Arial" w:cs="Arial"/>
          <w:bCs/>
          <w:sz w:val="20"/>
          <w:szCs w:val="20"/>
        </w:rPr>
        <w:t xml:space="preserve">, </w:t>
      </w:r>
      <w:r w:rsidRPr="0005762E">
        <w:rPr>
          <w:rFonts w:ascii="Arial" w:hAnsi="Arial" w:cs="Arial"/>
          <w:bCs/>
          <w:sz w:val="20"/>
          <w:szCs w:val="20"/>
        </w:rPr>
        <w:t xml:space="preserve">w terminie 10 dni </w:t>
      </w:r>
      <w:r w:rsidRPr="0005762E">
        <w:rPr>
          <w:rFonts w:ascii="Arial" w:hAnsi="Arial" w:cs="Arial"/>
          <w:sz w:val="20"/>
          <w:szCs w:val="20"/>
        </w:rPr>
        <w:t xml:space="preserve">od dnia przekazania informacji o czynności zamawiającego stanowiącej podstawę jego wniesienia, jeżeli informacja została przekazana przy użyciu środków </w:t>
      </w:r>
      <w:r w:rsidRPr="0005762E">
        <w:rPr>
          <w:rFonts w:ascii="Arial" w:hAnsi="Arial" w:cs="Arial"/>
          <w:sz w:val="20"/>
          <w:szCs w:val="20"/>
        </w:rPr>
        <w:lastRenderedPageBreak/>
        <w:t>komunikacji elektronicznej</w:t>
      </w:r>
      <w:r w:rsidRPr="0005762E">
        <w:rPr>
          <w:rFonts w:ascii="Arial" w:eastAsia="TimesNewRoman,Bold" w:hAnsi="Arial" w:cs="Arial"/>
          <w:bCs/>
          <w:sz w:val="20"/>
          <w:szCs w:val="20"/>
        </w:rPr>
        <w:t xml:space="preserve">, albo </w:t>
      </w:r>
      <w:r w:rsidRPr="0005762E">
        <w:rPr>
          <w:rFonts w:ascii="Arial" w:hAnsi="Arial" w:cs="Arial"/>
          <w:sz w:val="20"/>
          <w:szCs w:val="20"/>
        </w:rPr>
        <w:t>15 dni, jeżeli informacja została przekazana w sposób inny niż określony powyżej.</w:t>
      </w:r>
    </w:p>
    <w:p w14:paraId="6448A077" w14:textId="77777777" w:rsidR="00034510" w:rsidRPr="0005762E" w:rsidRDefault="00034510" w:rsidP="00846BB0">
      <w:pPr>
        <w:widowControl/>
        <w:numPr>
          <w:ilvl w:val="0"/>
          <w:numId w:val="23"/>
        </w:numPr>
        <w:tabs>
          <w:tab w:val="clear" w:pos="2172"/>
        </w:tabs>
        <w:autoSpaceDE w:val="0"/>
        <w:autoSpaceDN w:val="0"/>
        <w:spacing w:before="120" w:line="240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Odwołanie wobec treści ogłoszenia wszczynającego postępowanie o udzielenie zamówienia lub konkurs lub wobec treści dokumentów zamówienia wnosi się w terminie 10 dni od dnia zamieszczenia ogłoszenia w Dzienniku Urzędowym Unii Europejskiej lub dokumentów zamówienia na stronie internetowej.</w:t>
      </w:r>
    </w:p>
    <w:p w14:paraId="5140EF70" w14:textId="77777777" w:rsidR="00034510" w:rsidRPr="0005762E" w:rsidRDefault="00034510" w:rsidP="00846BB0">
      <w:pPr>
        <w:widowControl/>
        <w:numPr>
          <w:ilvl w:val="0"/>
          <w:numId w:val="23"/>
        </w:numPr>
        <w:tabs>
          <w:tab w:val="clear" w:pos="2172"/>
          <w:tab w:val="num" w:pos="426"/>
        </w:tabs>
        <w:autoSpaceDE w:val="0"/>
        <w:autoSpaceDN w:val="0"/>
        <w:spacing w:before="120" w:line="240" w:lineRule="auto"/>
        <w:ind w:left="426" w:hanging="426"/>
        <w:textAlignment w:val="auto"/>
        <w:rPr>
          <w:rFonts w:ascii="Arial" w:eastAsia="TimesNewRoman,Bold" w:hAnsi="Arial" w:cs="Arial"/>
          <w:bCs/>
          <w:sz w:val="20"/>
          <w:szCs w:val="20"/>
        </w:rPr>
      </w:pPr>
      <w:r w:rsidRPr="0005762E">
        <w:rPr>
          <w:rFonts w:ascii="Arial" w:eastAsia="TimesNewRoman,Bold" w:hAnsi="Arial" w:cs="Arial"/>
          <w:bCs/>
          <w:sz w:val="20"/>
          <w:szCs w:val="20"/>
        </w:rPr>
        <w:t>Odwołanie wobec czynności innych niż określone w ust. 3 i 4 wnosi się w terminie 10 dni od dnia, w którym powzięto lub przy zachowaniu należytej staranności można było powziąć wiadomość o okolicznościach stanowiących podstawę jego wniesienia.</w:t>
      </w:r>
    </w:p>
    <w:p w14:paraId="432E7F58" w14:textId="77777777" w:rsidR="00034510" w:rsidRPr="0005762E" w:rsidRDefault="00034510" w:rsidP="00846BB0">
      <w:pPr>
        <w:widowControl/>
        <w:numPr>
          <w:ilvl w:val="0"/>
          <w:numId w:val="23"/>
        </w:numPr>
        <w:tabs>
          <w:tab w:val="clear" w:pos="2172"/>
          <w:tab w:val="num" w:pos="426"/>
        </w:tabs>
        <w:autoSpaceDE w:val="0"/>
        <w:autoSpaceDN w:val="0"/>
        <w:spacing w:before="120" w:line="240" w:lineRule="auto"/>
        <w:ind w:left="426" w:hanging="426"/>
        <w:textAlignment w:val="auto"/>
        <w:rPr>
          <w:rFonts w:ascii="Arial" w:eastAsia="TimesNewRoman,Bold" w:hAnsi="Arial" w:cs="Arial"/>
          <w:bCs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05762E">
        <w:rPr>
          <w:rFonts w:ascii="Arial" w:hAnsi="Arial" w:cs="Arial"/>
          <w:bCs/>
          <w:sz w:val="20"/>
          <w:szCs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69D81CC5" w14:textId="77777777" w:rsidR="00034510" w:rsidRPr="0005762E" w:rsidRDefault="00034510" w:rsidP="00846BB0">
      <w:pPr>
        <w:widowControl/>
        <w:numPr>
          <w:ilvl w:val="0"/>
          <w:numId w:val="23"/>
        </w:numPr>
        <w:tabs>
          <w:tab w:val="clear" w:pos="2172"/>
          <w:tab w:val="num" w:pos="426"/>
        </w:tabs>
        <w:autoSpaceDE w:val="0"/>
        <w:autoSpaceDN w:val="0"/>
        <w:spacing w:before="120" w:line="240" w:lineRule="auto"/>
        <w:ind w:left="426" w:hanging="426"/>
        <w:textAlignment w:val="auto"/>
        <w:rPr>
          <w:rFonts w:ascii="Arial" w:eastAsia="TimesNewRoman,Bold" w:hAnsi="Arial" w:cs="Arial"/>
          <w:bCs/>
          <w:sz w:val="20"/>
          <w:szCs w:val="20"/>
        </w:rPr>
      </w:pPr>
      <w:r w:rsidRPr="0005762E">
        <w:rPr>
          <w:rFonts w:ascii="Arial" w:eastAsia="TimesNewRoman,Bold" w:hAnsi="Arial" w:cs="Arial"/>
          <w:bCs/>
          <w:sz w:val="20"/>
          <w:szCs w:val="20"/>
        </w:rPr>
        <w:t>Jeżeli Zamawiający,  mimo takiego obowiązku, nie przesłał Wykonawcy zawiadomienia o wyborze oferty najkorzystniejszej odwołanie wnosi się nie później niż w terminie:</w:t>
      </w:r>
    </w:p>
    <w:p w14:paraId="22D4AE8D" w14:textId="77777777" w:rsidR="00034510" w:rsidRPr="0005762E" w:rsidRDefault="00034510" w:rsidP="00846BB0">
      <w:pPr>
        <w:pStyle w:val="Default"/>
        <w:numPr>
          <w:ilvl w:val="0"/>
          <w:numId w:val="48"/>
        </w:numPr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eastAsia="TimesNewRoman,Bold" w:hAnsi="Arial" w:cs="Arial"/>
          <w:bCs/>
          <w:sz w:val="20"/>
          <w:szCs w:val="20"/>
        </w:rPr>
        <w:t xml:space="preserve">30 dni od dnia </w:t>
      </w:r>
      <w:r w:rsidRPr="0005762E">
        <w:rPr>
          <w:rFonts w:ascii="Arial" w:hAnsi="Arial" w:cs="Arial"/>
          <w:sz w:val="20"/>
          <w:szCs w:val="20"/>
        </w:rPr>
        <w:t>publikacji w Dzienniku Urzędowym Unii Europejskiej ogłoszenia o udzieleniu zamówienia</w:t>
      </w:r>
      <w:r w:rsidRPr="0005762E">
        <w:rPr>
          <w:rFonts w:ascii="Arial" w:eastAsia="TimesNewRoman,Bold" w:hAnsi="Arial" w:cs="Arial"/>
          <w:bCs/>
          <w:sz w:val="20"/>
          <w:szCs w:val="20"/>
        </w:rPr>
        <w:t>;</w:t>
      </w:r>
    </w:p>
    <w:p w14:paraId="543909CC" w14:textId="77777777" w:rsidR="00034510" w:rsidRPr="0005762E" w:rsidRDefault="00034510" w:rsidP="00846BB0">
      <w:pPr>
        <w:pStyle w:val="Default"/>
        <w:numPr>
          <w:ilvl w:val="0"/>
          <w:numId w:val="4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6 miesięcy od dnia zawarcia umowy, jeżeli Zamawiający nie opublikował w Dzienniku Urzędowym Unii Europejskiej ogłoszenia o udzieleniu zamówienia </w:t>
      </w:r>
    </w:p>
    <w:p w14:paraId="2B39C841" w14:textId="77777777" w:rsidR="002B528E" w:rsidRPr="00034510" w:rsidRDefault="00034510" w:rsidP="00034510">
      <w:pPr>
        <w:widowControl/>
        <w:autoSpaceDE w:val="0"/>
        <w:autoSpaceDN w:val="0"/>
        <w:spacing w:before="120" w:after="120" w:line="240" w:lineRule="auto"/>
        <w:ind w:left="425" w:hanging="425"/>
        <w:textAlignment w:val="auto"/>
        <w:rPr>
          <w:rFonts w:ascii="Arial" w:eastAsia="TimesNewRoman,Bold" w:hAnsi="Arial" w:cs="Arial"/>
          <w:bCs/>
          <w:sz w:val="20"/>
          <w:szCs w:val="20"/>
        </w:rPr>
      </w:pPr>
      <w:r w:rsidRPr="0005762E">
        <w:rPr>
          <w:rFonts w:ascii="Arial" w:eastAsia="TimesNewRoman,Bold" w:hAnsi="Arial" w:cs="Arial"/>
          <w:bCs/>
          <w:sz w:val="20"/>
          <w:szCs w:val="20"/>
        </w:rPr>
        <w:t>8.</w:t>
      </w:r>
      <w:r w:rsidRPr="0005762E">
        <w:rPr>
          <w:rFonts w:ascii="Arial" w:eastAsia="TimesNewRoman,Bold" w:hAnsi="Arial" w:cs="Arial"/>
          <w:bCs/>
          <w:sz w:val="20"/>
          <w:szCs w:val="20"/>
        </w:rPr>
        <w:tab/>
      </w:r>
      <w:r w:rsidRPr="0005762E">
        <w:rPr>
          <w:rFonts w:ascii="Arial" w:hAnsi="Arial" w:cs="Arial"/>
          <w:sz w:val="20"/>
          <w:szCs w:val="20"/>
        </w:rPr>
        <w:t>Szczegółowy opis środków ochrony prawnej przysługujących Wykonawcom zawiera Dział IX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86"/>
      </w:tblGrid>
      <w:tr w:rsidR="000D2666" w:rsidRPr="00955097" w14:paraId="0DE52DD8" w14:textId="77777777" w:rsidTr="00042B33">
        <w:tc>
          <w:tcPr>
            <w:tcW w:w="675" w:type="dxa"/>
            <w:shd w:val="clear" w:color="auto" w:fill="D9D9D9"/>
          </w:tcPr>
          <w:p w14:paraId="62C423BA" w14:textId="77777777" w:rsidR="000D2666" w:rsidRPr="004432E6" w:rsidRDefault="000D2666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199B86AA" w14:textId="77777777" w:rsidR="000D2666" w:rsidRPr="0005762E" w:rsidRDefault="000D2666" w:rsidP="000D2666">
            <w:pPr>
              <w:keepNext/>
              <w:widowControl/>
              <w:overflowPunct w:val="0"/>
              <w:autoSpaceDE w:val="0"/>
              <w:autoSpaceDN w:val="0"/>
              <w:spacing w:before="12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</w:pPr>
            <w:r w:rsidRPr="0005762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x-none"/>
              </w:rPr>
              <w:t xml:space="preserve">INFORMACJA DOTYCZĄCA PRZETWARZANIA DANYCH OSOBOWYCH </w:t>
            </w:r>
          </w:p>
          <w:p w14:paraId="7E89F767" w14:textId="77777777" w:rsidR="000D2666" w:rsidRPr="00955097" w:rsidRDefault="000D2666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C1C8206" w14:textId="77777777" w:rsidR="00E44D1D" w:rsidRPr="0005762E" w:rsidRDefault="00E44D1D" w:rsidP="00E44D1D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Informacja skierowana jest do osób fizycznych, w tym prowadzących jednoosobową działalność gospodarczą, ujawnionych w sposób bezpośredni w związku prowadzonym postępowaniem o udzielenie niniejszego zamówienia publicznego.</w:t>
      </w:r>
    </w:p>
    <w:p w14:paraId="5CB4EFC1" w14:textId="77777777" w:rsidR="00E44D1D" w:rsidRPr="0005762E" w:rsidRDefault="00E44D1D" w:rsidP="00E44D1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Zamawiający informuje, że w przypadku: </w:t>
      </w:r>
    </w:p>
    <w:p w14:paraId="245E9535" w14:textId="77777777" w:rsidR="00E44D1D" w:rsidRPr="0005762E" w:rsidRDefault="00E44D1D" w:rsidP="00846BB0">
      <w:pPr>
        <w:numPr>
          <w:ilvl w:val="0"/>
          <w:numId w:val="18"/>
        </w:numPr>
        <w:tabs>
          <w:tab w:val="left" w:pos="426"/>
        </w:tabs>
        <w:spacing w:before="120" w:line="240" w:lineRule="auto"/>
        <w:ind w:left="426" w:hanging="43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osób fizycznych, </w:t>
      </w:r>
    </w:p>
    <w:p w14:paraId="5B8EE0C7" w14:textId="77777777" w:rsidR="00E44D1D" w:rsidRPr="0005762E" w:rsidRDefault="00E44D1D" w:rsidP="00846BB0">
      <w:pPr>
        <w:numPr>
          <w:ilvl w:val="0"/>
          <w:numId w:val="18"/>
        </w:numPr>
        <w:tabs>
          <w:tab w:val="left" w:pos="426"/>
        </w:tabs>
        <w:spacing w:before="120" w:line="240" w:lineRule="auto"/>
        <w:ind w:left="426" w:hanging="43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osób fizycznych, prowadzących jednoosobową działalność gospodarczą, </w:t>
      </w:r>
    </w:p>
    <w:p w14:paraId="135219EC" w14:textId="77777777" w:rsidR="00E44D1D" w:rsidRPr="0005762E" w:rsidRDefault="00E44D1D" w:rsidP="00846BB0">
      <w:pPr>
        <w:numPr>
          <w:ilvl w:val="0"/>
          <w:numId w:val="18"/>
        </w:numPr>
        <w:tabs>
          <w:tab w:val="left" w:pos="426"/>
        </w:tabs>
        <w:spacing w:before="120" w:line="240" w:lineRule="auto"/>
        <w:ind w:left="426" w:hanging="43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pełnomocnika Wykonawcy będącego osobą fizyczną, </w:t>
      </w:r>
    </w:p>
    <w:p w14:paraId="4FB92E3A" w14:textId="77777777" w:rsidR="00E44D1D" w:rsidRPr="0005762E" w:rsidRDefault="00E44D1D" w:rsidP="00846BB0">
      <w:pPr>
        <w:numPr>
          <w:ilvl w:val="0"/>
          <w:numId w:val="18"/>
        </w:numPr>
        <w:tabs>
          <w:tab w:val="left" w:pos="426"/>
        </w:tabs>
        <w:spacing w:before="120" w:line="240" w:lineRule="auto"/>
        <w:ind w:left="426" w:hanging="43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członka organu zarządzającego Wykonawcy, będącego osobą fizyczną, </w:t>
      </w:r>
    </w:p>
    <w:p w14:paraId="0E2F4974" w14:textId="77777777" w:rsidR="00E44D1D" w:rsidRPr="0005762E" w:rsidRDefault="00E44D1D" w:rsidP="00846BB0">
      <w:pPr>
        <w:numPr>
          <w:ilvl w:val="0"/>
          <w:numId w:val="18"/>
        </w:numPr>
        <w:tabs>
          <w:tab w:val="left" w:pos="426"/>
        </w:tabs>
        <w:spacing w:before="120" w:line="240" w:lineRule="auto"/>
        <w:ind w:left="426" w:hanging="43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osoby fizycznej skierowanej do przygotowania i przeprowadzenia postępowania o udzielenie zamówienia publicznego, </w:t>
      </w:r>
    </w:p>
    <w:p w14:paraId="4721AD93" w14:textId="77777777" w:rsidR="00E44D1D" w:rsidRPr="0005762E" w:rsidRDefault="00E44D1D" w:rsidP="00E44D1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będzie przetwarzał dane osobowe, które uzyskał bezpośrednio w toku prowadzonego postępowania.</w:t>
      </w:r>
    </w:p>
    <w:p w14:paraId="720CB059" w14:textId="77777777" w:rsidR="00E44D1D" w:rsidRPr="0005762E" w:rsidRDefault="00E44D1D" w:rsidP="00E44D1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związku z powyższym</w:t>
      </w:r>
      <w:r>
        <w:rPr>
          <w:rFonts w:ascii="Arial" w:hAnsi="Arial" w:cs="Arial"/>
          <w:sz w:val="20"/>
          <w:szCs w:val="20"/>
        </w:rPr>
        <w:t xml:space="preserve"> z</w:t>
      </w:r>
      <w:r w:rsidRPr="00DB6E75">
        <w:rPr>
          <w:rFonts w:ascii="Arial" w:hAnsi="Arial" w:cs="Arial"/>
          <w:sz w:val="20"/>
          <w:szCs w:val="20"/>
        </w:rPr>
        <w:t>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6BD63F44" w14:textId="77777777" w:rsidR="00E44D1D" w:rsidRPr="0005762E" w:rsidRDefault="00E44D1D" w:rsidP="00E44D1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Zamawiający informuje Panią/Pana, że:</w:t>
      </w:r>
    </w:p>
    <w:p w14:paraId="1545F424" w14:textId="77777777" w:rsidR="00E44D1D" w:rsidRPr="00B404A3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404A3">
        <w:rPr>
          <w:rFonts w:ascii="Arial" w:hAnsi="Arial" w:cs="Arial"/>
          <w:sz w:val="20"/>
          <w:szCs w:val="20"/>
        </w:rPr>
        <w:t>Administratorem Pani/Pana danych osobowych jest Politechnika Warszawska z siedzibą przy Pl. Politechniki 1, 00-661 Warszawa.</w:t>
      </w:r>
    </w:p>
    <w:p w14:paraId="37B3B3DD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>wyznaczył</w:t>
      </w:r>
      <w:r w:rsidRPr="0005762E">
        <w:rPr>
          <w:rFonts w:ascii="Arial" w:hAnsi="Arial" w:cs="Arial"/>
          <w:sz w:val="20"/>
          <w:szCs w:val="20"/>
        </w:rPr>
        <w:t xml:space="preserve"> Inspektora Ochrony Danych Osobowych,</w:t>
      </w:r>
      <w:r>
        <w:rPr>
          <w:rFonts w:ascii="Arial" w:hAnsi="Arial" w:cs="Arial"/>
          <w:sz w:val="20"/>
          <w:szCs w:val="20"/>
        </w:rPr>
        <w:t xml:space="preserve"> nadzorującego prawidłowość przetwarzania danych osobowych,</w:t>
      </w:r>
      <w:r w:rsidRPr="0005762E">
        <w:rPr>
          <w:rFonts w:ascii="Arial" w:hAnsi="Arial" w:cs="Arial"/>
          <w:sz w:val="20"/>
          <w:szCs w:val="20"/>
        </w:rPr>
        <w:t xml:space="preserve"> z którym można się kontaktować na adres e-mail: iod@</w:t>
      </w:r>
      <w:r>
        <w:rPr>
          <w:rFonts w:ascii="Arial" w:hAnsi="Arial" w:cs="Arial"/>
          <w:sz w:val="20"/>
          <w:szCs w:val="20"/>
        </w:rPr>
        <w:t>pw.edu.pl</w:t>
      </w:r>
      <w:r w:rsidRPr="0005762E">
        <w:rPr>
          <w:rFonts w:ascii="Arial" w:hAnsi="Arial" w:cs="Arial"/>
          <w:sz w:val="20"/>
          <w:szCs w:val="20"/>
        </w:rPr>
        <w:t xml:space="preserve">, </w:t>
      </w:r>
    </w:p>
    <w:p w14:paraId="0407F443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05762E">
        <w:rPr>
          <w:rFonts w:ascii="Arial" w:hAnsi="Arial" w:cs="Arial"/>
          <w:i/>
          <w:sz w:val="20"/>
          <w:szCs w:val="20"/>
        </w:rPr>
        <w:t xml:space="preserve"> </w:t>
      </w:r>
      <w:r w:rsidRPr="0005762E">
        <w:rPr>
          <w:rFonts w:ascii="Arial" w:hAnsi="Arial" w:cs="Arial"/>
          <w:sz w:val="20"/>
          <w:szCs w:val="20"/>
        </w:rPr>
        <w:t>RODO w celu związanym z niniejszym postępowaniem o udzielenie zamówienia publicznego;</w:t>
      </w:r>
    </w:p>
    <w:p w14:paraId="4032730D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18 oraz art. 74 ustawy z </w:t>
      </w:r>
      <w:r w:rsidRPr="0005762E">
        <w:rPr>
          <w:rFonts w:ascii="Arial" w:eastAsia="ArialMT" w:hAnsi="Arial" w:cs="Arial"/>
          <w:sz w:val="20"/>
          <w:szCs w:val="20"/>
          <w:lang w:eastAsia="en-US"/>
        </w:rPr>
        <w:t xml:space="preserve"> dnia 11 września 2019 r. – Prawo zamówień publicznych (Dz. U. z 20</w:t>
      </w:r>
      <w:r>
        <w:rPr>
          <w:rFonts w:ascii="Arial" w:eastAsia="ArialMT" w:hAnsi="Arial" w:cs="Arial"/>
          <w:sz w:val="20"/>
          <w:szCs w:val="20"/>
          <w:lang w:eastAsia="en-US"/>
        </w:rPr>
        <w:t>21</w:t>
      </w:r>
      <w:r w:rsidRPr="0005762E">
        <w:rPr>
          <w:rFonts w:ascii="Arial" w:eastAsia="ArialMT" w:hAnsi="Arial" w:cs="Arial"/>
          <w:sz w:val="20"/>
          <w:szCs w:val="20"/>
          <w:lang w:eastAsia="en-US"/>
        </w:rPr>
        <w:t xml:space="preserve"> r., poz. </w:t>
      </w:r>
      <w:r>
        <w:rPr>
          <w:rFonts w:ascii="Arial" w:eastAsia="ArialMT" w:hAnsi="Arial" w:cs="Arial"/>
          <w:sz w:val="20"/>
          <w:szCs w:val="20"/>
          <w:lang w:eastAsia="en-US"/>
        </w:rPr>
        <w:t>1129 ze zm.</w:t>
      </w:r>
      <w:r w:rsidRPr="0005762E">
        <w:rPr>
          <w:rFonts w:ascii="Arial" w:eastAsia="ArialMT" w:hAnsi="Arial" w:cs="Arial"/>
          <w:sz w:val="20"/>
          <w:szCs w:val="20"/>
          <w:lang w:eastAsia="en-US"/>
        </w:rPr>
        <w:t>)</w:t>
      </w:r>
      <w:r w:rsidRPr="0005762E">
        <w:rPr>
          <w:rFonts w:ascii="Arial" w:hAnsi="Arial" w:cs="Arial"/>
          <w:sz w:val="20"/>
          <w:szCs w:val="20"/>
        </w:rPr>
        <w:t xml:space="preserve">, dalej „ustawa </w:t>
      </w:r>
      <w:proofErr w:type="spellStart"/>
      <w:r w:rsidRPr="0005762E">
        <w:rPr>
          <w:rFonts w:ascii="Arial" w:hAnsi="Arial" w:cs="Arial"/>
          <w:sz w:val="20"/>
          <w:szCs w:val="20"/>
        </w:rPr>
        <w:t>Pzp</w:t>
      </w:r>
      <w:proofErr w:type="spellEnd"/>
      <w:r w:rsidRPr="0005762E">
        <w:rPr>
          <w:rFonts w:ascii="Arial" w:hAnsi="Arial" w:cs="Arial"/>
          <w:sz w:val="20"/>
          <w:szCs w:val="20"/>
        </w:rPr>
        <w:t xml:space="preserve">”; </w:t>
      </w:r>
    </w:p>
    <w:p w14:paraId="6A7482DA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będą przechowywane, zgodnie z art. 78 ust. 1 ustawy </w:t>
      </w:r>
      <w:proofErr w:type="spellStart"/>
      <w:r w:rsidRPr="0005762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5762E">
        <w:rPr>
          <w:rFonts w:ascii="Arial" w:hAnsi="Arial" w:cs="Arial"/>
          <w:color w:val="000000"/>
          <w:sz w:val="20"/>
          <w:szCs w:val="20"/>
        </w:rPr>
        <w:t xml:space="preserve">, przez okres </w:t>
      </w:r>
      <w:r w:rsidRPr="0005762E">
        <w:rPr>
          <w:rFonts w:ascii="Arial" w:hAnsi="Arial" w:cs="Arial"/>
          <w:sz w:val="20"/>
          <w:szCs w:val="20"/>
        </w:rPr>
        <w:t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</w:t>
      </w:r>
    </w:p>
    <w:p w14:paraId="12CCC9D4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5762E">
        <w:rPr>
          <w:rFonts w:ascii="Arial" w:hAnsi="Arial" w:cs="Arial"/>
          <w:sz w:val="20"/>
          <w:szCs w:val="20"/>
        </w:rPr>
        <w:t>Pzp</w:t>
      </w:r>
      <w:proofErr w:type="spellEnd"/>
      <w:r w:rsidRPr="0005762E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5762E">
        <w:rPr>
          <w:rFonts w:ascii="Arial" w:hAnsi="Arial" w:cs="Arial"/>
          <w:sz w:val="20"/>
          <w:szCs w:val="20"/>
        </w:rPr>
        <w:t>Pzp</w:t>
      </w:r>
      <w:proofErr w:type="spellEnd"/>
      <w:r w:rsidRPr="0005762E">
        <w:rPr>
          <w:rFonts w:ascii="Arial" w:hAnsi="Arial" w:cs="Arial"/>
          <w:sz w:val="20"/>
          <w:szCs w:val="20"/>
        </w:rPr>
        <w:t>;</w:t>
      </w:r>
    </w:p>
    <w:p w14:paraId="55677B51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DF2C031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Posiada Pani/Pan:</w:t>
      </w:r>
    </w:p>
    <w:p w14:paraId="64C41BF9" w14:textId="77777777" w:rsidR="00E44D1D" w:rsidRPr="0005762E" w:rsidRDefault="00E44D1D" w:rsidP="00846BB0">
      <w:pPr>
        <w:numPr>
          <w:ilvl w:val="0"/>
          <w:numId w:val="16"/>
        </w:numPr>
        <w:spacing w:before="12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272092E" w14:textId="77777777" w:rsidR="00E44D1D" w:rsidRPr="0005762E" w:rsidRDefault="00E44D1D" w:rsidP="00846BB0">
      <w:pPr>
        <w:numPr>
          <w:ilvl w:val="0"/>
          <w:numId w:val="16"/>
        </w:numPr>
        <w:spacing w:before="12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05762E">
        <w:rPr>
          <w:rFonts w:ascii="Arial" w:hAnsi="Arial" w:cs="Arial"/>
          <w:sz w:val="20"/>
          <w:szCs w:val="20"/>
          <w:vertAlign w:val="superscript"/>
        </w:rPr>
        <w:footnoteReference w:id="20"/>
      </w:r>
      <w:r w:rsidRPr="0005762E">
        <w:rPr>
          <w:rFonts w:ascii="Arial" w:hAnsi="Arial" w:cs="Arial"/>
          <w:sz w:val="20"/>
          <w:szCs w:val="20"/>
        </w:rPr>
        <w:t>;</w:t>
      </w:r>
    </w:p>
    <w:p w14:paraId="7BD70EDC" w14:textId="77777777" w:rsidR="00E44D1D" w:rsidRPr="0005762E" w:rsidRDefault="00E44D1D" w:rsidP="00846BB0">
      <w:pPr>
        <w:numPr>
          <w:ilvl w:val="0"/>
          <w:numId w:val="16"/>
        </w:numPr>
        <w:spacing w:before="12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5762E">
        <w:rPr>
          <w:rFonts w:ascii="Arial" w:hAnsi="Arial" w:cs="Arial"/>
          <w:sz w:val="20"/>
          <w:szCs w:val="20"/>
          <w:vertAlign w:val="superscript"/>
        </w:rPr>
        <w:footnoteReference w:id="21"/>
      </w:r>
      <w:r w:rsidRPr="0005762E">
        <w:rPr>
          <w:rFonts w:ascii="Arial" w:hAnsi="Arial" w:cs="Arial"/>
          <w:sz w:val="20"/>
          <w:szCs w:val="20"/>
        </w:rPr>
        <w:t>;</w:t>
      </w:r>
      <w:r w:rsidRPr="0005762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462165F" w14:textId="77777777" w:rsidR="00E44D1D" w:rsidRPr="0005762E" w:rsidRDefault="00E44D1D" w:rsidP="00E44D1D">
      <w:pPr>
        <w:spacing w:before="120" w:line="240" w:lineRule="auto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05762E">
        <w:rPr>
          <w:rFonts w:ascii="Arial" w:hAnsi="Arial" w:cs="Arial"/>
          <w:i/>
          <w:color w:val="000000"/>
          <w:sz w:val="20"/>
          <w:szCs w:val="20"/>
        </w:rPr>
        <w:t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danych osobowych do czasu zakończenia postępowania o udzielenie zamówienia publicznego lub konkursu.</w:t>
      </w:r>
    </w:p>
    <w:p w14:paraId="4200E525" w14:textId="77777777" w:rsidR="00E44D1D" w:rsidRPr="0005762E" w:rsidRDefault="00E44D1D" w:rsidP="00846BB0">
      <w:pPr>
        <w:numPr>
          <w:ilvl w:val="0"/>
          <w:numId w:val="16"/>
        </w:numPr>
        <w:spacing w:before="12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763A3D8" w14:textId="77777777" w:rsidR="00E44D1D" w:rsidRPr="0005762E" w:rsidRDefault="00E44D1D" w:rsidP="00846BB0">
      <w:pPr>
        <w:numPr>
          <w:ilvl w:val="0"/>
          <w:numId w:val="43"/>
        </w:numPr>
        <w:tabs>
          <w:tab w:val="clear" w:pos="1440"/>
          <w:tab w:val="num" w:pos="284"/>
        </w:tabs>
        <w:spacing w:before="120" w:line="240" w:lineRule="auto"/>
        <w:ind w:hanging="1440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Nie przysługuje Pani/Panu:</w:t>
      </w:r>
    </w:p>
    <w:p w14:paraId="0491626D" w14:textId="77777777" w:rsidR="00E44D1D" w:rsidRPr="0005762E" w:rsidRDefault="00E44D1D" w:rsidP="00846BB0">
      <w:pPr>
        <w:numPr>
          <w:ilvl w:val="0"/>
          <w:numId w:val="17"/>
        </w:numPr>
        <w:spacing w:before="12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879919D" w14:textId="77777777" w:rsidR="00E44D1D" w:rsidRPr="0005762E" w:rsidRDefault="00E44D1D" w:rsidP="00846BB0">
      <w:pPr>
        <w:numPr>
          <w:ilvl w:val="0"/>
          <w:numId w:val="17"/>
        </w:numPr>
        <w:spacing w:before="12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AD41FB5" w14:textId="77777777" w:rsidR="00E44D1D" w:rsidRPr="0005762E" w:rsidRDefault="00E44D1D" w:rsidP="00846BB0">
      <w:pPr>
        <w:numPr>
          <w:ilvl w:val="0"/>
          <w:numId w:val="17"/>
        </w:numPr>
        <w:spacing w:before="12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D13D44" w14:textId="77777777" w:rsidR="00E44D1D" w:rsidRDefault="00E44D1D" w:rsidP="00846BB0">
      <w:pPr>
        <w:numPr>
          <w:ilvl w:val="0"/>
          <w:numId w:val="43"/>
        </w:numPr>
        <w:tabs>
          <w:tab w:val="clear" w:pos="1440"/>
          <w:tab w:val="num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Zamawiający jednocześnie informuje, że Wykonawca ubiegając się o udzielenie niniejszego zamówienia </w:t>
      </w:r>
      <w:r w:rsidRPr="0005762E">
        <w:rPr>
          <w:rFonts w:ascii="Arial" w:hAnsi="Arial" w:cs="Arial"/>
          <w:sz w:val="20"/>
          <w:szCs w:val="20"/>
          <w:u w:val="single"/>
        </w:rPr>
        <w:t>jest zobowiązany do wypełnienia obowiązku informacyjnego przewidzianego w art. 13 lub 14 RODO względem osób fizycznych</w:t>
      </w:r>
      <w:r w:rsidRPr="0005762E">
        <w:rPr>
          <w:rFonts w:ascii="Arial" w:hAnsi="Arial" w:cs="Arial"/>
          <w:sz w:val="20"/>
          <w:szCs w:val="20"/>
        </w:rPr>
        <w:t xml:space="preserve">, których dane osobowe Wykonawca bezpośrednio lub pośrednio pozyskał i których dane przekaże Zamawiającemu, chyba że ma zastosowanie co najmniej jedno z </w:t>
      </w:r>
      <w:proofErr w:type="spellStart"/>
      <w:r w:rsidRPr="0005762E">
        <w:rPr>
          <w:rFonts w:ascii="Arial" w:hAnsi="Arial" w:cs="Arial"/>
          <w:sz w:val="20"/>
          <w:szCs w:val="20"/>
        </w:rPr>
        <w:t>wyłączeń</w:t>
      </w:r>
      <w:proofErr w:type="spellEnd"/>
      <w:r w:rsidRPr="0005762E">
        <w:rPr>
          <w:rFonts w:ascii="Arial" w:hAnsi="Arial" w:cs="Arial"/>
          <w:sz w:val="20"/>
          <w:szCs w:val="20"/>
        </w:rPr>
        <w:t xml:space="preserve">, o których mowa w art. 14 ust. 5 RODO lub zgodnie z art. 13 ust. 4 RODO, osoba fizyczna, której dane dotyczą, dysponuje informacjami, o których mowa na wstępie. </w:t>
      </w:r>
    </w:p>
    <w:p w14:paraId="642843BA" w14:textId="77777777" w:rsidR="00E44D1D" w:rsidRPr="004F3169" w:rsidRDefault="00E44D1D" w:rsidP="00C4488C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314DF8">
        <w:rPr>
          <w:rFonts w:ascii="Arial" w:hAnsi="Arial" w:cs="Arial"/>
          <w:sz w:val="20"/>
          <w:szCs w:val="20"/>
        </w:rPr>
        <w:t xml:space="preserve">W świetle powyższego Wykonawca, na druku </w:t>
      </w:r>
      <w:r w:rsidRPr="00314DF8">
        <w:rPr>
          <w:rFonts w:ascii="Arial" w:hAnsi="Arial" w:cs="Arial"/>
          <w:i/>
          <w:sz w:val="20"/>
          <w:szCs w:val="20"/>
        </w:rPr>
        <w:t>Formularz</w:t>
      </w:r>
      <w:r>
        <w:rPr>
          <w:rFonts w:ascii="Arial" w:hAnsi="Arial" w:cs="Arial"/>
          <w:i/>
          <w:sz w:val="20"/>
          <w:szCs w:val="20"/>
        </w:rPr>
        <w:t>a</w:t>
      </w:r>
      <w:r w:rsidRPr="00314DF8">
        <w:rPr>
          <w:rFonts w:ascii="Arial" w:hAnsi="Arial" w:cs="Arial"/>
          <w:i/>
          <w:sz w:val="20"/>
          <w:szCs w:val="20"/>
        </w:rPr>
        <w:t xml:space="preserve"> ofertow</w:t>
      </w:r>
      <w:r>
        <w:rPr>
          <w:rFonts w:ascii="Arial" w:hAnsi="Arial" w:cs="Arial"/>
          <w:i/>
          <w:sz w:val="20"/>
          <w:szCs w:val="20"/>
        </w:rPr>
        <w:t>ego</w:t>
      </w:r>
      <w:r w:rsidRPr="00314DF8">
        <w:rPr>
          <w:rFonts w:ascii="Arial" w:hAnsi="Arial" w:cs="Arial"/>
          <w:sz w:val="20"/>
          <w:szCs w:val="20"/>
        </w:rPr>
        <w:t>, stanowiąc</w:t>
      </w:r>
      <w:r>
        <w:rPr>
          <w:rFonts w:ascii="Arial" w:hAnsi="Arial" w:cs="Arial"/>
          <w:sz w:val="20"/>
          <w:szCs w:val="20"/>
        </w:rPr>
        <w:t>ego</w:t>
      </w:r>
      <w:r w:rsidRPr="00314DF8">
        <w:rPr>
          <w:rFonts w:ascii="Arial" w:hAnsi="Arial" w:cs="Arial"/>
          <w:sz w:val="20"/>
          <w:szCs w:val="20"/>
        </w:rPr>
        <w:t xml:space="preserve"> </w:t>
      </w:r>
      <w:r w:rsidRPr="005E2CF4">
        <w:rPr>
          <w:rFonts w:ascii="Arial" w:hAnsi="Arial" w:cs="Arial"/>
          <w:b/>
          <w:bCs/>
          <w:sz w:val="20"/>
          <w:szCs w:val="20"/>
        </w:rPr>
        <w:t>Załącznik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2CF4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5E48E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2CF4">
        <w:rPr>
          <w:rFonts w:ascii="Arial" w:hAnsi="Arial" w:cs="Arial"/>
          <w:sz w:val="20"/>
          <w:szCs w:val="20"/>
        </w:rPr>
        <w:t>do SWZ, zobowiązany jest złożyć oświadczenie dot. wypełnienia o</w:t>
      </w:r>
      <w:r w:rsidRPr="00314DF8">
        <w:rPr>
          <w:rFonts w:ascii="Arial" w:hAnsi="Arial" w:cs="Arial"/>
          <w:sz w:val="20"/>
          <w:szCs w:val="20"/>
        </w:rPr>
        <w:t>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05762E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314DF8">
        <w:rPr>
          <w:rFonts w:ascii="Arial" w:hAnsi="Arial" w:cs="Arial"/>
          <w:sz w:val="20"/>
          <w:szCs w:val="20"/>
        </w:rPr>
        <w:t>.</w:t>
      </w:r>
    </w:p>
    <w:p w14:paraId="77BB113B" w14:textId="77777777" w:rsidR="000D2666" w:rsidRPr="0005762E" w:rsidRDefault="000D2666" w:rsidP="00407F5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333"/>
      </w:tblGrid>
      <w:tr w:rsidR="000D2666" w:rsidRPr="00955097" w14:paraId="74769E5E" w14:textId="77777777" w:rsidTr="00042B33">
        <w:tc>
          <w:tcPr>
            <w:tcW w:w="675" w:type="dxa"/>
            <w:shd w:val="clear" w:color="auto" w:fill="D9D9D9"/>
          </w:tcPr>
          <w:p w14:paraId="5E90FC64" w14:textId="77777777" w:rsidR="000D2666" w:rsidRPr="004432E6" w:rsidRDefault="000D2666" w:rsidP="00042B33">
            <w:pPr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XXXI.</w:t>
            </w:r>
          </w:p>
        </w:tc>
        <w:tc>
          <w:tcPr>
            <w:tcW w:w="8538" w:type="dxa"/>
            <w:shd w:val="clear" w:color="auto" w:fill="D9D9D9"/>
            <w:vAlign w:val="center"/>
          </w:tcPr>
          <w:p w14:paraId="7B2F812F" w14:textId="77777777" w:rsidR="000D2666" w:rsidRPr="0005762E" w:rsidRDefault="000D2666" w:rsidP="000D2666">
            <w:pPr>
              <w:pStyle w:val="Nagwek2"/>
              <w:numPr>
                <w:ilvl w:val="0"/>
                <w:numId w:val="0"/>
              </w:numPr>
              <w:spacing w:before="120"/>
              <w:ind w:left="1800" w:hanging="18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762E">
              <w:rPr>
                <w:rFonts w:ascii="Arial" w:hAnsi="Arial" w:cs="Arial"/>
                <w:color w:val="auto"/>
                <w:sz w:val="20"/>
                <w:szCs w:val="20"/>
              </w:rPr>
              <w:t>POSTANOWIENIA KOŃCOWE</w:t>
            </w:r>
          </w:p>
          <w:p w14:paraId="687BE7C0" w14:textId="77777777" w:rsidR="000D2666" w:rsidRPr="00955097" w:rsidRDefault="000D2666" w:rsidP="00042B33">
            <w:pPr>
              <w:autoSpaceDE w:val="0"/>
              <w:autoSpaceDN w:val="0"/>
              <w:spacing w:line="240" w:lineRule="auto"/>
              <w:rPr>
                <w:rFonts w:ascii="Arial" w:eastAsia="ArialMT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5A67264" w14:textId="77777777" w:rsidR="00F960EC" w:rsidRPr="0005762E" w:rsidRDefault="00F960EC" w:rsidP="00314DF8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b w:val="0"/>
          <w:i w:val="0"/>
          <w:color w:val="000000"/>
          <w:sz w:val="20"/>
        </w:rPr>
      </w:pPr>
      <w:r w:rsidRPr="0005762E">
        <w:rPr>
          <w:rFonts w:ascii="Arial" w:hAnsi="Arial" w:cs="Arial"/>
          <w:b w:val="0"/>
          <w:i w:val="0"/>
          <w:color w:val="000000"/>
          <w:sz w:val="20"/>
        </w:rPr>
        <w:t>Do spraw</w:t>
      </w:r>
      <w:r w:rsidR="00AF70AA">
        <w:rPr>
          <w:rFonts w:ascii="Arial" w:hAnsi="Arial" w:cs="Arial"/>
          <w:b w:val="0"/>
          <w:i w:val="0"/>
          <w:color w:val="000000"/>
          <w:sz w:val="20"/>
        </w:rPr>
        <w:t xml:space="preserve"> nieuregulowanych w niniejszą S</w:t>
      </w:r>
      <w:r w:rsidRPr="0005762E">
        <w:rPr>
          <w:rFonts w:ascii="Arial" w:hAnsi="Arial" w:cs="Arial"/>
          <w:b w:val="0"/>
          <w:i w:val="0"/>
          <w:color w:val="000000"/>
          <w:sz w:val="20"/>
        </w:rPr>
        <w:t xml:space="preserve">WZ mają zastosowanie przepisy ustawy </w:t>
      </w:r>
      <w:r w:rsidRPr="0005762E">
        <w:rPr>
          <w:rFonts w:ascii="Arial" w:hAnsi="Arial" w:cs="Arial"/>
          <w:b w:val="0"/>
          <w:i w:val="0"/>
          <w:color w:val="000000"/>
          <w:sz w:val="20"/>
        </w:rPr>
        <w:br/>
      </w:r>
      <w:r w:rsidR="00127EF0" w:rsidRPr="0005762E">
        <w:rPr>
          <w:rFonts w:ascii="Arial" w:hAnsi="Arial" w:cs="Arial"/>
          <w:b w:val="0"/>
          <w:i w:val="0"/>
          <w:color w:val="000000"/>
          <w:sz w:val="20"/>
        </w:rPr>
        <w:t>z </w:t>
      </w:r>
      <w:r w:rsidR="00127EF0" w:rsidRPr="0005762E">
        <w:rPr>
          <w:rFonts w:ascii="Arial" w:eastAsia="ArialMT" w:hAnsi="Arial" w:cs="Arial"/>
          <w:b w:val="0"/>
          <w:i w:val="0"/>
          <w:color w:val="000000"/>
          <w:sz w:val="20"/>
          <w:lang w:eastAsia="en-US"/>
        </w:rPr>
        <w:t xml:space="preserve"> dnia 11 września 2019 r. – Prawo zamówień publicznych (</w:t>
      </w:r>
      <w:r w:rsidR="00FB5422">
        <w:rPr>
          <w:rFonts w:ascii="Arial" w:eastAsia="ArialMT" w:hAnsi="Arial" w:cs="Arial"/>
          <w:b w:val="0"/>
          <w:i w:val="0"/>
          <w:color w:val="000000"/>
          <w:sz w:val="20"/>
          <w:lang w:val="pl-PL" w:eastAsia="en-US"/>
        </w:rPr>
        <w:t xml:space="preserve"> </w:t>
      </w:r>
      <w:r w:rsidR="00127EF0" w:rsidRPr="0005762E">
        <w:rPr>
          <w:rFonts w:ascii="Arial" w:eastAsia="ArialMT" w:hAnsi="Arial" w:cs="Arial"/>
          <w:b w:val="0"/>
          <w:i w:val="0"/>
          <w:color w:val="000000"/>
          <w:sz w:val="20"/>
          <w:lang w:eastAsia="en-US"/>
        </w:rPr>
        <w:t xml:space="preserve">Dz. U. z </w:t>
      </w:r>
      <w:r w:rsidR="002D2774">
        <w:rPr>
          <w:rFonts w:ascii="Arial" w:eastAsia="ArialMT" w:hAnsi="Arial" w:cs="Arial"/>
          <w:b w:val="0"/>
          <w:i w:val="0"/>
          <w:color w:val="000000"/>
          <w:sz w:val="20"/>
          <w:lang w:val="pl-PL" w:eastAsia="en-US"/>
        </w:rPr>
        <w:t xml:space="preserve">2021 r., poz. 1129 </w:t>
      </w:r>
      <w:r w:rsidR="00376DA4" w:rsidRPr="00376DA4">
        <w:rPr>
          <w:rFonts w:ascii="Arial" w:eastAsia="ArialMT" w:hAnsi="Arial" w:cs="Arial"/>
          <w:b w:val="0"/>
          <w:i w:val="0"/>
          <w:color w:val="000000"/>
          <w:sz w:val="20"/>
          <w:lang w:val="pl-PL" w:eastAsia="en-US"/>
        </w:rPr>
        <w:t xml:space="preserve">z </w:t>
      </w:r>
      <w:proofErr w:type="spellStart"/>
      <w:r w:rsidR="00376DA4" w:rsidRPr="00376DA4">
        <w:rPr>
          <w:rFonts w:ascii="Arial" w:eastAsia="ArialMT" w:hAnsi="Arial" w:cs="Arial"/>
          <w:b w:val="0"/>
          <w:i w:val="0"/>
          <w:color w:val="000000"/>
          <w:sz w:val="20"/>
          <w:lang w:val="pl-PL" w:eastAsia="en-US"/>
        </w:rPr>
        <w:t>późn</w:t>
      </w:r>
      <w:proofErr w:type="spellEnd"/>
      <w:r w:rsidR="00376DA4" w:rsidRPr="00376DA4">
        <w:rPr>
          <w:rFonts w:ascii="Arial" w:eastAsia="ArialMT" w:hAnsi="Arial" w:cs="Arial"/>
          <w:b w:val="0"/>
          <w:i w:val="0"/>
          <w:color w:val="000000"/>
          <w:sz w:val="20"/>
          <w:lang w:val="pl-PL" w:eastAsia="en-US"/>
        </w:rPr>
        <w:t>. zm.</w:t>
      </w:r>
      <w:r w:rsidR="002D2774">
        <w:rPr>
          <w:rFonts w:ascii="Arial" w:eastAsia="ArialMT" w:hAnsi="Arial" w:cs="Arial"/>
          <w:b w:val="0"/>
          <w:i w:val="0"/>
          <w:color w:val="000000"/>
          <w:sz w:val="20"/>
          <w:lang w:val="pl-PL" w:eastAsia="en-US"/>
        </w:rPr>
        <w:t xml:space="preserve">) </w:t>
      </w:r>
      <w:r w:rsidRPr="0005762E">
        <w:rPr>
          <w:rFonts w:ascii="Arial" w:hAnsi="Arial" w:cs="Arial"/>
          <w:b w:val="0"/>
          <w:i w:val="0"/>
          <w:color w:val="000000"/>
          <w:sz w:val="20"/>
        </w:rPr>
        <w:t>ustawa z dnia 23 kwietnia 1964 r. Kodeks cywilny (</w:t>
      </w:r>
      <w:r w:rsidR="00127EF0" w:rsidRPr="0005762E">
        <w:rPr>
          <w:rFonts w:ascii="Arial" w:hAnsi="Arial" w:cs="Arial"/>
          <w:b w:val="0"/>
          <w:i w:val="0"/>
          <w:sz w:val="20"/>
        </w:rPr>
        <w:t xml:space="preserve">Dz.U. z 2020 r., poz. 1740 </w:t>
      </w:r>
      <w:proofErr w:type="spellStart"/>
      <w:r w:rsidR="00127EF0" w:rsidRPr="0005762E">
        <w:rPr>
          <w:rFonts w:ascii="Arial" w:hAnsi="Arial" w:cs="Arial"/>
          <w:b w:val="0"/>
          <w:i w:val="0"/>
          <w:sz w:val="20"/>
        </w:rPr>
        <w:t>t.j</w:t>
      </w:r>
      <w:proofErr w:type="spellEnd"/>
      <w:r w:rsidR="00127EF0" w:rsidRPr="0005762E">
        <w:rPr>
          <w:rFonts w:ascii="Arial" w:hAnsi="Arial" w:cs="Arial"/>
          <w:b w:val="0"/>
          <w:i w:val="0"/>
          <w:sz w:val="20"/>
        </w:rPr>
        <w:t>.</w:t>
      </w:r>
      <w:r w:rsidR="00B433AF">
        <w:rPr>
          <w:rFonts w:ascii="Arial" w:hAnsi="Arial" w:cs="Arial"/>
          <w:b w:val="0"/>
          <w:i w:val="0"/>
          <w:sz w:val="20"/>
          <w:lang w:val="pl-PL"/>
        </w:rPr>
        <w:t xml:space="preserve"> ze zm.</w:t>
      </w:r>
      <w:r w:rsidRPr="0005762E">
        <w:rPr>
          <w:rFonts w:ascii="Arial" w:hAnsi="Arial" w:cs="Arial"/>
          <w:b w:val="0"/>
          <w:i w:val="0"/>
          <w:color w:val="000000"/>
          <w:sz w:val="20"/>
        </w:rPr>
        <w:t xml:space="preserve">), ustawa z dnia 17 listopada 1964 r. – Kodeks postępowania </w:t>
      </w:r>
      <w:r w:rsidRPr="00526B60">
        <w:rPr>
          <w:rFonts w:ascii="Arial" w:hAnsi="Arial" w:cs="Arial"/>
          <w:b w:val="0"/>
          <w:i w:val="0"/>
          <w:sz w:val="20"/>
        </w:rPr>
        <w:t xml:space="preserve">cywilnego </w:t>
      </w:r>
      <w:r w:rsidRPr="00526B60">
        <w:rPr>
          <w:rStyle w:val="Pogrubienie"/>
          <w:rFonts w:ascii="Arial" w:hAnsi="Arial" w:cs="Arial"/>
          <w:bCs/>
          <w:i w:val="0"/>
          <w:sz w:val="20"/>
        </w:rPr>
        <w:t>(</w:t>
      </w:r>
      <w:proofErr w:type="spellStart"/>
      <w:r w:rsidR="00912C3E" w:rsidRPr="00526B60">
        <w:rPr>
          <w:rStyle w:val="Pogrubienie"/>
          <w:rFonts w:ascii="Arial" w:hAnsi="Arial" w:cs="Arial"/>
          <w:bCs/>
          <w:i w:val="0"/>
          <w:sz w:val="20"/>
          <w:lang w:val="pl-PL"/>
        </w:rPr>
        <w:t>t.j</w:t>
      </w:r>
      <w:proofErr w:type="spellEnd"/>
      <w:r w:rsidR="00912C3E" w:rsidRPr="00526B60">
        <w:rPr>
          <w:rStyle w:val="Pogrubienie"/>
          <w:rFonts w:ascii="Arial" w:hAnsi="Arial" w:cs="Arial"/>
          <w:bCs/>
          <w:i w:val="0"/>
          <w:sz w:val="20"/>
          <w:lang w:val="pl-PL"/>
        </w:rPr>
        <w:t xml:space="preserve">. </w:t>
      </w:r>
      <w:r w:rsidR="00867C08" w:rsidRPr="00526B60">
        <w:rPr>
          <w:rFonts w:ascii="Arial" w:hAnsi="Arial" w:cs="Arial"/>
          <w:b w:val="0"/>
          <w:bCs/>
          <w:i w:val="0"/>
          <w:iCs/>
          <w:sz w:val="20"/>
          <w:lang w:val="pl-PL"/>
        </w:rPr>
        <w:t>Dz. U. z 20</w:t>
      </w:r>
      <w:r w:rsidR="00912C3E" w:rsidRPr="00526B60">
        <w:rPr>
          <w:rFonts w:ascii="Arial" w:hAnsi="Arial" w:cs="Arial"/>
          <w:b w:val="0"/>
          <w:bCs/>
          <w:i w:val="0"/>
          <w:iCs/>
          <w:sz w:val="20"/>
          <w:lang w:val="pl-PL"/>
        </w:rPr>
        <w:t>20</w:t>
      </w:r>
      <w:r w:rsidR="003C5BB9" w:rsidRPr="00526B60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r., poz. </w:t>
      </w:r>
      <w:r w:rsidR="00912C3E" w:rsidRPr="00526B60">
        <w:rPr>
          <w:rFonts w:ascii="Arial" w:hAnsi="Arial" w:cs="Arial"/>
          <w:b w:val="0"/>
          <w:bCs/>
          <w:i w:val="0"/>
          <w:iCs/>
          <w:sz w:val="20"/>
          <w:lang w:val="pl-PL"/>
        </w:rPr>
        <w:t>1575</w:t>
      </w:r>
      <w:r w:rsidR="00A7372A" w:rsidRPr="00526B60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 ze zm.</w:t>
      </w:r>
      <w:r w:rsidRPr="00526B60">
        <w:rPr>
          <w:rFonts w:ascii="Arial" w:hAnsi="Arial" w:cs="Arial"/>
          <w:b w:val="0"/>
          <w:i w:val="0"/>
          <w:sz w:val="20"/>
        </w:rPr>
        <w:t>).</w:t>
      </w:r>
    </w:p>
    <w:p w14:paraId="5D7F0BB7" w14:textId="77777777" w:rsidR="00F960EC" w:rsidRPr="0005762E" w:rsidRDefault="00F960EC" w:rsidP="008A29FB">
      <w:pPr>
        <w:widowControl/>
        <w:numPr>
          <w:ilvl w:val="0"/>
          <w:numId w:val="1"/>
        </w:numPr>
        <w:overflowPunct w:val="0"/>
        <w:autoSpaceDE w:val="0"/>
        <w:autoSpaceDN w:val="0"/>
        <w:spacing w:before="120" w:line="240" w:lineRule="auto"/>
        <w:ind w:left="35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Wszelkie koszty związane z przygotowaniem oferty ponosi Wykonawca.</w:t>
      </w:r>
    </w:p>
    <w:p w14:paraId="6DF15DD2" w14:textId="77777777" w:rsidR="00F960EC" w:rsidRPr="0005762E" w:rsidRDefault="00F960EC" w:rsidP="008A29FB">
      <w:pPr>
        <w:widowControl/>
        <w:numPr>
          <w:ilvl w:val="0"/>
          <w:numId w:val="1"/>
        </w:numPr>
        <w:overflowPunct w:val="0"/>
        <w:autoSpaceDE w:val="0"/>
        <w:autoSpaceDN w:val="0"/>
        <w:spacing w:before="120" w:line="240" w:lineRule="auto"/>
        <w:ind w:left="35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 xml:space="preserve">Zamawiający nie przewiduje </w:t>
      </w:r>
      <w:r w:rsidR="00B11CFF" w:rsidRPr="0005762E">
        <w:rPr>
          <w:rFonts w:ascii="Arial" w:hAnsi="Arial" w:cs="Arial"/>
          <w:sz w:val="20"/>
          <w:szCs w:val="20"/>
        </w:rPr>
        <w:t xml:space="preserve">przeprowadzenia </w:t>
      </w:r>
      <w:r w:rsidR="006622B3" w:rsidRPr="0005762E">
        <w:rPr>
          <w:rFonts w:ascii="Arial" w:hAnsi="Arial" w:cs="Arial"/>
          <w:sz w:val="20"/>
          <w:szCs w:val="20"/>
        </w:rPr>
        <w:t xml:space="preserve">negocjacji oraz </w:t>
      </w:r>
      <w:r w:rsidRPr="0005762E">
        <w:rPr>
          <w:rFonts w:ascii="Arial" w:hAnsi="Arial" w:cs="Arial"/>
          <w:sz w:val="20"/>
          <w:szCs w:val="20"/>
        </w:rPr>
        <w:t>aukcji elektronicznej.</w:t>
      </w:r>
    </w:p>
    <w:p w14:paraId="5FA9222B" w14:textId="77777777" w:rsidR="005F57CA" w:rsidRPr="00B433AF" w:rsidRDefault="00F960EC" w:rsidP="00B433AF">
      <w:pPr>
        <w:widowControl/>
        <w:numPr>
          <w:ilvl w:val="0"/>
          <w:numId w:val="1"/>
        </w:numPr>
        <w:overflowPunct w:val="0"/>
        <w:autoSpaceDE w:val="0"/>
        <w:autoSpaceDN w:val="0"/>
        <w:spacing w:before="120" w:line="240" w:lineRule="auto"/>
        <w:ind w:left="357"/>
        <w:rPr>
          <w:rFonts w:ascii="Arial" w:hAnsi="Arial" w:cs="Arial"/>
          <w:sz w:val="20"/>
          <w:szCs w:val="20"/>
        </w:rPr>
      </w:pPr>
      <w:r w:rsidRPr="0005762E">
        <w:rPr>
          <w:rFonts w:ascii="Arial" w:hAnsi="Arial" w:cs="Arial"/>
          <w:sz w:val="20"/>
          <w:szCs w:val="20"/>
        </w:rPr>
        <w:t>Zamawiający nie przewiduje zawarcia umowy ramowej.</w:t>
      </w:r>
    </w:p>
    <w:p w14:paraId="7690C693" w14:textId="77777777" w:rsidR="00DB6299" w:rsidRPr="0005762E" w:rsidRDefault="00F960EC" w:rsidP="00CB2EB2">
      <w:pPr>
        <w:pStyle w:val="Tytu"/>
        <w:tabs>
          <w:tab w:val="num" w:pos="720"/>
        </w:tabs>
        <w:spacing w:before="120" w:line="240" w:lineRule="auto"/>
        <w:jc w:val="left"/>
        <w:rPr>
          <w:rFonts w:ascii="Arial" w:hAnsi="Arial" w:cs="Arial"/>
          <w:b/>
          <w:sz w:val="20"/>
          <w:u w:val="single"/>
        </w:rPr>
      </w:pPr>
      <w:r w:rsidRPr="0005762E">
        <w:rPr>
          <w:rFonts w:ascii="Arial" w:hAnsi="Arial" w:cs="Arial"/>
          <w:b/>
          <w:sz w:val="20"/>
          <w:u w:val="single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407"/>
      </w:tblGrid>
      <w:tr w:rsidR="007A0EF1" w:rsidRPr="00CE3F1E" w14:paraId="42492087" w14:textId="77777777" w:rsidTr="00411D50">
        <w:tc>
          <w:tcPr>
            <w:tcW w:w="1668" w:type="dxa"/>
            <w:shd w:val="clear" w:color="auto" w:fill="auto"/>
          </w:tcPr>
          <w:p w14:paraId="2B1EF861" w14:textId="77777777" w:rsidR="007A0EF1" w:rsidRPr="00CE3F1E" w:rsidRDefault="007A0EF1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 xml:space="preserve">Załącznik nr 1 </w:t>
            </w:r>
          </w:p>
        </w:tc>
        <w:tc>
          <w:tcPr>
            <w:tcW w:w="7543" w:type="dxa"/>
            <w:shd w:val="clear" w:color="auto" w:fill="auto"/>
          </w:tcPr>
          <w:p w14:paraId="5E2B6832" w14:textId="77777777" w:rsidR="007A0EF1" w:rsidRPr="00CE3F1E" w:rsidRDefault="007A0EF1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>Formularz ofertowy;</w:t>
            </w:r>
          </w:p>
        </w:tc>
      </w:tr>
      <w:tr w:rsidR="007A0EF1" w:rsidRPr="00CE3F1E" w14:paraId="4684D50A" w14:textId="77777777" w:rsidTr="00411D50">
        <w:tc>
          <w:tcPr>
            <w:tcW w:w="1668" w:type="dxa"/>
            <w:shd w:val="clear" w:color="auto" w:fill="auto"/>
          </w:tcPr>
          <w:p w14:paraId="0A71B722" w14:textId="77777777" w:rsidR="007A0EF1" w:rsidRPr="00CE3F1E" w:rsidRDefault="007A0EF1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 xml:space="preserve">Załącznik nr 2 </w:t>
            </w:r>
          </w:p>
        </w:tc>
        <w:tc>
          <w:tcPr>
            <w:tcW w:w="7543" w:type="dxa"/>
            <w:shd w:val="clear" w:color="auto" w:fill="auto"/>
          </w:tcPr>
          <w:p w14:paraId="478B4FE5" w14:textId="77777777" w:rsidR="007A0EF1" w:rsidRPr="00CE3F1E" w:rsidRDefault="001B0FFF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Formularz </w:t>
            </w:r>
            <w:r w:rsidR="00880F5A">
              <w:rPr>
                <w:rFonts w:ascii="Arial" w:hAnsi="Arial" w:cs="Arial"/>
                <w:sz w:val="20"/>
              </w:rPr>
              <w:t xml:space="preserve">asortymentowo </w:t>
            </w:r>
            <w:r w:rsidR="003900F0">
              <w:rPr>
                <w:rFonts w:ascii="Arial" w:hAnsi="Arial" w:cs="Arial"/>
                <w:sz w:val="20"/>
              </w:rPr>
              <w:t>–</w:t>
            </w:r>
            <w:r w:rsidR="00880F5A">
              <w:rPr>
                <w:rFonts w:ascii="Arial" w:hAnsi="Arial" w:cs="Arial"/>
                <w:sz w:val="20"/>
              </w:rPr>
              <w:t xml:space="preserve"> cenowy</w:t>
            </w:r>
            <w:r w:rsidR="003900F0">
              <w:rPr>
                <w:rFonts w:ascii="Arial" w:hAnsi="Arial" w:cs="Arial"/>
                <w:sz w:val="20"/>
              </w:rPr>
              <w:t>;</w:t>
            </w:r>
          </w:p>
        </w:tc>
      </w:tr>
      <w:tr w:rsidR="007A0EF1" w:rsidRPr="00CE3F1E" w14:paraId="590E3980" w14:textId="77777777" w:rsidTr="001B0FFF">
        <w:trPr>
          <w:trHeight w:val="535"/>
        </w:trPr>
        <w:tc>
          <w:tcPr>
            <w:tcW w:w="1668" w:type="dxa"/>
            <w:shd w:val="clear" w:color="auto" w:fill="auto"/>
          </w:tcPr>
          <w:p w14:paraId="70EDBA18" w14:textId="77777777" w:rsidR="007A0EF1" w:rsidRPr="00CE3F1E" w:rsidRDefault="007A0EF1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 xml:space="preserve">Załącznik nr 3 </w:t>
            </w:r>
            <w:r w:rsidRPr="00CE3F1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43" w:type="dxa"/>
            <w:shd w:val="clear" w:color="auto" w:fill="auto"/>
          </w:tcPr>
          <w:p w14:paraId="6B092646" w14:textId="77777777" w:rsidR="007A0EF1" w:rsidRPr="00CE3F1E" w:rsidRDefault="007A0EF1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>Jednolity dokument;</w:t>
            </w:r>
          </w:p>
        </w:tc>
      </w:tr>
      <w:tr w:rsidR="007A0EF1" w:rsidRPr="00CE3F1E" w14:paraId="7D33DE95" w14:textId="77777777" w:rsidTr="00185A06">
        <w:trPr>
          <w:trHeight w:val="547"/>
        </w:trPr>
        <w:tc>
          <w:tcPr>
            <w:tcW w:w="1668" w:type="dxa"/>
            <w:shd w:val="clear" w:color="auto" w:fill="auto"/>
          </w:tcPr>
          <w:p w14:paraId="11C0B6E6" w14:textId="77777777" w:rsidR="007A0EF1" w:rsidRPr="00CE3F1E" w:rsidRDefault="007A0EF1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 xml:space="preserve">Załącznik nr 4 </w:t>
            </w:r>
          </w:p>
        </w:tc>
        <w:tc>
          <w:tcPr>
            <w:tcW w:w="7543" w:type="dxa"/>
            <w:shd w:val="clear" w:color="auto" w:fill="auto"/>
          </w:tcPr>
          <w:p w14:paraId="29354F67" w14:textId="77777777" w:rsidR="007A0EF1" w:rsidRPr="00CE3F1E" w:rsidRDefault="00BD3098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FB25D2">
              <w:rPr>
                <w:rFonts w:ascii="Arial" w:hAnsi="Arial" w:cs="Arial"/>
                <w:sz w:val="20"/>
              </w:rPr>
              <w:t xml:space="preserve">Oświadczenia </w:t>
            </w:r>
            <w:r w:rsidR="00185A06">
              <w:rPr>
                <w:rFonts w:ascii="Arial" w:hAnsi="Arial" w:cs="Arial"/>
                <w:sz w:val="20"/>
              </w:rPr>
              <w:t>o braku podstaw wykluczenia</w:t>
            </w:r>
            <w:r w:rsidR="003900F0">
              <w:rPr>
                <w:rFonts w:ascii="Arial" w:hAnsi="Arial" w:cs="Arial"/>
                <w:sz w:val="20"/>
              </w:rPr>
              <w:t>;</w:t>
            </w:r>
          </w:p>
        </w:tc>
      </w:tr>
      <w:tr w:rsidR="007A0EF1" w:rsidRPr="00CE3F1E" w14:paraId="4DA46856" w14:textId="77777777" w:rsidTr="001B0FFF">
        <w:trPr>
          <w:trHeight w:val="732"/>
        </w:trPr>
        <w:tc>
          <w:tcPr>
            <w:tcW w:w="1668" w:type="dxa"/>
            <w:shd w:val="clear" w:color="auto" w:fill="auto"/>
          </w:tcPr>
          <w:p w14:paraId="49EEF4DC" w14:textId="77777777" w:rsidR="007A0EF1" w:rsidRPr="00CE3F1E" w:rsidRDefault="007A0EF1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 xml:space="preserve">Załącznik nr 5 </w:t>
            </w:r>
          </w:p>
        </w:tc>
        <w:tc>
          <w:tcPr>
            <w:tcW w:w="7543" w:type="dxa"/>
            <w:shd w:val="clear" w:color="auto" w:fill="auto"/>
          </w:tcPr>
          <w:p w14:paraId="6F348A24" w14:textId="77777777" w:rsidR="007A0EF1" w:rsidRPr="00CE3F1E" w:rsidRDefault="00BD3098" w:rsidP="00411D50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>Oświadczenie o przynależności lub braku przynależności do tej samej grupy kapitałowej, o której mowa w art. 108 ust. 1 pkt 5 ustawy;</w:t>
            </w:r>
          </w:p>
        </w:tc>
      </w:tr>
      <w:tr w:rsidR="00BC62E8" w:rsidRPr="00CE3F1E" w14:paraId="4EDB900B" w14:textId="77777777" w:rsidTr="001B0FFF">
        <w:trPr>
          <w:trHeight w:val="619"/>
        </w:trPr>
        <w:tc>
          <w:tcPr>
            <w:tcW w:w="1668" w:type="dxa"/>
            <w:shd w:val="clear" w:color="auto" w:fill="auto"/>
          </w:tcPr>
          <w:p w14:paraId="37437C64" w14:textId="77777777" w:rsidR="00BC62E8" w:rsidRPr="00CE3F1E" w:rsidRDefault="00BC62E8" w:rsidP="00BC62E8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 xml:space="preserve">Załącznik nr </w:t>
            </w:r>
            <w:r w:rsidR="0023207C">
              <w:rPr>
                <w:rFonts w:ascii="Arial" w:hAnsi="Arial" w:cs="Arial"/>
                <w:sz w:val="20"/>
              </w:rPr>
              <w:t>6</w:t>
            </w:r>
            <w:r w:rsidRPr="00CE3F1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43" w:type="dxa"/>
            <w:shd w:val="clear" w:color="auto" w:fill="auto"/>
          </w:tcPr>
          <w:p w14:paraId="3307D74E" w14:textId="77777777" w:rsidR="00BC62E8" w:rsidRPr="00CE3F1E" w:rsidRDefault="00BD3098" w:rsidP="00BC62E8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>Oświadczenie Wykonawcy o aktualności informacji zawartych w oświadczeniu, o którym mowa w art. 125 ust. 1 ustawy</w:t>
            </w:r>
            <w:r w:rsidR="003900F0">
              <w:rPr>
                <w:rFonts w:ascii="Arial" w:hAnsi="Arial" w:cs="Arial"/>
                <w:sz w:val="20"/>
              </w:rPr>
              <w:t>;</w:t>
            </w:r>
          </w:p>
        </w:tc>
      </w:tr>
      <w:tr w:rsidR="00BD3098" w:rsidRPr="00CE3F1E" w14:paraId="1789444D" w14:textId="77777777" w:rsidTr="001B0FFF">
        <w:trPr>
          <w:trHeight w:val="619"/>
        </w:trPr>
        <w:tc>
          <w:tcPr>
            <w:tcW w:w="1668" w:type="dxa"/>
            <w:shd w:val="clear" w:color="auto" w:fill="auto"/>
          </w:tcPr>
          <w:p w14:paraId="5831E57D" w14:textId="77777777" w:rsidR="00BD3098" w:rsidRPr="00CE3F1E" w:rsidRDefault="00BD3098" w:rsidP="00BD3098">
            <w:pPr>
              <w:pStyle w:val="Tytu"/>
              <w:tabs>
                <w:tab w:val="num" w:pos="720"/>
              </w:tabs>
              <w:spacing w:before="120" w:line="240" w:lineRule="auto"/>
              <w:rPr>
                <w:rFonts w:ascii="Arial" w:hAnsi="Arial" w:cs="Arial"/>
                <w:sz w:val="20"/>
              </w:rPr>
            </w:pPr>
            <w:r w:rsidRPr="00CE3F1E">
              <w:rPr>
                <w:rFonts w:ascii="Arial" w:hAnsi="Arial" w:cs="Arial"/>
                <w:sz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43" w:type="dxa"/>
            <w:shd w:val="clear" w:color="auto" w:fill="auto"/>
          </w:tcPr>
          <w:p w14:paraId="0D3DD10B" w14:textId="77777777" w:rsidR="00BD3098" w:rsidRPr="00B50E50" w:rsidRDefault="00BD3098" w:rsidP="00BC62E8">
            <w:pPr>
              <w:pStyle w:val="Tytu"/>
              <w:tabs>
                <w:tab w:val="num" w:pos="720"/>
              </w:tabs>
              <w:spacing w:before="120" w:line="240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B50E50">
              <w:rPr>
                <w:rFonts w:ascii="Arial" w:hAnsi="Arial" w:cs="Arial"/>
                <w:iCs/>
                <w:sz w:val="20"/>
              </w:rPr>
              <w:t>Projek</w:t>
            </w:r>
            <w:r>
              <w:rPr>
                <w:rFonts w:ascii="Arial" w:hAnsi="Arial" w:cs="Arial"/>
                <w:sz w:val="20"/>
              </w:rPr>
              <w:t>t</w:t>
            </w:r>
            <w:r w:rsidRPr="00CE3F1E">
              <w:rPr>
                <w:rFonts w:ascii="Arial" w:hAnsi="Arial" w:cs="Arial"/>
                <w:sz w:val="20"/>
              </w:rPr>
              <w:t xml:space="preserve"> umowy</w:t>
            </w:r>
          </w:p>
        </w:tc>
      </w:tr>
    </w:tbl>
    <w:p w14:paraId="080E0562" w14:textId="34FA0149" w:rsidR="004D50D6" w:rsidRDefault="004D50D6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6101A78" w14:textId="62D45C56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07E73B11" w14:textId="4CD1BD43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5569520" w14:textId="05A3A1AE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17E3466" w14:textId="11AD22FF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3A244084" w14:textId="1BCBE46B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80695E3" w14:textId="2FB12E6F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3B4F33AA" w14:textId="687DC457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3BE237AA" w14:textId="707E4A79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37FBFC5E" w14:textId="590D7817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4C4F14E" w14:textId="426A2D34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E550512" w14:textId="1EB073EF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25C5CFB" w14:textId="5C67FC1F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1C4023AE" w14:textId="63A58BB2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0ED226C" w14:textId="044E859F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368C5F4" w14:textId="757F0D62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6317073" w14:textId="51B3AB64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4C2FD55" w14:textId="777D9632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7F7E0CB" w14:textId="6B77A37C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7C7C0C8" w14:textId="753BB8DB" w:rsidR="00765EFD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0F2FA199" w14:textId="0A7B33CE" w:rsidR="00765EFD" w:rsidRPr="00932CEF" w:rsidRDefault="00765EFD" w:rsidP="00932CEF">
      <w:pPr>
        <w:pStyle w:val="Tytu"/>
        <w:tabs>
          <w:tab w:val="left" w:pos="5387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Małgorzata </w:t>
      </w:r>
      <w:proofErr w:type="spellStart"/>
      <w:r>
        <w:rPr>
          <w:rFonts w:ascii="Arial" w:hAnsi="Arial" w:cs="Arial"/>
          <w:sz w:val="20"/>
        </w:rPr>
        <w:t>Duchlińska</w:t>
      </w:r>
      <w:proofErr w:type="spellEnd"/>
      <w:r>
        <w:rPr>
          <w:rFonts w:ascii="Arial" w:hAnsi="Arial" w:cs="Arial"/>
          <w:sz w:val="20"/>
        </w:rPr>
        <w:t>, Aleksandra Gawin, Mariola Jurczak-</w:t>
      </w:r>
      <w:proofErr w:type="spellStart"/>
      <w:r>
        <w:rPr>
          <w:rFonts w:ascii="Arial" w:hAnsi="Arial" w:cs="Arial"/>
          <w:sz w:val="20"/>
        </w:rPr>
        <w:t>Nosińska</w:t>
      </w:r>
      <w:proofErr w:type="spellEnd"/>
    </w:p>
    <w:sectPr w:rsidR="00765EFD" w:rsidRPr="00932CEF" w:rsidSect="004C6A53">
      <w:headerReference w:type="default" r:id="rId31"/>
      <w:footerReference w:type="default" r:id="rId32"/>
      <w:headerReference w:type="first" r:id="rId33"/>
      <w:footerReference w:type="first" r:id="rId34"/>
      <w:pgSz w:w="11907" w:h="16839" w:code="9"/>
      <w:pgMar w:top="1276" w:right="1418" w:bottom="1247" w:left="1418" w:header="709" w:footer="6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3554" w14:textId="77777777" w:rsidR="00615D2A" w:rsidRDefault="00615D2A">
      <w:r>
        <w:separator/>
      </w:r>
    </w:p>
  </w:endnote>
  <w:endnote w:type="continuationSeparator" w:id="0">
    <w:p w14:paraId="79F9C6CA" w14:textId="77777777" w:rsidR="00615D2A" w:rsidRDefault="006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B3FA" w14:textId="77777777" w:rsidR="004C6A53" w:rsidRPr="004C6A53" w:rsidRDefault="004C6A53">
    <w:pPr>
      <w:pStyle w:val="Stopka"/>
      <w:rPr>
        <w:rFonts w:ascii="Arial" w:hAnsi="Arial" w:cs="Arial"/>
        <w:sz w:val="16"/>
        <w:szCs w:val="16"/>
      </w:rPr>
    </w:pPr>
    <w:r w:rsidRPr="004C6A53">
      <w:rPr>
        <w:rFonts w:ascii="Arial" w:hAnsi="Arial" w:cs="Arial"/>
        <w:sz w:val="16"/>
        <w:szCs w:val="16"/>
      </w:rPr>
      <w:t xml:space="preserve">Strona | </w:t>
    </w:r>
    <w:r w:rsidRPr="004C6A53">
      <w:rPr>
        <w:rFonts w:ascii="Arial" w:hAnsi="Arial" w:cs="Arial"/>
        <w:sz w:val="16"/>
        <w:szCs w:val="16"/>
      </w:rPr>
      <w:fldChar w:fldCharType="begin"/>
    </w:r>
    <w:r w:rsidRPr="004C6A53">
      <w:rPr>
        <w:rFonts w:ascii="Arial" w:hAnsi="Arial" w:cs="Arial"/>
        <w:sz w:val="16"/>
        <w:szCs w:val="16"/>
      </w:rPr>
      <w:instrText>PAGE   \* MERGEFORMAT</w:instrText>
    </w:r>
    <w:r w:rsidRPr="004C6A53">
      <w:rPr>
        <w:rFonts w:ascii="Arial" w:hAnsi="Arial" w:cs="Arial"/>
        <w:sz w:val="16"/>
        <w:szCs w:val="16"/>
      </w:rPr>
      <w:fldChar w:fldCharType="separate"/>
    </w:r>
    <w:r w:rsidR="00AF70AA">
      <w:rPr>
        <w:rFonts w:ascii="Arial" w:hAnsi="Arial" w:cs="Arial"/>
        <w:noProof/>
        <w:sz w:val="16"/>
        <w:szCs w:val="16"/>
      </w:rPr>
      <w:t>32</w:t>
    </w:r>
    <w:r w:rsidRPr="004C6A53">
      <w:rPr>
        <w:rFonts w:ascii="Arial" w:hAnsi="Arial" w:cs="Arial"/>
        <w:sz w:val="16"/>
        <w:szCs w:val="16"/>
      </w:rPr>
      <w:fldChar w:fldCharType="end"/>
    </w:r>
  </w:p>
  <w:p w14:paraId="0C0731C0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B0D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380D" w14:textId="77777777" w:rsidR="00615D2A" w:rsidRDefault="00615D2A">
      <w:r>
        <w:separator/>
      </w:r>
    </w:p>
  </w:footnote>
  <w:footnote w:type="continuationSeparator" w:id="0">
    <w:p w14:paraId="362920C8" w14:textId="77777777" w:rsidR="00615D2A" w:rsidRDefault="00615D2A">
      <w:r>
        <w:continuationSeparator/>
      </w:r>
    </w:p>
  </w:footnote>
  <w:footnote w:id="1">
    <w:p w14:paraId="49BF1D6B" w14:textId="77777777" w:rsidR="0011783C" w:rsidRPr="008E02B9" w:rsidRDefault="0011783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8E02B9">
        <w:rPr>
          <w:lang w:val="en-US"/>
        </w:rPr>
        <w:t xml:space="preserve">art. </w:t>
      </w:r>
      <w:r w:rsidR="00F77E7C" w:rsidRPr="008E02B9">
        <w:rPr>
          <w:lang w:val="en-US"/>
        </w:rPr>
        <w:t>230</w:t>
      </w:r>
      <w:r w:rsidRPr="008E02B9">
        <w:rPr>
          <w:lang w:val="en-US"/>
        </w:rPr>
        <w:t xml:space="preserve"> </w:t>
      </w:r>
    </w:p>
  </w:footnote>
  <w:footnote w:id="2">
    <w:p w14:paraId="43D873E1" w14:textId="77777777" w:rsidR="00C53645" w:rsidRPr="008E02B9" w:rsidRDefault="00C53645" w:rsidP="005746F2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8E02B9">
        <w:rPr>
          <w:rFonts w:ascii="Arial" w:hAnsi="Arial" w:cs="Arial"/>
          <w:sz w:val="16"/>
          <w:szCs w:val="16"/>
          <w:lang w:val="en-US"/>
        </w:rPr>
        <w:t xml:space="preserve">art. 108 </w:t>
      </w:r>
      <w:proofErr w:type="spellStart"/>
      <w:r w:rsidRPr="008E02B9">
        <w:rPr>
          <w:rFonts w:ascii="Arial" w:hAnsi="Arial" w:cs="Arial"/>
          <w:sz w:val="16"/>
          <w:szCs w:val="16"/>
          <w:lang w:val="en-US"/>
        </w:rPr>
        <w:t>ust</w:t>
      </w:r>
      <w:proofErr w:type="spellEnd"/>
      <w:r w:rsidRPr="008E02B9">
        <w:rPr>
          <w:rFonts w:ascii="Arial" w:hAnsi="Arial" w:cs="Arial"/>
          <w:sz w:val="16"/>
          <w:szCs w:val="16"/>
          <w:lang w:val="en-US"/>
        </w:rPr>
        <w:t>. 1 pkt 1</w:t>
      </w:r>
      <w:r w:rsidRPr="008E02B9">
        <w:rPr>
          <w:lang w:val="en-US"/>
        </w:rPr>
        <w:t xml:space="preserve"> </w:t>
      </w:r>
    </w:p>
  </w:footnote>
  <w:footnote w:id="3">
    <w:p w14:paraId="61E248B1" w14:textId="77777777" w:rsidR="008E02B9" w:rsidRPr="00F65468" w:rsidRDefault="008E02B9" w:rsidP="005746F2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8E02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02B9">
        <w:rPr>
          <w:rFonts w:ascii="Arial" w:hAnsi="Arial" w:cs="Arial"/>
          <w:sz w:val="16"/>
          <w:szCs w:val="16"/>
        </w:rPr>
        <w:t xml:space="preserve"> </w:t>
      </w:r>
      <w:r w:rsidRPr="00F65468">
        <w:rPr>
          <w:rFonts w:ascii="Arial" w:hAnsi="Arial" w:cs="Arial"/>
          <w:sz w:val="16"/>
          <w:szCs w:val="16"/>
          <w:lang w:val="pl-PL"/>
        </w:rPr>
        <w:t>art. 108 ust. 1 pkt 2</w:t>
      </w:r>
    </w:p>
  </w:footnote>
  <w:footnote w:id="4">
    <w:p w14:paraId="410B92DB" w14:textId="77777777" w:rsidR="00F65468" w:rsidRPr="00F65468" w:rsidRDefault="00F65468" w:rsidP="005746F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65468">
        <w:rPr>
          <w:rFonts w:ascii="Arial" w:hAnsi="Arial" w:cs="Arial"/>
          <w:sz w:val="16"/>
          <w:szCs w:val="16"/>
          <w:lang w:val="pl-PL"/>
        </w:rPr>
        <w:t>art. 108 ust. 1 pkt 3</w:t>
      </w:r>
    </w:p>
  </w:footnote>
  <w:footnote w:id="5">
    <w:p w14:paraId="740DAC41" w14:textId="77777777" w:rsidR="00414A4B" w:rsidRPr="00414A4B" w:rsidRDefault="00414A4B" w:rsidP="005746F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14A4B">
        <w:rPr>
          <w:rFonts w:ascii="Arial" w:hAnsi="Arial" w:cs="Arial"/>
          <w:sz w:val="16"/>
          <w:szCs w:val="16"/>
          <w:lang w:val="pl-PL"/>
        </w:rPr>
        <w:t>art. 108 ust. 1 pkt 4</w:t>
      </w:r>
    </w:p>
  </w:footnote>
  <w:footnote w:id="6">
    <w:p w14:paraId="4B962B81" w14:textId="77777777" w:rsidR="002733CC" w:rsidRPr="002733CC" w:rsidRDefault="002733CC" w:rsidP="005746F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33CC">
        <w:rPr>
          <w:rFonts w:ascii="Arial" w:hAnsi="Arial" w:cs="Arial"/>
          <w:sz w:val="16"/>
          <w:szCs w:val="16"/>
          <w:lang w:val="pl-PL"/>
        </w:rPr>
        <w:t>art. 108 ust. 1 pkt 5</w:t>
      </w:r>
    </w:p>
  </w:footnote>
  <w:footnote w:id="7">
    <w:p w14:paraId="5B0FD14C" w14:textId="77777777" w:rsidR="00BC59DB" w:rsidRPr="00D42C2B" w:rsidRDefault="00BC59DB" w:rsidP="005746F2">
      <w:pPr>
        <w:pStyle w:val="Tekstprzypisudolnego"/>
        <w:spacing w:line="240" w:lineRule="aut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="00B53AF3" w:rsidRPr="00D42C2B">
        <w:rPr>
          <w:rFonts w:ascii="Arial" w:hAnsi="Arial" w:cs="Arial"/>
          <w:sz w:val="16"/>
          <w:szCs w:val="16"/>
          <w:lang w:val="en-US"/>
        </w:rPr>
        <w:t xml:space="preserve">art. 108 </w:t>
      </w:r>
      <w:proofErr w:type="spellStart"/>
      <w:r w:rsidR="00B53AF3" w:rsidRPr="00D42C2B">
        <w:rPr>
          <w:rFonts w:ascii="Arial" w:hAnsi="Arial" w:cs="Arial"/>
          <w:sz w:val="16"/>
          <w:szCs w:val="16"/>
          <w:lang w:val="en-US"/>
        </w:rPr>
        <w:t>ust</w:t>
      </w:r>
      <w:proofErr w:type="spellEnd"/>
      <w:r w:rsidR="00B53AF3" w:rsidRPr="00D42C2B">
        <w:rPr>
          <w:rFonts w:ascii="Arial" w:hAnsi="Arial" w:cs="Arial"/>
          <w:sz w:val="16"/>
          <w:szCs w:val="16"/>
          <w:lang w:val="en-US"/>
        </w:rPr>
        <w:t>. 1 pkt 6</w:t>
      </w:r>
    </w:p>
  </w:footnote>
  <w:footnote w:id="8">
    <w:p w14:paraId="08DD3DDC" w14:textId="77777777" w:rsidR="00E70E33" w:rsidRPr="00E70E33" w:rsidRDefault="00E70E33" w:rsidP="005746F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0E33">
        <w:rPr>
          <w:rFonts w:ascii="Arial" w:hAnsi="Arial" w:cs="Arial"/>
          <w:sz w:val="16"/>
          <w:szCs w:val="16"/>
          <w:lang w:val="pl-PL"/>
        </w:rPr>
        <w:t>art. 109 ust.1 pkt 4</w:t>
      </w:r>
    </w:p>
  </w:footnote>
  <w:footnote w:id="9">
    <w:p w14:paraId="2A9ACDF5" w14:textId="77777777" w:rsidR="00E70E33" w:rsidRPr="00E70E33" w:rsidRDefault="00E70E33" w:rsidP="005746F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0E33">
        <w:rPr>
          <w:rFonts w:ascii="Arial" w:hAnsi="Arial" w:cs="Arial"/>
          <w:sz w:val="16"/>
          <w:szCs w:val="16"/>
          <w:lang w:val="pl-PL"/>
        </w:rPr>
        <w:t>art. 109 ust. 1 pkt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E70E33">
        <w:rPr>
          <w:rFonts w:ascii="Arial" w:hAnsi="Arial" w:cs="Arial"/>
          <w:sz w:val="16"/>
          <w:szCs w:val="16"/>
          <w:lang w:val="pl-PL"/>
        </w:rPr>
        <w:t>7</w:t>
      </w:r>
    </w:p>
  </w:footnote>
  <w:footnote w:id="10">
    <w:p w14:paraId="0FDBE9DA" w14:textId="77777777" w:rsidR="00E70E33" w:rsidRPr="00E70E33" w:rsidRDefault="00E70E33" w:rsidP="00AB30A0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0E33">
        <w:rPr>
          <w:rFonts w:ascii="Arial" w:hAnsi="Arial" w:cs="Arial"/>
          <w:sz w:val="16"/>
          <w:szCs w:val="16"/>
          <w:lang w:val="pl-PL"/>
        </w:rPr>
        <w:t>art. 109 ust. 1 pkt 8</w:t>
      </w:r>
    </w:p>
  </w:footnote>
  <w:footnote w:id="11">
    <w:p w14:paraId="02A70C5E" w14:textId="77777777" w:rsidR="006C5B23" w:rsidRPr="006C5B23" w:rsidRDefault="006C5B23" w:rsidP="00AB30A0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B23">
        <w:rPr>
          <w:rFonts w:ascii="Arial" w:hAnsi="Arial" w:cs="Arial"/>
          <w:sz w:val="16"/>
          <w:szCs w:val="16"/>
          <w:lang w:val="pl-PL"/>
        </w:rPr>
        <w:t>art. 109 ust. 1 pkt 9</w:t>
      </w:r>
    </w:p>
  </w:footnote>
  <w:footnote w:id="12">
    <w:p w14:paraId="5D922027" w14:textId="77777777" w:rsidR="006C5B23" w:rsidRPr="006C5B23" w:rsidRDefault="006C5B23" w:rsidP="00AB30A0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B23">
        <w:rPr>
          <w:rFonts w:ascii="Arial" w:hAnsi="Arial" w:cs="Arial"/>
          <w:sz w:val="16"/>
          <w:szCs w:val="16"/>
          <w:lang w:val="pl-PL"/>
        </w:rPr>
        <w:t>art. 109 ust. 1 pkt 10</w:t>
      </w:r>
    </w:p>
  </w:footnote>
  <w:footnote w:id="13">
    <w:p w14:paraId="49E8663D" w14:textId="77777777" w:rsidR="00E223FC" w:rsidRPr="00E223FC" w:rsidRDefault="00E223FC" w:rsidP="00AB30A0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2A4072" w:rsidRPr="002A4072">
        <w:rPr>
          <w:rFonts w:ascii="Arial" w:hAnsi="Arial" w:cs="Arial"/>
          <w:sz w:val="16"/>
          <w:szCs w:val="16"/>
          <w:lang w:val="pl-PL"/>
        </w:rPr>
        <w:t>art. 110 ust. 2</w:t>
      </w:r>
    </w:p>
  </w:footnote>
  <w:footnote w:id="14">
    <w:p w14:paraId="73A71C7B" w14:textId="77777777" w:rsidR="00C9532F" w:rsidRPr="00987557" w:rsidRDefault="00C9532F" w:rsidP="00AB30A0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7C33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3308">
        <w:rPr>
          <w:rFonts w:ascii="Arial" w:hAnsi="Arial" w:cs="Arial"/>
          <w:sz w:val="16"/>
          <w:szCs w:val="16"/>
        </w:rPr>
        <w:t xml:space="preserve"> </w:t>
      </w:r>
      <w:r w:rsidRPr="00987557">
        <w:rPr>
          <w:rFonts w:ascii="Arial" w:hAnsi="Arial" w:cs="Arial"/>
          <w:sz w:val="16"/>
          <w:szCs w:val="16"/>
          <w:lang w:val="pl-PL"/>
        </w:rPr>
        <w:t>art. 111</w:t>
      </w:r>
    </w:p>
    <w:p w14:paraId="6CFC9138" w14:textId="77777777" w:rsidR="00C53645" w:rsidRPr="00987557" w:rsidRDefault="00C53645" w:rsidP="00AB30A0">
      <w:pPr>
        <w:pStyle w:val="Tekstprzypisudolnego"/>
        <w:spacing w:line="240" w:lineRule="auto"/>
        <w:rPr>
          <w:lang w:val="pl-PL"/>
        </w:rPr>
      </w:pPr>
    </w:p>
  </w:footnote>
  <w:footnote w:id="15">
    <w:p w14:paraId="305BF8F9" w14:textId="77777777" w:rsidR="00FB6133" w:rsidRPr="00596664" w:rsidRDefault="00FB613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="006B14CC" w:rsidRPr="00596664">
        <w:rPr>
          <w:rFonts w:ascii="Arial" w:hAnsi="Arial" w:cs="Arial"/>
          <w:sz w:val="16"/>
          <w:szCs w:val="16"/>
          <w:lang w:val="en-US"/>
        </w:rPr>
        <w:t>art. 128</w:t>
      </w:r>
    </w:p>
  </w:footnote>
  <w:footnote w:id="16">
    <w:p w14:paraId="536B2406" w14:textId="77777777" w:rsidR="00FB6133" w:rsidRPr="00596664" w:rsidRDefault="00FB6133">
      <w:pPr>
        <w:pStyle w:val="Tekstprzypisudolnego"/>
        <w:rPr>
          <w:rFonts w:ascii="Arial" w:hAnsi="Arial" w:cs="Arial"/>
          <w:sz w:val="16"/>
          <w:szCs w:val="16"/>
          <w:lang w:val="en-US"/>
        </w:rPr>
      </w:pPr>
      <w:r w:rsidRPr="007C33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3308">
        <w:rPr>
          <w:rFonts w:ascii="Arial" w:hAnsi="Arial" w:cs="Arial"/>
          <w:sz w:val="16"/>
          <w:szCs w:val="16"/>
        </w:rPr>
        <w:t xml:space="preserve"> </w:t>
      </w:r>
      <w:r w:rsidRPr="00596664">
        <w:rPr>
          <w:rFonts w:ascii="Arial" w:hAnsi="Arial" w:cs="Arial"/>
          <w:sz w:val="16"/>
          <w:szCs w:val="16"/>
          <w:lang w:val="en-US"/>
        </w:rPr>
        <w:t xml:space="preserve">art. 225 </w:t>
      </w:r>
    </w:p>
  </w:footnote>
  <w:footnote w:id="17">
    <w:p w14:paraId="5051E387" w14:textId="77777777" w:rsidR="004908BD" w:rsidRPr="007C3308" w:rsidRDefault="004908B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33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3308">
        <w:rPr>
          <w:rFonts w:ascii="Arial" w:hAnsi="Arial" w:cs="Arial"/>
          <w:sz w:val="16"/>
          <w:szCs w:val="16"/>
        </w:rPr>
        <w:t xml:space="preserve"> </w:t>
      </w:r>
      <w:r w:rsidR="003D7B7A" w:rsidRPr="007C3308">
        <w:rPr>
          <w:rFonts w:ascii="Arial" w:hAnsi="Arial" w:cs="Arial"/>
          <w:sz w:val="16"/>
          <w:szCs w:val="16"/>
          <w:lang w:val="pl-PL"/>
        </w:rPr>
        <w:t>a</w:t>
      </w:r>
      <w:r w:rsidRPr="007C3308">
        <w:rPr>
          <w:rFonts w:ascii="Arial" w:hAnsi="Arial" w:cs="Arial"/>
          <w:sz w:val="16"/>
          <w:szCs w:val="16"/>
          <w:lang w:val="pl-PL"/>
        </w:rPr>
        <w:t xml:space="preserve">rt. </w:t>
      </w:r>
      <w:r w:rsidR="003D7B7A" w:rsidRPr="007C3308">
        <w:rPr>
          <w:rFonts w:ascii="Arial" w:hAnsi="Arial" w:cs="Arial"/>
          <w:sz w:val="16"/>
          <w:szCs w:val="16"/>
          <w:lang w:val="pl-PL"/>
        </w:rPr>
        <w:t>220</w:t>
      </w:r>
      <w:r w:rsidR="0021628F" w:rsidRPr="007C3308">
        <w:rPr>
          <w:rFonts w:ascii="Arial" w:hAnsi="Arial" w:cs="Arial"/>
          <w:sz w:val="16"/>
          <w:szCs w:val="16"/>
          <w:lang w:val="pl-PL"/>
        </w:rPr>
        <w:t xml:space="preserve"> ust. 1</w:t>
      </w:r>
      <w:r w:rsidR="003D7B7A" w:rsidRPr="007C3308">
        <w:rPr>
          <w:rFonts w:ascii="Arial" w:hAnsi="Arial" w:cs="Arial"/>
          <w:sz w:val="16"/>
          <w:szCs w:val="16"/>
          <w:lang w:val="pl-PL"/>
        </w:rPr>
        <w:t xml:space="preserve"> pkt.1</w:t>
      </w:r>
    </w:p>
  </w:footnote>
  <w:footnote w:id="18">
    <w:p w14:paraId="70929AB7" w14:textId="77777777" w:rsidR="00454236" w:rsidRPr="00666A12" w:rsidRDefault="0045423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66A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6A12">
        <w:rPr>
          <w:rFonts w:ascii="Arial" w:hAnsi="Arial" w:cs="Arial"/>
          <w:sz w:val="16"/>
          <w:szCs w:val="16"/>
        </w:rPr>
        <w:t xml:space="preserve"> </w:t>
      </w:r>
      <w:r w:rsidRPr="00666A12">
        <w:rPr>
          <w:rFonts w:ascii="Arial" w:hAnsi="Arial" w:cs="Arial"/>
          <w:sz w:val="16"/>
          <w:szCs w:val="16"/>
          <w:lang w:val="pl-PL"/>
        </w:rPr>
        <w:t xml:space="preserve">art. </w:t>
      </w:r>
      <w:r w:rsidR="001F1555" w:rsidRPr="00666A12">
        <w:rPr>
          <w:rFonts w:ascii="Arial" w:hAnsi="Arial" w:cs="Arial"/>
          <w:sz w:val="16"/>
          <w:szCs w:val="16"/>
          <w:lang w:val="pl-PL"/>
        </w:rPr>
        <w:t xml:space="preserve">135 </w:t>
      </w:r>
    </w:p>
  </w:footnote>
  <w:footnote w:id="19">
    <w:p w14:paraId="4346552B" w14:textId="77777777" w:rsidR="00A928CC" w:rsidRPr="00A24ADD" w:rsidRDefault="00A928CC" w:rsidP="00A928C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24A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4ADD">
        <w:rPr>
          <w:rFonts w:ascii="Arial" w:hAnsi="Arial" w:cs="Arial"/>
          <w:sz w:val="16"/>
          <w:szCs w:val="16"/>
        </w:rPr>
        <w:t xml:space="preserve"> </w:t>
      </w:r>
      <w:r w:rsidRPr="00A24ADD">
        <w:rPr>
          <w:rFonts w:ascii="Arial" w:hAnsi="Arial" w:cs="Arial"/>
          <w:sz w:val="16"/>
          <w:szCs w:val="16"/>
          <w:lang w:val="pl-PL"/>
        </w:rPr>
        <w:t>art.223 i następne</w:t>
      </w:r>
    </w:p>
  </w:footnote>
  <w:footnote w:id="20">
    <w:p w14:paraId="7C3E21AB" w14:textId="77777777" w:rsidR="00E44D1D" w:rsidRPr="000D2666" w:rsidRDefault="00E44D1D" w:rsidP="00E44D1D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0D2666">
        <w:rPr>
          <w:rStyle w:val="Odwoanieprzypisudolnego"/>
          <w:rFonts w:ascii="Arial" w:hAnsi="Arial" w:cs="Arial"/>
          <w:color w:val="002060"/>
          <w:sz w:val="16"/>
          <w:szCs w:val="16"/>
        </w:rPr>
        <w:footnoteRef/>
      </w:r>
      <w:r w:rsidRPr="000D2666">
        <w:rPr>
          <w:rFonts w:ascii="Arial" w:hAnsi="Arial" w:cs="Arial"/>
          <w:color w:val="002060"/>
          <w:sz w:val="16"/>
          <w:szCs w:val="16"/>
        </w:rPr>
        <w:t xml:space="preserve"> </w:t>
      </w:r>
      <w:r w:rsidRPr="000D2666">
        <w:rPr>
          <w:rFonts w:ascii="Arial" w:hAnsi="Arial" w:cs="Arial"/>
          <w:b/>
          <w:sz w:val="16"/>
          <w:szCs w:val="16"/>
        </w:rPr>
        <w:t>Wyjaśnienie:</w:t>
      </w:r>
      <w:r w:rsidRPr="000D2666">
        <w:rPr>
          <w:rFonts w:ascii="Arial" w:hAnsi="Arial" w:cs="Arial"/>
          <w:sz w:val="16"/>
          <w:szCs w:val="16"/>
        </w:rPr>
        <w:t xml:space="preserve"> </w:t>
      </w:r>
      <w:r w:rsidRPr="000D2666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</w:t>
      </w:r>
      <w:r w:rsidRPr="000D2666">
        <w:rPr>
          <w:rFonts w:ascii="Arial" w:hAnsi="Arial" w:cs="Arial"/>
          <w:sz w:val="16"/>
          <w:szCs w:val="16"/>
        </w:rPr>
        <w:t>wyniku postępowania</w:t>
      </w:r>
      <w:r w:rsidRPr="000D2666">
        <w:rPr>
          <w:rFonts w:ascii="Arial" w:hAnsi="Arial" w:cs="Arial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0D2666">
        <w:rPr>
          <w:rFonts w:ascii="Arial" w:hAnsi="Arial" w:cs="Arial"/>
          <w:sz w:val="16"/>
          <w:szCs w:val="16"/>
        </w:rPr>
        <w:t>Pzp</w:t>
      </w:r>
      <w:proofErr w:type="spellEnd"/>
      <w:r w:rsidRPr="000D2666">
        <w:rPr>
          <w:rFonts w:ascii="Arial" w:hAnsi="Arial" w:cs="Arial"/>
          <w:sz w:val="16"/>
          <w:szCs w:val="16"/>
        </w:rPr>
        <w:t xml:space="preserve"> oraz nie może naruszać integralności protokołu oraz jego załączników</w:t>
      </w:r>
      <w:r w:rsidRPr="000D2666">
        <w:rPr>
          <w:rFonts w:ascii="Arial" w:hAnsi="Arial" w:cs="Arial"/>
          <w:sz w:val="16"/>
          <w:szCs w:val="16"/>
          <w:lang w:val="pl-PL"/>
        </w:rPr>
        <w:t>;</w:t>
      </w:r>
    </w:p>
  </w:footnote>
  <w:footnote w:id="21">
    <w:p w14:paraId="769E8F29" w14:textId="77777777" w:rsidR="00E44D1D" w:rsidRPr="00D831C5" w:rsidRDefault="00E44D1D" w:rsidP="00E44D1D">
      <w:pPr>
        <w:pStyle w:val="Tekstprzypisudolnego"/>
        <w:spacing w:line="240" w:lineRule="auto"/>
        <w:rPr>
          <w:lang w:val="pl-PL"/>
        </w:rPr>
      </w:pPr>
      <w:r w:rsidRPr="000D26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2666">
        <w:rPr>
          <w:rFonts w:ascii="Arial" w:hAnsi="Arial" w:cs="Arial"/>
          <w:sz w:val="16"/>
          <w:szCs w:val="16"/>
        </w:rPr>
        <w:t xml:space="preserve"> </w:t>
      </w:r>
      <w:r w:rsidRPr="000D2666">
        <w:rPr>
          <w:rFonts w:ascii="Arial" w:hAnsi="Arial" w:cs="Arial"/>
          <w:b/>
          <w:sz w:val="16"/>
          <w:szCs w:val="16"/>
        </w:rPr>
        <w:t>Wyjaśnienie:</w:t>
      </w:r>
      <w:r w:rsidRPr="000D2666">
        <w:rPr>
          <w:rFonts w:ascii="Arial" w:hAnsi="Arial" w:cs="Arial"/>
          <w:sz w:val="16"/>
          <w:szCs w:val="16"/>
        </w:rPr>
        <w:t xml:space="preserve"> prawo do ograniczenia przetwarzania nie ma zastosowania w odniesieniu do </w:t>
      </w:r>
      <w:r w:rsidRPr="000D2666">
        <w:rPr>
          <w:rFonts w:ascii="Arial" w:hAnsi="Arial" w:cs="Arial"/>
          <w:sz w:val="16"/>
          <w:szCs w:val="16"/>
          <w:lang w:eastAsia="pl-PL"/>
        </w:rPr>
        <w:t>przechowywania, w celu zapewnienia korzystania ze środków ochrony prawnej lub w celu ochrony praw innej osoby fizycznej lub prawnej,</w:t>
      </w:r>
      <w:r w:rsidRPr="000D2666">
        <w:rPr>
          <w:rFonts w:ascii="Arial" w:hAnsi="Arial" w:cs="Arial"/>
          <w:sz w:val="16"/>
          <w:szCs w:val="16"/>
          <w:lang w:val="pl-PL" w:eastAsia="pl-PL"/>
        </w:rPr>
        <w:t xml:space="preserve"> </w:t>
      </w:r>
      <w:r w:rsidRPr="000D2666">
        <w:rPr>
          <w:rFonts w:ascii="Arial" w:hAnsi="Arial" w:cs="Arial"/>
          <w:sz w:val="16"/>
          <w:szCs w:val="16"/>
          <w:lang w:eastAsia="pl-PL"/>
        </w:rPr>
        <w:t>lub z uwagi na ważne względy interesu publicznego Unii Europejskiej lub państwa członkowskiego</w:t>
      </w:r>
    </w:p>
  </w:footnote>
  <w:footnote w:id="22">
    <w:p w14:paraId="3BE7036B" w14:textId="77777777" w:rsidR="00E44D1D" w:rsidRPr="000D2666" w:rsidRDefault="00E44D1D" w:rsidP="00E44D1D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0D26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2666">
        <w:rPr>
          <w:rFonts w:ascii="Arial" w:hAnsi="Arial" w:cs="Arial"/>
          <w:sz w:val="16"/>
          <w:szCs w:val="16"/>
        </w:rPr>
        <w:t xml:space="preserve"> </w:t>
      </w:r>
      <w:r w:rsidRPr="000D2666">
        <w:rPr>
          <w:rFonts w:ascii="Arial" w:hAnsi="Arial" w:cs="Arial"/>
          <w:b/>
          <w:sz w:val="16"/>
          <w:szCs w:val="16"/>
        </w:rPr>
        <w:t>Wyjaśnienie</w:t>
      </w:r>
      <w:r w:rsidRPr="000D2666">
        <w:rPr>
          <w:rFonts w:ascii="Arial" w:hAnsi="Arial" w:cs="Arial"/>
          <w:sz w:val="16"/>
          <w:szCs w:val="16"/>
        </w:rPr>
        <w:t xml:space="preserve">: </w:t>
      </w:r>
      <w:r w:rsidRPr="000D2666">
        <w:rPr>
          <w:rFonts w:ascii="Arial" w:hAnsi="Arial" w:cs="Arial"/>
          <w:sz w:val="16"/>
          <w:szCs w:val="16"/>
          <w:lang w:val="pl-PL"/>
        </w:rPr>
        <w:t>Obowiązek złożenia oświadczenia nie ma zastosowania w</w:t>
      </w:r>
      <w:r w:rsidRPr="000D2666">
        <w:rPr>
          <w:rFonts w:ascii="Arial" w:hAnsi="Arial" w:cs="Arial"/>
          <w:sz w:val="16"/>
          <w:szCs w:val="16"/>
        </w:rPr>
        <w:t xml:space="preserve"> przypadku</w:t>
      </w:r>
      <w:r w:rsidRPr="000D2666">
        <w:rPr>
          <w:rFonts w:ascii="Arial" w:hAnsi="Arial" w:cs="Arial"/>
          <w:sz w:val="16"/>
          <w:szCs w:val="16"/>
          <w:lang w:val="pl-PL"/>
        </w:rPr>
        <w:t>,</w:t>
      </w:r>
      <w:r w:rsidRPr="000D2666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7E2D" w14:textId="77777777" w:rsidR="004D4CD6" w:rsidRPr="002E7616" w:rsidRDefault="0005762E" w:rsidP="00E17835">
    <w:pPr>
      <w:pStyle w:val="Nagwek"/>
      <w:jc w:val="left"/>
      <w:rPr>
        <w:rFonts w:ascii="Arial" w:hAnsi="Arial" w:cs="Arial"/>
        <w:i/>
        <w:sz w:val="20"/>
        <w:lang w:val="pl-PL"/>
      </w:rPr>
    </w:pPr>
    <w:r w:rsidRPr="002E7616">
      <w:rPr>
        <w:rFonts w:ascii="Arial" w:hAnsi="Arial" w:cs="Arial"/>
        <w:i/>
        <w:sz w:val="20"/>
      </w:rPr>
      <w:t>znak sprawy</w:t>
    </w:r>
    <w:r w:rsidR="00E17835" w:rsidRPr="002E7616">
      <w:rPr>
        <w:rFonts w:ascii="Arial" w:hAnsi="Arial" w:cs="Arial"/>
        <w:i/>
        <w:sz w:val="20"/>
        <w:lang w:val="pl-PL"/>
      </w:rPr>
      <w:t xml:space="preserve">: </w:t>
    </w:r>
    <w:r w:rsidR="00F80C6D">
      <w:rPr>
        <w:rFonts w:ascii="Arial" w:hAnsi="Arial" w:cs="Arial"/>
        <w:i/>
        <w:sz w:val="20"/>
        <w:lang w:val="pl-PL"/>
      </w:rPr>
      <w:t>Mchtr.261.14.2022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D8E3" w14:textId="6515049A" w:rsidR="000447CE" w:rsidRDefault="00ED4060" w:rsidP="000447CE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BC9C25" wp14:editId="76EC5F68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2734C" w14:textId="77777777" w:rsidR="000447CE" w:rsidRPr="0023127E" w:rsidRDefault="000447CE" w:rsidP="000447CE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4E2E1B" w14:textId="77777777" w:rsidR="000447CE" w:rsidRPr="0023127E" w:rsidRDefault="000447CE" w:rsidP="000447CE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484BB99E" w14:textId="77777777" w:rsidR="000447CE" w:rsidRDefault="000447CE" w:rsidP="000447CE">
    <w:pPr>
      <w:pStyle w:val="Nagwek"/>
      <w:spacing w:line="240" w:lineRule="auto"/>
    </w:pPr>
  </w:p>
  <w:p w14:paraId="1C1CCD53" w14:textId="77777777" w:rsidR="005C3761" w:rsidRPr="002978A6" w:rsidRDefault="005C376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F99"/>
    <w:multiLevelType w:val="hybridMultilevel"/>
    <w:tmpl w:val="2B48D950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84E"/>
    <w:multiLevelType w:val="hybridMultilevel"/>
    <w:tmpl w:val="3E56DE54"/>
    <w:lvl w:ilvl="0" w:tplc="8D36E8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048D3A11"/>
    <w:multiLevelType w:val="hybridMultilevel"/>
    <w:tmpl w:val="DD20BF2C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4488"/>
    <w:multiLevelType w:val="hybridMultilevel"/>
    <w:tmpl w:val="46E29B1C"/>
    <w:lvl w:ilvl="0" w:tplc="013CD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6D1803"/>
    <w:multiLevelType w:val="hybridMultilevel"/>
    <w:tmpl w:val="EAD8F6EE"/>
    <w:lvl w:ilvl="0" w:tplc="8B5CB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89CCF850">
      <w:start w:val="1"/>
      <w:numFmt w:val="decimal"/>
      <w:lvlText w:val="%3)"/>
      <w:lvlJc w:val="right"/>
      <w:pPr>
        <w:tabs>
          <w:tab w:val="num" w:pos="1452"/>
        </w:tabs>
        <w:ind w:left="1452" w:hanging="180"/>
      </w:pPr>
      <w:rPr>
        <w:rFonts w:ascii="Arial" w:eastAsia="Times New Roman" w:hAnsi="Arial" w:cs="Arial"/>
      </w:rPr>
    </w:lvl>
    <w:lvl w:ilvl="3" w:tplc="25A22B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FA1056"/>
    <w:multiLevelType w:val="hybridMultilevel"/>
    <w:tmpl w:val="93DA7EC2"/>
    <w:lvl w:ilvl="0" w:tplc="7AC2FB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2068F"/>
    <w:multiLevelType w:val="hybridMultilevel"/>
    <w:tmpl w:val="9D9ACC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8318C8"/>
    <w:multiLevelType w:val="hybridMultilevel"/>
    <w:tmpl w:val="ACDA94DA"/>
    <w:lvl w:ilvl="0" w:tplc="D50A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8524532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3ECC8426">
      <w:start w:val="100"/>
      <w:numFmt w:val="decimal"/>
      <w:lvlText w:val="%6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A1D32"/>
    <w:multiLevelType w:val="hybridMultilevel"/>
    <w:tmpl w:val="15583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6C0476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521A7A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/>
      </w:rPr>
    </w:lvl>
    <w:lvl w:ilvl="4" w:tplc="2B129DEE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5C21"/>
    <w:multiLevelType w:val="hybridMultilevel"/>
    <w:tmpl w:val="BEBA8B26"/>
    <w:lvl w:ilvl="0" w:tplc="98FA2B60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6DAF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D400B3"/>
    <w:multiLevelType w:val="hybridMultilevel"/>
    <w:tmpl w:val="4FFA8ABE"/>
    <w:lvl w:ilvl="0" w:tplc="0BF06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B5D"/>
    <w:multiLevelType w:val="hybridMultilevel"/>
    <w:tmpl w:val="79C8864C"/>
    <w:lvl w:ilvl="0" w:tplc="AB94CB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D7333"/>
    <w:multiLevelType w:val="hybridMultilevel"/>
    <w:tmpl w:val="95E88BB2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644D9"/>
    <w:multiLevelType w:val="hybridMultilevel"/>
    <w:tmpl w:val="1D6E7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81D134E"/>
    <w:multiLevelType w:val="hybridMultilevel"/>
    <w:tmpl w:val="863C2DF6"/>
    <w:lvl w:ilvl="0" w:tplc="D23E463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5643"/>
    <w:multiLevelType w:val="hybridMultilevel"/>
    <w:tmpl w:val="E6FC1670"/>
    <w:lvl w:ilvl="0" w:tplc="44F6190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68ED"/>
    <w:multiLevelType w:val="hybridMultilevel"/>
    <w:tmpl w:val="46269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5035AD"/>
    <w:multiLevelType w:val="hybridMultilevel"/>
    <w:tmpl w:val="EE9A5118"/>
    <w:lvl w:ilvl="0" w:tplc="05A04B2C">
      <w:start w:val="4"/>
      <w:numFmt w:val="decimal"/>
      <w:lvlText w:val="%1."/>
      <w:lvlJc w:val="left"/>
      <w:pPr>
        <w:ind w:left="5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437B9"/>
    <w:multiLevelType w:val="hybridMultilevel"/>
    <w:tmpl w:val="E664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B3EB2"/>
    <w:multiLevelType w:val="hybridMultilevel"/>
    <w:tmpl w:val="C55869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776A87"/>
    <w:multiLevelType w:val="hybridMultilevel"/>
    <w:tmpl w:val="64EAD090"/>
    <w:lvl w:ilvl="0" w:tplc="2A707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E94C857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B1F8F0F4">
      <w:start w:val="1"/>
      <w:numFmt w:val="decimal"/>
      <w:lvlText w:val="%7)"/>
      <w:lvlJc w:val="left"/>
      <w:pPr>
        <w:ind w:left="433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3" w15:restartNumberingAfterBreak="0">
    <w:nsid w:val="3A087D83"/>
    <w:multiLevelType w:val="hybridMultilevel"/>
    <w:tmpl w:val="B406CA04"/>
    <w:lvl w:ilvl="0" w:tplc="B72222C2">
      <w:start w:val="3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D3CF1"/>
    <w:multiLevelType w:val="multilevel"/>
    <w:tmpl w:val="142C19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E21E55"/>
    <w:multiLevelType w:val="hybridMultilevel"/>
    <w:tmpl w:val="451E03C2"/>
    <w:lvl w:ilvl="0" w:tplc="135C1684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Arial" w:hAnsi="Arial" w:cs="Arial" w:hint="default"/>
        <w:b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076F8"/>
    <w:multiLevelType w:val="hybridMultilevel"/>
    <w:tmpl w:val="7726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2BF5"/>
    <w:multiLevelType w:val="hybridMultilevel"/>
    <w:tmpl w:val="37BC9902"/>
    <w:lvl w:ilvl="0" w:tplc="8444A40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7AC1840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CA648C"/>
    <w:multiLevelType w:val="hybridMultilevel"/>
    <w:tmpl w:val="59488018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D43D3"/>
    <w:multiLevelType w:val="hybridMultilevel"/>
    <w:tmpl w:val="948C4616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C426C"/>
    <w:multiLevelType w:val="hybridMultilevel"/>
    <w:tmpl w:val="C32602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16649D"/>
    <w:multiLevelType w:val="multilevel"/>
    <w:tmpl w:val="6BDA2AB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34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254E9"/>
    <w:multiLevelType w:val="hybridMultilevel"/>
    <w:tmpl w:val="911454BE"/>
    <w:lvl w:ilvl="0" w:tplc="955A43E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710" w:hanging="360"/>
      </w:pPr>
    </w:lvl>
    <w:lvl w:ilvl="2" w:tplc="0415001B" w:tentative="1">
      <w:start w:val="1"/>
      <w:numFmt w:val="lowerRoman"/>
      <w:lvlText w:val="%3."/>
      <w:lvlJc w:val="right"/>
      <w:pPr>
        <w:ind w:left="3430" w:hanging="180"/>
      </w:pPr>
    </w:lvl>
    <w:lvl w:ilvl="3" w:tplc="0415000F" w:tentative="1">
      <w:start w:val="1"/>
      <w:numFmt w:val="decimal"/>
      <w:lvlText w:val="%4."/>
      <w:lvlJc w:val="left"/>
      <w:pPr>
        <w:ind w:left="4150" w:hanging="360"/>
      </w:pPr>
    </w:lvl>
    <w:lvl w:ilvl="4" w:tplc="04150019" w:tentative="1">
      <w:start w:val="1"/>
      <w:numFmt w:val="lowerLetter"/>
      <w:lvlText w:val="%5."/>
      <w:lvlJc w:val="left"/>
      <w:pPr>
        <w:ind w:left="4870" w:hanging="360"/>
      </w:pPr>
    </w:lvl>
    <w:lvl w:ilvl="5" w:tplc="0415001B" w:tentative="1">
      <w:start w:val="1"/>
      <w:numFmt w:val="lowerRoman"/>
      <w:lvlText w:val="%6."/>
      <w:lvlJc w:val="right"/>
      <w:pPr>
        <w:ind w:left="5590" w:hanging="180"/>
      </w:pPr>
    </w:lvl>
    <w:lvl w:ilvl="6" w:tplc="0415000F" w:tentative="1">
      <w:start w:val="1"/>
      <w:numFmt w:val="decimal"/>
      <w:lvlText w:val="%7."/>
      <w:lvlJc w:val="left"/>
      <w:pPr>
        <w:ind w:left="6310" w:hanging="360"/>
      </w:pPr>
    </w:lvl>
    <w:lvl w:ilvl="7" w:tplc="04150019" w:tentative="1">
      <w:start w:val="1"/>
      <w:numFmt w:val="lowerLetter"/>
      <w:lvlText w:val="%8."/>
      <w:lvlJc w:val="left"/>
      <w:pPr>
        <w:ind w:left="7030" w:hanging="360"/>
      </w:pPr>
    </w:lvl>
    <w:lvl w:ilvl="8" w:tplc="0415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36" w15:restartNumberingAfterBreak="0">
    <w:nsid w:val="5ADE44AC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7" w15:restartNumberingAfterBreak="0">
    <w:nsid w:val="5C697C3F"/>
    <w:multiLevelType w:val="hybridMultilevel"/>
    <w:tmpl w:val="28407250"/>
    <w:lvl w:ilvl="0" w:tplc="CC6E3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2006D57"/>
    <w:multiLevelType w:val="hybridMultilevel"/>
    <w:tmpl w:val="7726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72480"/>
    <w:multiLevelType w:val="hybridMultilevel"/>
    <w:tmpl w:val="CB16981E"/>
    <w:lvl w:ilvl="0" w:tplc="9AC632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58E844BE">
      <w:start w:val="1"/>
      <w:numFmt w:val="lowerLetter"/>
      <w:lvlText w:val="%2)"/>
      <w:lvlJc w:val="left"/>
      <w:pPr>
        <w:ind w:left="786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450A8">
      <w:start w:val="1"/>
      <w:numFmt w:val="lowerLetter"/>
      <w:lvlText w:val="%4)"/>
      <w:lvlJc w:val="left"/>
      <w:pPr>
        <w:ind w:left="2940" w:hanging="4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0DA33AD"/>
    <w:multiLevelType w:val="hybridMultilevel"/>
    <w:tmpl w:val="4BE88BBC"/>
    <w:lvl w:ilvl="0" w:tplc="B1F8F0F4">
      <w:start w:val="1"/>
      <w:numFmt w:val="decimal"/>
      <w:lvlText w:val="%1)"/>
      <w:lvlJc w:val="left"/>
      <w:pPr>
        <w:ind w:left="4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19C"/>
    <w:multiLevelType w:val="hybridMultilevel"/>
    <w:tmpl w:val="A1DC24D8"/>
    <w:lvl w:ilvl="0" w:tplc="B718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A2D2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8710CE"/>
    <w:multiLevelType w:val="hybridMultilevel"/>
    <w:tmpl w:val="16AC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45E06"/>
    <w:multiLevelType w:val="hybridMultilevel"/>
    <w:tmpl w:val="2AA8B8B0"/>
    <w:lvl w:ilvl="0" w:tplc="C8481E84">
      <w:start w:val="1"/>
      <w:numFmt w:val="decimal"/>
      <w:lvlText w:val="%1)"/>
      <w:lvlJc w:val="left"/>
      <w:pPr>
        <w:ind w:left="1077" w:hanging="360"/>
      </w:pPr>
      <w:rPr>
        <w:rFonts w:ascii="Arial" w:eastAsia="SimSu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928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786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425FDA"/>
    <w:multiLevelType w:val="hybridMultilevel"/>
    <w:tmpl w:val="04521A9E"/>
    <w:lvl w:ilvl="0" w:tplc="78BE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8AE7BE9"/>
    <w:multiLevelType w:val="hybridMultilevel"/>
    <w:tmpl w:val="E81E5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B6D4D5F"/>
    <w:multiLevelType w:val="hybridMultilevel"/>
    <w:tmpl w:val="5914D384"/>
    <w:lvl w:ilvl="0" w:tplc="67AEF08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C48B8"/>
    <w:multiLevelType w:val="hybridMultilevel"/>
    <w:tmpl w:val="F680242A"/>
    <w:lvl w:ilvl="0" w:tplc="5E520ACE">
      <w:start w:val="5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773FC"/>
    <w:multiLevelType w:val="hybridMultilevel"/>
    <w:tmpl w:val="989CFDE8"/>
    <w:lvl w:ilvl="0" w:tplc="3666355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3D083B6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2308778">
    <w:abstractNumId w:val="37"/>
  </w:num>
  <w:num w:numId="2" w16cid:durableId="1071078665">
    <w:abstractNumId w:val="10"/>
  </w:num>
  <w:num w:numId="3" w16cid:durableId="1804732708">
    <w:abstractNumId w:val="47"/>
  </w:num>
  <w:num w:numId="4" w16cid:durableId="1726953116">
    <w:abstractNumId w:val="26"/>
  </w:num>
  <w:num w:numId="5" w16cid:durableId="989403392">
    <w:abstractNumId w:val="5"/>
  </w:num>
  <w:num w:numId="6" w16cid:durableId="937327251">
    <w:abstractNumId w:val="46"/>
  </w:num>
  <w:num w:numId="7" w16cid:durableId="908006517">
    <w:abstractNumId w:val="29"/>
  </w:num>
  <w:num w:numId="8" w16cid:durableId="2039695510">
    <w:abstractNumId w:val="8"/>
  </w:num>
  <w:num w:numId="9" w16cid:durableId="2004777094">
    <w:abstractNumId w:val="38"/>
  </w:num>
  <w:num w:numId="10" w16cid:durableId="2047363272">
    <w:abstractNumId w:val="4"/>
  </w:num>
  <w:num w:numId="11" w16cid:durableId="1410153864">
    <w:abstractNumId w:val="3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5462228">
    <w:abstractNumId w:val="22"/>
  </w:num>
  <w:num w:numId="13" w16cid:durableId="403911901">
    <w:abstractNumId w:val="43"/>
  </w:num>
  <w:num w:numId="14" w16cid:durableId="847065593">
    <w:abstractNumId w:val="6"/>
  </w:num>
  <w:num w:numId="15" w16cid:durableId="1508253938">
    <w:abstractNumId w:val="24"/>
  </w:num>
  <w:num w:numId="16" w16cid:durableId="449279591">
    <w:abstractNumId w:val="25"/>
  </w:num>
  <w:num w:numId="17" w16cid:durableId="724108003">
    <w:abstractNumId w:val="41"/>
  </w:num>
  <w:num w:numId="18" w16cid:durableId="1552034890">
    <w:abstractNumId w:val="27"/>
  </w:num>
  <w:num w:numId="19" w16cid:durableId="1243828976">
    <w:abstractNumId w:val="16"/>
  </w:num>
  <w:num w:numId="20" w16cid:durableId="290749220">
    <w:abstractNumId w:val="17"/>
  </w:num>
  <w:num w:numId="21" w16cid:durableId="1804151952">
    <w:abstractNumId w:val="39"/>
  </w:num>
  <w:num w:numId="22" w16cid:durableId="1305769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6591385">
    <w:abstractNumId w:val="23"/>
  </w:num>
  <w:num w:numId="24" w16cid:durableId="628322323">
    <w:abstractNumId w:val="9"/>
  </w:num>
  <w:num w:numId="25" w16cid:durableId="1668895657">
    <w:abstractNumId w:val="18"/>
  </w:num>
  <w:num w:numId="26" w16cid:durableId="1263608289">
    <w:abstractNumId w:val="48"/>
  </w:num>
  <w:num w:numId="27" w16cid:durableId="1916864062">
    <w:abstractNumId w:val="49"/>
  </w:num>
  <w:num w:numId="28" w16cid:durableId="965936355">
    <w:abstractNumId w:val="50"/>
  </w:num>
  <w:num w:numId="29" w16cid:durableId="704716105">
    <w:abstractNumId w:val="31"/>
  </w:num>
  <w:num w:numId="30" w16cid:durableId="1081178606">
    <w:abstractNumId w:val="30"/>
  </w:num>
  <w:num w:numId="31" w16cid:durableId="2144879641">
    <w:abstractNumId w:val="13"/>
  </w:num>
  <w:num w:numId="32" w16cid:durableId="810900643">
    <w:abstractNumId w:val="3"/>
  </w:num>
  <w:num w:numId="33" w16cid:durableId="666833494">
    <w:abstractNumId w:val="35"/>
  </w:num>
  <w:num w:numId="34" w16cid:durableId="268202072">
    <w:abstractNumId w:val="51"/>
  </w:num>
  <w:num w:numId="35" w16cid:durableId="556623902">
    <w:abstractNumId w:val="0"/>
  </w:num>
  <w:num w:numId="36" w16cid:durableId="328335477">
    <w:abstractNumId w:val="28"/>
  </w:num>
  <w:num w:numId="37" w16cid:durableId="659620563">
    <w:abstractNumId w:val="21"/>
  </w:num>
  <w:num w:numId="38" w16cid:durableId="2078818404">
    <w:abstractNumId w:val="7"/>
  </w:num>
  <w:num w:numId="39" w16cid:durableId="1921525318">
    <w:abstractNumId w:val="14"/>
  </w:num>
  <w:num w:numId="40" w16cid:durableId="2104261380">
    <w:abstractNumId w:val="19"/>
  </w:num>
  <w:num w:numId="41" w16cid:durableId="561258629">
    <w:abstractNumId w:val="45"/>
  </w:num>
  <w:num w:numId="42" w16cid:durableId="1227491016">
    <w:abstractNumId w:val="32"/>
  </w:num>
  <w:num w:numId="43" w16cid:durableId="1359769877">
    <w:abstractNumId w:val="34"/>
  </w:num>
  <w:num w:numId="44" w16cid:durableId="258948545">
    <w:abstractNumId w:val="20"/>
  </w:num>
  <w:num w:numId="45" w16cid:durableId="1745837694">
    <w:abstractNumId w:val="42"/>
  </w:num>
  <w:num w:numId="46" w16cid:durableId="1402603801">
    <w:abstractNumId w:val="2"/>
  </w:num>
  <w:num w:numId="47" w16cid:durableId="641538452">
    <w:abstractNumId w:val="15"/>
  </w:num>
  <w:num w:numId="48" w16cid:durableId="1957443757">
    <w:abstractNumId w:val="36"/>
  </w:num>
  <w:num w:numId="49" w16cid:durableId="354887393">
    <w:abstractNumId w:val="44"/>
  </w:num>
  <w:num w:numId="50" w16cid:durableId="1051466221">
    <w:abstractNumId w:val="11"/>
  </w:num>
  <w:num w:numId="51" w16cid:durableId="1345666632">
    <w:abstractNumId w:val="1"/>
  </w:num>
  <w:num w:numId="52" w16cid:durableId="46192054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216"/>
    <w:rsid w:val="000036E2"/>
    <w:rsid w:val="00004264"/>
    <w:rsid w:val="00004AC9"/>
    <w:rsid w:val="00006C66"/>
    <w:rsid w:val="00007601"/>
    <w:rsid w:val="00007DE2"/>
    <w:rsid w:val="00010537"/>
    <w:rsid w:val="000107A8"/>
    <w:rsid w:val="000108C5"/>
    <w:rsid w:val="00010CF0"/>
    <w:rsid w:val="00011840"/>
    <w:rsid w:val="00011F2B"/>
    <w:rsid w:val="00012245"/>
    <w:rsid w:val="000126D6"/>
    <w:rsid w:val="00012D54"/>
    <w:rsid w:val="0001329E"/>
    <w:rsid w:val="000139DE"/>
    <w:rsid w:val="00013B5B"/>
    <w:rsid w:val="0001461C"/>
    <w:rsid w:val="0001506D"/>
    <w:rsid w:val="00015210"/>
    <w:rsid w:val="00015326"/>
    <w:rsid w:val="0001733B"/>
    <w:rsid w:val="0001792D"/>
    <w:rsid w:val="000179A8"/>
    <w:rsid w:val="000211C8"/>
    <w:rsid w:val="00021425"/>
    <w:rsid w:val="00021AE9"/>
    <w:rsid w:val="00021FC0"/>
    <w:rsid w:val="0002235D"/>
    <w:rsid w:val="00022973"/>
    <w:rsid w:val="00023B09"/>
    <w:rsid w:val="00023DF5"/>
    <w:rsid w:val="00023E1E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5F99"/>
    <w:rsid w:val="00026087"/>
    <w:rsid w:val="000262A1"/>
    <w:rsid w:val="00027207"/>
    <w:rsid w:val="000272CC"/>
    <w:rsid w:val="00027C7A"/>
    <w:rsid w:val="000303D2"/>
    <w:rsid w:val="0003053B"/>
    <w:rsid w:val="0003074D"/>
    <w:rsid w:val="00030B4B"/>
    <w:rsid w:val="0003176B"/>
    <w:rsid w:val="0003195C"/>
    <w:rsid w:val="000324F4"/>
    <w:rsid w:val="00032810"/>
    <w:rsid w:val="00032BFE"/>
    <w:rsid w:val="000331FA"/>
    <w:rsid w:val="00033631"/>
    <w:rsid w:val="00033BDB"/>
    <w:rsid w:val="00033C91"/>
    <w:rsid w:val="000340E3"/>
    <w:rsid w:val="00034510"/>
    <w:rsid w:val="00034EA8"/>
    <w:rsid w:val="00035336"/>
    <w:rsid w:val="00035694"/>
    <w:rsid w:val="00035B53"/>
    <w:rsid w:val="00035BAD"/>
    <w:rsid w:val="00036B33"/>
    <w:rsid w:val="000370A2"/>
    <w:rsid w:val="000371ED"/>
    <w:rsid w:val="000374C8"/>
    <w:rsid w:val="00037EAD"/>
    <w:rsid w:val="000400C9"/>
    <w:rsid w:val="000405B3"/>
    <w:rsid w:val="00040606"/>
    <w:rsid w:val="0004149B"/>
    <w:rsid w:val="0004154B"/>
    <w:rsid w:val="000423BB"/>
    <w:rsid w:val="0004248F"/>
    <w:rsid w:val="00042B33"/>
    <w:rsid w:val="000447CE"/>
    <w:rsid w:val="00044D35"/>
    <w:rsid w:val="000452CF"/>
    <w:rsid w:val="000456A2"/>
    <w:rsid w:val="00045B5A"/>
    <w:rsid w:val="00046DBB"/>
    <w:rsid w:val="0004700D"/>
    <w:rsid w:val="000471A3"/>
    <w:rsid w:val="000476CB"/>
    <w:rsid w:val="0005042C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7BD"/>
    <w:rsid w:val="00053BD4"/>
    <w:rsid w:val="00054DA9"/>
    <w:rsid w:val="0005624B"/>
    <w:rsid w:val="00056311"/>
    <w:rsid w:val="00056E40"/>
    <w:rsid w:val="00057057"/>
    <w:rsid w:val="0005762E"/>
    <w:rsid w:val="0006031A"/>
    <w:rsid w:val="00061289"/>
    <w:rsid w:val="000614DB"/>
    <w:rsid w:val="00061A95"/>
    <w:rsid w:val="00061FDA"/>
    <w:rsid w:val="00063BE8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1A38"/>
    <w:rsid w:val="00072442"/>
    <w:rsid w:val="00072799"/>
    <w:rsid w:val="00073179"/>
    <w:rsid w:val="000737CA"/>
    <w:rsid w:val="0007390D"/>
    <w:rsid w:val="000740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2AB2"/>
    <w:rsid w:val="00082C45"/>
    <w:rsid w:val="000833B1"/>
    <w:rsid w:val="00084381"/>
    <w:rsid w:val="00084686"/>
    <w:rsid w:val="00084F40"/>
    <w:rsid w:val="000854F7"/>
    <w:rsid w:val="00085ED4"/>
    <w:rsid w:val="00086750"/>
    <w:rsid w:val="00086D91"/>
    <w:rsid w:val="00086F6B"/>
    <w:rsid w:val="000871C1"/>
    <w:rsid w:val="000874A8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4FB4"/>
    <w:rsid w:val="0009567B"/>
    <w:rsid w:val="00095EE3"/>
    <w:rsid w:val="000966A4"/>
    <w:rsid w:val="00097019"/>
    <w:rsid w:val="0009747D"/>
    <w:rsid w:val="000978F3"/>
    <w:rsid w:val="000979F5"/>
    <w:rsid w:val="000A050B"/>
    <w:rsid w:val="000A0578"/>
    <w:rsid w:val="000A0DDA"/>
    <w:rsid w:val="000A2287"/>
    <w:rsid w:val="000A2F1D"/>
    <w:rsid w:val="000A3EBB"/>
    <w:rsid w:val="000A3FA8"/>
    <w:rsid w:val="000A3FEB"/>
    <w:rsid w:val="000A4113"/>
    <w:rsid w:val="000A43DB"/>
    <w:rsid w:val="000A448D"/>
    <w:rsid w:val="000A4A55"/>
    <w:rsid w:val="000A4B4A"/>
    <w:rsid w:val="000A50C2"/>
    <w:rsid w:val="000A510D"/>
    <w:rsid w:val="000A51C3"/>
    <w:rsid w:val="000A5D54"/>
    <w:rsid w:val="000A6055"/>
    <w:rsid w:val="000A72D5"/>
    <w:rsid w:val="000A7D25"/>
    <w:rsid w:val="000B00D8"/>
    <w:rsid w:val="000B1069"/>
    <w:rsid w:val="000B1A6C"/>
    <w:rsid w:val="000B1C57"/>
    <w:rsid w:val="000B2059"/>
    <w:rsid w:val="000B2F5C"/>
    <w:rsid w:val="000B310E"/>
    <w:rsid w:val="000B4284"/>
    <w:rsid w:val="000B4552"/>
    <w:rsid w:val="000B50E4"/>
    <w:rsid w:val="000B53D4"/>
    <w:rsid w:val="000B5F8E"/>
    <w:rsid w:val="000B6AF5"/>
    <w:rsid w:val="000B6FD2"/>
    <w:rsid w:val="000B72C5"/>
    <w:rsid w:val="000B75A1"/>
    <w:rsid w:val="000B7A6B"/>
    <w:rsid w:val="000C03CF"/>
    <w:rsid w:val="000C060E"/>
    <w:rsid w:val="000C06C4"/>
    <w:rsid w:val="000C0872"/>
    <w:rsid w:val="000C0FA9"/>
    <w:rsid w:val="000C147B"/>
    <w:rsid w:val="000C1DA9"/>
    <w:rsid w:val="000C2A92"/>
    <w:rsid w:val="000C3277"/>
    <w:rsid w:val="000C34A7"/>
    <w:rsid w:val="000C35F6"/>
    <w:rsid w:val="000C3CF2"/>
    <w:rsid w:val="000C3D88"/>
    <w:rsid w:val="000C4BAF"/>
    <w:rsid w:val="000C5058"/>
    <w:rsid w:val="000C57D5"/>
    <w:rsid w:val="000C75A6"/>
    <w:rsid w:val="000C787E"/>
    <w:rsid w:val="000C7B6D"/>
    <w:rsid w:val="000C7B9B"/>
    <w:rsid w:val="000D068B"/>
    <w:rsid w:val="000D0AA0"/>
    <w:rsid w:val="000D0B01"/>
    <w:rsid w:val="000D1264"/>
    <w:rsid w:val="000D1DEB"/>
    <w:rsid w:val="000D2666"/>
    <w:rsid w:val="000D3936"/>
    <w:rsid w:val="000D4221"/>
    <w:rsid w:val="000D5A62"/>
    <w:rsid w:val="000D5B4C"/>
    <w:rsid w:val="000D6678"/>
    <w:rsid w:val="000D6785"/>
    <w:rsid w:val="000D6E89"/>
    <w:rsid w:val="000D6FFA"/>
    <w:rsid w:val="000D7454"/>
    <w:rsid w:val="000E12CF"/>
    <w:rsid w:val="000E1320"/>
    <w:rsid w:val="000E20D4"/>
    <w:rsid w:val="000E23AF"/>
    <w:rsid w:val="000E2A46"/>
    <w:rsid w:val="000E339B"/>
    <w:rsid w:val="000E3BFF"/>
    <w:rsid w:val="000E4058"/>
    <w:rsid w:val="000E41D8"/>
    <w:rsid w:val="000E4461"/>
    <w:rsid w:val="000E463C"/>
    <w:rsid w:val="000E4711"/>
    <w:rsid w:val="000E471E"/>
    <w:rsid w:val="000E4A53"/>
    <w:rsid w:val="000E5003"/>
    <w:rsid w:val="000E50CB"/>
    <w:rsid w:val="000E516A"/>
    <w:rsid w:val="000E5768"/>
    <w:rsid w:val="000E7FC6"/>
    <w:rsid w:val="000F0B0A"/>
    <w:rsid w:val="000F15D3"/>
    <w:rsid w:val="000F1BA5"/>
    <w:rsid w:val="000F2655"/>
    <w:rsid w:val="000F2B04"/>
    <w:rsid w:val="000F2BCA"/>
    <w:rsid w:val="000F3162"/>
    <w:rsid w:val="000F3292"/>
    <w:rsid w:val="000F3C67"/>
    <w:rsid w:val="000F4357"/>
    <w:rsid w:val="000F4567"/>
    <w:rsid w:val="000F474C"/>
    <w:rsid w:val="000F4E81"/>
    <w:rsid w:val="000F5041"/>
    <w:rsid w:val="000F53F6"/>
    <w:rsid w:val="000F548E"/>
    <w:rsid w:val="000F67F8"/>
    <w:rsid w:val="000F795C"/>
    <w:rsid w:val="000F7AF7"/>
    <w:rsid w:val="000F7E4E"/>
    <w:rsid w:val="00100A6E"/>
    <w:rsid w:val="00101E69"/>
    <w:rsid w:val="001020F3"/>
    <w:rsid w:val="00102274"/>
    <w:rsid w:val="00102A07"/>
    <w:rsid w:val="0010304E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4A2"/>
    <w:rsid w:val="0010653E"/>
    <w:rsid w:val="00107BB1"/>
    <w:rsid w:val="001102CD"/>
    <w:rsid w:val="00110FFE"/>
    <w:rsid w:val="001128CC"/>
    <w:rsid w:val="0011301B"/>
    <w:rsid w:val="0011489E"/>
    <w:rsid w:val="00114955"/>
    <w:rsid w:val="00115C70"/>
    <w:rsid w:val="00115D77"/>
    <w:rsid w:val="001162E9"/>
    <w:rsid w:val="00116DCF"/>
    <w:rsid w:val="00116E7C"/>
    <w:rsid w:val="00117187"/>
    <w:rsid w:val="0011783C"/>
    <w:rsid w:val="001206A5"/>
    <w:rsid w:val="0012087A"/>
    <w:rsid w:val="00120C61"/>
    <w:rsid w:val="00120CE4"/>
    <w:rsid w:val="00121871"/>
    <w:rsid w:val="00121D89"/>
    <w:rsid w:val="001224AF"/>
    <w:rsid w:val="001226D1"/>
    <w:rsid w:val="0012289E"/>
    <w:rsid w:val="00123096"/>
    <w:rsid w:val="00123A95"/>
    <w:rsid w:val="0012461D"/>
    <w:rsid w:val="00125091"/>
    <w:rsid w:val="0012573A"/>
    <w:rsid w:val="00126591"/>
    <w:rsid w:val="001267A8"/>
    <w:rsid w:val="00126AEA"/>
    <w:rsid w:val="00127A40"/>
    <w:rsid w:val="00127EF0"/>
    <w:rsid w:val="00130C7E"/>
    <w:rsid w:val="00130EF9"/>
    <w:rsid w:val="001319FE"/>
    <w:rsid w:val="00132576"/>
    <w:rsid w:val="00132951"/>
    <w:rsid w:val="00132F8B"/>
    <w:rsid w:val="00133946"/>
    <w:rsid w:val="00133F4B"/>
    <w:rsid w:val="00134816"/>
    <w:rsid w:val="00137A7E"/>
    <w:rsid w:val="00137C16"/>
    <w:rsid w:val="00140193"/>
    <w:rsid w:val="001406C6"/>
    <w:rsid w:val="00140F64"/>
    <w:rsid w:val="00141381"/>
    <w:rsid w:val="0014158A"/>
    <w:rsid w:val="001417E7"/>
    <w:rsid w:val="001418B2"/>
    <w:rsid w:val="00141A7B"/>
    <w:rsid w:val="00142083"/>
    <w:rsid w:val="00142187"/>
    <w:rsid w:val="001423A2"/>
    <w:rsid w:val="00143129"/>
    <w:rsid w:val="001436BE"/>
    <w:rsid w:val="001439A5"/>
    <w:rsid w:val="00143E0B"/>
    <w:rsid w:val="00144F75"/>
    <w:rsid w:val="00145434"/>
    <w:rsid w:val="0014766F"/>
    <w:rsid w:val="0015101F"/>
    <w:rsid w:val="00151793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69B7"/>
    <w:rsid w:val="001571CB"/>
    <w:rsid w:val="0015723C"/>
    <w:rsid w:val="001577FC"/>
    <w:rsid w:val="00160D1A"/>
    <w:rsid w:val="00161969"/>
    <w:rsid w:val="00161977"/>
    <w:rsid w:val="00161C38"/>
    <w:rsid w:val="00161D87"/>
    <w:rsid w:val="0016206F"/>
    <w:rsid w:val="00162123"/>
    <w:rsid w:val="00162585"/>
    <w:rsid w:val="00162E58"/>
    <w:rsid w:val="001630BB"/>
    <w:rsid w:val="00164608"/>
    <w:rsid w:val="00164932"/>
    <w:rsid w:val="001663FB"/>
    <w:rsid w:val="00166E96"/>
    <w:rsid w:val="00166F0D"/>
    <w:rsid w:val="00167431"/>
    <w:rsid w:val="001675D3"/>
    <w:rsid w:val="00170395"/>
    <w:rsid w:val="00170D48"/>
    <w:rsid w:val="00171584"/>
    <w:rsid w:val="00171973"/>
    <w:rsid w:val="00171D6F"/>
    <w:rsid w:val="001726FD"/>
    <w:rsid w:val="0017283A"/>
    <w:rsid w:val="00172E73"/>
    <w:rsid w:val="001731D9"/>
    <w:rsid w:val="001745EB"/>
    <w:rsid w:val="00174717"/>
    <w:rsid w:val="001756FD"/>
    <w:rsid w:val="00175BC0"/>
    <w:rsid w:val="00175CDD"/>
    <w:rsid w:val="00175D4D"/>
    <w:rsid w:val="0017600B"/>
    <w:rsid w:val="0017703D"/>
    <w:rsid w:val="0017735F"/>
    <w:rsid w:val="00177787"/>
    <w:rsid w:val="001808F0"/>
    <w:rsid w:val="00180ACB"/>
    <w:rsid w:val="0018157B"/>
    <w:rsid w:val="00181617"/>
    <w:rsid w:val="00182516"/>
    <w:rsid w:val="00183681"/>
    <w:rsid w:val="00183AA4"/>
    <w:rsid w:val="00184086"/>
    <w:rsid w:val="001847F0"/>
    <w:rsid w:val="00185020"/>
    <w:rsid w:val="0018504F"/>
    <w:rsid w:val="001853BB"/>
    <w:rsid w:val="001856C3"/>
    <w:rsid w:val="00185A06"/>
    <w:rsid w:val="00185A6D"/>
    <w:rsid w:val="001863AD"/>
    <w:rsid w:val="00186688"/>
    <w:rsid w:val="0018698E"/>
    <w:rsid w:val="00186A18"/>
    <w:rsid w:val="001876E2"/>
    <w:rsid w:val="00187D54"/>
    <w:rsid w:val="00187F6E"/>
    <w:rsid w:val="001904E8"/>
    <w:rsid w:val="00192F1E"/>
    <w:rsid w:val="001944B7"/>
    <w:rsid w:val="0019458A"/>
    <w:rsid w:val="001948F0"/>
    <w:rsid w:val="0019585D"/>
    <w:rsid w:val="00195B97"/>
    <w:rsid w:val="00195EBA"/>
    <w:rsid w:val="0019619B"/>
    <w:rsid w:val="00196B8A"/>
    <w:rsid w:val="0019748B"/>
    <w:rsid w:val="001976AC"/>
    <w:rsid w:val="001978D6"/>
    <w:rsid w:val="00197AEE"/>
    <w:rsid w:val="00197E40"/>
    <w:rsid w:val="001A11B7"/>
    <w:rsid w:val="001A123D"/>
    <w:rsid w:val="001A1298"/>
    <w:rsid w:val="001A17F6"/>
    <w:rsid w:val="001A17FA"/>
    <w:rsid w:val="001A1995"/>
    <w:rsid w:val="001A24D5"/>
    <w:rsid w:val="001A2D77"/>
    <w:rsid w:val="001A2ECC"/>
    <w:rsid w:val="001A32C9"/>
    <w:rsid w:val="001A3BE0"/>
    <w:rsid w:val="001A4519"/>
    <w:rsid w:val="001A63AC"/>
    <w:rsid w:val="001A731E"/>
    <w:rsid w:val="001A743C"/>
    <w:rsid w:val="001A7D32"/>
    <w:rsid w:val="001A7F30"/>
    <w:rsid w:val="001B0EB6"/>
    <w:rsid w:val="001B0FFF"/>
    <w:rsid w:val="001B15C2"/>
    <w:rsid w:val="001B1744"/>
    <w:rsid w:val="001B2013"/>
    <w:rsid w:val="001B215C"/>
    <w:rsid w:val="001B3048"/>
    <w:rsid w:val="001B340A"/>
    <w:rsid w:val="001B3CEF"/>
    <w:rsid w:val="001B4845"/>
    <w:rsid w:val="001B4A46"/>
    <w:rsid w:val="001B5145"/>
    <w:rsid w:val="001B57FF"/>
    <w:rsid w:val="001B631F"/>
    <w:rsid w:val="001B7537"/>
    <w:rsid w:val="001B7567"/>
    <w:rsid w:val="001B798D"/>
    <w:rsid w:val="001C09AD"/>
    <w:rsid w:val="001C0BB7"/>
    <w:rsid w:val="001C115D"/>
    <w:rsid w:val="001C1AEF"/>
    <w:rsid w:val="001C2F5E"/>
    <w:rsid w:val="001C334C"/>
    <w:rsid w:val="001C37B2"/>
    <w:rsid w:val="001C3B22"/>
    <w:rsid w:val="001C5BD6"/>
    <w:rsid w:val="001C6423"/>
    <w:rsid w:val="001C69EB"/>
    <w:rsid w:val="001C7C7B"/>
    <w:rsid w:val="001D0528"/>
    <w:rsid w:val="001D0D76"/>
    <w:rsid w:val="001D2783"/>
    <w:rsid w:val="001D3991"/>
    <w:rsid w:val="001D3D77"/>
    <w:rsid w:val="001D4498"/>
    <w:rsid w:val="001D5ACF"/>
    <w:rsid w:val="001D65B3"/>
    <w:rsid w:val="001D6751"/>
    <w:rsid w:val="001D67EB"/>
    <w:rsid w:val="001D6C0D"/>
    <w:rsid w:val="001D6C2E"/>
    <w:rsid w:val="001D6E6B"/>
    <w:rsid w:val="001D7543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4A88"/>
    <w:rsid w:val="001E57B4"/>
    <w:rsid w:val="001E5A1E"/>
    <w:rsid w:val="001E5D10"/>
    <w:rsid w:val="001E723C"/>
    <w:rsid w:val="001E7C76"/>
    <w:rsid w:val="001F0B75"/>
    <w:rsid w:val="001F0D05"/>
    <w:rsid w:val="001F1555"/>
    <w:rsid w:val="001F1656"/>
    <w:rsid w:val="001F17C5"/>
    <w:rsid w:val="001F1BA9"/>
    <w:rsid w:val="001F1D56"/>
    <w:rsid w:val="001F1DD4"/>
    <w:rsid w:val="001F21FE"/>
    <w:rsid w:val="001F224C"/>
    <w:rsid w:val="001F291A"/>
    <w:rsid w:val="001F3111"/>
    <w:rsid w:val="001F4E74"/>
    <w:rsid w:val="001F5F5C"/>
    <w:rsid w:val="001F605F"/>
    <w:rsid w:val="001F60E0"/>
    <w:rsid w:val="001F60EF"/>
    <w:rsid w:val="001F6346"/>
    <w:rsid w:val="001F63F0"/>
    <w:rsid w:val="001F65BD"/>
    <w:rsid w:val="001F7C2B"/>
    <w:rsid w:val="002000AE"/>
    <w:rsid w:val="002007CB"/>
    <w:rsid w:val="00200B37"/>
    <w:rsid w:val="0020164A"/>
    <w:rsid w:val="002023EB"/>
    <w:rsid w:val="0020359B"/>
    <w:rsid w:val="00203B58"/>
    <w:rsid w:val="0020434B"/>
    <w:rsid w:val="00204C1A"/>
    <w:rsid w:val="00204E03"/>
    <w:rsid w:val="00206D85"/>
    <w:rsid w:val="00207570"/>
    <w:rsid w:val="00207E8F"/>
    <w:rsid w:val="002114F1"/>
    <w:rsid w:val="00211AB5"/>
    <w:rsid w:val="00211E23"/>
    <w:rsid w:val="00211FCD"/>
    <w:rsid w:val="002124C4"/>
    <w:rsid w:val="002127C3"/>
    <w:rsid w:val="00212CF5"/>
    <w:rsid w:val="00212ED1"/>
    <w:rsid w:val="00212EFE"/>
    <w:rsid w:val="0021312C"/>
    <w:rsid w:val="0021339B"/>
    <w:rsid w:val="00213D67"/>
    <w:rsid w:val="00213D89"/>
    <w:rsid w:val="00213ED1"/>
    <w:rsid w:val="0021415C"/>
    <w:rsid w:val="00214CF4"/>
    <w:rsid w:val="00214D92"/>
    <w:rsid w:val="0021576A"/>
    <w:rsid w:val="0021628F"/>
    <w:rsid w:val="00216A2D"/>
    <w:rsid w:val="00216CD8"/>
    <w:rsid w:val="00216F03"/>
    <w:rsid w:val="00217337"/>
    <w:rsid w:val="00217871"/>
    <w:rsid w:val="00217882"/>
    <w:rsid w:val="00217A38"/>
    <w:rsid w:val="0022017E"/>
    <w:rsid w:val="00220586"/>
    <w:rsid w:val="00220A09"/>
    <w:rsid w:val="00220E9E"/>
    <w:rsid w:val="00221C01"/>
    <w:rsid w:val="00221FDF"/>
    <w:rsid w:val="002233DF"/>
    <w:rsid w:val="00223640"/>
    <w:rsid w:val="002239A7"/>
    <w:rsid w:val="002242F4"/>
    <w:rsid w:val="00224AAB"/>
    <w:rsid w:val="00224B06"/>
    <w:rsid w:val="00224F48"/>
    <w:rsid w:val="0022551C"/>
    <w:rsid w:val="00225801"/>
    <w:rsid w:val="0022589B"/>
    <w:rsid w:val="002267E4"/>
    <w:rsid w:val="0022694D"/>
    <w:rsid w:val="00230C39"/>
    <w:rsid w:val="002311DA"/>
    <w:rsid w:val="002316BD"/>
    <w:rsid w:val="0023207C"/>
    <w:rsid w:val="00233077"/>
    <w:rsid w:val="002336C5"/>
    <w:rsid w:val="00233704"/>
    <w:rsid w:val="00233C7B"/>
    <w:rsid w:val="002345B9"/>
    <w:rsid w:val="00234899"/>
    <w:rsid w:val="00234955"/>
    <w:rsid w:val="00235857"/>
    <w:rsid w:val="00235ADC"/>
    <w:rsid w:val="00236B45"/>
    <w:rsid w:val="00236F9D"/>
    <w:rsid w:val="00237EAF"/>
    <w:rsid w:val="00240093"/>
    <w:rsid w:val="00240666"/>
    <w:rsid w:val="0024095B"/>
    <w:rsid w:val="00240A9F"/>
    <w:rsid w:val="00241507"/>
    <w:rsid w:val="00241965"/>
    <w:rsid w:val="00242CEB"/>
    <w:rsid w:val="0024301D"/>
    <w:rsid w:val="002433EC"/>
    <w:rsid w:val="002439EF"/>
    <w:rsid w:val="002449AA"/>
    <w:rsid w:val="00244F52"/>
    <w:rsid w:val="00245CA7"/>
    <w:rsid w:val="00246575"/>
    <w:rsid w:val="00247026"/>
    <w:rsid w:val="002477EA"/>
    <w:rsid w:val="00247D31"/>
    <w:rsid w:val="00247F9E"/>
    <w:rsid w:val="002502B1"/>
    <w:rsid w:val="002504FE"/>
    <w:rsid w:val="0025068C"/>
    <w:rsid w:val="002510D4"/>
    <w:rsid w:val="0025130C"/>
    <w:rsid w:val="0025193B"/>
    <w:rsid w:val="00251FE4"/>
    <w:rsid w:val="0025221E"/>
    <w:rsid w:val="0025301C"/>
    <w:rsid w:val="0025351C"/>
    <w:rsid w:val="00254040"/>
    <w:rsid w:val="00254B27"/>
    <w:rsid w:val="002553CF"/>
    <w:rsid w:val="002557E6"/>
    <w:rsid w:val="00256928"/>
    <w:rsid w:val="00257288"/>
    <w:rsid w:val="00257806"/>
    <w:rsid w:val="00257B2A"/>
    <w:rsid w:val="00257F04"/>
    <w:rsid w:val="002604AE"/>
    <w:rsid w:val="002604F8"/>
    <w:rsid w:val="002606A2"/>
    <w:rsid w:val="002614BA"/>
    <w:rsid w:val="00261B4C"/>
    <w:rsid w:val="002625FD"/>
    <w:rsid w:val="002627F4"/>
    <w:rsid w:val="00262CDB"/>
    <w:rsid w:val="00262FC7"/>
    <w:rsid w:val="002631E5"/>
    <w:rsid w:val="00263812"/>
    <w:rsid w:val="00263C56"/>
    <w:rsid w:val="0026461D"/>
    <w:rsid w:val="00264676"/>
    <w:rsid w:val="00264A54"/>
    <w:rsid w:val="002655E2"/>
    <w:rsid w:val="00265E1E"/>
    <w:rsid w:val="0026622C"/>
    <w:rsid w:val="00266677"/>
    <w:rsid w:val="00266836"/>
    <w:rsid w:val="00266869"/>
    <w:rsid w:val="0026729A"/>
    <w:rsid w:val="00267615"/>
    <w:rsid w:val="0027138A"/>
    <w:rsid w:val="00271B63"/>
    <w:rsid w:val="00272AE1"/>
    <w:rsid w:val="002733CC"/>
    <w:rsid w:val="00273999"/>
    <w:rsid w:val="00273CF8"/>
    <w:rsid w:val="00274173"/>
    <w:rsid w:val="00275836"/>
    <w:rsid w:val="00275F1F"/>
    <w:rsid w:val="00276A3F"/>
    <w:rsid w:val="00276C31"/>
    <w:rsid w:val="00280971"/>
    <w:rsid w:val="002815E9"/>
    <w:rsid w:val="00281965"/>
    <w:rsid w:val="0028229D"/>
    <w:rsid w:val="002825BF"/>
    <w:rsid w:val="0028302D"/>
    <w:rsid w:val="00283489"/>
    <w:rsid w:val="00283EC3"/>
    <w:rsid w:val="002847B2"/>
    <w:rsid w:val="002849CE"/>
    <w:rsid w:val="002850E3"/>
    <w:rsid w:val="002857F1"/>
    <w:rsid w:val="00286357"/>
    <w:rsid w:val="00286536"/>
    <w:rsid w:val="00286B72"/>
    <w:rsid w:val="00286F12"/>
    <w:rsid w:val="0028710E"/>
    <w:rsid w:val="00287840"/>
    <w:rsid w:val="00290437"/>
    <w:rsid w:val="00290507"/>
    <w:rsid w:val="002908EA"/>
    <w:rsid w:val="00290B10"/>
    <w:rsid w:val="00291323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978A6"/>
    <w:rsid w:val="002979BE"/>
    <w:rsid w:val="002A0055"/>
    <w:rsid w:val="002A12EB"/>
    <w:rsid w:val="002A1A1C"/>
    <w:rsid w:val="002A23FA"/>
    <w:rsid w:val="002A300E"/>
    <w:rsid w:val="002A3141"/>
    <w:rsid w:val="002A3451"/>
    <w:rsid w:val="002A36A7"/>
    <w:rsid w:val="002A3AFB"/>
    <w:rsid w:val="002A4072"/>
    <w:rsid w:val="002A446F"/>
    <w:rsid w:val="002A484E"/>
    <w:rsid w:val="002A4C24"/>
    <w:rsid w:val="002A4E7B"/>
    <w:rsid w:val="002A4FCA"/>
    <w:rsid w:val="002A5295"/>
    <w:rsid w:val="002A5343"/>
    <w:rsid w:val="002A5F3D"/>
    <w:rsid w:val="002A6030"/>
    <w:rsid w:val="002A66F5"/>
    <w:rsid w:val="002A68D8"/>
    <w:rsid w:val="002A6B06"/>
    <w:rsid w:val="002A6CBB"/>
    <w:rsid w:val="002A6DFE"/>
    <w:rsid w:val="002A74B1"/>
    <w:rsid w:val="002A7631"/>
    <w:rsid w:val="002A7C1B"/>
    <w:rsid w:val="002B1158"/>
    <w:rsid w:val="002B1361"/>
    <w:rsid w:val="002B1C5E"/>
    <w:rsid w:val="002B1CC6"/>
    <w:rsid w:val="002B205F"/>
    <w:rsid w:val="002B2A38"/>
    <w:rsid w:val="002B354B"/>
    <w:rsid w:val="002B528E"/>
    <w:rsid w:val="002B5307"/>
    <w:rsid w:val="002B53C5"/>
    <w:rsid w:val="002B5E98"/>
    <w:rsid w:val="002B6025"/>
    <w:rsid w:val="002B775A"/>
    <w:rsid w:val="002B7C66"/>
    <w:rsid w:val="002C02D6"/>
    <w:rsid w:val="002C0404"/>
    <w:rsid w:val="002C0ADF"/>
    <w:rsid w:val="002C16E0"/>
    <w:rsid w:val="002C1702"/>
    <w:rsid w:val="002C19F5"/>
    <w:rsid w:val="002C2DEF"/>
    <w:rsid w:val="002C2FA1"/>
    <w:rsid w:val="002C4743"/>
    <w:rsid w:val="002C4859"/>
    <w:rsid w:val="002C5696"/>
    <w:rsid w:val="002C59D4"/>
    <w:rsid w:val="002C5FF7"/>
    <w:rsid w:val="002C6065"/>
    <w:rsid w:val="002C6403"/>
    <w:rsid w:val="002C65AA"/>
    <w:rsid w:val="002C65ED"/>
    <w:rsid w:val="002C7700"/>
    <w:rsid w:val="002D1BA3"/>
    <w:rsid w:val="002D1DD9"/>
    <w:rsid w:val="002D20F1"/>
    <w:rsid w:val="002D2774"/>
    <w:rsid w:val="002D28E8"/>
    <w:rsid w:val="002D40F1"/>
    <w:rsid w:val="002D468A"/>
    <w:rsid w:val="002D781B"/>
    <w:rsid w:val="002D7A09"/>
    <w:rsid w:val="002D7C3B"/>
    <w:rsid w:val="002D7D49"/>
    <w:rsid w:val="002E028B"/>
    <w:rsid w:val="002E08C6"/>
    <w:rsid w:val="002E106E"/>
    <w:rsid w:val="002E10CF"/>
    <w:rsid w:val="002E1429"/>
    <w:rsid w:val="002E2531"/>
    <w:rsid w:val="002E359B"/>
    <w:rsid w:val="002E39AE"/>
    <w:rsid w:val="002E4E83"/>
    <w:rsid w:val="002E560D"/>
    <w:rsid w:val="002E72E0"/>
    <w:rsid w:val="002E744D"/>
    <w:rsid w:val="002E7616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3526"/>
    <w:rsid w:val="002F3C32"/>
    <w:rsid w:val="002F4142"/>
    <w:rsid w:val="002F45B6"/>
    <w:rsid w:val="002F4989"/>
    <w:rsid w:val="002F52FC"/>
    <w:rsid w:val="002F5605"/>
    <w:rsid w:val="002F5665"/>
    <w:rsid w:val="002F5A02"/>
    <w:rsid w:val="002F64F4"/>
    <w:rsid w:val="002F6B78"/>
    <w:rsid w:val="002F6F26"/>
    <w:rsid w:val="002F6F70"/>
    <w:rsid w:val="002F709D"/>
    <w:rsid w:val="002F71F8"/>
    <w:rsid w:val="002F7B52"/>
    <w:rsid w:val="003000EB"/>
    <w:rsid w:val="00300CBD"/>
    <w:rsid w:val="003018E5"/>
    <w:rsid w:val="00302082"/>
    <w:rsid w:val="00302BA6"/>
    <w:rsid w:val="003031BB"/>
    <w:rsid w:val="003040AE"/>
    <w:rsid w:val="0030420A"/>
    <w:rsid w:val="003049B9"/>
    <w:rsid w:val="00304C51"/>
    <w:rsid w:val="00304D0F"/>
    <w:rsid w:val="00304D63"/>
    <w:rsid w:val="00305D96"/>
    <w:rsid w:val="003065FD"/>
    <w:rsid w:val="003069DB"/>
    <w:rsid w:val="00306F19"/>
    <w:rsid w:val="00307515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3EA6"/>
    <w:rsid w:val="003141A7"/>
    <w:rsid w:val="00314A38"/>
    <w:rsid w:val="00314D9D"/>
    <w:rsid w:val="00314DF8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2D31"/>
    <w:rsid w:val="00323025"/>
    <w:rsid w:val="00324840"/>
    <w:rsid w:val="00324A84"/>
    <w:rsid w:val="003252A7"/>
    <w:rsid w:val="00325CCA"/>
    <w:rsid w:val="003260B0"/>
    <w:rsid w:val="003261C0"/>
    <w:rsid w:val="003265F6"/>
    <w:rsid w:val="0032728A"/>
    <w:rsid w:val="00327885"/>
    <w:rsid w:val="00331A5D"/>
    <w:rsid w:val="0033238B"/>
    <w:rsid w:val="0033267E"/>
    <w:rsid w:val="00332AF0"/>
    <w:rsid w:val="00332C1D"/>
    <w:rsid w:val="00332C53"/>
    <w:rsid w:val="00332D49"/>
    <w:rsid w:val="00332E8A"/>
    <w:rsid w:val="003333C3"/>
    <w:rsid w:val="003334BD"/>
    <w:rsid w:val="00333BDF"/>
    <w:rsid w:val="00334401"/>
    <w:rsid w:val="003345CB"/>
    <w:rsid w:val="003348B6"/>
    <w:rsid w:val="003356AC"/>
    <w:rsid w:val="00335AFD"/>
    <w:rsid w:val="00335B30"/>
    <w:rsid w:val="003365B8"/>
    <w:rsid w:val="00336B4B"/>
    <w:rsid w:val="00336B7B"/>
    <w:rsid w:val="00337961"/>
    <w:rsid w:val="003403D0"/>
    <w:rsid w:val="00340C18"/>
    <w:rsid w:val="00340FFD"/>
    <w:rsid w:val="003419A2"/>
    <w:rsid w:val="00342306"/>
    <w:rsid w:val="00342B2A"/>
    <w:rsid w:val="00343002"/>
    <w:rsid w:val="0034303E"/>
    <w:rsid w:val="00343552"/>
    <w:rsid w:val="0034386C"/>
    <w:rsid w:val="00343C73"/>
    <w:rsid w:val="00345059"/>
    <w:rsid w:val="00345998"/>
    <w:rsid w:val="00345F3A"/>
    <w:rsid w:val="00346638"/>
    <w:rsid w:val="00346FA3"/>
    <w:rsid w:val="0034774D"/>
    <w:rsid w:val="00351419"/>
    <w:rsid w:val="00351555"/>
    <w:rsid w:val="00351A3B"/>
    <w:rsid w:val="00351CF1"/>
    <w:rsid w:val="00352B7C"/>
    <w:rsid w:val="00352B90"/>
    <w:rsid w:val="0035308F"/>
    <w:rsid w:val="00353254"/>
    <w:rsid w:val="00354A0F"/>
    <w:rsid w:val="00354BE3"/>
    <w:rsid w:val="00354EAA"/>
    <w:rsid w:val="00355DFA"/>
    <w:rsid w:val="00357679"/>
    <w:rsid w:val="00357716"/>
    <w:rsid w:val="00357759"/>
    <w:rsid w:val="00360943"/>
    <w:rsid w:val="00360CC8"/>
    <w:rsid w:val="003610B3"/>
    <w:rsid w:val="0036138C"/>
    <w:rsid w:val="00361D65"/>
    <w:rsid w:val="00362552"/>
    <w:rsid w:val="003628B9"/>
    <w:rsid w:val="00362992"/>
    <w:rsid w:val="003629E9"/>
    <w:rsid w:val="00363231"/>
    <w:rsid w:val="00363DFC"/>
    <w:rsid w:val="003647E0"/>
    <w:rsid w:val="00365D92"/>
    <w:rsid w:val="003664BD"/>
    <w:rsid w:val="00366CB6"/>
    <w:rsid w:val="00367650"/>
    <w:rsid w:val="00367BC9"/>
    <w:rsid w:val="00367CAB"/>
    <w:rsid w:val="003705D0"/>
    <w:rsid w:val="003705F0"/>
    <w:rsid w:val="003715C1"/>
    <w:rsid w:val="0037223B"/>
    <w:rsid w:val="0037298A"/>
    <w:rsid w:val="003729E3"/>
    <w:rsid w:val="00372FB0"/>
    <w:rsid w:val="00373806"/>
    <w:rsid w:val="00373AD4"/>
    <w:rsid w:val="00374059"/>
    <w:rsid w:val="00374615"/>
    <w:rsid w:val="00374F5A"/>
    <w:rsid w:val="003753ED"/>
    <w:rsid w:val="0037568A"/>
    <w:rsid w:val="00375843"/>
    <w:rsid w:val="00375EB0"/>
    <w:rsid w:val="00376DA4"/>
    <w:rsid w:val="00377EE2"/>
    <w:rsid w:val="003812BC"/>
    <w:rsid w:val="003814E1"/>
    <w:rsid w:val="0038187B"/>
    <w:rsid w:val="00381B40"/>
    <w:rsid w:val="00382726"/>
    <w:rsid w:val="00382765"/>
    <w:rsid w:val="003835B0"/>
    <w:rsid w:val="003839D1"/>
    <w:rsid w:val="00383A02"/>
    <w:rsid w:val="00383F85"/>
    <w:rsid w:val="003841EE"/>
    <w:rsid w:val="00384C77"/>
    <w:rsid w:val="00384CBC"/>
    <w:rsid w:val="00386086"/>
    <w:rsid w:val="003865CC"/>
    <w:rsid w:val="00386E1B"/>
    <w:rsid w:val="003876CC"/>
    <w:rsid w:val="003900F0"/>
    <w:rsid w:val="00390C05"/>
    <w:rsid w:val="00390D6A"/>
    <w:rsid w:val="00390F95"/>
    <w:rsid w:val="00392918"/>
    <w:rsid w:val="00392F1A"/>
    <w:rsid w:val="00392F69"/>
    <w:rsid w:val="00393110"/>
    <w:rsid w:val="003935AF"/>
    <w:rsid w:val="003940E6"/>
    <w:rsid w:val="00395148"/>
    <w:rsid w:val="00395182"/>
    <w:rsid w:val="003952D6"/>
    <w:rsid w:val="00395565"/>
    <w:rsid w:val="00395DE8"/>
    <w:rsid w:val="00396942"/>
    <w:rsid w:val="0039700A"/>
    <w:rsid w:val="003A0B72"/>
    <w:rsid w:val="003A1B66"/>
    <w:rsid w:val="003A2020"/>
    <w:rsid w:val="003A2217"/>
    <w:rsid w:val="003A255E"/>
    <w:rsid w:val="003A25AB"/>
    <w:rsid w:val="003A3A20"/>
    <w:rsid w:val="003A3DB9"/>
    <w:rsid w:val="003A3EBD"/>
    <w:rsid w:val="003A3F4D"/>
    <w:rsid w:val="003A409A"/>
    <w:rsid w:val="003A43A7"/>
    <w:rsid w:val="003A44A7"/>
    <w:rsid w:val="003A46A1"/>
    <w:rsid w:val="003A47AB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4AF"/>
    <w:rsid w:val="003B2AF4"/>
    <w:rsid w:val="003B3696"/>
    <w:rsid w:val="003B3C1A"/>
    <w:rsid w:val="003B3CA0"/>
    <w:rsid w:val="003B409B"/>
    <w:rsid w:val="003B4610"/>
    <w:rsid w:val="003B461B"/>
    <w:rsid w:val="003B4E97"/>
    <w:rsid w:val="003B5E9D"/>
    <w:rsid w:val="003B6ADD"/>
    <w:rsid w:val="003C0335"/>
    <w:rsid w:val="003C046E"/>
    <w:rsid w:val="003C0D3F"/>
    <w:rsid w:val="003C0DD4"/>
    <w:rsid w:val="003C12C0"/>
    <w:rsid w:val="003C1D04"/>
    <w:rsid w:val="003C1D3A"/>
    <w:rsid w:val="003C2A25"/>
    <w:rsid w:val="003C2D9A"/>
    <w:rsid w:val="003C2E22"/>
    <w:rsid w:val="003C3000"/>
    <w:rsid w:val="003C32FC"/>
    <w:rsid w:val="003C34C6"/>
    <w:rsid w:val="003C34EE"/>
    <w:rsid w:val="003C3540"/>
    <w:rsid w:val="003C3653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6EF8"/>
    <w:rsid w:val="003C71FD"/>
    <w:rsid w:val="003C77DD"/>
    <w:rsid w:val="003C7886"/>
    <w:rsid w:val="003C7E5E"/>
    <w:rsid w:val="003D0432"/>
    <w:rsid w:val="003D21F4"/>
    <w:rsid w:val="003D271D"/>
    <w:rsid w:val="003D3651"/>
    <w:rsid w:val="003D382B"/>
    <w:rsid w:val="003D3E46"/>
    <w:rsid w:val="003D44C2"/>
    <w:rsid w:val="003D455B"/>
    <w:rsid w:val="003D486A"/>
    <w:rsid w:val="003D4D81"/>
    <w:rsid w:val="003D4F6A"/>
    <w:rsid w:val="003D594A"/>
    <w:rsid w:val="003D5FEF"/>
    <w:rsid w:val="003D6D72"/>
    <w:rsid w:val="003D7389"/>
    <w:rsid w:val="003D7434"/>
    <w:rsid w:val="003D7B7A"/>
    <w:rsid w:val="003D7D9E"/>
    <w:rsid w:val="003E0B1C"/>
    <w:rsid w:val="003E0F28"/>
    <w:rsid w:val="003E0F74"/>
    <w:rsid w:val="003E1212"/>
    <w:rsid w:val="003E27B0"/>
    <w:rsid w:val="003E2AE0"/>
    <w:rsid w:val="003E2DD6"/>
    <w:rsid w:val="003E3359"/>
    <w:rsid w:val="003E369F"/>
    <w:rsid w:val="003E3FF9"/>
    <w:rsid w:val="003E53AF"/>
    <w:rsid w:val="003E53F1"/>
    <w:rsid w:val="003E5E9C"/>
    <w:rsid w:val="003E6207"/>
    <w:rsid w:val="003E6C8B"/>
    <w:rsid w:val="003E7666"/>
    <w:rsid w:val="003E79C9"/>
    <w:rsid w:val="003F1505"/>
    <w:rsid w:val="003F1F5C"/>
    <w:rsid w:val="003F1F7B"/>
    <w:rsid w:val="003F2FA1"/>
    <w:rsid w:val="003F3541"/>
    <w:rsid w:val="003F4F49"/>
    <w:rsid w:val="003F5278"/>
    <w:rsid w:val="003F59EB"/>
    <w:rsid w:val="003F6AE2"/>
    <w:rsid w:val="003F76D1"/>
    <w:rsid w:val="003F770B"/>
    <w:rsid w:val="003F7925"/>
    <w:rsid w:val="003F7BE1"/>
    <w:rsid w:val="003F7CE3"/>
    <w:rsid w:val="00400C71"/>
    <w:rsid w:val="00401080"/>
    <w:rsid w:val="00401406"/>
    <w:rsid w:val="00401CB3"/>
    <w:rsid w:val="0040210B"/>
    <w:rsid w:val="004037EB"/>
    <w:rsid w:val="00403C6A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0F1"/>
    <w:rsid w:val="0040712A"/>
    <w:rsid w:val="004077E0"/>
    <w:rsid w:val="0040794B"/>
    <w:rsid w:val="004079B1"/>
    <w:rsid w:val="00407F5B"/>
    <w:rsid w:val="00410200"/>
    <w:rsid w:val="004111A9"/>
    <w:rsid w:val="00411689"/>
    <w:rsid w:val="00411D50"/>
    <w:rsid w:val="004120EB"/>
    <w:rsid w:val="004121A6"/>
    <w:rsid w:val="00412281"/>
    <w:rsid w:val="004122C8"/>
    <w:rsid w:val="00412CF4"/>
    <w:rsid w:val="0041308A"/>
    <w:rsid w:val="0041322D"/>
    <w:rsid w:val="00413456"/>
    <w:rsid w:val="00413ADF"/>
    <w:rsid w:val="00414A4B"/>
    <w:rsid w:val="004151A4"/>
    <w:rsid w:val="00415BAF"/>
    <w:rsid w:val="00415FED"/>
    <w:rsid w:val="00417961"/>
    <w:rsid w:val="00420B46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52C5"/>
    <w:rsid w:val="00425E84"/>
    <w:rsid w:val="004267EE"/>
    <w:rsid w:val="00426856"/>
    <w:rsid w:val="004269A4"/>
    <w:rsid w:val="00426AD6"/>
    <w:rsid w:val="00426ECC"/>
    <w:rsid w:val="0042730A"/>
    <w:rsid w:val="0042751F"/>
    <w:rsid w:val="004275CD"/>
    <w:rsid w:val="004277B0"/>
    <w:rsid w:val="0043069C"/>
    <w:rsid w:val="0043140C"/>
    <w:rsid w:val="004314D1"/>
    <w:rsid w:val="00432386"/>
    <w:rsid w:val="004326AB"/>
    <w:rsid w:val="00432760"/>
    <w:rsid w:val="00432B9B"/>
    <w:rsid w:val="00433136"/>
    <w:rsid w:val="00433A00"/>
    <w:rsid w:val="00433C4A"/>
    <w:rsid w:val="00434B18"/>
    <w:rsid w:val="0043545D"/>
    <w:rsid w:val="004358F9"/>
    <w:rsid w:val="00435B82"/>
    <w:rsid w:val="00436965"/>
    <w:rsid w:val="00437929"/>
    <w:rsid w:val="00437CFF"/>
    <w:rsid w:val="00440532"/>
    <w:rsid w:val="00440D8C"/>
    <w:rsid w:val="00441696"/>
    <w:rsid w:val="00441FF9"/>
    <w:rsid w:val="00442194"/>
    <w:rsid w:val="004421CD"/>
    <w:rsid w:val="0044242C"/>
    <w:rsid w:val="00442A73"/>
    <w:rsid w:val="00442FE6"/>
    <w:rsid w:val="00443254"/>
    <w:rsid w:val="00443782"/>
    <w:rsid w:val="00443BF7"/>
    <w:rsid w:val="00443FF7"/>
    <w:rsid w:val="00444788"/>
    <w:rsid w:val="00444A6D"/>
    <w:rsid w:val="00444B48"/>
    <w:rsid w:val="00444E1B"/>
    <w:rsid w:val="004453FD"/>
    <w:rsid w:val="004464F6"/>
    <w:rsid w:val="00446E7D"/>
    <w:rsid w:val="00447452"/>
    <w:rsid w:val="0045041C"/>
    <w:rsid w:val="0045078C"/>
    <w:rsid w:val="00451009"/>
    <w:rsid w:val="00451ED9"/>
    <w:rsid w:val="004526CC"/>
    <w:rsid w:val="00453066"/>
    <w:rsid w:val="00453079"/>
    <w:rsid w:val="0045324D"/>
    <w:rsid w:val="00454236"/>
    <w:rsid w:val="004542A1"/>
    <w:rsid w:val="00454CDC"/>
    <w:rsid w:val="004553E4"/>
    <w:rsid w:val="004555F6"/>
    <w:rsid w:val="00455E16"/>
    <w:rsid w:val="004561BA"/>
    <w:rsid w:val="00456397"/>
    <w:rsid w:val="00456C8F"/>
    <w:rsid w:val="004574DD"/>
    <w:rsid w:val="00457841"/>
    <w:rsid w:val="00457E7B"/>
    <w:rsid w:val="00460330"/>
    <w:rsid w:val="004604F0"/>
    <w:rsid w:val="0046159E"/>
    <w:rsid w:val="00461653"/>
    <w:rsid w:val="004617F7"/>
    <w:rsid w:val="00461C41"/>
    <w:rsid w:val="00462E28"/>
    <w:rsid w:val="00462E76"/>
    <w:rsid w:val="0046378A"/>
    <w:rsid w:val="00463D57"/>
    <w:rsid w:val="0046435A"/>
    <w:rsid w:val="004645EA"/>
    <w:rsid w:val="00464FC1"/>
    <w:rsid w:val="00465214"/>
    <w:rsid w:val="00465AEC"/>
    <w:rsid w:val="00465C37"/>
    <w:rsid w:val="0046665F"/>
    <w:rsid w:val="004676EC"/>
    <w:rsid w:val="00470E03"/>
    <w:rsid w:val="004710FC"/>
    <w:rsid w:val="0047126C"/>
    <w:rsid w:val="0047199C"/>
    <w:rsid w:val="00472436"/>
    <w:rsid w:val="00472E2D"/>
    <w:rsid w:val="00472E64"/>
    <w:rsid w:val="00473071"/>
    <w:rsid w:val="00473327"/>
    <w:rsid w:val="00473B99"/>
    <w:rsid w:val="00473BBB"/>
    <w:rsid w:val="00474173"/>
    <w:rsid w:val="004749F8"/>
    <w:rsid w:val="00474DE4"/>
    <w:rsid w:val="00475484"/>
    <w:rsid w:val="00475655"/>
    <w:rsid w:val="00475C07"/>
    <w:rsid w:val="0047615A"/>
    <w:rsid w:val="004765DB"/>
    <w:rsid w:val="00476638"/>
    <w:rsid w:val="00476D49"/>
    <w:rsid w:val="00477E02"/>
    <w:rsid w:val="00480521"/>
    <w:rsid w:val="00480C30"/>
    <w:rsid w:val="00480EB7"/>
    <w:rsid w:val="004811B3"/>
    <w:rsid w:val="00481A0E"/>
    <w:rsid w:val="004831CE"/>
    <w:rsid w:val="00483965"/>
    <w:rsid w:val="00484148"/>
    <w:rsid w:val="00484875"/>
    <w:rsid w:val="004859B8"/>
    <w:rsid w:val="00485D07"/>
    <w:rsid w:val="00485E62"/>
    <w:rsid w:val="004867A3"/>
    <w:rsid w:val="004876A9"/>
    <w:rsid w:val="00487A0B"/>
    <w:rsid w:val="00487B78"/>
    <w:rsid w:val="004900B9"/>
    <w:rsid w:val="004908BD"/>
    <w:rsid w:val="00490D4D"/>
    <w:rsid w:val="004911A7"/>
    <w:rsid w:val="00491375"/>
    <w:rsid w:val="00491C83"/>
    <w:rsid w:val="00491CC1"/>
    <w:rsid w:val="004921D3"/>
    <w:rsid w:val="00492DF0"/>
    <w:rsid w:val="00493660"/>
    <w:rsid w:val="00493B34"/>
    <w:rsid w:val="00493C21"/>
    <w:rsid w:val="00493FCC"/>
    <w:rsid w:val="00494CD1"/>
    <w:rsid w:val="00494D23"/>
    <w:rsid w:val="00494E2C"/>
    <w:rsid w:val="00495000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0FD7"/>
    <w:rsid w:val="004A1D4C"/>
    <w:rsid w:val="004A280E"/>
    <w:rsid w:val="004A2E2F"/>
    <w:rsid w:val="004A2F6F"/>
    <w:rsid w:val="004A3082"/>
    <w:rsid w:val="004A38BE"/>
    <w:rsid w:val="004A4344"/>
    <w:rsid w:val="004A4393"/>
    <w:rsid w:val="004A4F71"/>
    <w:rsid w:val="004A5511"/>
    <w:rsid w:val="004A6976"/>
    <w:rsid w:val="004A6CF5"/>
    <w:rsid w:val="004B09E3"/>
    <w:rsid w:val="004B0A14"/>
    <w:rsid w:val="004B0C05"/>
    <w:rsid w:val="004B1085"/>
    <w:rsid w:val="004B167A"/>
    <w:rsid w:val="004B1BAA"/>
    <w:rsid w:val="004B1EDD"/>
    <w:rsid w:val="004B2075"/>
    <w:rsid w:val="004B21B8"/>
    <w:rsid w:val="004B254A"/>
    <w:rsid w:val="004B2A2A"/>
    <w:rsid w:val="004B2AE0"/>
    <w:rsid w:val="004B2EDE"/>
    <w:rsid w:val="004B3E57"/>
    <w:rsid w:val="004B498B"/>
    <w:rsid w:val="004B4D21"/>
    <w:rsid w:val="004B5011"/>
    <w:rsid w:val="004B5309"/>
    <w:rsid w:val="004B5B88"/>
    <w:rsid w:val="004B64E4"/>
    <w:rsid w:val="004B70C1"/>
    <w:rsid w:val="004B7F1F"/>
    <w:rsid w:val="004C0DD1"/>
    <w:rsid w:val="004C17A2"/>
    <w:rsid w:val="004C1AC1"/>
    <w:rsid w:val="004C1F25"/>
    <w:rsid w:val="004C2169"/>
    <w:rsid w:val="004C2F78"/>
    <w:rsid w:val="004C341D"/>
    <w:rsid w:val="004C34CE"/>
    <w:rsid w:val="004C3649"/>
    <w:rsid w:val="004C3797"/>
    <w:rsid w:val="004C4897"/>
    <w:rsid w:val="004C4C17"/>
    <w:rsid w:val="004C4EFC"/>
    <w:rsid w:val="004C5073"/>
    <w:rsid w:val="004C50A9"/>
    <w:rsid w:val="004C53D7"/>
    <w:rsid w:val="004C588D"/>
    <w:rsid w:val="004C6397"/>
    <w:rsid w:val="004C6A53"/>
    <w:rsid w:val="004C6DB1"/>
    <w:rsid w:val="004C7932"/>
    <w:rsid w:val="004D0A71"/>
    <w:rsid w:val="004D0B6B"/>
    <w:rsid w:val="004D0D6A"/>
    <w:rsid w:val="004D1534"/>
    <w:rsid w:val="004D15A7"/>
    <w:rsid w:val="004D188C"/>
    <w:rsid w:val="004D1D08"/>
    <w:rsid w:val="004D1ED3"/>
    <w:rsid w:val="004D226D"/>
    <w:rsid w:val="004D22FC"/>
    <w:rsid w:val="004D2312"/>
    <w:rsid w:val="004D4956"/>
    <w:rsid w:val="004D4CD6"/>
    <w:rsid w:val="004D50D6"/>
    <w:rsid w:val="004D5D8B"/>
    <w:rsid w:val="004D5EDB"/>
    <w:rsid w:val="004D5FFD"/>
    <w:rsid w:val="004D66A3"/>
    <w:rsid w:val="004D6A3B"/>
    <w:rsid w:val="004D7B02"/>
    <w:rsid w:val="004E0AAC"/>
    <w:rsid w:val="004E133B"/>
    <w:rsid w:val="004E14F7"/>
    <w:rsid w:val="004E1FAF"/>
    <w:rsid w:val="004E2248"/>
    <w:rsid w:val="004E36D0"/>
    <w:rsid w:val="004E3B9D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6EFA"/>
    <w:rsid w:val="004E7415"/>
    <w:rsid w:val="004E78D1"/>
    <w:rsid w:val="004F0E24"/>
    <w:rsid w:val="004F18B5"/>
    <w:rsid w:val="004F1D5F"/>
    <w:rsid w:val="004F2E87"/>
    <w:rsid w:val="004F5C96"/>
    <w:rsid w:val="004F64FB"/>
    <w:rsid w:val="004F6638"/>
    <w:rsid w:val="004F6A67"/>
    <w:rsid w:val="004F709A"/>
    <w:rsid w:val="004F70DE"/>
    <w:rsid w:val="004F731D"/>
    <w:rsid w:val="004F7744"/>
    <w:rsid w:val="004F7F5B"/>
    <w:rsid w:val="0050066F"/>
    <w:rsid w:val="00500998"/>
    <w:rsid w:val="00500D36"/>
    <w:rsid w:val="00501825"/>
    <w:rsid w:val="00501AAF"/>
    <w:rsid w:val="00502E30"/>
    <w:rsid w:val="0050337F"/>
    <w:rsid w:val="005035BE"/>
    <w:rsid w:val="00503D08"/>
    <w:rsid w:val="005041A0"/>
    <w:rsid w:val="005046C3"/>
    <w:rsid w:val="00504A8E"/>
    <w:rsid w:val="00504C78"/>
    <w:rsid w:val="00504F98"/>
    <w:rsid w:val="00505442"/>
    <w:rsid w:val="005057C6"/>
    <w:rsid w:val="0050582A"/>
    <w:rsid w:val="005060B7"/>
    <w:rsid w:val="0050787B"/>
    <w:rsid w:val="00507B10"/>
    <w:rsid w:val="00507B20"/>
    <w:rsid w:val="00507B68"/>
    <w:rsid w:val="00507CDF"/>
    <w:rsid w:val="005106AF"/>
    <w:rsid w:val="005111AA"/>
    <w:rsid w:val="0051192F"/>
    <w:rsid w:val="00511C7C"/>
    <w:rsid w:val="00511E52"/>
    <w:rsid w:val="0051252E"/>
    <w:rsid w:val="005126AC"/>
    <w:rsid w:val="005127E7"/>
    <w:rsid w:val="005133BB"/>
    <w:rsid w:val="005138DB"/>
    <w:rsid w:val="005139BB"/>
    <w:rsid w:val="00513DE0"/>
    <w:rsid w:val="00513F77"/>
    <w:rsid w:val="00515EF4"/>
    <w:rsid w:val="00515F7A"/>
    <w:rsid w:val="005163D6"/>
    <w:rsid w:val="00516976"/>
    <w:rsid w:val="00516BA4"/>
    <w:rsid w:val="005171FE"/>
    <w:rsid w:val="00520E1B"/>
    <w:rsid w:val="0052159A"/>
    <w:rsid w:val="00522342"/>
    <w:rsid w:val="0052382C"/>
    <w:rsid w:val="00523B3A"/>
    <w:rsid w:val="00523F76"/>
    <w:rsid w:val="0052488A"/>
    <w:rsid w:val="00524B27"/>
    <w:rsid w:val="005255FC"/>
    <w:rsid w:val="0052693E"/>
    <w:rsid w:val="00526B60"/>
    <w:rsid w:val="00526C7F"/>
    <w:rsid w:val="005279B0"/>
    <w:rsid w:val="005301B2"/>
    <w:rsid w:val="005303B5"/>
    <w:rsid w:val="005307DF"/>
    <w:rsid w:val="00530819"/>
    <w:rsid w:val="00531120"/>
    <w:rsid w:val="005312E3"/>
    <w:rsid w:val="00531AC8"/>
    <w:rsid w:val="00531BAC"/>
    <w:rsid w:val="005320C0"/>
    <w:rsid w:val="00532223"/>
    <w:rsid w:val="00532B7B"/>
    <w:rsid w:val="00532D54"/>
    <w:rsid w:val="0053379F"/>
    <w:rsid w:val="00533BD5"/>
    <w:rsid w:val="0053467D"/>
    <w:rsid w:val="00535A94"/>
    <w:rsid w:val="00535B6A"/>
    <w:rsid w:val="00536470"/>
    <w:rsid w:val="00536F8A"/>
    <w:rsid w:val="00537970"/>
    <w:rsid w:val="005379DA"/>
    <w:rsid w:val="005405A4"/>
    <w:rsid w:val="00540790"/>
    <w:rsid w:val="005407AD"/>
    <w:rsid w:val="00540B67"/>
    <w:rsid w:val="00541128"/>
    <w:rsid w:val="00541208"/>
    <w:rsid w:val="00541221"/>
    <w:rsid w:val="0054240F"/>
    <w:rsid w:val="0054272F"/>
    <w:rsid w:val="005434E8"/>
    <w:rsid w:val="005437BB"/>
    <w:rsid w:val="00543D05"/>
    <w:rsid w:val="00543F9A"/>
    <w:rsid w:val="0054407D"/>
    <w:rsid w:val="00544B58"/>
    <w:rsid w:val="00544D6B"/>
    <w:rsid w:val="00545DB0"/>
    <w:rsid w:val="00546A0C"/>
    <w:rsid w:val="00546F1F"/>
    <w:rsid w:val="0054750E"/>
    <w:rsid w:val="0054789D"/>
    <w:rsid w:val="00547ADB"/>
    <w:rsid w:val="00551A8F"/>
    <w:rsid w:val="00554275"/>
    <w:rsid w:val="0055487F"/>
    <w:rsid w:val="0055490D"/>
    <w:rsid w:val="00554F35"/>
    <w:rsid w:val="00555269"/>
    <w:rsid w:val="0055570E"/>
    <w:rsid w:val="005557BE"/>
    <w:rsid w:val="0055708A"/>
    <w:rsid w:val="00557366"/>
    <w:rsid w:val="005575BB"/>
    <w:rsid w:val="005575E9"/>
    <w:rsid w:val="005600DF"/>
    <w:rsid w:val="00560251"/>
    <w:rsid w:val="00560EA2"/>
    <w:rsid w:val="00560F22"/>
    <w:rsid w:val="0056175D"/>
    <w:rsid w:val="0056179D"/>
    <w:rsid w:val="005619C0"/>
    <w:rsid w:val="00561E75"/>
    <w:rsid w:val="00561FDE"/>
    <w:rsid w:val="005623A1"/>
    <w:rsid w:val="00562560"/>
    <w:rsid w:val="005632BC"/>
    <w:rsid w:val="0056346E"/>
    <w:rsid w:val="00563523"/>
    <w:rsid w:val="005635E3"/>
    <w:rsid w:val="0056368D"/>
    <w:rsid w:val="00563970"/>
    <w:rsid w:val="00564734"/>
    <w:rsid w:val="00564924"/>
    <w:rsid w:val="0056512E"/>
    <w:rsid w:val="0056554E"/>
    <w:rsid w:val="00565B38"/>
    <w:rsid w:val="0056633C"/>
    <w:rsid w:val="0056641B"/>
    <w:rsid w:val="00566EBD"/>
    <w:rsid w:val="00567042"/>
    <w:rsid w:val="00567383"/>
    <w:rsid w:val="005673BA"/>
    <w:rsid w:val="0056744D"/>
    <w:rsid w:val="005711D3"/>
    <w:rsid w:val="00571451"/>
    <w:rsid w:val="005719EA"/>
    <w:rsid w:val="00571F02"/>
    <w:rsid w:val="00572087"/>
    <w:rsid w:val="00572C4B"/>
    <w:rsid w:val="00572F0A"/>
    <w:rsid w:val="005732EC"/>
    <w:rsid w:val="005733EE"/>
    <w:rsid w:val="00573637"/>
    <w:rsid w:val="00573653"/>
    <w:rsid w:val="00573EB3"/>
    <w:rsid w:val="005746F2"/>
    <w:rsid w:val="00574930"/>
    <w:rsid w:val="00574DD7"/>
    <w:rsid w:val="00574E7E"/>
    <w:rsid w:val="005754BC"/>
    <w:rsid w:val="00575A5D"/>
    <w:rsid w:val="005771C8"/>
    <w:rsid w:val="00577AE2"/>
    <w:rsid w:val="00577D73"/>
    <w:rsid w:val="00580372"/>
    <w:rsid w:val="00581F51"/>
    <w:rsid w:val="005822B7"/>
    <w:rsid w:val="0058366A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4BC"/>
    <w:rsid w:val="00592BE8"/>
    <w:rsid w:val="00594500"/>
    <w:rsid w:val="005945BC"/>
    <w:rsid w:val="0059528F"/>
    <w:rsid w:val="005957B8"/>
    <w:rsid w:val="00595E28"/>
    <w:rsid w:val="005963CD"/>
    <w:rsid w:val="00596664"/>
    <w:rsid w:val="00597DB9"/>
    <w:rsid w:val="005A09CA"/>
    <w:rsid w:val="005A0ECE"/>
    <w:rsid w:val="005A2784"/>
    <w:rsid w:val="005A2C9A"/>
    <w:rsid w:val="005A34FA"/>
    <w:rsid w:val="005A3D7A"/>
    <w:rsid w:val="005A4136"/>
    <w:rsid w:val="005A4326"/>
    <w:rsid w:val="005A454D"/>
    <w:rsid w:val="005A4693"/>
    <w:rsid w:val="005A480A"/>
    <w:rsid w:val="005A49C5"/>
    <w:rsid w:val="005A639B"/>
    <w:rsid w:val="005A668E"/>
    <w:rsid w:val="005A758B"/>
    <w:rsid w:val="005A77A8"/>
    <w:rsid w:val="005A7B22"/>
    <w:rsid w:val="005A7B42"/>
    <w:rsid w:val="005A7C51"/>
    <w:rsid w:val="005B030C"/>
    <w:rsid w:val="005B1876"/>
    <w:rsid w:val="005B24CF"/>
    <w:rsid w:val="005B26E1"/>
    <w:rsid w:val="005B2808"/>
    <w:rsid w:val="005B30DC"/>
    <w:rsid w:val="005B327C"/>
    <w:rsid w:val="005B40CC"/>
    <w:rsid w:val="005B4703"/>
    <w:rsid w:val="005B474D"/>
    <w:rsid w:val="005B4AAB"/>
    <w:rsid w:val="005B598C"/>
    <w:rsid w:val="005B5A8F"/>
    <w:rsid w:val="005B609A"/>
    <w:rsid w:val="005B61B8"/>
    <w:rsid w:val="005B659B"/>
    <w:rsid w:val="005B69FE"/>
    <w:rsid w:val="005B6B2E"/>
    <w:rsid w:val="005B6C7A"/>
    <w:rsid w:val="005B6E9C"/>
    <w:rsid w:val="005C07CE"/>
    <w:rsid w:val="005C09C5"/>
    <w:rsid w:val="005C0BDB"/>
    <w:rsid w:val="005C0DE0"/>
    <w:rsid w:val="005C1586"/>
    <w:rsid w:val="005C2364"/>
    <w:rsid w:val="005C2779"/>
    <w:rsid w:val="005C35D9"/>
    <w:rsid w:val="005C3761"/>
    <w:rsid w:val="005C3C40"/>
    <w:rsid w:val="005C4051"/>
    <w:rsid w:val="005C55F0"/>
    <w:rsid w:val="005C5983"/>
    <w:rsid w:val="005C5DA2"/>
    <w:rsid w:val="005C63EF"/>
    <w:rsid w:val="005C65AA"/>
    <w:rsid w:val="005C693A"/>
    <w:rsid w:val="005C7062"/>
    <w:rsid w:val="005C73A9"/>
    <w:rsid w:val="005C7E61"/>
    <w:rsid w:val="005D0131"/>
    <w:rsid w:val="005D078A"/>
    <w:rsid w:val="005D1072"/>
    <w:rsid w:val="005D1D92"/>
    <w:rsid w:val="005D2947"/>
    <w:rsid w:val="005D2F0F"/>
    <w:rsid w:val="005D37D6"/>
    <w:rsid w:val="005D4471"/>
    <w:rsid w:val="005D4487"/>
    <w:rsid w:val="005D5BAF"/>
    <w:rsid w:val="005D65AE"/>
    <w:rsid w:val="005D679D"/>
    <w:rsid w:val="005D7AB0"/>
    <w:rsid w:val="005E0284"/>
    <w:rsid w:val="005E0329"/>
    <w:rsid w:val="005E0EFE"/>
    <w:rsid w:val="005E1370"/>
    <w:rsid w:val="005E1711"/>
    <w:rsid w:val="005E18B0"/>
    <w:rsid w:val="005E1DCA"/>
    <w:rsid w:val="005E1E7E"/>
    <w:rsid w:val="005E2399"/>
    <w:rsid w:val="005E2CD9"/>
    <w:rsid w:val="005E312A"/>
    <w:rsid w:val="005E316E"/>
    <w:rsid w:val="005E3BA2"/>
    <w:rsid w:val="005E3F68"/>
    <w:rsid w:val="005E446D"/>
    <w:rsid w:val="005E4D51"/>
    <w:rsid w:val="005E534B"/>
    <w:rsid w:val="005E5442"/>
    <w:rsid w:val="005E5C97"/>
    <w:rsid w:val="005E650B"/>
    <w:rsid w:val="005E6DFC"/>
    <w:rsid w:val="005E7D97"/>
    <w:rsid w:val="005F03A7"/>
    <w:rsid w:val="005F05D9"/>
    <w:rsid w:val="005F1528"/>
    <w:rsid w:val="005F1AD7"/>
    <w:rsid w:val="005F1C63"/>
    <w:rsid w:val="005F1F59"/>
    <w:rsid w:val="005F24F1"/>
    <w:rsid w:val="005F2771"/>
    <w:rsid w:val="005F28BC"/>
    <w:rsid w:val="005F2BA8"/>
    <w:rsid w:val="005F3610"/>
    <w:rsid w:val="005F381B"/>
    <w:rsid w:val="005F40C1"/>
    <w:rsid w:val="005F4A3E"/>
    <w:rsid w:val="005F5044"/>
    <w:rsid w:val="005F50B6"/>
    <w:rsid w:val="005F57CA"/>
    <w:rsid w:val="005F5C51"/>
    <w:rsid w:val="005F7164"/>
    <w:rsid w:val="005F77BA"/>
    <w:rsid w:val="005F7ECE"/>
    <w:rsid w:val="006009E4"/>
    <w:rsid w:val="006014A7"/>
    <w:rsid w:val="00601AA8"/>
    <w:rsid w:val="00602450"/>
    <w:rsid w:val="006033B2"/>
    <w:rsid w:val="00603691"/>
    <w:rsid w:val="0060377F"/>
    <w:rsid w:val="00603D1E"/>
    <w:rsid w:val="00604497"/>
    <w:rsid w:val="00604596"/>
    <w:rsid w:val="006045B3"/>
    <w:rsid w:val="006047B3"/>
    <w:rsid w:val="00604963"/>
    <w:rsid w:val="00605C49"/>
    <w:rsid w:val="00605CD9"/>
    <w:rsid w:val="0060625E"/>
    <w:rsid w:val="00606346"/>
    <w:rsid w:val="006064EA"/>
    <w:rsid w:val="006079DF"/>
    <w:rsid w:val="00607EB9"/>
    <w:rsid w:val="00610E81"/>
    <w:rsid w:val="00611FB9"/>
    <w:rsid w:val="006122CB"/>
    <w:rsid w:val="00612BE7"/>
    <w:rsid w:val="00612E40"/>
    <w:rsid w:val="00615D2A"/>
    <w:rsid w:val="00615D67"/>
    <w:rsid w:val="00615F81"/>
    <w:rsid w:val="006161E7"/>
    <w:rsid w:val="006166B5"/>
    <w:rsid w:val="00616B67"/>
    <w:rsid w:val="00616F1D"/>
    <w:rsid w:val="00617028"/>
    <w:rsid w:val="0061745B"/>
    <w:rsid w:val="006179C7"/>
    <w:rsid w:val="00617BCB"/>
    <w:rsid w:val="00620922"/>
    <w:rsid w:val="006209CC"/>
    <w:rsid w:val="00621024"/>
    <w:rsid w:val="006212FE"/>
    <w:rsid w:val="00622176"/>
    <w:rsid w:val="006222E2"/>
    <w:rsid w:val="00622618"/>
    <w:rsid w:val="0062292B"/>
    <w:rsid w:val="00622B2A"/>
    <w:rsid w:val="00624554"/>
    <w:rsid w:val="0062582D"/>
    <w:rsid w:val="00625DFC"/>
    <w:rsid w:val="00626177"/>
    <w:rsid w:val="006268D6"/>
    <w:rsid w:val="00626A3B"/>
    <w:rsid w:val="00626F26"/>
    <w:rsid w:val="0062749F"/>
    <w:rsid w:val="006274CA"/>
    <w:rsid w:val="00627D05"/>
    <w:rsid w:val="00627E56"/>
    <w:rsid w:val="006304E7"/>
    <w:rsid w:val="006309CA"/>
    <w:rsid w:val="00630D3C"/>
    <w:rsid w:val="00630DE7"/>
    <w:rsid w:val="0063127A"/>
    <w:rsid w:val="00632203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26B"/>
    <w:rsid w:val="00635697"/>
    <w:rsid w:val="0063569E"/>
    <w:rsid w:val="00635BBA"/>
    <w:rsid w:val="0063600B"/>
    <w:rsid w:val="006363A4"/>
    <w:rsid w:val="006366EC"/>
    <w:rsid w:val="006368CB"/>
    <w:rsid w:val="006369DC"/>
    <w:rsid w:val="00636A00"/>
    <w:rsid w:val="00640232"/>
    <w:rsid w:val="0064080D"/>
    <w:rsid w:val="00640F31"/>
    <w:rsid w:val="00641AC2"/>
    <w:rsid w:val="00641E0A"/>
    <w:rsid w:val="0064233F"/>
    <w:rsid w:val="00642F07"/>
    <w:rsid w:val="00643100"/>
    <w:rsid w:val="00643140"/>
    <w:rsid w:val="00643542"/>
    <w:rsid w:val="00643778"/>
    <w:rsid w:val="00643B6A"/>
    <w:rsid w:val="0064502D"/>
    <w:rsid w:val="00645288"/>
    <w:rsid w:val="00645292"/>
    <w:rsid w:val="00645C87"/>
    <w:rsid w:val="00645FBB"/>
    <w:rsid w:val="006461A1"/>
    <w:rsid w:val="00646C05"/>
    <w:rsid w:val="00646EEA"/>
    <w:rsid w:val="0064719F"/>
    <w:rsid w:val="00647BD1"/>
    <w:rsid w:val="00647C49"/>
    <w:rsid w:val="00650007"/>
    <w:rsid w:val="006501B2"/>
    <w:rsid w:val="00650AD5"/>
    <w:rsid w:val="00650FFA"/>
    <w:rsid w:val="006513CF"/>
    <w:rsid w:val="00651A3A"/>
    <w:rsid w:val="006529AC"/>
    <w:rsid w:val="00652A3A"/>
    <w:rsid w:val="0065316B"/>
    <w:rsid w:val="00653176"/>
    <w:rsid w:val="00653284"/>
    <w:rsid w:val="006544A5"/>
    <w:rsid w:val="0065478C"/>
    <w:rsid w:val="00655DD7"/>
    <w:rsid w:val="00656E81"/>
    <w:rsid w:val="0065730E"/>
    <w:rsid w:val="00657A61"/>
    <w:rsid w:val="00657D47"/>
    <w:rsid w:val="00657DA8"/>
    <w:rsid w:val="006610C9"/>
    <w:rsid w:val="0066134B"/>
    <w:rsid w:val="00661DD1"/>
    <w:rsid w:val="00661F05"/>
    <w:rsid w:val="006622B3"/>
    <w:rsid w:val="00662C66"/>
    <w:rsid w:val="00663426"/>
    <w:rsid w:val="00663952"/>
    <w:rsid w:val="00663CF9"/>
    <w:rsid w:val="006643FA"/>
    <w:rsid w:val="00665F09"/>
    <w:rsid w:val="0066629B"/>
    <w:rsid w:val="00666510"/>
    <w:rsid w:val="00666A12"/>
    <w:rsid w:val="006673C6"/>
    <w:rsid w:val="00667A7F"/>
    <w:rsid w:val="0067015C"/>
    <w:rsid w:val="006702D1"/>
    <w:rsid w:val="0067056C"/>
    <w:rsid w:val="00671359"/>
    <w:rsid w:val="00671AC7"/>
    <w:rsid w:val="00671DF3"/>
    <w:rsid w:val="00672C8E"/>
    <w:rsid w:val="00673854"/>
    <w:rsid w:val="0067484D"/>
    <w:rsid w:val="00674D20"/>
    <w:rsid w:val="00675774"/>
    <w:rsid w:val="00675948"/>
    <w:rsid w:val="0067657D"/>
    <w:rsid w:val="00676FE2"/>
    <w:rsid w:val="00677610"/>
    <w:rsid w:val="00677F8A"/>
    <w:rsid w:val="0068032F"/>
    <w:rsid w:val="006804ED"/>
    <w:rsid w:val="00680C98"/>
    <w:rsid w:val="00681915"/>
    <w:rsid w:val="00681939"/>
    <w:rsid w:val="0068270A"/>
    <w:rsid w:val="0068368F"/>
    <w:rsid w:val="00684F95"/>
    <w:rsid w:val="00685002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2301"/>
    <w:rsid w:val="00693161"/>
    <w:rsid w:val="00693994"/>
    <w:rsid w:val="00694058"/>
    <w:rsid w:val="00694181"/>
    <w:rsid w:val="00695667"/>
    <w:rsid w:val="00695DDE"/>
    <w:rsid w:val="00697083"/>
    <w:rsid w:val="0069742B"/>
    <w:rsid w:val="006A00E8"/>
    <w:rsid w:val="006A169E"/>
    <w:rsid w:val="006A2400"/>
    <w:rsid w:val="006A29F0"/>
    <w:rsid w:val="006A4F47"/>
    <w:rsid w:val="006A595A"/>
    <w:rsid w:val="006A5CC2"/>
    <w:rsid w:val="006A5CDB"/>
    <w:rsid w:val="006A60FB"/>
    <w:rsid w:val="006A688A"/>
    <w:rsid w:val="006A6C0E"/>
    <w:rsid w:val="006A6DAC"/>
    <w:rsid w:val="006A757F"/>
    <w:rsid w:val="006B041E"/>
    <w:rsid w:val="006B0A3D"/>
    <w:rsid w:val="006B0F8C"/>
    <w:rsid w:val="006B14CC"/>
    <w:rsid w:val="006B16E6"/>
    <w:rsid w:val="006B16FB"/>
    <w:rsid w:val="006B36DB"/>
    <w:rsid w:val="006B3B98"/>
    <w:rsid w:val="006B3E06"/>
    <w:rsid w:val="006B3F81"/>
    <w:rsid w:val="006B462F"/>
    <w:rsid w:val="006B5580"/>
    <w:rsid w:val="006B5704"/>
    <w:rsid w:val="006B5B0E"/>
    <w:rsid w:val="006B728C"/>
    <w:rsid w:val="006B77E6"/>
    <w:rsid w:val="006C00A6"/>
    <w:rsid w:val="006C0140"/>
    <w:rsid w:val="006C0296"/>
    <w:rsid w:val="006C0900"/>
    <w:rsid w:val="006C185B"/>
    <w:rsid w:val="006C1E42"/>
    <w:rsid w:val="006C2165"/>
    <w:rsid w:val="006C28D8"/>
    <w:rsid w:val="006C349C"/>
    <w:rsid w:val="006C36D0"/>
    <w:rsid w:val="006C3747"/>
    <w:rsid w:val="006C3C9D"/>
    <w:rsid w:val="006C4027"/>
    <w:rsid w:val="006C42A3"/>
    <w:rsid w:val="006C42D8"/>
    <w:rsid w:val="006C5359"/>
    <w:rsid w:val="006C549E"/>
    <w:rsid w:val="006C5900"/>
    <w:rsid w:val="006C5995"/>
    <w:rsid w:val="006C5B23"/>
    <w:rsid w:val="006C5BFF"/>
    <w:rsid w:val="006C5D29"/>
    <w:rsid w:val="006C6038"/>
    <w:rsid w:val="006C705F"/>
    <w:rsid w:val="006C7423"/>
    <w:rsid w:val="006C7808"/>
    <w:rsid w:val="006C7AD4"/>
    <w:rsid w:val="006D0371"/>
    <w:rsid w:val="006D101A"/>
    <w:rsid w:val="006D2EAD"/>
    <w:rsid w:val="006D32DC"/>
    <w:rsid w:val="006D3EC2"/>
    <w:rsid w:val="006D4921"/>
    <w:rsid w:val="006D49BA"/>
    <w:rsid w:val="006D4A7C"/>
    <w:rsid w:val="006D4C95"/>
    <w:rsid w:val="006D50E4"/>
    <w:rsid w:val="006D570E"/>
    <w:rsid w:val="006D6817"/>
    <w:rsid w:val="006D6FBC"/>
    <w:rsid w:val="006D71C6"/>
    <w:rsid w:val="006E08BD"/>
    <w:rsid w:val="006E0E72"/>
    <w:rsid w:val="006E10EF"/>
    <w:rsid w:val="006E199A"/>
    <w:rsid w:val="006E1DFD"/>
    <w:rsid w:val="006E2827"/>
    <w:rsid w:val="006E2FDA"/>
    <w:rsid w:val="006E37C4"/>
    <w:rsid w:val="006E4A44"/>
    <w:rsid w:val="006E4DA1"/>
    <w:rsid w:val="006E53ED"/>
    <w:rsid w:val="006E55EC"/>
    <w:rsid w:val="006E5A25"/>
    <w:rsid w:val="006E5EEB"/>
    <w:rsid w:val="006E6330"/>
    <w:rsid w:val="006E66F1"/>
    <w:rsid w:val="006E6F8C"/>
    <w:rsid w:val="006E77F7"/>
    <w:rsid w:val="006F1CC6"/>
    <w:rsid w:val="006F1D57"/>
    <w:rsid w:val="006F2890"/>
    <w:rsid w:val="006F35CC"/>
    <w:rsid w:val="006F3CF0"/>
    <w:rsid w:val="006F563D"/>
    <w:rsid w:val="006F5E12"/>
    <w:rsid w:val="006F6618"/>
    <w:rsid w:val="006F682E"/>
    <w:rsid w:val="006F6DFD"/>
    <w:rsid w:val="006F6FFD"/>
    <w:rsid w:val="006F72DA"/>
    <w:rsid w:val="006F7397"/>
    <w:rsid w:val="006F75F6"/>
    <w:rsid w:val="006F7735"/>
    <w:rsid w:val="006F77B2"/>
    <w:rsid w:val="007018A2"/>
    <w:rsid w:val="00702C42"/>
    <w:rsid w:val="0070342C"/>
    <w:rsid w:val="00703CCB"/>
    <w:rsid w:val="00703E0D"/>
    <w:rsid w:val="007047F3"/>
    <w:rsid w:val="00705885"/>
    <w:rsid w:val="00705923"/>
    <w:rsid w:val="007059F3"/>
    <w:rsid w:val="00705AC8"/>
    <w:rsid w:val="00705D6B"/>
    <w:rsid w:val="00705E2A"/>
    <w:rsid w:val="007062F6"/>
    <w:rsid w:val="00706897"/>
    <w:rsid w:val="007069DC"/>
    <w:rsid w:val="00706BE5"/>
    <w:rsid w:val="0070721D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5052"/>
    <w:rsid w:val="00715FD3"/>
    <w:rsid w:val="00716776"/>
    <w:rsid w:val="00716FB1"/>
    <w:rsid w:val="007177D5"/>
    <w:rsid w:val="00717834"/>
    <w:rsid w:val="007178B8"/>
    <w:rsid w:val="00720301"/>
    <w:rsid w:val="007205EC"/>
    <w:rsid w:val="0072078E"/>
    <w:rsid w:val="00721515"/>
    <w:rsid w:val="0072176F"/>
    <w:rsid w:val="0072251C"/>
    <w:rsid w:val="0072290A"/>
    <w:rsid w:val="00722925"/>
    <w:rsid w:val="00722992"/>
    <w:rsid w:val="00722D81"/>
    <w:rsid w:val="00722DD1"/>
    <w:rsid w:val="007231DC"/>
    <w:rsid w:val="0072386A"/>
    <w:rsid w:val="00724D23"/>
    <w:rsid w:val="00725290"/>
    <w:rsid w:val="0072534F"/>
    <w:rsid w:val="0072574F"/>
    <w:rsid w:val="00726237"/>
    <w:rsid w:val="007264FF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3E"/>
    <w:rsid w:val="00742A65"/>
    <w:rsid w:val="007437BE"/>
    <w:rsid w:val="00744062"/>
    <w:rsid w:val="0074502A"/>
    <w:rsid w:val="0074618B"/>
    <w:rsid w:val="007464E7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1E89"/>
    <w:rsid w:val="0075232B"/>
    <w:rsid w:val="00752B4D"/>
    <w:rsid w:val="00752BAC"/>
    <w:rsid w:val="00752DB4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485"/>
    <w:rsid w:val="007575D3"/>
    <w:rsid w:val="00757655"/>
    <w:rsid w:val="007579A5"/>
    <w:rsid w:val="0076028B"/>
    <w:rsid w:val="0076043A"/>
    <w:rsid w:val="00760CDE"/>
    <w:rsid w:val="00761C2D"/>
    <w:rsid w:val="00761C30"/>
    <w:rsid w:val="00762876"/>
    <w:rsid w:val="00762A76"/>
    <w:rsid w:val="00762AA3"/>
    <w:rsid w:val="0076346D"/>
    <w:rsid w:val="00764DD8"/>
    <w:rsid w:val="00765EFD"/>
    <w:rsid w:val="00766AD8"/>
    <w:rsid w:val="00766D27"/>
    <w:rsid w:val="00766D5F"/>
    <w:rsid w:val="00766E6F"/>
    <w:rsid w:val="007677EA"/>
    <w:rsid w:val="00770AE0"/>
    <w:rsid w:val="00771803"/>
    <w:rsid w:val="007722E8"/>
    <w:rsid w:val="00773164"/>
    <w:rsid w:val="00773C05"/>
    <w:rsid w:val="007740C9"/>
    <w:rsid w:val="007740D4"/>
    <w:rsid w:val="0077467D"/>
    <w:rsid w:val="00774983"/>
    <w:rsid w:val="00776324"/>
    <w:rsid w:val="00776472"/>
    <w:rsid w:val="0077683F"/>
    <w:rsid w:val="00776D82"/>
    <w:rsid w:val="00777596"/>
    <w:rsid w:val="00777F3A"/>
    <w:rsid w:val="0078097F"/>
    <w:rsid w:val="00780BD5"/>
    <w:rsid w:val="007812F8"/>
    <w:rsid w:val="00782F19"/>
    <w:rsid w:val="00783C5C"/>
    <w:rsid w:val="00783CB8"/>
    <w:rsid w:val="007841F4"/>
    <w:rsid w:val="00785075"/>
    <w:rsid w:val="007856CB"/>
    <w:rsid w:val="00786064"/>
    <w:rsid w:val="00786199"/>
    <w:rsid w:val="007864EE"/>
    <w:rsid w:val="007869A4"/>
    <w:rsid w:val="00787D41"/>
    <w:rsid w:val="00787FAE"/>
    <w:rsid w:val="007912FF"/>
    <w:rsid w:val="00791711"/>
    <w:rsid w:val="00792053"/>
    <w:rsid w:val="007921AF"/>
    <w:rsid w:val="0079244A"/>
    <w:rsid w:val="007924E3"/>
    <w:rsid w:val="0079351F"/>
    <w:rsid w:val="00793C15"/>
    <w:rsid w:val="00793E7B"/>
    <w:rsid w:val="00794D77"/>
    <w:rsid w:val="00795265"/>
    <w:rsid w:val="007952A6"/>
    <w:rsid w:val="00795470"/>
    <w:rsid w:val="00795482"/>
    <w:rsid w:val="00795DCF"/>
    <w:rsid w:val="00795F6F"/>
    <w:rsid w:val="007960D3"/>
    <w:rsid w:val="0079666F"/>
    <w:rsid w:val="00797351"/>
    <w:rsid w:val="007A0387"/>
    <w:rsid w:val="007A0612"/>
    <w:rsid w:val="007A0A14"/>
    <w:rsid w:val="007A0CF8"/>
    <w:rsid w:val="007A0EF1"/>
    <w:rsid w:val="007A174D"/>
    <w:rsid w:val="007A184F"/>
    <w:rsid w:val="007A2683"/>
    <w:rsid w:val="007A31A9"/>
    <w:rsid w:val="007A3385"/>
    <w:rsid w:val="007A3610"/>
    <w:rsid w:val="007A3674"/>
    <w:rsid w:val="007A4486"/>
    <w:rsid w:val="007A465A"/>
    <w:rsid w:val="007A502A"/>
    <w:rsid w:val="007A70CD"/>
    <w:rsid w:val="007A7F87"/>
    <w:rsid w:val="007B024C"/>
    <w:rsid w:val="007B0254"/>
    <w:rsid w:val="007B06CF"/>
    <w:rsid w:val="007B09F9"/>
    <w:rsid w:val="007B0A23"/>
    <w:rsid w:val="007B0E25"/>
    <w:rsid w:val="007B1A90"/>
    <w:rsid w:val="007B2BC8"/>
    <w:rsid w:val="007B4007"/>
    <w:rsid w:val="007B516C"/>
    <w:rsid w:val="007B6828"/>
    <w:rsid w:val="007B68E6"/>
    <w:rsid w:val="007B7AFD"/>
    <w:rsid w:val="007B7E80"/>
    <w:rsid w:val="007C0246"/>
    <w:rsid w:val="007C0AA6"/>
    <w:rsid w:val="007C0AB5"/>
    <w:rsid w:val="007C1F40"/>
    <w:rsid w:val="007C2041"/>
    <w:rsid w:val="007C3308"/>
    <w:rsid w:val="007C3531"/>
    <w:rsid w:val="007C3860"/>
    <w:rsid w:val="007C45C7"/>
    <w:rsid w:val="007C55BB"/>
    <w:rsid w:val="007C5852"/>
    <w:rsid w:val="007C5CC8"/>
    <w:rsid w:val="007C5DD9"/>
    <w:rsid w:val="007C6DC8"/>
    <w:rsid w:val="007C72E2"/>
    <w:rsid w:val="007D0445"/>
    <w:rsid w:val="007D0E10"/>
    <w:rsid w:val="007D15BA"/>
    <w:rsid w:val="007D20C1"/>
    <w:rsid w:val="007D2161"/>
    <w:rsid w:val="007D28E1"/>
    <w:rsid w:val="007D45FC"/>
    <w:rsid w:val="007D515A"/>
    <w:rsid w:val="007D52BA"/>
    <w:rsid w:val="007D585A"/>
    <w:rsid w:val="007D597B"/>
    <w:rsid w:val="007D5B9B"/>
    <w:rsid w:val="007D6D9C"/>
    <w:rsid w:val="007D756E"/>
    <w:rsid w:val="007D7FC5"/>
    <w:rsid w:val="007E0926"/>
    <w:rsid w:val="007E0BD2"/>
    <w:rsid w:val="007E0E69"/>
    <w:rsid w:val="007E0EA4"/>
    <w:rsid w:val="007E1287"/>
    <w:rsid w:val="007E15E6"/>
    <w:rsid w:val="007E3774"/>
    <w:rsid w:val="007E4493"/>
    <w:rsid w:val="007E4892"/>
    <w:rsid w:val="007E4FFF"/>
    <w:rsid w:val="007E572F"/>
    <w:rsid w:val="007E5C21"/>
    <w:rsid w:val="007E5CBE"/>
    <w:rsid w:val="007E63AA"/>
    <w:rsid w:val="007E66C1"/>
    <w:rsid w:val="007E6B70"/>
    <w:rsid w:val="007E6D39"/>
    <w:rsid w:val="007E708E"/>
    <w:rsid w:val="007E7B0A"/>
    <w:rsid w:val="007F034E"/>
    <w:rsid w:val="007F0C23"/>
    <w:rsid w:val="007F0F59"/>
    <w:rsid w:val="007F14F4"/>
    <w:rsid w:val="007F2644"/>
    <w:rsid w:val="007F3EC4"/>
    <w:rsid w:val="007F43C3"/>
    <w:rsid w:val="007F46EB"/>
    <w:rsid w:val="007F4A15"/>
    <w:rsid w:val="007F53A6"/>
    <w:rsid w:val="007F5E80"/>
    <w:rsid w:val="007F627D"/>
    <w:rsid w:val="007F6344"/>
    <w:rsid w:val="007F699B"/>
    <w:rsid w:val="007F6AAF"/>
    <w:rsid w:val="007F72EE"/>
    <w:rsid w:val="007F7FDC"/>
    <w:rsid w:val="008002E0"/>
    <w:rsid w:val="008006F7"/>
    <w:rsid w:val="00801067"/>
    <w:rsid w:val="00801F6C"/>
    <w:rsid w:val="0080303F"/>
    <w:rsid w:val="008039AF"/>
    <w:rsid w:val="008043B7"/>
    <w:rsid w:val="008049F7"/>
    <w:rsid w:val="00804FE9"/>
    <w:rsid w:val="0080565A"/>
    <w:rsid w:val="00805B27"/>
    <w:rsid w:val="00805E30"/>
    <w:rsid w:val="0080677B"/>
    <w:rsid w:val="00806CCE"/>
    <w:rsid w:val="00807844"/>
    <w:rsid w:val="00810742"/>
    <w:rsid w:val="00810909"/>
    <w:rsid w:val="0081166F"/>
    <w:rsid w:val="00811A76"/>
    <w:rsid w:val="00811BA5"/>
    <w:rsid w:val="00811C6F"/>
    <w:rsid w:val="00812DB9"/>
    <w:rsid w:val="00812DF5"/>
    <w:rsid w:val="00812E87"/>
    <w:rsid w:val="00813998"/>
    <w:rsid w:val="0081418D"/>
    <w:rsid w:val="0081452F"/>
    <w:rsid w:val="00814DC3"/>
    <w:rsid w:val="008152F0"/>
    <w:rsid w:val="00815343"/>
    <w:rsid w:val="008163AA"/>
    <w:rsid w:val="00816789"/>
    <w:rsid w:val="00817458"/>
    <w:rsid w:val="00820539"/>
    <w:rsid w:val="00821522"/>
    <w:rsid w:val="0082222C"/>
    <w:rsid w:val="008227F2"/>
    <w:rsid w:val="0082349B"/>
    <w:rsid w:val="0082374E"/>
    <w:rsid w:val="00823BA9"/>
    <w:rsid w:val="00824B72"/>
    <w:rsid w:val="00825635"/>
    <w:rsid w:val="00825D48"/>
    <w:rsid w:val="008260FC"/>
    <w:rsid w:val="008279C5"/>
    <w:rsid w:val="00831CDC"/>
    <w:rsid w:val="00832423"/>
    <w:rsid w:val="00833935"/>
    <w:rsid w:val="0083406C"/>
    <w:rsid w:val="008348DC"/>
    <w:rsid w:val="00834BDE"/>
    <w:rsid w:val="00834E49"/>
    <w:rsid w:val="00835465"/>
    <w:rsid w:val="008354AE"/>
    <w:rsid w:val="0083647A"/>
    <w:rsid w:val="00836C81"/>
    <w:rsid w:val="00836D1B"/>
    <w:rsid w:val="0083790A"/>
    <w:rsid w:val="00837A5A"/>
    <w:rsid w:val="00840AE3"/>
    <w:rsid w:val="00841E11"/>
    <w:rsid w:val="00842459"/>
    <w:rsid w:val="00842524"/>
    <w:rsid w:val="008428CB"/>
    <w:rsid w:val="00842C1D"/>
    <w:rsid w:val="0084345A"/>
    <w:rsid w:val="00843FA7"/>
    <w:rsid w:val="00844A73"/>
    <w:rsid w:val="00844E7E"/>
    <w:rsid w:val="0084517C"/>
    <w:rsid w:val="008469A9"/>
    <w:rsid w:val="00846BB0"/>
    <w:rsid w:val="0084712B"/>
    <w:rsid w:val="00847746"/>
    <w:rsid w:val="0085055C"/>
    <w:rsid w:val="008505D1"/>
    <w:rsid w:val="0085190A"/>
    <w:rsid w:val="00851C5E"/>
    <w:rsid w:val="008523B6"/>
    <w:rsid w:val="00852794"/>
    <w:rsid w:val="00852EBC"/>
    <w:rsid w:val="0085341A"/>
    <w:rsid w:val="0085456E"/>
    <w:rsid w:val="00854720"/>
    <w:rsid w:val="0085531F"/>
    <w:rsid w:val="008553C0"/>
    <w:rsid w:val="00855EB5"/>
    <w:rsid w:val="00855ECE"/>
    <w:rsid w:val="008568A5"/>
    <w:rsid w:val="00856AC7"/>
    <w:rsid w:val="008571AF"/>
    <w:rsid w:val="008574B7"/>
    <w:rsid w:val="00857928"/>
    <w:rsid w:val="0086084D"/>
    <w:rsid w:val="00861968"/>
    <w:rsid w:val="00861AF6"/>
    <w:rsid w:val="00862921"/>
    <w:rsid w:val="00862B72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754"/>
    <w:rsid w:val="00871DFD"/>
    <w:rsid w:val="00871ECB"/>
    <w:rsid w:val="00872098"/>
    <w:rsid w:val="008725C3"/>
    <w:rsid w:val="00872646"/>
    <w:rsid w:val="00872B01"/>
    <w:rsid w:val="00873380"/>
    <w:rsid w:val="008771BA"/>
    <w:rsid w:val="00877B49"/>
    <w:rsid w:val="00877D19"/>
    <w:rsid w:val="00880F5A"/>
    <w:rsid w:val="00883BDE"/>
    <w:rsid w:val="0088429E"/>
    <w:rsid w:val="008847FF"/>
    <w:rsid w:val="00885777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43F"/>
    <w:rsid w:val="00896868"/>
    <w:rsid w:val="0089788B"/>
    <w:rsid w:val="008A0067"/>
    <w:rsid w:val="008A05D3"/>
    <w:rsid w:val="008A0699"/>
    <w:rsid w:val="008A06CC"/>
    <w:rsid w:val="008A07BF"/>
    <w:rsid w:val="008A0816"/>
    <w:rsid w:val="008A0E4F"/>
    <w:rsid w:val="008A13DB"/>
    <w:rsid w:val="008A13EE"/>
    <w:rsid w:val="008A1A77"/>
    <w:rsid w:val="008A1AF7"/>
    <w:rsid w:val="008A29FB"/>
    <w:rsid w:val="008A301A"/>
    <w:rsid w:val="008A315D"/>
    <w:rsid w:val="008A4A84"/>
    <w:rsid w:val="008A4E0F"/>
    <w:rsid w:val="008A50FF"/>
    <w:rsid w:val="008A5161"/>
    <w:rsid w:val="008A53E9"/>
    <w:rsid w:val="008A5F45"/>
    <w:rsid w:val="008A64CD"/>
    <w:rsid w:val="008A6BCD"/>
    <w:rsid w:val="008A705E"/>
    <w:rsid w:val="008A74A4"/>
    <w:rsid w:val="008A7CCF"/>
    <w:rsid w:val="008B0AA2"/>
    <w:rsid w:val="008B0C48"/>
    <w:rsid w:val="008B1AF3"/>
    <w:rsid w:val="008B1E16"/>
    <w:rsid w:val="008B2123"/>
    <w:rsid w:val="008B2285"/>
    <w:rsid w:val="008B318F"/>
    <w:rsid w:val="008B34F9"/>
    <w:rsid w:val="008B3F37"/>
    <w:rsid w:val="008B4198"/>
    <w:rsid w:val="008B4A18"/>
    <w:rsid w:val="008B5C87"/>
    <w:rsid w:val="008B690D"/>
    <w:rsid w:val="008B75C7"/>
    <w:rsid w:val="008B7971"/>
    <w:rsid w:val="008B7B5F"/>
    <w:rsid w:val="008C000C"/>
    <w:rsid w:val="008C002F"/>
    <w:rsid w:val="008C0696"/>
    <w:rsid w:val="008C0BB4"/>
    <w:rsid w:val="008C0C7B"/>
    <w:rsid w:val="008C0C88"/>
    <w:rsid w:val="008C150D"/>
    <w:rsid w:val="008C17AD"/>
    <w:rsid w:val="008C1A1C"/>
    <w:rsid w:val="008C1EDC"/>
    <w:rsid w:val="008C24E7"/>
    <w:rsid w:val="008C2C26"/>
    <w:rsid w:val="008C2EFE"/>
    <w:rsid w:val="008C3193"/>
    <w:rsid w:val="008C375B"/>
    <w:rsid w:val="008C39D2"/>
    <w:rsid w:val="008C3E0D"/>
    <w:rsid w:val="008C4DC6"/>
    <w:rsid w:val="008C4ECE"/>
    <w:rsid w:val="008C5668"/>
    <w:rsid w:val="008C65B1"/>
    <w:rsid w:val="008C6D56"/>
    <w:rsid w:val="008C6DB2"/>
    <w:rsid w:val="008C6E62"/>
    <w:rsid w:val="008C6FB7"/>
    <w:rsid w:val="008C7411"/>
    <w:rsid w:val="008C7581"/>
    <w:rsid w:val="008C7935"/>
    <w:rsid w:val="008C7E9A"/>
    <w:rsid w:val="008D049C"/>
    <w:rsid w:val="008D0579"/>
    <w:rsid w:val="008D29B3"/>
    <w:rsid w:val="008D2C9A"/>
    <w:rsid w:val="008D3A2C"/>
    <w:rsid w:val="008D3B80"/>
    <w:rsid w:val="008D3D44"/>
    <w:rsid w:val="008D4A64"/>
    <w:rsid w:val="008D5E34"/>
    <w:rsid w:val="008D64A2"/>
    <w:rsid w:val="008D651D"/>
    <w:rsid w:val="008D6D96"/>
    <w:rsid w:val="008D7489"/>
    <w:rsid w:val="008D756E"/>
    <w:rsid w:val="008D7751"/>
    <w:rsid w:val="008E02B9"/>
    <w:rsid w:val="008E0CFD"/>
    <w:rsid w:val="008E1039"/>
    <w:rsid w:val="008E2E2F"/>
    <w:rsid w:val="008E3595"/>
    <w:rsid w:val="008E3B7B"/>
    <w:rsid w:val="008E45CC"/>
    <w:rsid w:val="008E4AB8"/>
    <w:rsid w:val="008E51DB"/>
    <w:rsid w:val="008E5249"/>
    <w:rsid w:val="008E5C1D"/>
    <w:rsid w:val="008E6DFB"/>
    <w:rsid w:val="008E74E4"/>
    <w:rsid w:val="008E771B"/>
    <w:rsid w:val="008E7A0D"/>
    <w:rsid w:val="008F0001"/>
    <w:rsid w:val="008F03B1"/>
    <w:rsid w:val="008F0482"/>
    <w:rsid w:val="008F1900"/>
    <w:rsid w:val="008F19AF"/>
    <w:rsid w:val="008F1F58"/>
    <w:rsid w:val="008F3320"/>
    <w:rsid w:val="008F3354"/>
    <w:rsid w:val="008F3438"/>
    <w:rsid w:val="008F43A3"/>
    <w:rsid w:val="008F49C0"/>
    <w:rsid w:val="008F4A66"/>
    <w:rsid w:val="008F4EA1"/>
    <w:rsid w:val="008F5818"/>
    <w:rsid w:val="008F5C03"/>
    <w:rsid w:val="008F5E57"/>
    <w:rsid w:val="008F61F7"/>
    <w:rsid w:val="008F6344"/>
    <w:rsid w:val="008F7330"/>
    <w:rsid w:val="008F7C08"/>
    <w:rsid w:val="00900756"/>
    <w:rsid w:val="00900E13"/>
    <w:rsid w:val="00901807"/>
    <w:rsid w:val="00902AC4"/>
    <w:rsid w:val="009030DF"/>
    <w:rsid w:val="00903F7C"/>
    <w:rsid w:val="00904119"/>
    <w:rsid w:val="0090421A"/>
    <w:rsid w:val="00904D83"/>
    <w:rsid w:val="00904ED4"/>
    <w:rsid w:val="00905027"/>
    <w:rsid w:val="009053A3"/>
    <w:rsid w:val="00905A70"/>
    <w:rsid w:val="0090674B"/>
    <w:rsid w:val="009067A4"/>
    <w:rsid w:val="00906BA1"/>
    <w:rsid w:val="00906C4E"/>
    <w:rsid w:val="009078C3"/>
    <w:rsid w:val="00910566"/>
    <w:rsid w:val="009109D1"/>
    <w:rsid w:val="00910C58"/>
    <w:rsid w:val="00911342"/>
    <w:rsid w:val="009119D7"/>
    <w:rsid w:val="00911B07"/>
    <w:rsid w:val="00911D69"/>
    <w:rsid w:val="00912122"/>
    <w:rsid w:val="00912C3E"/>
    <w:rsid w:val="0091324D"/>
    <w:rsid w:val="00914851"/>
    <w:rsid w:val="00914AF9"/>
    <w:rsid w:val="00914E1B"/>
    <w:rsid w:val="00914E60"/>
    <w:rsid w:val="00915325"/>
    <w:rsid w:val="009153FC"/>
    <w:rsid w:val="009156F2"/>
    <w:rsid w:val="0091613B"/>
    <w:rsid w:val="00916953"/>
    <w:rsid w:val="00916F27"/>
    <w:rsid w:val="00917555"/>
    <w:rsid w:val="00917CB3"/>
    <w:rsid w:val="00920429"/>
    <w:rsid w:val="00921088"/>
    <w:rsid w:val="009219BE"/>
    <w:rsid w:val="00921DD2"/>
    <w:rsid w:val="00921E2E"/>
    <w:rsid w:val="00922547"/>
    <w:rsid w:val="009237D0"/>
    <w:rsid w:val="00924265"/>
    <w:rsid w:val="00924813"/>
    <w:rsid w:val="00924BC1"/>
    <w:rsid w:val="00925BC3"/>
    <w:rsid w:val="00925CDA"/>
    <w:rsid w:val="009267C1"/>
    <w:rsid w:val="00926D87"/>
    <w:rsid w:val="00930611"/>
    <w:rsid w:val="0093083E"/>
    <w:rsid w:val="00930C5D"/>
    <w:rsid w:val="009310BE"/>
    <w:rsid w:val="009312D5"/>
    <w:rsid w:val="0093160A"/>
    <w:rsid w:val="0093196C"/>
    <w:rsid w:val="00931EFD"/>
    <w:rsid w:val="0093237E"/>
    <w:rsid w:val="00932CEF"/>
    <w:rsid w:val="00933282"/>
    <w:rsid w:val="009337F1"/>
    <w:rsid w:val="00933AF9"/>
    <w:rsid w:val="00934744"/>
    <w:rsid w:val="0093478A"/>
    <w:rsid w:val="00935180"/>
    <w:rsid w:val="009351A0"/>
    <w:rsid w:val="00935371"/>
    <w:rsid w:val="00935518"/>
    <w:rsid w:val="009359AB"/>
    <w:rsid w:val="00935B62"/>
    <w:rsid w:val="00935CEB"/>
    <w:rsid w:val="00936481"/>
    <w:rsid w:val="0093697D"/>
    <w:rsid w:val="00936ACD"/>
    <w:rsid w:val="009379D2"/>
    <w:rsid w:val="00937A3A"/>
    <w:rsid w:val="0094106D"/>
    <w:rsid w:val="00941B98"/>
    <w:rsid w:val="009425E8"/>
    <w:rsid w:val="00942A80"/>
    <w:rsid w:val="00942AAC"/>
    <w:rsid w:val="00942EC7"/>
    <w:rsid w:val="0094308D"/>
    <w:rsid w:val="00944159"/>
    <w:rsid w:val="00944681"/>
    <w:rsid w:val="0094480B"/>
    <w:rsid w:val="0094483F"/>
    <w:rsid w:val="00944E39"/>
    <w:rsid w:val="0094558D"/>
    <w:rsid w:val="00946F0D"/>
    <w:rsid w:val="00946FCF"/>
    <w:rsid w:val="009476C5"/>
    <w:rsid w:val="00947D03"/>
    <w:rsid w:val="00947D08"/>
    <w:rsid w:val="00950542"/>
    <w:rsid w:val="0095111D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1B3"/>
    <w:rsid w:val="00954960"/>
    <w:rsid w:val="009549E4"/>
    <w:rsid w:val="00955097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74C"/>
    <w:rsid w:val="00964FDC"/>
    <w:rsid w:val="009652AE"/>
    <w:rsid w:val="009655AC"/>
    <w:rsid w:val="0096569E"/>
    <w:rsid w:val="00965D67"/>
    <w:rsid w:val="00966122"/>
    <w:rsid w:val="00966954"/>
    <w:rsid w:val="00967860"/>
    <w:rsid w:val="00970206"/>
    <w:rsid w:val="009703D4"/>
    <w:rsid w:val="00971257"/>
    <w:rsid w:val="0097149F"/>
    <w:rsid w:val="009719EC"/>
    <w:rsid w:val="0097216E"/>
    <w:rsid w:val="00972EA4"/>
    <w:rsid w:val="009730D8"/>
    <w:rsid w:val="009737C1"/>
    <w:rsid w:val="00973B07"/>
    <w:rsid w:val="00974F13"/>
    <w:rsid w:val="00974FFF"/>
    <w:rsid w:val="009750C2"/>
    <w:rsid w:val="009751A6"/>
    <w:rsid w:val="009756E9"/>
    <w:rsid w:val="00975D7B"/>
    <w:rsid w:val="00975EDA"/>
    <w:rsid w:val="0097656E"/>
    <w:rsid w:val="009772F6"/>
    <w:rsid w:val="009775A3"/>
    <w:rsid w:val="00977B47"/>
    <w:rsid w:val="00977DA3"/>
    <w:rsid w:val="009800E2"/>
    <w:rsid w:val="009803CA"/>
    <w:rsid w:val="009810ED"/>
    <w:rsid w:val="009811CC"/>
    <w:rsid w:val="00981318"/>
    <w:rsid w:val="00981531"/>
    <w:rsid w:val="00981811"/>
    <w:rsid w:val="0098184B"/>
    <w:rsid w:val="00982030"/>
    <w:rsid w:val="009824B7"/>
    <w:rsid w:val="00982AF7"/>
    <w:rsid w:val="00982CA2"/>
    <w:rsid w:val="0098317F"/>
    <w:rsid w:val="0098348E"/>
    <w:rsid w:val="00983C3F"/>
    <w:rsid w:val="00983EB0"/>
    <w:rsid w:val="009840A4"/>
    <w:rsid w:val="00984565"/>
    <w:rsid w:val="009850D6"/>
    <w:rsid w:val="00985711"/>
    <w:rsid w:val="009858D3"/>
    <w:rsid w:val="00985EB6"/>
    <w:rsid w:val="0098675F"/>
    <w:rsid w:val="00986CDB"/>
    <w:rsid w:val="009871C1"/>
    <w:rsid w:val="00987557"/>
    <w:rsid w:val="00987839"/>
    <w:rsid w:val="00991B33"/>
    <w:rsid w:val="00992E27"/>
    <w:rsid w:val="00993108"/>
    <w:rsid w:val="00993853"/>
    <w:rsid w:val="00994410"/>
    <w:rsid w:val="0099545B"/>
    <w:rsid w:val="00997124"/>
    <w:rsid w:val="009972C4"/>
    <w:rsid w:val="00997982"/>
    <w:rsid w:val="00997C57"/>
    <w:rsid w:val="009A029D"/>
    <w:rsid w:val="009A03A1"/>
    <w:rsid w:val="009A2B11"/>
    <w:rsid w:val="009A3B6D"/>
    <w:rsid w:val="009A40A4"/>
    <w:rsid w:val="009A44F3"/>
    <w:rsid w:val="009A468E"/>
    <w:rsid w:val="009A51D7"/>
    <w:rsid w:val="009A5524"/>
    <w:rsid w:val="009A58C0"/>
    <w:rsid w:val="009A5DFE"/>
    <w:rsid w:val="009A6CD6"/>
    <w:rsid w:val="009A6D8C"/>
    <w:rsid w:val="009A6DA5"/>
    <w:rsid w:val="009A6EB0"/>
    <w:rsid w:val="009A7805"/>
    <w:rsid w:val="009A780E"/>
    <w:rsid w:val="009B0113"/>
    <w:rsid w:val="009B01EE"/>
    <w:rsid w:val="009B0B10"/>
    <w:rsid w:val="009B2C8A"/>
    <w:rsid w:val="009B4EE3"/>
    <w:rsid w:val="009B5538"/>
    <w:rsid w:val="009B584E"/>
    <w:rsid w:val="009B5B1C"/>
    <w:rsid w:val="009B5C35"/>
    <w:rsid w:val="009B6707"/>
    <w:rsid w:val="009B6901"/>
    <w:rsid w:val="009B692A"/>
    <w:rsid w:val="009B694F"/>
    <w:rsid w:val="009B6A44"/>
    <w:rsid w:val="009B6CDC"/>
    <w:rsid w:val="009B6CFF"/>
    <w:rsid w:val="009B7516"/>
    <w:rsid w:val="009B7AB3"/>
    <w:rsid w:val="009B7D35"/>
    <w:rsid w:val="009C005B"/>
    <w:rsid w:val="009C0397"/>
    <w:rsid w:val="009C04F2"/>
    <w:rsid w:val="009C0D4E"/>
    <w:rsid w:val="009C0DC7"/>
    <w:rsid w:val="009C1281"/>
    <w:rsid w:val="009C1EAE"/>
    <w:rsid w:val="009C2263"/>
    <w:rsid w:val="009C2E27"/>
    <w:rsid w:val="009C2E47"/>
    <w:rsid w:val="009C2EC2"/>
    <w:rsid w:val="009C3885"/>
    <w:rsid w:val="009C390A"/>
    <w:rsid w:val="009C413A"/>
    <w:rsid w:val="009C4A53"/>
    <w:rsid w:val="009C510D"/>
    <w:rsid w:val="009C52E1"/>
    <w:rsid w:val="009C53F7"/>
    <w:rsid w:val="009C55F1"/>
    <w:rsid w:val="009C57B2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02"/>
    <w:rsid w:val="009E05D3"/>
    <w:rsid w:val="009E0776"/>
    <w:rsid w:val="009E08A5"/>
    <w:rsid w:val="009E0FAE"/>
    <w:rsid w:val="009E16C3"/>
    <w:rsid w:val="009E1866"/>
    <w:rsid w:val="009E20C6"/>
    <w:rsid w:val="009E21BB"/>
    <w:rsid w:val="009E27BF"/>
    <w:rsid w:val="009E292D"/>
    <w:rsid w:val="009E32B7"/>
    <w:rsid w:val="009E3973"/>
    <w:rsid w:val="009E42D9"/>
    <w:rsid w:val="009E60CA"/>
    <w:rsid w:val="009E64B3"/>
    <w:rsid w:val="009E7123"/>
    <w:rsid w:val="009E732D"/>
    <w:rsid w:val="009F007D"/>
    <w:rsid w:val="009F013B"/>
    <w:rsid w:val="009F026D"/>
    <w:rsid w:val="009F118D"/>
    <w:rsid w:val="009F11FB"/>
    <w:rsid w:val="009F22B8"/>
    <w:rsid w:val="009F245E"/>
    <w:rsid w:val="009F2D08"/>
    <w:rsid w:val="009F2E71"/>
    <w:rsid w:val="009F3BD0"/>
    <w:rsid w:val="009F3E30"/>
    <w:rsid w:val="009F478A"/>
    <w:rsid w:val="009F4830"/>
    <w:rsid w:val="009F4BB5"/>
    <w:rsid w:val="009F4D37"/>
    <w:rsid w:val="009F4F36"/>
    <w:rsid w:val="009F5100"/>
    <w:rsid w:val="009F55DC"/>
    <w:rsid w:val="009F5A31"/>
    <w:rsid w:val="009F5B50"/>
    <w:rsid w:val="009F5C8D"/>
    <w:rsid w:val="009F5E0D"/>
    <w:rsid w:val="009F5E6F"/>
    <w:rsid w:val="009F7375"/>
    <w:rsid w:val="009F7DCD"/>
    <w:rsid w:val="009F7E8C"/>
    <w:rsid w:val="009F7F56"/>
    <w:rsid w:val="00A00AE4"/>
    <w:rsid w:val="00A00EEE"/>
    <w:rsid w:val="00A01EA0"/>
    <w:rsid w:val="00A02611"/>
    <w:rsid w:val="00A028E8"/>
    <w:rsid w:val="00A03028"/>
    <w:rsid w:val="00A030CC"/>
    <w:rsid w:val="00A030FA"/>
    <w:rsid w:val="00A039CC"/>
    <w:rsid w:val="00A03CAF"/>
    <w:rsid w:val="00A03DF0"/>
    <w:rsid w:val="00A067F8"/>
    <w:rsid w:val="00A06E43"/>
    <w:rsid w:val="00A079FB"/>
    <w:rsid w:val="00A07BED"/>
    <w:rsid w:val="00A1071C"/>
    <w:rsid w:val="00A11748"/>
    <w:rsid w:val="00A11868"/>
    <w:rsid w:val="00A1228F"/>
    <w:rsid w:val="00A1312E"/>
    <w:rsid w:val="00A14470"/>
    <w:rsid w:val="00A14654"/>
    <w:rsid w:val="00A14FC7"/>
    <w:rsid w:val="00A155FB"/>
    <w:rsid w:val="00A15880"/>
    <w:rsid w:val="00A1720D"/>
    <w:rsid w:val="00A17A86"/>
    <w:rsid w:val="00A17B10"/>
    <w:rsid w:val="00A207AC"/>
    <w:rsid w:val="00A21DB5"/>
    <w:rsid w:val="00A233F5"/>
    <w:rsid w:val="00A23C28"/>
    <w:rsid w:val="00A245CB"/>
    <w:rsid w:val="00A24ADD"/>
    <w:rsid w:val="00A24BDC"/>
    <w:rsid w:val="00A25A1F"/>
    <w:rsid w:val="00A25AC3"/>
    <w:rsid w:val="00A25CCA"/>
    <w:rsid w:val="00A25F8E"/>
    <w:rsid w:val="00A26A54"/>
    <w:rsid w:val="00A27F56"/>
    <w:rsid w:val="00A3054D"/>
    <w:rsid w:val="00A30588"/>
    <w:rsid w:val="00A3142F"/>
    <w:rsid w:val="00A3167E"/>
    <w:rsid w:val="00A31D49"/>
    <w:rsid w:val="00A326D2"/>
    <w:rsid w:val="00A32F4B"/>
    <w:rsid w:val="00A332A6"/>
    <w:rsid w:val="00A336F1"/>
    <w:rsid w:val="00A33C91"/>
    <w:rsid w:val="00A35338"/>
    <w:rsid w:val="00A35834"/>
    <w:rsid w:val="00A368EA"/>
    <w:rsid w:val="00A3743D"/>
    <w:rsid w:val="00A37CAB"/>
    <w:rsid w:val="00A37D39"/>
    <w:rsid w:val="00A37E43"/>
    <w:rsid w:val="00A400F2"/>
    <w:rsid w:val="00A41132"/>
    <w:rsid w:val="00A41779"/>
    <w:rsid w:val="00A4248D"/>
    <w:rsid w:val="00A42523"/>
    <w:rsid w:val="00A4275E"/>
    <w:rsid w:val="00A4312B"/>
    <w:rsid w:val="00A43CEB"/>
    <w:rsid w:val="00A44026"/>
    <w:rsid w:val="00A4438B"/>
    <w:rsid w:val="00A445CA"/>
    <w:rsid w:val="00A4474D"/>
    <w:rsid w:val="00A4606C"/>
    <w:rsid w:val="00A46157"/>
    <w:rsid w:val="00A46CBE"/>
    <w:rsid w:val="00A47AC5"/>
    <w:rsid w:val="00A47E42"/>
    <w:rsid w:val="00A50158"/>
    <w:rsid w:val="00A52216"/>
    <w:rsid w:val="00A52BDD"/>
    <w:rsid w:val="00A53BA4"/>
    <w:rsid w:val="00A53F43"/>
    <w:rsid w:val="00A5547C"/>
    <w:rsid w:val="00A55889"/>
    <w:rsid w:val="00A55AD9"/>
    <w:rsid w:val="00A56CAD"/>
    <w:rsid w:val="00A56F15"/>
    <w:rsid w:val="00A56F2B"/>
    <w:rsid w:val="00A579CE"/>
    <w:rsid w:val="00A57A8F"/>
    <w:rsid w:val="00A57A9F"/>
    <w:rsid w:val="00A6048B"/>
    <w:rsid w:val="00A609F9"/>
    <w:rsid w:val="00A60B52"/>
    <w:rsid w:val="00A61535"/>
    <w:rsid w:val="00A6194A"/>
    <w:rsid w:val="00A6327F"/>
    <w:rsid w:val="00A6393F"/>
    <w:rsid w:val="00A642E1"/>
    <w:rsid w:val="00A64AF0"/>
    <w:rsid w:val="00A6529F"/>
    <w:rsid w:val="00A66B62"/>
    <w:rsid w:val="00A66EEF"/>
    <w:rsid w:val="00A672BF"/>
    <w:rsid w:val="00A70F99"/>
    <w:rsid w:val="00A71C8F"/>
    <w:rsid w:val="00A7222C"/>
    <w:rsid w:val="00A72734"/>
    <w:rsid w:val="00A72B60"/>
    <w:rsid w:val="00A72CBB"/>
    <w:rsid w:val="00A72EE4"/>
    <w:rsid w:val="00A7372A"/>
    <w:rsid w:val="00A737DA"/>
    <w:rsid w:val="00A73B9E"/>
    <w:rsid w:val="00A75BF9"/>
    <w:rsid w:val="00A7645F"/>
    <w:rsid w:val="00A765E7"/>
    <w:rsid w:val="00A767F8"/>
    <w:rsid w:val="00A774C9"/>
    <w:rsid w:val="00A7776D"/>
    <w:rsid w:val="00A77B2C"/>
    <w:rsid w:val="00A77E93"/>
    <w:rsid w:val="00A80052"/>
    <w:rsid w:val="00A8131C"/>
    <w:rsid w:val="00A82408"/>
    <w:rsid w:val="00A828D4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35"/>
    <w:rsid w:val="00A8739F"/>
    <w:rsid w:val="00A902F0"/>
    <w:rsid w:val="00A90CC9"/>
    <w:rsid w:val="00A90F13"/>
    <w:rsid w:val="00A91270"/>
    <w:rsid w:val="00A91681"/>
    <w:rsid w:val="00A91A3C"/>
    <w:rsid w:val="00A91CE2"/>
    <w:rsid w:val="00A92544"/>
    <w:rsid w:val="00A925AE"/>
    <w:rsid w:val="00A928CC"/>
    <w:rsid w:val="00A9318A"/>
    <w:rsid w:val="00A933C0"/>
    <w:rsid w:val="00A940AE"/>
    <w:rsid w:val="00A94B09"/>
    <w:rsid w:val="00A9552E"/>
    <w:rsid w:val="00A95886"/>
    <w:rsid w:val="00A95AF6"/>
    <w:rsid w:val="00A96121"/>
    <w:rsid w:val="00A96A66"/>
    <w:rsid w:val="00A973A3"/>
    <w:rsid w:val="00AA0CE4"/>
    <w:rsid w:val="00AA1503"/>
    <w:rsid w:val="00AA158F"/>
    <w:rsid w:val="00AA2242"/>
    <w:rsid w:val="00AA2648"/>
    <w:rsid w:val="00AA30C9"/>
    <w:rsid w:val="00AA343D"/>
    <w:rsid w:val="00AA38B2"/>
    <w:rsid w:val="00AA4144"/>
    <w:rsid w:val="00AA4F2E"/>
    <w:rsid w:val="00AA63F8"/>
    <w:rsid w:val="00AA68A1"/>
    <w:rsid w:val="00AA6A50"/>
    <w:rsid w:val="00AA7C62"/>
    <w:rsid w:val="00AA7DF6"/>
    <w:rsid w:val="00AB08AD"/>
    <w:rsid w:val="00AB0BED"/>
    <w:rsid w:val="00AB13E4"/>
    <w:rsid w:val="00AB13F6"/>
    <w:rsid w:val="00AB146C"/>
    <w:rsid w:val="00AB182B"/>
    <w:rsid w:val="00AB1EA6"/>
    <w:rsid w:val="00AB24A7"/>
    <w:rsid w:val="00AB2DF1"/>
    <w:rsid w:val="00AB301C"/>
    <w:rsid w:val="00AB30A0"/>
    <w:rsid w:val="00AB32D0"/>
    <w:rsid w:val="00AB36D0"/>
    <w:rsid w:val="00AB4292"/>
    <w:rsid w:val="00AB4387"/>
    <w:rsid w:val="00AB560A"/>
    <w:rsid w:val="00AB58C1"/>
    <w:rsid w:val="00AB6048"/>
    <w:rsid w:val="00AB69FB"/>
    <w:rsid w:val="00AB6DFA"/>
    <w:rsid w:val="00AB6EB3"/>
    <w:rsid w:val="00AB707C"/>
    <w:rsid w:val="00AB7437"/>
    <w:rsid w:val="00AB7BCA"/>
    <w:rsid w:val="00AC09DE"/>
    <w:rsid w:val="00AC162F"/>
    <w:rsid w:val="00AC1739"/>
    <w:rsid w:val="00AC1776"/>
    <w:rsid w:val="00AC1B7D"/>
    <w:rsid w:val="00AC2528"/>
    <w:rsid w:val="00AC3725"/>
    <w:rsid w:val="00AC3FF0"/>
    <w:rsid w:val="00AC48ED"/>
    <w:rsid w:val="00AC4A76"/>
    <w:rsid w:val="00AC53D1"/>
    <w:rsid w:val="00AC589B"/>
    <w:rsid w:val="00AC5920"/>
    <w:rsid w:val="00AC5C82"/>
    <w:rsid w:val="00AC6064"/>
    <w:rsid w:val="00AC6271"/>
    <w:rsid w:val="00AC6E07"/>
    <w:rsid w:val="00AC79BB"/>
    <w:rsid w:val="00AD0950"/>
    <w:rsid w:val="00AD0C8B"/>
    <w:rsid w:val="00AD0FE0"/>
    <w:rsid w:val="00AD1AA5"/>
    <w:rsid w:val="00AD3217"/>
    <w:rsid w:val="00AD3908"/>
    <w:rsid w:val="00AD39A9"/>
    <w:rsid w:val="00AD3A11"/>
    <w:rsid w:val="00AD64A3"/>
    <w:rsid w:val="00AD6934"/>
    <w:rsid w:val="00AD77FE"/>
    <w:rsid w:val="00AD7866"/>
    <w:rsid w:val="00AD7E34"/>
    <w:rsid w:val="00AE0147"/>
    <w:rsid w:val="00AE04A2"/>
    <w:rsid w:val="00AE0EAF"/>
    <w:rsid w:val="00AE1464"/>
    <w:rsid w:val="00AE32B5"/>
    <w:rsid w:val="00AE374F"/>
    <w:rsid w:val="00AE3768"/>
    <w:rsid w:val="00AE3ACE"/>
    <w:rsid w:val="00AE3C2A"/>
    <w:rsid w:val="00AE437E"/>
    <w:rsid w:val="00AE461C"/>
    <w:rsid w:val="00AE46D8"/>
    <w:rsid w:val="00AE4B63"/>
    <w:rsid w:val="00AE55C6"/>
    <w:rsid w:val="00AE578F"/>
    <w:rsid w:val="00AE5EC0"/>
    <w:rsid w:val="00AE67BD"/>
    <w:rsid w:val="00AE7A97"/>
    <w:rsid w:val="00AE7CCC"/>
    <w:rsid w:val="00AE7DDA"/>
    <w:rsid w:val="00AE7FED"/>
    <w:rsid w:val="00AF00E6"/>
    <w:rsid w:val="00AF0F5F"/>
    <w:rsid w:val="00AF2720"/>
    <w:rsid w:val="00AF2AD6"/>
    <w:rsid w:val="00AF2CB5"/>
    <w:rsid w:val="00AF3BDB"/>
    <w:rsid w:val="00AF3EB3"/>
    <w:rsid w:val="00AF3F06"/>
    <w:rsid w:val="00AF4A57"/>
    <w:rsid w:val="00AF4BE9"/>
    <w:rsid w:val="00AF53FB"/>
    <w:rsid w:val="00AF5496"/>
    <w:rsid w:val="00AF5643"/>
    <w:rsid w:val="00AF5657"/>
    <w:rsid w:val="00AF5908"/>
    <w:rsid w:val="00AF6A72"/>
    <w:rsid w:val="00AF6B3E"/>
    <w:rsid w:val="00AF70A4"/>
    <w:rsid w:val="00AF70AA"/>
    <w:rsid w:val="00AF7CA9"/>
    <w:rsid w:val="00AF7ED9"/>
    <w:rsid w:val="00B00379"/>
    <w:rsid w:val="00B0050B"/>
    <w:rsid w:val="00B00B3A"/>
    <w:rsid w:val="00B00DA4"/>
    <w:rsid w:val="00B01886"/>
    <w:rsid w:val="00B01CCC"/>
    <w:rsid w:val="00B022FB"/>
    <w:rsid w:val="00B02776"/>
    <w:rsid w:val="00B029DC"/>
    <w:rsid w:val="00B02AE9"/>
    <w:rsid w:val="00B04A17"/>
    <w:rsid w:val="00B04B08"/>
    <w:rsid w:val="00B04D94"/>
    <w:rsid w:val="00B05685"/>
    <w:rsid w:val="00B05AC0"/>
    <w:rsid w:val="00B07471"/>
    <w:rsid w:val="00B1029E"/>
    <w:rsid w:val="00B103BB"/>
    <w:rsid w:val="00B10A8C"/>
    <w:rsid w:val="00B10DB5"/>
    <w:rsid w:val="00B10FD9"/>
    <w:rsid w:val="00B11317"/>
    <w:rsid w:val="00B11929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6F9A"/>
    <w:rsid w:val="00B17620"/>
    <w:rsid w:val="00B1777B"/>
    <w:rsid w:val="00B201EA"/>
    <w:rsid w:val="00B216BC"/>
    <w:rsid w:val="00B21922"/>
    <w:rsid w:val="00B21D7D"/>
    <w:rsid w:val="00B21E4E"/>
    <w:rsid w:val="00B21E65"/>
    <w:rsid w:val="00B22B52"/>
    <w:rsid w:val="00B22B9F"/>
    <w:rsid w:val="00B2318D"/>
    <w:rsid w:val="00B234D8"/>
    <w:rsid w:val="00B2385B"/>
    <w:rsid w:val="00B23F97"/>
    <w:rsid w:val="00B25449"/>
    <w:rsid w:val="00B25733"/>
    <w:rsid w:val="00B25870"/>
    <w:rsid w:val="00B26681"/>
    <w:rsid w:val="00B30E25"/>
    <w:rsid w:val="00B32FEC"/>
    <w:rsid w:val="00B33D6A"/>
    <w:rsid w:val="00B3561B"/>
    <w:rsid w:val="00B35A37"/>
    <w:rsid w:val="00B35E63"/>
    <w:rsid w:val="00B360FF"/>
    <w:rsid w:val="00B361D7"/>
    <w:rsid w:val="00B369E8"/>
    <w:rsid w:val="00B37247"/>
    <w:rsid w:val="00B37F40"/>
    <w:rsid w:val="00B4046B"/>
    <w:rsid w:val="00B414EB"/>
    <w:rsid w:val="00B41D7F"/>
    <w:rsid w:val="00B41FF7"/>
    <w:rsid w:val="00B42611"/>
    <w:rsid w:val="00B4281E"/>
    <w:rsid w:val="00B42F8E"/>
    <w:rsid w:val="00B433AF"/>
    <w:rsid w:val="00B43AEF"/>
    <w:rsid w:val="00B43DFE"/>
    <w:rsid w:val="00B44834"/>
    <w:rsid w:val="00B44BC5"/>
    <w:rsid w:val="00B44E8D"/>
    <w:rsid w:val="00B44EAF"/>
    <w:rsid w:val="00B45052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8FC"/>
    <w:rsid w:val="00B47AD2"/>
    <w:rsid w:val="00B50A97"/>
    <w:rsid w:val="00B50E50"/>
    <w:rsid w:val="00B522BA"/>
    <w:rsid w:val="00B5251A"/>
    <w:rsid w:val="00B53AF3"/>
    <w:rsid w:val="00B54F78"/>
    <w:rsid w:val="00B554DA"/>
    <w:rsid w:val="00B55626"/>
    <w:rsid w:val="00B557AD"/>
    <w:rsid w:val="00B55982"/>
    <w:rsid w:val="00B56241"/>
    <w:rsid w:val="00B56ABA"/>
    <w:rsid w:val="00B57806"/>
    <w:rsid w:val="00B57A46"/>
    <w:rsid w:val="00B600D1"/>
    <w:rsid w:val="00B6178B"/>
    <w:rsid w:val="00B620C8"/>
    <w:rsid w:val="00B621B3"/>
    <w:rsid w:val="00B62BB0"/>
    <w:rsid w:val="00B62ED9"/>
    <w:rsid w:val="00B62F24"/>
    <w:rsid w:val="00B630C8"/>
    <w:rsid w:val="00B6335F"/>
    <w:rsid w:val="00B6396F"/>
    <w:rsid w:val="00B63D2A"/>
    <w:rsid w:val="00B6497E"/>
    <w:rsid w:val="00B64B97"/>
    <w:rsid w:val="00B651C8"/>
    <w:rsid w:val="00B65816"/>
    <w:rsid w:val="00B65BAF"/>
    <w:rsid w:val="00B6628E"/>
    <w:rsid w:val="00B66E96"/>
    <w:rsid w:val="00B66EDE"/>
    <w:rsid w:val="00B67871"/>
    <w:rsid w:val="00B679B3"/>
    <w:rsid w:val="00B703B3"/>
    <w:rsid w:val="00B70E5F"/>
    <w:rsid w:val="00B716F5"/>
    <w:rsid w:val="00B71788"/>
    <w:rsid w:val="00B71EB9"/>
    <w:rsid w:val="00B736EF"/>
    <w:rsid w:val="00B73764"/>
    <w:rsid w:val="00B73983"/>
    <w:rsid w:val="00B7398C"/>
    <w:rsid w:val="00B741DB"/>
    <w:rsid w:val="00B746A5"/>
    <w:rsid w:val="00B74A16"/>
    <w:rsid w:val="00B74C98"/>
    <w:rsid w:val="00B74CD7"/>
    <w:rsid w:val="00B750CA"/>
    <w:rsid w:val="00B75817"/>
    <w:rsid w:val="00B75DA5"/>
    <w:rsid w:val="00B76110"/>
    <w:rsid w:val="00B766FB"/>
    <w:rsid w:val="00B7711E"/>
    <w:rsid w:val="00B805D5"/>
    <w:rsid w:val="00B80AEE"/>
    <w:rsid w:val="00B80FCE"/>
    <w:rsid w:val="00B8173A"/>
    <w:rsid w:val="00B81D53"/>
    <w:rsid w:val="00B82928"/>
    <w:rsid w:val="00B82E42"/>
    <w:rsid w:val="00B8361B"/>
    <w:rsid w:val="00B837D4"/>
    <w:rsid w:val="00B83F75"/>
    <w:rsid w:val="00B8492A"/>
    <w:rsid w:val="00B86224"/>
    <w:rsid w:val="00B86BEC"/>
    <w:rsid w:val="00B8706C"/>
    <w:rsid w:val="00B87250"/>
    <w:rsid w:val="00B905C2"/>
    <w:rsid w:val="00B90981"/>
    <w:rsid w:val="00B91569"/>
    <w:rsid w:val="00B91BC8"/>
    <w:rsid w:val="00B92A50"/>
    <w:rsid w:val="00B92B23"/>
    <w:rsid w:val="00B94E1E"/>
    <w:rsid w:val="00B9510F"/>
    <w:rsid w:val="00B956D9"/>
    <w:rsid w:val="00B960CF"/>
    <w:rsid w:val="00B967C4"/>
    <w:rsid w:val="00B96908"/>
    <w:rsid w:val="00B97E57"/>
    <w:rsid w:val="00BA089F"/>
    <w:rsid w:val="00BA2F3B"/>
    <w:rsid w:val="00BA3400"/>
    <w:rsid w:val="00BA3BAE"/>
    <w:rsid w:val="00BA3DF5"/>
    <w:rsid w:val="00BA45C7"/>
    <w:rsid w:val="00BA48E5"/>
    <w:rsid w:val="00BA5CCB"/>
    <w:rsid w:val="00BA612E"/>
    <w:rsid w:val="00BA62AD"/>
    <w:rsid w:val="00BB0861"/>
    <w:rsid w:val="00BB158C"/>
    <w:rsid w:val="00BB17BD"/>
    <w:rsid w:val="00BB1ABD"/>
    <w:rsid w:val="00BB1B55"/>
    <w:rsid w:val="00BB1B9D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2459"/>
    <w:rsid w:val="00BC266F"/>
    <w:rsid w:val="00BC3946"/>
    <w:rsid w:val="00BC3BA8"/>
    <w:rsid w:val="00BC42EE"/>
    <w:rsid w:val="00BC4B67"/>
    <w:rsid w:val="00BC4BCE"/>
    <w:rsid w:val="00BC4D46"/>
    <w:rsid w:val="00BC59DB"/>
    <w:rsid w:val="00BC5C4B"/>
    <w:rsid w:val="00BC5DE4"/>
    <w:rsid w:val="00BC62E8"/>
    <w:rsid w:val="00BC6CDB"/>
    <w:rsid w:val="00BC7174"/>
    <w:rsid w:val="00BC768E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098"/>
    <w:rsid w:val="00BD3503"/>
    <w:rsid w:val="00BD46D2"/>
    <w:rsid w:val="00BD4AF8"/>
    <w:rsid w:val="00BD5B4F"/>
    <w:rsid w:val="00BD602C"/>
    <w:rsid w:val="00BD6188"/>
    <w:rsid w:val="00BD6552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6BCA"/>
    <w:rsid w:val="00BE6D6D"/>
    <w:rsid w:val="00BE75A9"/>
    <w:rsid w:val="00BE776C"/>
    <w:rsid w:val="00BE7DCC"/>
    <w:rsid w:val="00BF01DE"/>
    <w:rsid w:val="00BF0BC4"/>
    <w:rsid w:val="00BF1EE6"/>
    <w:rsid w:val="00BF2599"/>
    <w:rsid w:val="00BF287D"/>
    <w:rsid w:val="00BF391A"/>
    <w:rsid w:val="00BF39FA"/>
    <w:rsid w:val="00BF3ADE"/>
    <w:rsid w:val="00BF5978"/>
    <w:rsid w:val="00BF5E11"/>
    <w:rsid w:val="00BF71CF"/>
    <w:rsid w:val="00BF76C9"/>
    <w:rsid w:val="00BF7A97"/>
    <w:rsid w:val="00C00351"/>
    <w:rsid w:val="00C0078B"/>
    <w:rsid w:val="00C014CB"/>
    <w:rsid w:val="00C01BD9"/>
    <w:rsid w:val="00C01EE5"/>
    <w:rsid w:val="00C02118"/>
    <w:rsid w:val="00C029B6"/>
    <w:rsid w:val="00C03E56"/>
    <w:rsid w:val="00C05152"/>
    <w:rsid w:val="00C065C9"/>
    <w:rsid w:val="00C066A7"/>
    <w:rsid w:val="00C06A3E"/>
    <w:rsid w:val="00C06F11"/>
    <w:rsid w:val="00C07047"/>
    <w:rsid w:val="00C07A22"/>
    <w:rsid w:val="00C07BB6"/>
    <w:rsid w:val="00C10C7B"/>
    <w:rsid w:val="00C1136F"/>
    <w:rsid w:val="00C11657"/>
    <w:rsid w:val="00C11C05"/>
    <w:rsid w:val="00C11D69"/>
    <w:rsid w:val="00C11DD9"/>
    <w:rsid w:val="00C11EDD"/>
    <w:rsid w:val="00C12FE8"/>
    <w:rsid w:val="00C13E78"/>
    <w:rsid w:val="00C15F65"/>
    <w:rsid w:val="00C1628B"/>
    <w:rsid w:val="00C16A92"/>
    <w:rsid w:val="00C17CBB"/>
    <w:rsid w:val="00C17E28"/>
    <w:rsid w:val="00C200BE"/>
    <w:rsid w:val="00C20150"/>
    <w:rsid w:val="00C20324"/>
    <w:rsid w:val="00C20FA8"/>
    <w:rsid w:val="00C210C3"/>
    <w:rsid w:val="00C211DE"/>
    <w:rsid w:val="00C21B87"/>
    <w:rsid w:val="00C22566"/>
    <w:rsid w:val="00C22594"/>
    <w:rsid w:val="00C22903"/>
    <w:rsid w:val="00C233CA"/>
    <w:rsid w:val="00C24C2C"/>
    <w:rsid w:val="00C25012"/>
    <w:rsid w:val="00C252E0"/>
    <w:rsid w:val="00C26429"/>
    <w:rsid w:val="00C276BF"/>
    <w:rsid w:val="00C315E9"/>
    <w:rsid w:val="00C320E7"/>
    <w:rsid w:val="00C321CE"/>
    <w:rsid w:val="00C32320"/>
    <w:rsid w:val="00C33251"/>
    <w:rsid w:val="00C336A0"/>
    <w:rsid w:val="00C337FB"/>
    <w:rsid w:val="00C33918"/>
    <w:rsid w:val="00C35421"/>
    <w:rsid w:val="00C359AC"/>
    <w:rsid w:val="00C35C33"/>
    <w:rsid w:val="00C410E2"/>
    <w:rsid w:val="00C411EB"/>
    <w:rsid w:val="00C413A3"/>
    <w:rsid w:val="00C41477"/>
    <w:rsid w:val="00C4234E"/>
    <w:rsid w:val="00C439EA"/>
    <w:rsid w:val="00C43DC7"/>
    <w:rsid w:val="00C4447D"/>
    <w:rsid w:val="00C4488C"/>
    <w:rsid w:val="00C45862"/>
    <w:rsid w:val="00C4617F"/>
    <w:rsid w:val="00C475DA"/>
    <w:rsid w:val="00C47619"/>
    <w:rsid w:val="00C47B94"/>
    <w:rsid w:val="00C508FF"/>
    <w:rsid w:val="00C51AA0"/>
    <w:rsid w:val="00C51AD6"/>
    <w:rsid w:val="00C53645"/>
    <w:rsid w:val="00C538A6"/>
    <w:rsid w:val="00C54D2F"/>
    <w:rsid w:val="00C5593B"/>
    <w:rsid w:val="00C55A9D"/>
    <w:rsid w:val="00C56D0C"/>
    <w:rsid w:val="00C57EDD"/>
    <w:rsid w:val="00C60506"/>
    <w:rsid w:val="00C61169"/>
    <w:rsid w:val="00C611DF"/>
    <w:rsid w:val="00C619D2"/>
    <w:rsid w:val="00C62227"/>
    <w:rsid w:val="00C628B1"/>
    <w:rsid w:val="00C62A4A"/>
    <w:rsid w:val="00C62ABC"/>
    <w:rsid w:val="00C638C2"/>
    <w:rsid w:val="00C64468"/>
    <w:rsid w:val="00C64A8D"/>
    <w:rsid w:val="00C64F6E"/>
    <w:rsid w:val="00C64FD3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4EE"/>
    <w:rsid w:val="00C74DEA"/>
    <w:rsid w:val="00C74FBE"/>
    <w:rsid w:val="00C75FF3"/>
    <w:rsid w:val="00C76CFD"/>
    <w:rsid w:val="00C77AAE"/>
    <w:rsid w:val="00C77B1A"/>
    <w:rsid w:val="00C77BC3"/>
    <w:rsid w:val="00C77E52"/>
    <w:rsid w:val="00C80293"/>
    <w:rsid w:val="00C8096B"/>
    <w:rsid w:val="00C81DD8"/>
    <w:rsid w:val="00C82265"/>
    <w:rsid w:val="00C83519"/>
    <w:rsid w:val="00C83539"/>
    <w:rsid w:val="00C83D17"/>
    <w:rsid w:val="00C841AB"/>
    <w:rsid w:val="00C852F9"/>
    <w:rsid w:val="00C85838"/>
    <w:rsid w:val="00C85CDB"/>
    <w:rsid w:val="00C85D29"/>
    <w:rsid w:val="00C861F7"/>
    <w:rsid w:val="00C86424"/>
    <w:rsid w:val="00C86426"/>
    <w:rsid w:val="00C8651D"/>
    <w:rsid w:val="00C86D56"/>
    <w:rsid w:val="00C875DD"/>
    <w:rsid w:val="00C87B29"/>
    <w:rsid w:val="00C90794"/>
    <w:rsid w:val="00C90810"/>
    <w:rsid w:val="00C90D65"/>
    <w:rsid w:val="00C90DD8"/>
    <w:rsid w:val="00C9136C"/>
    <w:rsid w:val="00C915AA"/>
    <w:rsid w:val="00C9329B"/>
    <w:rsid w:val="00C9383E"/>
    <w:rsid w:val="00C93DA2"/>
    <w:rsid w:val="00C94531"/>
    <w:rsid w:val="00C945DA"/>
    <w:rsid w:val="00C94F25"/>
    <w:rsid w:val="00C9532F"/>
    <w:rsid w:val="00C956E7"/>
    <w:rsid w:val="00C95791"/>
    <w:rsid w:val="00C95A06"/>
    <w:rsid w:val="00C95DF3"/>
    <w:rsid w:val="00C96995"/>
    <w:rsid w:val="00C97095"/>
    <w:rsid w:val="00CA1647"/>
    <w:rsid w:val="00CA29BA"/>
    <w:rsid w:val="00CA2FA4"/>
    <w:rsid w:val="00CA30EB"/>
    <w:rsid w:val="00CA3826"/>
    <w:rsid w:val="00CA43F2"/>
    <w:rsid w:val="00CA4EA8"/>
    <w:rsid w:val="00CA5064"/>
    <w:rsid w:val="00CA565F"/>
    <w:rsid w:val="00CA67B4"/>
    <w:rsid w:val="00CA6BA3"/>
    <w:rsid w:val="00CA7842"/>
    <w:rsid w:val="00CA7D81"/>
    <w:rsid w:val="00CB004C"/>
    <w:rsid w:val="00CB2492"/>
    <w:rsid w:val="00CB26EF"/>
    <w:rsid w:val="00CB2EB2"/>
    <w:rsid w:val="00CB5520"/>
    <w:rsid w:val="00CB5A4F"/>
    <w:rsid w:val="00CB6527"/>
    <w:rsid w:val="00CB6872"/>
    <w:rsid w:val="00CB6C6A"/>
    <w:rsid w:val="00CB7986"/>
    <w:rsid w:val="00CC041D"/>
    <w:rsid w:val="00CC125A"/>
    <w:rsid w:val="00CC1283"/>
    <w:rsid w:val="00CC192B"/>
    <w:rsid w:val="00CC2174"/>
    <w:rsid w:val="00CC2C82"/>
    <w:rsid w:val="00CC3AD7"/>
    <w:rsid w:val="00CC3D09"/>
    <w:rsid w:val="00CC40F9"/>
    <w:rsid w:val="00CC4F6F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20C7"/>
    <w:rsid w:val="00CD3E45"/>
    <w:rsid w:val="00CD3E59"/>
    <w:rsid w:val="00CD3F66"/>
    <w:rsid w:val="00CD4709"/>
    <w:rsid w:val="00CD489F"/>
    <w:rsid w:val="00CD4A0C"/>
    <w:rsid w:val="00CD5164"/>
    <w:rsid w:val="00CD522A"/>
    <w:rsid w:val="00CD56A4"/>
    <w:rsid w:val="00CD5850"/>
    <w:rsid w:val="00CD6805"/>
    <w:rsid w:val="00CD78EB"/>
    <w:rsid w:val="00CE0316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174"/>
    <w:rsid w:val="00CE56E5"/>
    <w:rsid w:val="00CE6449"/>
    <w:rsid w:val="00CE77C0"/>
    <w:rsid w:val="00CE781A"/>
    <w:rsid w:val="00CE7A79"/>
    <w:rsid w:val="00CE7B27"/>
    <w:rsid w:val="00CF0323"/>
    <w:rsid w:val="00CF055E"/>
    <w:rsid w:val="00CF0D8B"/>
    <w:rsid w:val="00CF123E"/>
    <w:rsid w:val="00CF2617"/>
    <w:rsid w:val="00CF37F0"/>
    <w:rsid w:val="00CF42CB"/>
    <w:rsid w:val="00CF446E"/>
    <w:rsid w:val="00CF4B17"/>
    <w:rsid w:val="00CF4D76"/>
    <w:rsid w:val="00CF4F06"/>
    <w:rsid w:val="00CF50C8"/>
    <w:rsid w:val="00CF5827"/>
    <w:rsid w:val="00CF5E7A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1F65"/>
    <w:rsid w:val="00D02EDC"/>
    <w:rsid w:val="00D03023"/>
    <w:rsid w:val="00D0393C"/>
    <w:rsid w:val="00D03D39"/>
    <w:rsid w:val="00D045B3"/>
    <w:rsid w:val="00D0464E"/>
    <w:rsid w:val="00D04A91"/>
    <w:rsid w:val="00D04DE5"/>
    <w:rsid w:val="00D05004"/>
    <w:rsid w:val="00D05415"/>
    <w:rsid w:val="00D05684"/>
    <w:rsid w:val="00D0593C"/>
    <w:rsid w:val="00D067AB"/>
    <w:rsid w:val="00D06E66"/>
    <w:rsid w:val="00D076D9"/>
    <w:rsid w:val="00D11779"/>
    <w:rsid w:val="00D118A4"/>
    <w:rsid w:val="00D11E8C"/>
    <w:rsid w:val="00D11F2A"/>
    <w:rsid w:val="00D14227"/>
    <w:rsid w:val="00D14DD1"/>
    <w:rsid w:val="00D152A2"/>
    <w:rsid w:val="00D157D0"/>
    <w:rsid w:val="00D1657B"/>
    <w:rsid w:val="00D17188"/>
    <w:rsid w:val="00D17CE0"/>
    <w:rsid w:val="00D200E7"/>
    <w:rsid w:val="00D204DF"/>
    <w:rsid w:val="00D20878"/>
    <w:rsid w:val="00D20A6D"/>
    <w:rsid w:val="00D20FB2"/>
    <w:rsid w:val="00D213A9"/>
    <w:rsid w:val="00D21F9B"/>
    <w:rsid w:val="00D22A75"/>
    <w:rsid w:val="00D23023"/>
    <w:rsid w:val="00D236D9"/>
    <w:rsid w:val="00D23745"/>
    <w:rsid w:val="00D23B4F"/>
    <w:rsid w:val="00D2576F"/>
    <w:rsid w:val="00D25842"/>
    <w:rsid w:val="00D25881"/>
    <w:rsid w:val="00D25930"/>
    <w:rsid w:val="00D26EBC"/>
    <w:rsid w:val="00D27B42"/>
    <w:rsid w:val="00D3069D"/>
    <w:rsid w:val="00D31351"/>
    <w:rsid w:val="00D31A1C"/>
    <w:rsid w:val="00D31AF6"/>
    <w:rsid w:val="00D31CBD"/>
    <w:rsid w:val="00D31FD7"/>
    <w:rsid w:val="00D338C0"/>
    <w:rsid w:val="00D33A64"/>
    <w:rsid w:val="00D34C34"/>
    <w:rsid w:val="00D35875"/>
    <w:rsid w:val="00D35B9B"/>
    <w:rsid w:val="00D36C81"/>
    <w:rsid w:val="00D37AC0"/>
    <w:rsid w:val="00D40848"/>
    <w:rsid w:val="00D415C8"/>
    <w:rsid w:val="00D417B2"/>
    <w:rsid w:val="00D4187F"/>
    <w:rsid w:val="00D41D82"/>
    <w:rsid w:val="00D41DB9"/>
    <w:rsid w:val="00D41F18"/>
    <w:rsid w:val="00D42841"/>
    <w:rsid w:val="00D42C0F"/>
    <w:rsid w:val="00D42C2B"/>
    <w:rsid w:val="00D4311B"/>
    <w:rsid w:val="00D4392F"/>
    <w:rsid w:val="00D44200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2984"/>
    <w:rsid w:val="00D52B24"/>
    <w:rsid w:val="00D52F00"/>
    <w:rsid w:val="00D53999"/>
    <w:rsid w:val="00D53A04"/>
    <w:rsid w:val="00D54327"/>
    <w:rsid w:val="00D546AD"/>
    <w:rsid w:val="00D54D1D"/>
    <w:rsid w:val="00D55569"/>
    <w:rsid w:val="00D556B7"/>
    <w:rsid w:val="00D55F86"/>
    <w:rsid w:val="00D57B8C"/>
    <w:rsid w:val="00D607A5"/>
    <w:rsid w:val="00D60B6D"/>
    <w:rsid w:val="00D6145C"/>
    <w:rsid w:val="00D61712"/>
    <w:rsid w:val="00D62442"/>
    <w:rsid w:val="00D628BE"/>
    <w:rsid w:val="00D62920"/>
    <w:rsid w:val="00D63DE6"/>
    <w:rsid w:val="00D64DD6"/>
    <w:rsid w:val="00D70349"/>
    <w:rsid w:val="00D7085D"/>
    <w:rsid w:val="00D708C0"/>
    <w:rsid w:val="00D708DE"/>
    <w:rsid w:val="00D70A3E"/>
    <w:rsid w:val="00D70F32"/>
    <w:rsid w:val="00D70F4D"/>
    <w:rsid w:val="00D72E04"/>
    <w:rsid w:val="00D732AD"/>
    <w:rsid w:val="00D734A6"/>
    <w:rsid w:val="00D73D1A"/>
    <w:rsid w:val="00D73E33"/>
    <w:rsid w:val="00D74435"/>
    <w:rsid w:val="00D746D4"/>
    <w:rsid w:val="00D74E7C"/>
    <w:rsid w:val="00D74FE5"/>
    <w:rsid w:val="00D75A2A"/>
    <w:rsid w:val="00D75B2E"/>
    <w:rsid w:val="00D75EA3"/>
    <w:rsid w:val="00D80655"/>
    <w:rsid w:val="00D80ED0"/>
    <w:rsid w:val="00D81B82"/>
    <w:rsid w:val="00D8298B"/>
    <w:rsid w:val="00D82B50"/>
    <w:rsid w:val="00D830A0"/>
    <w:rsid w:val="00D831C5"/>
    <w:rsid w:val="00D83970"/>
    <w:rsid w:val="00D842C6"/>
    <w:rsid w:val="00D84A74"/>
    <w:rsid w:val="00D84C02"/>
    <w:rsid w:val="00D84FE5"/>
    <w:rsid w:val="00D84FEA"/>
    <w:rsid w:val="00D85341"/>
    <w:rsid w:val="00D8534B"/>
    <w:rsid w:val="00D853E1"/>
    <w:rsid w:val="00D85FE4"/>
    <w:rsid w:val="00D86877"/>
    <w:rsid w:val="00D86C68"/>
    <w:rsid w:val="00D87421"/>
    <w:rsid w:val="00D87AE5"/>
    <w:rsid w:val="00D905A8"/>
    <w:rsid w:val="00D90CB4"/>
    <w:rsid w:val="00D90E76"/>
    <w:rsid w:val="00D91276"/>
    <w:rsid w:val="00D921EB"/>
    <w:rsid w:val="00D923A3"/>
    <w:rsid w:val="00D92B25"/>
    <w:rsid w:val="00D92C99"/>
    <w:rsid w:val="00D93087"/>
    <w:rsid w:val="00D9335E"/>
    <w:rsid w:val="00D935A8"/>
    <w:rsid w:val="00D93A09"/>
    <w:rsid w:val="00D94284"/>
    <w:rsid w:val="00D95AA1"/>
    <w:rsid w:val="00D969D0"/>
    <w:rsid w:val="00D96D7B"/>
    <w:rsid w:val="00D97221"/>
    <w:rsid w:val="00D97BB0"/>
    <w:rsid w:val="00DA0236"/>
    <w:rsid w:val="00DA0978"/>
    <w:rsid w:val="00DA0E7C"/>
    <w:rsid w:val="00DA101E"/>
    <w:rsid w:val="00DA116F"/>
    <w:rsid w:val="00DA1764"/>
    <w:rsid w:val="00DA2028"/>
    <w:rsid w:val="00DA2412"/>
    <w:rsid w:val="00DA2977"/>
    <w:rsid w:val="00DA2C75"/>
    <w:rsid w:val="00DA2E8A"/>
    <w:rsid w:val="00DA411B"/>
    <w:rsid w:val="00DA4512"/>
    <w:rsid w:val="00DA4E5E"/>
    <w:rsid w:val="00DA519E"/>
    <w:rsid w:val="00DA5339"/>
    <w:rsid w:val="00DA5DD8"/>
    <w:rsid w:val="00DA7A02"/>
    <w:rsid w:val="00DA7A13"/>
    <w:rsid w:val="00DA7E3F"/>
    <w:rsid w:val="00DB13C9"/>
    <w:rsid w:val="00DB1681"/>
    <w:rsid w:val="00DB230F"/>
    <w:rsid w:val="00DB2993"/>
    <w:rsid w:val="00DB321A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C7A"/>
    <w:rsid w:val="00DC0EBE"/>
    <w:rsid w:val="00DC2161"/>
    <w:rsid w:val="00DC2ABE"/>
    <w:rsid w:val="00DC2B9B"/>
    <w:rsid w:val="00DC2FC1"/>
    <w:rsid w:val="00DC3E61"/>
    <w:rsid w:val="00DC49CF"/>
    <w:rsid w:val="00DC4D39"/>
    <w:rsid w:val="00DC5166"/>
    <w:rsid w:val="00DC5390"/>
    <w:rsid w:val="00DC5BE2"/>
    <w:rsid w:val="00DC5F4B"/>
    <w:rsid w:val="00DC63AD"/>
    <w:rsid w:val="00DC6525"/>
    <w:rsid w:val="00DC661B"/>
    <w:rsid w:val="00DC69F3"/>
    <w:rsid w:val="00DC7CC6"/>
    <w:rsid w:val="00DC7EF0"/>
    <w:rsid w:val="00DD0D4F"/>
    <w:rsid w:val="00DD10AD"/>
    <w:rsid w:val="00DD1244"/>
    <w:rsid w:val="00DD1B21"/>
    <w:rsid w:val="00DD1CFA"/>
    <w:rsid w:val="00DD1FCD"/>
    <w:rsid w:val="00DD2126"/>
    <w:rsid w:val="00DD2378"/>
    <w:rsid w:val="00DD2635"/>
    <w:rsid w:val="00DD495D"/>
    <w:rsid w:val="00DD5D41"/>
    <w:rsid w:val="00DD5D81"/>
    <w:rsid w:val="00DD6CAC"/>
    <w:rsid w:val="00DD7396"/>
    <w:rsid w:val="00DD7F94"/>
    <w:rsid w:val="00DE143D"/>
    <w:rsid w:val="00DE1F9F"/>
    <w:rsid w:val="00DE2402"/>
    <w:rsid w:val="00DE2772"/>
    <w:rsid w:val="00DE310B"/>
    <w:rsid w:val="00DE33EC"/>
    <w:rsid w:val="00DE3BE2"/>
    <w:rsid w:val="00DE3BEC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7B8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DF7CBE"/>
    <w:rsid w:val="00E00EB3"/>
    <w:rsid w:val="00E01774"/>
    <w:rsid w:val="00E020D5"/>
    <w:rsid w:val="00E02C9F"/>
    <w:rsid w:val="00E0310D"/>
    <w:rsid w:val="00E03C81"/>
    <w:rsid w:val="00E03DA7"/>
    <w:rsid w:val="00E043DB"/>
    <w:rsid w:val="00E045EE"/>
    <w:rsid w:val="00E05849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1FD6"/>
    <w:rsid w:val="00E12068"/>
    <w:rsid w:val="00E12706"/>
    <w:rsid w:val="00E12D52"/>
    <w:rsid w:val="00E1327F"/>
    <w:rsid w:val="00E13572"/>
    <w:rsid w:val="00E136BA"/>
    <w:rsid w:val="00E13EDE"/>
    <w:rsid w:val="00E14503"/>
    <w:rsid w:val="00E14AE4"/>
    <w:rsid w:val="00E14D16"/>
    <w:rsid w:val="00E1546F"/>
    <w:rsid w:val="00E15B2D"/>
    <w:rsid w:val="00E16E02"/>
    <w:rsid w:val="00E16FB0"/>
    <w:rsid w:val="00E17835"/>
    <w:rsid w:val="00E17979"/>
    <w:rsid w:val="00E17E42"/>
    <w:rsid w:val="00E20898"/>
    <w:rsid w:val="00E20E24"/>
    <w:rsid w:val="00E20E92"/>
    <w:rsid w:val="00E21A72"/>
    <w:rsid w:val="00E2222C"/>
    <w:rsid w:val="00E223FC"/>
    <w:rsid w:val="00E2242A"/>
    <w:rsid w:val="00E22D03"/>
    <w:rsid w:val="00E23FF8"/>
    <w:rsid w:val="00E248CF"/>
    <w:rsid w:val="00E24F21"/>
    <w:rsid w:val="00E25684"/>
    <w:rsid w:val="00E256B5"/>
    <w:rsid w:val="00E25751"/>
    <w:rsid w:val="00E25C60"/>
    <w:rsid w:val="00E266E5"/>
    <w:rsid w:val="00E26E38"/>
    <w:rsid w:val="00E26F48"/>
    <w:rsid w:val="00E3159E"/>
    <w:rsid w:val="00E31824"/>
    <w:rsid w:val="00E31C9B"/>
    <w:rsid w:val="00E31EE7"/>
    <w:rsid w:val="00E334F2"/>
    <w:rsid w:val="00E3391B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186"/>
    <w:rsid w:val="00E41F50"/>
    <w:rsid w:val="00E4230A"/>
    <w:rsid w:val="00E428BA"/>
    <w:rsid w:val="00E42A94"/>
    <w:rsid w:val="00E4307A"/>
    <w:rsid w:val="00E442F2"/>
    <w:rsid w:val="00E4462F"/>
    <w:rsid w:val="00E448ED"/>
    <w:rsid w:val="00E44D1D"/>
    <w:rsid w:val="00E45067"/>
    <w:rsid w:val="00E45545"/>
    <w:rsid w:val="00E456ED"/>
    <w:rsid w:val="00E459A9"/>
    <w:rsid w:val="00E45D53"/>
    <w:rsid w:val="00E4604F"/>
    <w:rsid w:val="00E46231"/>
    <w:rsid w:val="00E46531"/>
    <w:rsid w:val="00E4778B"/>
    <w:rsid w:val="00E47F52"/>
    <w:rsid w:val="00E47FFA"/>
    <w:rsid w:val="00E50351"/>
    <w:rsid w:val="00E511F6"/>
    <w:rsid w:val="00E52875"/>
    <w:rsid w:val="00E5467A"/>
    <w:rsid w:val="00E556E6"/>
    <w:rsid w:val="00E5572B"/>
    <w:rsid w:val="00E55CD6"/>
    <w:rsid w:val="00E55CE9"/>
    <w:rsid w:val="00E55D4E"/>
    <w:rsid w:val="00E56396"/>
    <w:rsid w:val="00E56473"/>
    <w:rsid w:val="00E5781E"/>
    <w:rsid w:val="00E57C35"/>
    <w:rsid w:val="00E57E86"/>
    <w:rsid w:val="00E60A12"/>
    <w:rsid w:val="00E60D27"/>
    <w:rsid w:val="00E60F76"/>
    <w:rsid w:val="00E612DB"/>
    <w:rsid w:val="00E613E4"/>
    <w:rsid w:val="00E614A9"/>
    <w:rsid w:val="00E61B62"/>
    <w:rsid w:val="00E61EFE"/>
    <w:rsid w:val="00E61F0A"/>
    <w:rsid w:val="00E61FC1"/>
    <w:rsid w:val="00E6210F"/>
    <w:rsid w:val="00E62532"/>
    <w:rsid w:val="00E63414"/>
    <w:rsid w:val="00E638C7"/>
    <w:rsid w:val="00E6514C"/>
    <w:rsid w:val="00E654A2"/>
    <w:rsid w:val="00E65CA7"/>
    <w:rsid w:val="00E670BC"/>
    <w:rsid w:val="00E673C9"/>
    <w:rsid w:val="00E67D2F"/>
    <w:rsid w:val="00E67EC4"/>
    <w:rsid w:val="00E67F93"/>
    <w:rsid w:val="00E70363"/>
    <w:rsid w:val="00E70BAC"/>
    <w:rsid w:val="00E70CCE"/>
    <w:rsid w:val="00E70E33"/>
    <w:rsid w:val="00E72A43"/>
    <w:rsid w:val="00E72A6D"/>
    <w:rsid w:val="00E73B52"/>
    <w:rsid w:val="00E741D1"/>
    <w:rsid w:val="00E742DD"/>
    <w:rsid w:val="00E74EA4"/>
    <w:rsid w:val="00E75866"/>
    <w:rsid w:val="00E75C18"/>
    <w:rsid w:val="00E766E7"/>
    <w:rsid w:val="00E77695"/>
    <w:rsid w:val="00E77918"/>
    <w:rsid w:val="00E77AFE"/>
    <w:rsid w:val="00E806B7"/>
    <w:rsid w:val="00E80A41"/>
    <w:rsid w:val="00E80BCF"/>
    <w:rsid w:val="00E82706"/>
    <w:rsid w:val="00E82B6E"/>
    <w:rsid w:val="00E83EE3"/>
    <w:rsid w:val="00E83F60"/>
    <w:rsid w:val="00E8440C"/>
    <w:rsid w:val="00E8485C"/>
    <w:rsid w:val="00E84E78"/>
    <w:rsid w:val="00E85382"/>
    <w:rsid w:val="00E8551C"/>
    <w:rsid w:val="00E856E6"/>
    <w:rsid w:val="00E86251"/>
    <w:rsid w:val="00E864C8"/>
    <w:rsid w:val="00E86A2F"/>
    <w:rsid w:val="00E86CCD"/>
    <w:rsid w:val="00E86FFC"/>
    <w:rsid w:val="00E87B7C"/>
    <w:rsid w:val="00E87D64"/>
    <w:rsid w:val="00E87D83"/>
    <w:rsid w:val="00E87E69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35C"/>
    <w:rsid w:val="00E9536C"/>
    <w:rsid w:val="00E95BED"/>
    <w:rsid w:val="00E95EB5"/>
    <w:rsid w:val="00E96155"/>
    <w:rsid w:val="00E969CD"/>
    <w:rsid w:val="00EA00A1"/>
    <w:rsid w:val="00EA0512"/>
    <w:rsid w:val="00EA06E6"/>
    <w:rsid w:val="00EA126C"/>
    <w:rsid w:val="00EA16F2"/>
    <w:rsid w:val="00EA1867"/>
    <w:rsid w:val="00EA228E"/>
    <w:rsid w:val="00EA300D"/>
    <w:rsid w:val="00EA3816"/>
    <w:rsid w:val="00EA3E97"/>
    <w:rsid w:val="00EA62BA"/>
    <w:rsid w:val="00EA6848"/>
    <w:rsid w:val="00EA6BA1"/>
    <w:rsid w:val="00EA7752"/>
    <w:rsid w:val="00EA79DD"/>
    <w:rsid w:val="00EB02C2"/>
    <w:rsid w:val="00EB07CD"/>
    <w:rsid w:val="00EB15A3"/>
    <w:rsid w:val="00EB19F6"/>
    <w:rsid w:val="00EB1E28"/>
    <w:rsid w:val="00EB1E64"/>
    <w:rsid w:val="00EB27BB"/>
    <w:rsid w:val="00EB2884"/>
    <w:rsid w:val="00EB28AC"/>
    <w:rsid w:val="00EB413A"/>
    <w:rsid w:val="00EB4146"/>
    <w:rsid w:val="00EB454F"/>
    <w:rsid w:val="00EB4817"/>
    <w:rsid w:val="00EB5355"/>
    <w:rsid w:val="00EB603F"/>
    <w:rsid w:val="00EB6FC5"/>
    <w:rsid w:val="00EB737B"/>
    <w:rsid w:val="00EB76C9"/>
    <w:rsid w:val="00EB7B45"/>
    <w:rsid w:val="00EC1210"/>
    <w:rsid w:val="00EC12DF"/>
    <w:rsid w:val="00EC1F8C"/>
    <w:rsid w:val="00EC265A"/>
    <w:rsid w:val="00EC2EC1"/>
    <w:rsid w:val="00EC3B05"/>
    <w:rsid w:val="00EC3EBC"/>
    <w:rsid w:val="00EC4157"/>
    <w:rsid w:val="00EC445B"/>
    <w:rsid w:val="00EC457E"/>
    <w:rsid w:val="00EC4779"/>
    <w:rsid w:val="00EC574E"/>
    <w:rsid w:val="00EC629E"/>
    <w:rsid w:val="00EC65CE"/>
    <w:rsid w:val="00EC6F58"/>
    <w:rsid w:val="00EC768B"/>
    <w:rsid w:val="00EC7847"/>
    <w:rsid w:val="00EC7A76"/>
    <w:rsid w:val="00ED26BC"/>
    <w:rsid w:val="00ED3533"/>
    <w:rsid w:val="00ED405E"/>
    <w:rsid w:val="00ED4060"/>
    <w:rsid w:val="00ED41B3"/>
    <w:rsid w:val="00ED42A0"/>
    <w:rsid w:val="00ED496E"/>
    <w:rsid w:val="00ED68FA"/>
    <w:rsid w:val="00ED6C99"/>
    <w:rsid w:val="00ED6CED"/>
    <w:rsid w:val="00EE019E"/>
    <w:rsid w:val="00EE08D2"/>
    <w:rsid w:val="00EE0F07"/>
    <w:rsid w:val="00EE20C6"/>
    <w:rsid w:val="00EE20FB"/>
    <w:rsid w:val="00EE2D24"/>
    <w:rsid w:val="00EE340C"/>
    <w:rsid w:val="00EE3A49"/>
    <w:rsid w:val="00EE4223"/>
    <w:rsid w:val="00EE462B"/>
    <w:rsid w:val="00EE4E3D"/>
    <w:rsid w:val="00EE50C6"/>
    <w:rsid w:val="00EE5682"/>
    <w:rsid w:val="00EE57F1"/>
    <w:rsid w:val="00EE5A4A"/>
    <w:rsid w:val="00EE61EF"/>
    <w:rsid w:val="00EE69EF"/>
    <w:rsid w:val="00EE719E"/>
    <w:rsid w:val="00EE7BF9"/>
    <w:rsid w:val="00EE7DDB"/>
    <w:rsid w:val="00EF0F7D"/>
    <w:rsid w:val="00EF1778"/>
    <w:rsid w:val="00EF3DB9"/>
    <w:rsid w:val="00EF3EEB"/>
    <w:rsid w:val="00EF3F94"/>
    <w:rsid w:val="00EF406B"/>
    <w:rsid w:val="00EF4430"/>
    <w:rsid w:val="00EF4B67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43"/>
    <w:rsid w:val="00F030C1"/>
    <w:rsid w:val="00F03294"/>
    <w:rsid w:val="00F03559"/>
    <w:rsid w:val="00F0383A"/>
    <w:rsid w:val="00F04123"/>
    <w:rsid w:val="00F0484C"/>
    <w:rsid w:val="00F05143"/>
    <w:rsid w:val="00F05271"/>
    <w:rsid w:val="00F05B81"/>
    <w:rsid w:val="00F05BA5"/>
    <w:rsid w:val="00F05D16"/>
    <w:rsid w:val="00F072F5"/>
    <w:rsid w:val="00F07B50"/>
    <w:rsid w:val="00F106FF"/>
    <w:rsid w:val="00F10D79"/>
    <w:rsid w:val="00F10FCF"/>
    <w:rsid w:val="00F1299E"/>
    <w:rsid w:val="00F12D6C"/>
    <w:rsid w:val="00F12F32"/>
    <w:rsid w:val="00F12F49"/>
    <w:rsid w:val="00F15333"/>
    <w:rsid w:val="00F15F7E"/>
    <w:rsid w:val="00F16512"/>
    <w:rsid w:val="00F16AAD"/>
    <w:rsid w:val="00F16C43"/>
    <w:rsid w:val="00F16F29"/>
    <w:rsid w:val="00F16F92"/>
    <w:rsid w:val="00F20184"/>
    <w:rsid w:val="00F20281"/>
    <w:rsid w:val="00F206E6"/>
    <w:rsid w:val="00F20782"/>
    <w:rsid w:val="00F20896"/>
    <w:rsid w:val="00F214C3"/>
    <w:rsid w:val="00F227B5"/>
    <w:rsid w:val="00F229F1"/>
    <w:rsid w:val="00F22AB6"/>
    <w:rsid w:val="00F22B87"/>
    <w:rsid w:val="00F232C5"/>
    <w:rsid w:val="00F232D1"/>
    <w:rsid w:val="00F237BA"/>
    <w:rsid w:val="00F24006"/>
    <w:rsid w:val="00F242C9"/>
    <w:rsid w:val="00F24C70"/>
    <w:rsid w:val="00F24D0E"/>
    <w:rsid w:val="00F256F1"/>
    <w:rsid w:val="00F26BB0"/>
    <w:rsid w:val="00F2780B"/>
    <w:rsid w:val="00F27F66"/>
    <w:rsid w:val="00F30137"/>
    <w:rsid w:val="00F3051B"/>
    <w:rsid w:val="00F30545"/>
    <w:rsid w:val="00F30B69"/>
    <w:rsid w:val="00F30EE8"/>
    <w:rsid w:val="00F313B6"/>
    <w:rsid w:val="00F31EDD"/>
    <w:rsid w:val="00F32295"/>
    <w:rsid w:val="00F32816"/>
    <w:rsid w:val="00F32840"/>
    <w:rsid w:val="00F337F3"/>
    <w:rsid w:val="00F33A6E"/>
    <w:rsid w:val="00F35099"/>
    <w:rsid w:val="00F3547C"/>
    <w:rsid w:val="00F35FB3"/>
    <w:rsid w:val="00F36270"/>
    <w:rsid w:val="00F3662A"/>
    <w:rsid w:val="00F36667"/>
    <w:rsid w:val="00F3671B"/>
    <w:rsid w:val="00F37749"/>
    <w:rsid w:val="00F37ABE"/>
    <w:rsid w:val="00F37DE4"/>
    <w:rsid w:val="00F407CC"/>
    <w:rsid w:val="00F41275"/>
    <w:rsid w:val="00F415C3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9CC"/>
    <w:rsid w:val="00F47C7E"/>
    <w:rsid w:val="00F502B9"/>
    <w:rsid w:val="00F50F71"/>
    <w:rsid w:val="00F51C05"/>
    <w:rsid w:val="00F5249E"/>
    <w:rsid w:val="00F52527"/>
    <w:rsid w:val="00F528BB"/>
    <w:rsid w:val="00F52A82"/>
    <w:rsid w:val="00F52EA9"/>
    <w:rsid w:val="00F53D48"/>
    <w:rsid w:val="00F53F7E"/>
    <w:rsid w:val="00F54360"/>
    <w:rsid w:val="00F54613"/>
    <w:rsid w:val="00F547F5"/>
    <w:rsid w:val="00F54AEE"/>
    <w:rsid w:val="00F5514F"/>
    <w:rsid w:val="00F55BA2"/>
    <w:rsid w:val="00F56198"/>
    <w:rsid w:val="00F57E6A"/>
    <w:rsid w:val="00F60603"/>
    <w:rsid w:val="00F6088F"/>
    <w:rsid w:val="00F61714"/>
    <w:rsid w:val="00F617BE"/>
    <w:rsid w:val="00F62900"/>
    <w:rsid w:val="00F629AA"/>
    <w:rsid w:val="00F62D65"/>
    <w:rsid w:val="00F62EB8"/>
    <w:rsid w:val="00F63AFB"/>
    <w:rsid w:val="00F6411C"/>
    <w:rsid w:val="00F64588"/>
    <w:rsid w:val="00F64A06"/>
    <w:rsid w:val="00F64D54"/>
    <w:rsid w:val="00F65468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087"/>
    <w:rsid w:val="00F7360E"/>
    <w:rsid w:val="00F74C61"/>
    <w:rsid w:val="00F758B0"/>
    <w:rsid w:val="00F76AD3"/>
    <w:rsid w:val="00F76DB5"/>
    <w:rsid w:val="00F77598"/>
    <w:rsid w:val="00F77BFF"/>
    <w:rsid w:val="00F77E7C"/>
    <w:rsid w:val="00F77FD7"/>
    <w:rsid w:val="00F8001B"/>
    <w:rsid w:val="00F80C6D"/>
    <w:rsid w:val="00F81C53"/>
    <w:rsid w:val="00F8242C"/>
    <w:rsid w:val="00F82652"/>
    <w:rsid w:val="00F82E43"/>
    <w:rsid w:val="00F82EA2"/>
    <w:rsid w:val="00F830D8"/>
    <w:rsid w:val="00F842A1"/>
    <w:rsid w:val="00F85AB9"/>
    <w:rsid w:val="00F86592"/>
    <w:rsid w:val="00F870B9"/>
    <w:rsid w:val="00F873DF"/>
    <w:rsid w:val="00F875D1"/>
    <w:rsid w:val="00F87723"/>
    <w:rsid w:val="00F8797E"/>
    <w:rsid w:val="00F87A2E"/>
    <w:rsid w:val="00F90639"/>
    <w:rsid w:val="00F909F4"/>
    <w:rsid w:val="00F90B0B"/>
    <w:rsid w:val="00F90BEA"/>
    <w:rsid w:val="00F916C2"/>
    <w:rsid w:val="00F91F5F"/>
    <w:rsid w:val="00F922CA"/>
    <w:rsid w:val="00F924A3"/>
    <w:rsid w:val="00F9264D"/>
    <w:rsid w:val="00F929FF"/>
    <w:rsid w:val="00F92D9E"/>
    <w:rsid w:val="00F945C9"/>
    <w:rsid w:val="00F9496D"/>
    <w:rsid w:val="00F949AA"/>
    <w:rsid w:val="00F94E8D"/>
    <w:rsid w:val="00F95396"/>
    <w:rsid w:val="00F958AF"/>
    <w:rsid w:val="00F959A2"/>
    <w:rsid w:val="00F95CB1"/>
    <w:rsid w:val="00F960EC"/>
    <w:rsid w:val="00F96D7C"/>
    <w:rsid w:val="00F96FF0"/>
    <w:rsid w:val="00F97717"/>
    <w:rsid w:val="00F979CC"/>
    <w:rsid w:val="00F97A7A"/>
    <w:rsid w:val="00FA035A"/>
    <w:rsid w:val="00FA054E"/>
    <w:rsid w:val="00FA0634"/>
    <w:rsid w:val="00FA163F"/>
    <w:rsid w:val="00FA1BB0"/>
    <w:rsid w:val="00FA207D"/>
    <w:rsid w:val="00FA2464"/>
    <w:rsid w:val="00FA2BE5"/>
    <w:rsid w:val="00FA337B"/>
    <w:rsid w:val="00FA33DB"/>
    <w:rsid w:val="00FA3B05"/>
    <w:rsid w:val="00FA4592"/>
    <w:rsid w:val="00FA4620"/>
    <w:rsid w:val="00FA4838"/>
    <w:rsid w:val="00FA4B91"/>
    <w:rsid w:val="00FA4BD2"/>
    <w:rsid w:val="00FA563B"/>
    <w:rsid w:val="00FA5B0E"/>
    <w:rsid w:val="00FA5C5F"/>
    <w:rsid w:val="00FA6718"/>
    <w:rsid w:val="00FA6EB2"/>
    <w:rsid w:val="00FA6F53"/>
    <w:rsid w:val="00FA7017"/>
    <w:rsid w:val="00FA7122"/>
    <w:rsid w:val="00FA724F"/>
    <w:rsid w:val="00FA7E3F"/>
    <w:rsid w:val="00FB007B"/>
    <w:rsid w:val="00FB0384"/>
    <w:rsid w:val="00FB0893"/>
    <w:rsid w:val="00FB0A31"/>
    <w:rsid w:val="00FB0BDA"/>
    <w:rsid w:val="00FB12F2"/>
    <w:rsid w:val="00FB1B3E"/>
    <w:rsid w:val="00FB1BE1"/>
    <w:rsid w:val="00FB223E"/>
    <w:rsid w:val="00FB29F8"/>
    <w:rsid w:val="00FB2A08"/>
    <w:rsid w:val="00FB343F"/>
    <w:rsid w:val="00FB386C"/>
    <w:rsid w:val="00FB41B7"/>
    <w:rsid w:val="00FB4393"/>
    <w:rsid w:val="00FB448D"/>
    <w:rsid w:val="00FB4B15"/>
    <w:rsid w:val="00FB4D54"/>
    <w:rsid w:val="00FB5422"/>
    <w:rsid w:val="00FB57BB"/>
    <w:rsid w:val="00FB5C64"/>
    <w:rsid w:val="00FB6133"/>
    <w:rsid w:val="00FB62E7"/>
    <w:rsid w:val="00FB63B0"/>
    <w:rsid w:val="00FB6597"/>
    <w:rsid w:val="00FB67E2"/>
    <w:rsid w:val="00FB67FD"/>
    <w:rsid w:val="00FB6D95"/>
    <w:rsid w:val="00FB7DAD"/>
    <w:rsid w:val="00FC0163"/>
    <w:rsid w:val="00FC0B04"/>
    <w:rsid w:val="00FC0C4A"/>
    <w:rsid w:val="00FC139D"/>
    <w:rsid w:val="00FC16AA"/>
    <w:rsid w:val="00FC2A0C"/>
    <w:rsid w:val="00FC2B26"/>
    <w:rsid w:val="00FC45A6"/>
    <w:rsid w:val="00FC5390"/>
    <w:rsid w:val="00FC5499"/>
    <w:rsid w:val="00FC7BBE"/>
    <w:rsid w:val="00FC7F85"/>
    <w:rsid w:val="00FD0267"/>
    <w:rsid w:val="00FD0584"/>
    <w:rsid w:val="00FD10D2"/>
    <w:rsid w:val="00FD126A"/>
    <w:rsid w:val="00FD18E9"/>
    <w:rsid w:val="00FD2349"/>
    <w:rsid w:val="00FD24CD"/>
    <w:rsid w:val="00FD25C8"/>
    <w:rsid w:val="00FD279F"/>
    <w:rsid w:val="00FD29F6"/>
    <w:rsid w:val="00FD29F7"/>
    <w:rsid w:val="00FD352D"/>
    <w:rsid w:val="00FD356A"/>
    <w:rsid w:val="00FD3583"/>
    <w:rsid w:val="00FD3B7C"/>
    <w:rsid w:val="00FD3E09"/>
    <w:rsid w:val="00FD4EEF"/>
    <w:rsid w:val="00FD4FE9"/>
    <w:rsid w:val="00FD542D"/>
    <w:rsid w:val="00FD5DBF"/>
    <w:rsid w:val="00FD6056"/>
    <w:rsid w:val="00FD6533"/>
    <w:rsid w:val="00FD66F4"/>
    <w:rsid w:val="00FD7172"/>
    <w:rsid w:val="00FD736B"/>
    <w:rsid w:val="00FD7676"/>
    <w:rsid w:val="00FD782E"/>
    <w:rsid w:val="00FD78C3"/>
    <w:rsid w:val="00FE08AB"/>
    <w:rsid w:val="00FE0C3B"/>
    <w:rsid w:val="00FE22E8"/>
    <w:rsid w:val="00FE2872"/>
    <w:rsid w:val="00FE31CF"/>
    <w:rsid w:val="00FE382B"/>
    <w:rsid w:val="00FE3FAD"/>
    <w:rsid w:val="00FE4008"/>
    <w:rsid w:val="00FE449A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216"/>
    <w:rsid w:val="00FF2A1D"/>
    <w:rsid w:val="00FF2BB4"/>
    <w:rsid w:val="00FF455C"/>
    <w:rsid w:val="00FF4D04"/>
    <w:rsid w:val="00FF4D09"/>
    <w:rsid w:val="00FF4FD7"/>
    <w:rsid w:val="00FF53F9"/>
    <w:rsid w:val="00FF54CE"/>
    <w:rsid w:val="00FF58B8"/>
    <w:rsid w:val="00FF62B8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F2E03"/>
  <w15:chartTrackingRefBased/>
  <w15:docId w15:val="{44A9F4AA-AF5E-494B-A51B-4D91C206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C4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1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USTustnpkodeksu">
    <w:name w:val="UST(§) – ust. (§ np. kodeksu)"/>
    <w:basedOn w:val="Normalny"/>
    <w:uiPriority w:val="12"/>
    <w:qFormat/>
    <w:rsid w:val="008F5E57"/>
    <w:pPr>
      <w:widowControl/>
      <w:suppressAutoHyphens/>
      <w:autoSpaceDE w:val="0"/>
      <w:autoSpaceDN w:val="0"/>
      <w:spacing w:line="360" w:lineRule="auto"/>
      <w:ind w:firstLine="510"/>
      <w:textAlignment w:val="auto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8F5E5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086D9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CZWSP2TIRczwsplnapodwjnychtiret">
    <w:name w:val="CZ_WSP_2TIR – część wspólna podwójnych tiret"/>
    <w:basedOn w:val="Normalny"/>
    <w:next w:val="Normalny"/>
    <w:uiPriority w:val="73"/>
    <w:qFormat/>
    <w:rsid w:val="009A44F3"/>
    <w:pPr>
      <w:widowControl/>
      <w:adjustRightInd/>
      <w:spacing w:line="360" w:lineRule="auto"/>
      <w:ind w:left="1780"/>
      <w:textAlignment w:val="auto"/>
    </w:pPr>
    <w:rPr>
      <w:rFonts w:ascii="Times" w:hAnsi="Times" w:cs="Arial"/>
      <w:bCs/>
      <w:szCs w:val="20"/>
    </w:rPr>
  </w:style>
  <w:style w:type="character" w:styleId="UyteHipercze">
    <w:name w:val="FollowedHyperlink"/>
    <w:rsid w:val="009B6C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mailto:mariola.nosinska@pw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mailto:mariola.nosinska@pw.edu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mailto:mariola.nosinska@pw.edu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la.nosinska@pw.edu.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mailto:mariola.nosinska@pw.edu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mailto:mariola.nosinska@pw.edu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p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F8FB-419B-490C-986D-A9773D49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10350</Words>
  <Characters>65703</Characters>
  <Application>Microsoft Office Word</Application>
  <DocSecurity>0</DocSecurity>
  <Lines>547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75902</CharactersWithSpaces>
  <SharedDoc>false</SharedDoc>
  <HLinks>
    <vt:vector size="114" baseType="variant"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917616</vt:i4>
      </vt:variant>
      <vt:variant>
        <vt:i4>6</vt:i4>
      </vt:variant>
      <vt:variant>
        <vt:i4>0</vt:i4>
      </vt:variant>
      <vt:variant>
        <vt:i4>5</vt:i4>
      </vt:variant>
      <vt:variant>
        <vt:lpwstr>mailto:mariola.nosinska@pw.edu..pl</vt:lpwstr>
      </vt:variant>
      <vt:variant>
        <vt:lpwstr/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https://www.pw.edu.pl/</vt:lpwstr>
      </vt:variant>
      <vt:variant>
        <vt:lpwstr/>
      </vt:variant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5</cp:revision>
  <cp:lastPrinted>2022-10-24T10:36:00Z</cp:lastPrinted>
  <dcterms:created xsi:type="dcterms:W3CDTF">2022-10-19T12:43:00Z</dcterms:created>
  <dcterms:modified xsi:type="dcterms:W3CDTF">2022-10-24T11:15:00Z</dcterms:modified>
</cp:coreProperties>
</file>