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27EF" w14:textId="48EEFC38" w:rsidR="0051242B" w:rsidRPr="0051242B" w:rsidRDefault="0051242B" w:rsidP="0051242B">
      <w:pPr>
        <w:rPr>
          <w:rFonts w:ascii="Arial Narrow" w:hAnsi="Arial Narrow"/>
          <w:szCs w:val="24"/>
        </w:rPr>
      </w:pPr>
      <w:bookmarkStart w:id="0" w:name="_Hlk42084463"/>
      <w:r w:rsidRPr="0051242B">
        <w:rPr>
          <w:rFonts w:ascii="Arial Narrow" w:hAnsi="Arial Narrow"/>
          <w:szCs w:val="24"/>
        </w:rPr>
        <w:t xml:space="preserve">Nazwa i adres </w:t>
      </w:r>
      <w:r w:rsidR="002D0508">
        <w:rPr>
          <w:rFonts w:ascii="Arial Narrow" w:hAnsi="Arial Narrow"/>
          <w:szCs w:val="24"/>
        </w:rPr>
        <w:t>w</w:t>
      </w:r>
      <w:r w:rsidRPr="0051242B">
        <w:rPr>
          <w:rFonts w:ascii="Arial Narrow" w:hAnsi="Arial Narrow"/>
          <w:szCs w:val="24"/>
        </w:rPr>
        <w:t>ykonawcy: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3C5">
        <w:tab/>
        <w:t xml:space="preserve">   </w:t>
      </w:r>
      <w:r w:rsidRPr="0051242B">
        <w:rPr>
          <w:rFonts w:ascii="Arial Narrow" w:hAnsi="Arial Narrow"/>
          <w:szCs w:val="24"/>
        </w:rPr>
        <w:t xml:space="preserve">Załącznik nr </w:t>
      </w:r>
      <w:r w:rsidR="00BE63C5">
        <w:rPr>
          <w:rFonts w:ascii="Arial Narrow" w:hAnsi="Arial Narrow"/>
          <w:szCs w:val="24"/>
        </w:rPr>
        <w:t>4</w:t>
      </w:r>
      <w:r w:rsidR="008C4995">
        <w:rPr>
          <w:rFonts w:ascii="Arial Narrow" w:hAnsi="Arial Narrow"/>
          <w:szCs w:val="24"/>
        </w:rPr>
        <w:t xml:space="preserve"> do SWZ</w:t>
      </w:r>
    </w:p>
    <w:p w14:paraId="215CEA45" w14:textId="77777777" w:rsidR="0051242B" w:rsidRPr="0051242B" w:rsidRDefault="0051242B" w:rsidP="0051242B">
      <w:pPr>
        <w:rPr>
          <w:rFonts w:ascii="Arial Narrow" w:hAnsi="Arial Narrow"/>
          <w:szCs w:val="24"/>
        </w:rPr>
      </w:pPr>
      <w:r w:rsidRPr="0051242B">
        <w:rPr>
          <w:rFonts w:ascii="Arial Narrow" w:hAnsi="Arial Narrow"/>
          <w:szCs w:val="24"/>
        </w:rPr>
        <w:t>……………………………………..</w:t>
      </w:r>
    </w:p>
    <w:p w14:paraId="57CB7E39" w14:textId="0C35C8D8" w:rsidR="0051242B" w:rsidRPr="003A0061" w:rsidRDefault="0051242B" w:rsidP="0051242B">
      <w:pPr>
        <w:rPr>
          <w:rFonts w:ascii="Arial Narrow" w:hAnsi="Arial Narrow"/>
          <w:szCs w:val="24"/>
        </w:rPr>
      </w:pPr>
      <w:r w:rsidRPr="0051242B">
        <w:rPr>
          <w:rFonts w:ascii="Arial Narrow" w:hAnsi="Arial Narrow"/>
          <w:szCs w:val="24"/>
        </w:rPr>
        <w:t>……………………………………..</w:t>
      </w:r>
      <w:bookmarkEnd w:id="0"/>
    </w:p>
    <w:p w14:paraId="2261BFA2" w14:textId="77777777" w:rsidR="00F24D8A" w:rsidRDefault="00CA17C7" w:rsidP="00CA17C7">
      <w:pPr>
        <w:tabs>
          <w:tab w:val="center" w:pos="4536"/>
          <w:tab w:val="left" w:pos="7905"/>
        </w:tabs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</w:p>
    <w:p w14:paraId="18B834E7" w14:textId="70CE2B8E" w:rsidR="00CA17C7" w:rsidRDefault="00F12C49" w:rsidP="00F24D8A">
      <w:pPr>
        <w:tabs>
          <w:tab w:val="center" w:pos="4536"/>
          <w:tab w:val="left" w:pos="7905"/>
        </w:tabs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SPECYFIKACJA</w:t>
      </w:r>
    </w:p>
    <w:p w14:paraId="79CBF86E" w14:textId="13D84EC3" w:rsidR="00AA6AE3" w:rsidRPr="00CA17C7" w:rsidRDefault="00CA17C7" w:rsidP="00CA17C7">
      <w:pPr>
        <w:tabs>
          <w:tab w:val="center" w:pos="4536"/>
          <w:tab w:val="left" w:pos="7905"/>
        </w:tabs>
        <w:jc w:val="center"/>
        <w:rPr>
          <w:rFonts w:ascii="Arial Narrow" w:hAnsi="Arial Narrow"/>
          <w:b/>
          <w:bCs/>
        </w:rPr>
      </w:pPr>
      <w:r w:rsidRPr="00CA17C7">
        <w:rPr>
          <w:rFonts w:ascii="Arial Narrow" w:hAnsi="Arial Narrow"/>
          <w:b/>
          <w:bCs/>
        </w:rPr>
        <w:t>(</w:t>
      </w:r>
      <w:r>
        <w:rPr>
          <w:rFonts w:ascii="Arial Narrow" w:hAnsi="Arial Narrow"/>
          <w:b/>
          <w:bCs/>
        </w:rPr>
        <w:t>złożyć</w:t>
      </w:r>
      <w:r w:rsidRPr="00CA17C7">
        <w:rPr>
          <w:rFonts w:ascii="Arial Narrow" w:hAnsi="Arial Narrow"/>
          <w:b/>
          <w:bCs/>
        </w:rPr>
        <w:t xml:space="preserve"> wraz z ofertą)</w:t>
      </w:r>
    </w:p>
    <w:p w14:paraId="36F84373" w14:textId="181DDBF3" w:rsidR="00346D60" w:rsidRPr="008C4995" w:rsidRDefault="00346D60" w:rsidP="00A71A8E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składana </w:t>
      </w:r>
      <w:r w:rsidR="00CA17C7">
        <w:rPr>
          <w:rFonts w:ascii="Arial Narrow" w:hAnsi="Arial Narrow"/>
          <w:szCs w:val="24"/>
        </w:rPr>
        <w:t xml:space="preserve">jako przedmiotowy środek dowodowy na potwierdzenie, że oferowana dostawa spełnia określone przez </w:t>
      </w:r>
      <w:r w:rsidR="00CA17C7" w:rsidRPr="008C4995">
        <w:rPr>
          <w:rFonts w:ascii="Arial Narrow" w:hAnsi="Arial Narrow"/>
          <w:szCs w:val="24"/>
        </w:rPr>
        <w:t>zamawiającego cechy</w:t>
      </w:r>
      <w:r w:rsidRPr="008C4995">
        <w:rPr>
          <w:rFonts w:ascii="Arial Narrow" w:hAnsi="Arial Narrow"/>
          <w:szCs w:val="24"/>
        </w:rPr>
        <w:t xml:space="preserve"> (art. </w:t>
      </w:r>
      <w:r w:rsidR="00CA17C7" w:rsidRPr="008C4995">
        <w:rPr>
          <w:rFonts w:ascii="Arial Narrow" w:hAnsi="Arial Narrow"/>
          <w:szCs w:val="24"/>
        </w:rPr>
        <w:t xml:space="preserve">106 </w:t>
      </w:r>
      <w:r w:rsidRPr="008C4995">
        <w:rPr>
          <w:rFonts w:ascii="Arial Narrow" w:hAnsi="Arial Narrow"/>
          <w:szCs w:val="24"/>
        </w:rPr>
        <w:t>ust. 1 ustawy Pzp)</w:t>
      </w:r>
    </w:p>
    <w:p w14:paraId="292C2DD8" w14:textId="1BE2D6D3" w:rsidR="00A71A8E" w:rsidRPr="006514FC" w:rsidRDefault="006514FC" w:rsidP="006514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360" w:lineRule="exact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MIKROBUS</w:t>
      </w:r>
    </w:p>
    <w:p w14:paraId="1EE774C3" w14:textId="439E27B3" w:rsidR="00A71A8E" w:rsidRPr="008C4995" w:rsidRDefault="00A71A8E" w:rsidP="00A71A8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360" w:lineRule="exact"/>
        <w:jc w:val="both"/>
        <w:rPr>
          <w:rFonts w:ascii="Arial Narrow" w:eastAsia="Calibri" w:hAnsi="Arial Narrow" w:cs="Times New Roman"/>
          <w:spacing w:val="-2"/>
          <w:sz w:val="24"/>
          <w:szCs w:val="24"/>
          <w:lang w:eastAsia="ar-SA"/>
        </w:rPr>
      </w:pPr>
      <w:r w:rsidRPr="008C4995">
        <w:rPr>
          <w:rFonts w:ascii="Arial Narrow" w:eastAsia="Calibri" w:hAnsi="Arial Narrow" w:cs="Times New Roman"/>
          <w:spacing w:val="-2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14:paraId="307726A5" w14:textId="36786859" w:rsidR="00A71A8E" w:rsidRDefault="00A71A8E" w:rsidP="00A71A8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</w:pPr>
      <w:r w:rsidRPr="00441EC1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(marka/ model/ typ</w:t>
      </w:r>
      <w:r w:rsidR="006514FC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 </w:t>
      </w:r>
      <w:r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oferowa</w:t>
      </w:r>
      <w:r w:rsidR="00430092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nego </w:t>
      </w:r>
      <w:r w:rsidR="006514FC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mikrobusu</w:t>
      </w:r>
      <w:r w:rsidR="00430092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 </w:t>
      </w:r>
      <w:r w:rsidRPr="00441EC1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– wpisuje </w:t>
      </w:r>
      <w:r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w</w:t>
      </w:r>
      <w:r w:rsidRPr="00441EC1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ykonawca)</w:t>
      </w:r>
    </w:p>
    <w:p w14:paraId="25942DFF" w14:textId="77777777" w:rsidR="003A0061" w:rsidRPr="00441EC1" w:rsidRDefault="003A0061" w:rsidP="00A71A8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044"/>
        <w:gridCol w:w="3516"/>
      </w:tblGrid>
      <w:tr w:rsidR="00AA6AE3" w:rsidRPr="00AA6AE3" w14:paraId="297969BE" w14:textId="77777777" w:rsidTr="00BE63C5">
        <w:tc>
          <w:tcPr>
            <w:tcW w:w="512" w:type="dxa"/>
          </w:tcPr>
          <w:p w14:paraId="2E7882D4" w14:textId="77777777" w:rsidR="00AA6AE3" w:rsidRPr="0009338E" w:rsidRDefault="00AA6AE3" w:rsidP="0099368E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044" w:type="dxa"/>
          </w:tcPr>
          <w:p w14:paraId="603FD0B0" w14:textId="47571C87" w:rsidR="00AA6AE3" w:rsidRPr="0009338E" w:rsidRDefault="00D02A59" w:rsidP="0099368E">
            <w:pPr>
              <w:suppressAutoHyphens/>
              <w:spacing w:before="120" w:after="12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bookmarkStart w:id="1" w:name="_Hlk42082505"/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Parametry</w:t>
            </w:r>
            <w:r w:rsidR="00AA6AE3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="00A71A8E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wynikające z opisu przedmiotu zamówienia</w:t>
            </w:r>
            <w:bookmarkEnd w:id="1"/>
          </w:p>
        </w:tc>
        <w:tc>
          <w:tcPr>
            <w:tcW w:w="3516" w:type="dxa"/>
          </w:tcPr>
          <w:p w14:paraId="0B35C955" w14:textId="1F19EF6D" w:rsidR="00AA6AE3" w:rsidRPr="0009338E" w:rsidRDefault="00AA6AE3" w:rsidP="0099368E">
            <w:pPr>
              <w:suppressAutoHyphens/>
              <w:spacing w:before="120" w:after="12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*</w:t>
            </w:r>
            <w:r w:rsidR="001213BA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="007761AB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Wykonawca potwierdza spełnianie </w:t>
            </w:r>
            <w:r w:rsidR="001213BA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parametru poprzez wpisanie słowa: </w:t>
            </w:r>
            <w:r w:rsidR="001213BA" w:rsidRPr="0009338E">
              <w:rPr>
                <w:rFonts w:ascii="Arial Narrow" w:hAnsi="Arial Narrow" w:cs="Calibri"/>
                <w:b/>
                <w:bCs/>
                <w:sz w:val="24"/>
                <w:szCs w:val="24"/>
                <w:highlight w:val="green"/>
              </w:rPr>
              <w:t>SPEŁNIA</w:t>
            </w:r>
          </w:p>
        </w:tc>
      </w:tr>
      <w:tr w:rsidR="00770CC4" w:rsidRPr="00AA6AE3" w14:paraId="383254CC" w14:textId="77777777" w:rsidTr="00AF4FC8">
        <w:tc>
          <w:tcPr>
            <w:tcW w:w="512" w:type="dxa"/>
          </w:tcPr>
          <w:p w14:paraId="31DA69C7" w14:textId="0CB2C468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C346" w14:textId="4C7F35E0" w:rsidR="00770CC4" w:rsidRPr="0009338E" w:rsidRDefault="00770CC4" w:rsidP="000F10E2">
            <w:pPr>
              <w:suppressAutoHyphens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 xml:space="preserve">Samochód typ </w:t>
            </w:r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</w:rPr>
              <w:t>VAN/BUS</w:t>
            </w:r>
            <w:r w:rsidR="0086224C" w:rsidRPr="0009338E">
              <w:rPr>
                <w:rFonts w:ascii="Arial Narrow" w:hAnsi="Arial Narrow" w:cs="Calibri"/>
                <w:sz w:val="24"/>
                <w:szCs w:val="24"/>
              </w:rPr>
              <w:t>,</w:t>
            </w:r>
            <w:r w:rsidR="0086224C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Pr="0009338E">
              <w:rPr>
                <w:rFonts w:ascii="Arial Narrow" w:hAnsi="Arial Narrow" w:cs="Calibri"/>
                <w:sz w:val="24"/>
                <w:szCs w:val="24"/>
              </w:rPr>
              <w:t xml:space="preserve">fabrycznie nowy, nieużywany, bezwypadkowy, bez żadnych napraw mechanicznych i lakierniczych, pochodzący </w:t>
            </w:r>
            <w:r w:rsidR="000F10E2" w:rsidRPr="0009338E">
              <w:rPr>
                <w:rFonts w:ascii="Arial Narrow" w:hAnsi="Arial Narrow" w:cs="Calibri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sz w:val="24"/>
                <w:szCs w:val="24"/>
              </w:rPr>
              <w:t>z autoryzowanego salonu</w:t>
            </w:r>
          </w:p>
        </w:tc>
        <w:tc>
          <w:tcPr>
            <w:tcW w:w="3516" w:type="dxa"/>
          </w:tcPr>
          <w:p w14:paraId="08080EF4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0FDBF7BC" w14:textId="77777777" w:rsidTr="00A13EF6">
        <w:trPr>
          <w:trHeight w:val="828"/>
        </w:trPr>
        <w:tc>
          <w:tcPr>
            <w:tcW w:w="512" w:type="dxa"/>
          </w:tcPr>
          <w:p w14:paraId="7DEBEBC0" w14:textId="41257949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1631" w14:textId="402E844A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Ilość miejsc siedzących: fabrycznie przystosowany do przewozu 9 osób (8 pasażerów + kierowca, w układzie 3 rzędy siedzeń po 3 miejsca)</w:t>
            </w:r>
          </w:p>
        </w:tc>
        <w:tc>
          <w:tcPr>
            <w:tcW w:w="3516" w:type="dxa"/>
          </w:tcPr>
          <w:p w14:paraId="0A202FF1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07358B76" w14:textId="77777777" w:rsidTr="00AF4FC8">
        <w:tc>
          <w:tcPr>
            <w:tcW w:w="512" w:type="dxa"/>
          </w:tcPr>
          <w:p w14:paraId="04BBB035" w14:textId="55AAC580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8A9E" w14:textId="5395F3DB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Rok produkcji nie starszy niż 2023 r.</w:t>
            </w:r>
          </w:p>
        </w:tc>
        <w:tc>
          <w:tcPr>
            <w:tcW w:w="3516" w:type="dxa"/>
          </w:tcPr>
          <w:p w14:paraId="18C98D11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169A29A9" w14:textId="77777777" w:rsidTr="00AF4FC8">
        <w:trPr>
          <w:cantSplit/>
          <w:trHeight w:val="543"/>
        </w:trPr>
        <w:tc>
          <w:tcPr>
            <w:tcW w:w="512" w:type="dxa"/>
          </w:tcPr>
          <w:p w14:paraId="2C33EFE1" w14:textId="1367B37E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658D" w14:textId="421247FD" w:rsidR="00770CC4" w:rsidRPr="005B69EF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5B69E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Długość całkowita </w:t>
            </w:r>
            <w:r w:rsidRPr="005B69EF">
              <w:rPr>
                <w:rFonts w:ascii="Arial Narrow" w:hAnsi="Arial Narrow" w:cs="Calibri"/>
                <w:sz w:val="24"/>
                <w:szCs w:val="24"/>
              </w:rPr>
              <w:t>pojazdu</w:t>
            </w:r>
            <w:r w:rsidRPr="008C554D">
              <w:rPr>
                <w:rFonts w:ascii="Arial Narrow" w:hAnsi="Arial Narrow" w:cs="Calibri"/>
                <w:sz w:val="24"/>
                <w:szCs w:val="24"/>
              </w:rPr>
              <w:t xml:space="preserve">: </w:t>
            </w:r>
            <w:r w:rsidR="005B69EF" w:rsidRPr="008C554D">
              <w:rPr>
                <w:rFonts w:ascii="Arial Narrow" w:hAnsi="Arial Narrow" w:cs="Calibri"/>
                <w:sz w:val="24"/>
                <w:szCs w:val="24"/>
              </w:rPr>
              <w:t xml:space="preserve">max </w:t>
            </w:r>
            <w:r w:rsidRPr="008C554D">
              <w:rPr>
                <w:rFonts w:ascii="Arial Narrow" w:hAnsi="Arial Narrow" w:cs="Calibri"/>
                <w:sz w:val="24"/>
                <w:szCs w:val="24"/>
              </w:rPr>
              <w:t>5</w:t>
            </w:r>
            <w:r w:rsidR="002B76C7" w:rsidRPr="008C554D">
              <w:rPr>
                <w:rFonts w:ascii="Arial Narrow" w:hAnsi="Arial Narrow" w:cs="Calibri"/>
                <w:sz w:val="24"/>
                <w:szCs w:val="24"/>
              </w:rPr>
              <w:t>5</w:t>
            </w:r>
            <w:r w:rsidRPr="008C554D">
              <w:rPr>
                <w:rFonts w:ascii="Arial Narrow" w:hAnsi="Arial Narrow" w:cs="Calibri"/>
                <w:sz w:val="24"/>
                <w:szCs w:val="24"/>
              </w:rPr>
              <w:t>00 mm</w:t>
            </w:r>
          </w:p>
        </w:tc>
        <w:tc>
          <w:tcPr>
            <w:tcW w:w="3516" w:type="dxa"/>
          </w:tcPr>
          <w:p w14:paraId="41F2B1C2" w14:textId="221B5BCA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229CDCB5" w14:textId="77777777" w:rsidTr="00AF4FC8">
        <w:tc>
          <w:tcPr>
            <w:tcW w:w="512" w:type="dxa"/>
          </w:tcPr>
          <w:p w14:paraId="333CE521" w14:textId="0C5DA325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EE753" w14:textId="66F8450A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Szerokość pojazdu (bez lusterek zewnętrznych): do 2000 mm</w:t>
            </w:r>
          </w:p>
        </w:tc>
        <w:tc>
          <w:tcPr>
            <w:tcW w:w="3516" w:type="dxa"/>
          </w:tcPr>
          <w:p w14:paraId="1C6D27CE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3433C87B" w14:textId="77777777" w:rsidTr="00AF4FC8">
        <w:tc>
          <w:tcPr>
            <w:tcW w:w="512" w:type="dxa"/>
          </w:tcPr>
          <w:p w14:paraId="44C4C6BF" w14:textId="079E0BF4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6EB8" w14:textId="65275106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D64145">
              <w:rPr>
                <w:rFonts w:ascii="Arial Narrow" w:hAnsi="Arial Narrow" w:cs="Calibri"/>
                <w:sz w:val="24"/>
                <w:szCs w:val="24"/>
              </w:rPr>
              <w:t>Wysokość pojazdu: do 20</w:t>
            </w:r>
            <w:r w:rsidR="003F3CFA" w:rsidRPr="00D64145">
              <w:rPr>
                <w:rFonts w:ascii="Arial Narrow" w:hAnsi="Arial Narrow" w:cs="Calibri"/>
                <w:sz w:val="24"/>
                <w:szCs w:val="24"/>
              </w:rPr>
              <w:t>5</w:t>
            </w:r>
            <w:r w:rsidRPr="00D64145">
              <w:rPr>
                <w:rFonts w:ascii="Arial Narrow" w:hAnsi="Arial Narrow" w:cs="Calibri"/>
                <w:sz w:val="24"/>
                <w:szCs w:val="24"/>
              </w:rPr>
              <w:t>0 mm</w:t>
            </w:r>
          </w:p>
        </w:tc>
        <w:tc>
          <w:tcPr>
            <w:tcW w:w="3516" w:type="dxa"/>
          </w:tcPr>
          <w:p w14:paraId="20E960D0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1DB68C9F" w14:textId="77777777" w:rsidTr="00AF4FC8">
        <w:tc>
          <w:tcPr>
            <w:tcW w:w="512" w:type="dxa"/>
          </w:tcPr>
          <w:p w14:paraId="76CBE18B" w14:textId="1F72D436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90E1" w14:textId="33446945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Rozstaw osi pojazdu: min. 3300 mm</w:t>
            </w:r>
          </w:p>
        </w:tc>
        <w:tc>
          <w:tcPr>
            <w:tcW w:w="3516" w:type="dxa"/>
          </w:tcPr>
          <w:p w14:paraId="25FAB320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5335711A" w14:textId="77777777" w:rsidTr="00AF4FC8">
        <w:tc>
          <w:tcPr>
            <w:tcW w:w="512" w:type="dxa"/>
          </w:tcPr>
          <w:p w14:paraId="7F3D79DD" w14:textId="2C8650B8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05C6" w14:textId="62875B60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Nadwozie z powiększoną przestrzenią ładunkową za 3 rzędem siedzeń (wersja long)</w:t>
            </w:r>
          </w:p>
        </w:tc>
        <w:tc>
          <w:tcPr>
            <w:tcW w:w="3516" w:type="dxa"/>
          </w:tcPr>
          <w:p w14:paraId="61DF6BBF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3237FA8F" w14:textId="77777777" w:rsidTr="00AF4FC8">
        <w:tc>
          <w:tcPr>
            <w:tcW w:w="512" w:type="dxa"/>
          </w:tcPr>
          <w:p w14:paraId="4440CFCE" w14:textId="4449BAF1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F81E" w14:textId="7B719DF1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D64145">
              <w:rPr>
                <w:rFonts w:ascii="Arial Narrow" w:hAnsi="Arial Narrow" w:cs="Calibri"/>
                <w:color w:val="FF0000"/>
                <w:sz w:val="24"/>
                <w:szCs w:val="24"/>
              </w:rPr>
              <w:t>Kolor nadwozia: dowolny</w:t>
            </w:r>
          </w:p>
        </w:tc>
        <w:tc>
          <w:tcPr>
            <w:tcW w:w="3516" w:type="dxa"/>
          </w:tcPr>
          <w:p w14:paraId="59EB480D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0FAC35C9" w14:textId="77777777" w:rsidTr="00AF4FC8">
        <w:tc>
          <w:tcPr>
            <w:tcW w:w="512" w:type="dxa"/>
          </w:tcPr>
          <w:p w14:paraId="2893FFA4" w14:textId="7B1F50B9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F930" w14:textId="2EAF7A0D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Tapicerka w kolorze ciemnym</w:t>
            </w:r>
          </w:p>
        </w:tc>
        <w:tc>
          <w:tcPr>
            <w:tcW w:w="3516" w:type="dxa"/>
          </w:tcPr>
          <w:p w14:paraId="62DE92A2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4CACE2D0" w14:textId="77777777" w:rsidTr="00367F7E">
        <w:tc>
          <w:tcPr>
            <w:tcW w:w="512" w:type="dxa"/>
          </w:tcPr>
          <w:p w14:paraId="5C9806D5" w14:textId="1D7ECA03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F6AA" w14:textId="2E0E85B8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Silnik wysokoprężny (diesel)</w:t>
            </w:r>
          </w:p>
        </w:tc>
        <w:tc>
          <w:tcPr>
            <w:tcW w:w="3516" w:type="dxa"/>
          </w:tcPr>
          <w:p w14:paraId="09E5B712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6994CFD1" w14:textId="77777777" w:rsidTr="00367F7E">
        <w:tc>
          <w:tcPr>
            <w:tcW w:w="512" w:type="dxa"/>
          </w:tcPr>
          <w:p w14:paraId="1F862506" w14:textId="7B90AD26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71A63" w14:textId="479B06EA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Rodzaj paliwa: olej napędowy</w:t>
            </w:r>
          </w:p>
        </w:tc>
        <w:tc>
          <w:tcPr>
            <w:tcW w:w="3516" w:type="dxa"/>
          </w:tcPr>
          <w:p w14:paraId="5ACC458B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03B93318" w14:textId="77777777" w:rsidTr="00367F7E">
        <w:tc>
          <w:tcPr>
            <w:tcW w:w="512" w:type="dxa"/>
          </w:tcPr>
          <w:p w14:paraId="0CF57B77" w14:textId="1B1C6583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4558" w14:textId="21651B2C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Pojemność silnika min. 1900 cm³</w:t>
            </w:r>
          </w:p>
        </w:tc>
        <w:tc>
          <w:tcPr>
            <w:tcW w:w="3516" w:type="dxa"/>
          </w:tcPr>
          <w:p w14:paraId="2D0714E4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34C604E7" w14:textId="77777777" w:rsidTr="00367F7E">
        <w:tc>
          <w:tcPr>
            <w:tcW w:w="512" w:type="dxa"/>
          </w:tcPr>
          <w:p w14:paraId="72E9BF09" w14:textId="606D67A2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2B9A1" w14:textId="2B2ED4F8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Moc silnika min. </w:t>
            </w:r>
            <w:r w:rsidRPr="0009338E">
              <w:rPr>
                <w:rFonts w:ascii="Arial Narrow" w:hAnsi="Arial Narrow" w:cs="Calibri"/>
                <w:sz w:val="24"/>
                <w:szCs w:val="24"/>
              </w:rPr>
              <w:t>1</w:t>
            </w:r>
            <w:r w:rsidR="00D650C7">
              <w:rPr>
                <w:rFonts w:ascii="Arial Narrow" w:hAnsi="Arial Narrow" w:cs="Calibri"/>
                <w:sz w:val="24"/>
                <w:szCs w:val="24"/>
              </w:rPr>
              <w:t>30</w:t>
            </w:r>
            <w:r w:rsidRPr="0009338E">
              <w:rPr>
                <w:rFonts w:ascii="Arial Narrow" w:hAnsi="Arial Narrow" w:cs="Calibri"/>
                <w:sz w:val="24"/>
                <w:szCs w:val="24"/>
              </w:rPr>
              <w:t xml:space="preserve"> KM</w:t>
            </w:r>
          </w:p>
        </w:tc>
        <w:tc>
          <w:tcPr>
            <w:tcW w:w="3516" w:type="dxa"/>
          </w:tcPr>
          <w:p w14:paraId="5CA8049E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73387D19" w14:textId="77777777" w:rsidTr="00367F7E">
        <w:tc>
          <w:tcPr>
            <w:tcW w:w="512" w:type="dxa"/>
          </w:tcPr>
          <w:p w14:paraId="2BB6F427" w14:textId="53905AB5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34AA" w14:textId="52FB16DD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Napęd na koła przednie</w:t>
            </w:r>
          </w:p>
        </w:tc>
        <w:tc>
          <w:tcPr>
            <w:tcW w:w="3516" w:type="dxa"/>
          </w:tcPr>
          <w:p w14:paraId="230E35F3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1AD4739A" w14:textId="77777777" w:rsidTr="00367F7E">
        <w:trPr>
          <w:trHeight w:val="625"/>
        </w:trPr>
        <w:tc>
          <w:tcPr>
            <w:tcW w:w="512" w:type="dxa"/>
          </w:tcPr>
          <w:p w14:paraId="59240F68" w14:textId="3C003C8C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F534" w14:textId="05A8F621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Emisja zanieczyszczeń/ emisja dwutlenku węgla – EURO 6</w:t>
            </w:r>
          </w:p>
        </w:tc>
        <w:tc>
          <w:tcPr>
            <w:tcW w:w="3516" w:type="dxa"/>
          </w:tcPr>
          <w:p w14:paraId="7D1E9F5B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DE2D05B" w14:textId="77777777" w:rsidTr="008C52F4">
        <w:tc>
          <w:tcPr>
            <w:tcW w:w="512" w:type="dxa"/>
          </w:tcPr>
          <w:p w14:paraId="63639311" w14:textId="07900E46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CEE2" w14:textId="6DB2ECD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Skrzynia biegów: manualna, min. sześciobiegowa + bieg wsteczny/ lub automatyczna</w:t>
            </w:r>
          </w:p>
        </w:tc>
        <w:tc>
          <w:tcPr>
            <w:tcW w:w="3516" w:type="dxa"/>
          </w:tcPr>
          <w:p w14:paraId="72C6C0E4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3C73911" w14:textId="77777777" w:rsidTr="008C52F4">
        <w:trPr>
          <w:trHeight w:val="717"/>
        </w:trPr>
        <w:tc>
          <w:tcPr>
            <w:tcW w:w="512" w:type="dxa"/>
          </w:tcPr>
          <w:p w14:paraId="116011B2" w14:textId="1FD1081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9CF3" w14:textId="3F62646D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Układ kierowniczy ze wspomaganiem</w:t>
            </w:r>
          </w:p>
        </w:tc>
        <w:tc>
          <w:tcPr>
            <w:tcW w:w="3516" w:type="dxa"/>
          </w:tcPr>
          <w:p w14:paraId="12F8F47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5FDDB3E" w14:textId="77777777" w:rsidTr="008C52F4">
        <w:tc>
          <w:tcPr>
            <w:tcW w:w="512" w:type="dxa"/>
          </w:tcPr>
          <w:p w14:paraId="3CE53816" w14:textId="23C1D7A5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8806" w14:textId="3CB38CCE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Kierownica wielofunkcyjna (sterowanie dodatkowymi funkcjami, takim jak np. radio, telefon komórkowy, tempomat), z regulacją położenia, kierownica pokryta skórą</w:t>
            </w:r>
          </w:p>
        </w:tc>
        <w:tc>
          <w:tcPr>
            <w:tcW w:w="3516" w:type="dxa"/>
          </w:tcPr>
          <w:p w14:paraId="2960147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0E8770D" w14:textId="77777777" w:rsidTr="008C52F4">
        <w:tc>
          <w:tcPr>
            <w:tcW w:w="512" w:type="dxa"/>
          </w:tcPr>
          <w:p w14:paraId="56D0B456" w14:textId="2061F8E6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26C7" w14:textId="4F2D813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Hamulce tarczowe z przodu i z tyłu ze wspomaganiem</w:t>
            </w:r>
          </w:p>
        </w:tc>
        <w:tc>
          <w:tcPr>
            <w:tcW w:w="3516" w:type="dxa"/>
          </w:tcPr>
          <w:p w14:paraId="51136A79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20AFC27" w14:textId="77777777" w:rsidTr="008C52F4">
        <w:tc>
          <w:tcPr>
            <w:tcW w:w="512" w:type="dxa"/>
          </w:tcPr>
          <w:p w14:paraId="241E4631" w14:textId="1BA7D162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991F" w14:textId="1FC22426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wspomagania siły hamowania</w:t>
            </w:r>
          </w:p>
        </w:tc>
        <w:tc>
          <w:tcPr>
            <w:tcW w:w="3516" w:type="dxa"/>
          </w:tcPr>
          <w:p w14:paraId="5F3A1380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3B45F09" w14:textId="77777777" w:rsidTr="008C52F4">
        <w:tc>
          <w:tcPr>
            <w:tcW w:w="512" w:type="dxa"/>
          </w:tcPr>
          <w:p w14:paraId="212C186C" w14:textId="6165D44C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B3E3" w14:textId="75F1762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zapobiegający blokowaniu kół podczas hamowania</w:t>
            </w:r>
          </w:p>
        </w:tc>
        <w:tc>
          <w:tcPr>
            <w:tcW w:w="3516" w:type="dxa"/>
          </w:tcPr>
          <w:p w14:paraId="434EDE56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6C4AFA3" w14:textId="77777777" w:rsidTr="008C52F4">
        <w:tc>
          <w:tcPr>
            <w:tcW w:w="512" w:type="dxa"/>
          </w:tcPr>
          <w:p w14:paraId="2BD65FB4" w14:textId="2F7C6AD6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5122" w14:textId="4B4DD642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stabilizacji toru jazdy</w:t>
            </w:r>
          </w:p>
        </w:tc>
        <w:tc>
          <w:tcPr>
            <w:tcW w:w="3516" w:type="dxa"/>
          </w:tcPr>
          <w:p w14:paraId="718F6FE6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C90FE64" w14:textId="77777777" w:rsidTr="008C52F4">
        <w:tc>
          <w:tcPr>
            <w:tcW w:w="512" w:type="dxa"/>
          </w:tcPr>
          <w:p w14:paraId="01ADA9B6" w14:textId="0BACBAD4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5DD7" w14:textId="04218F00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kontroli trakcji</w:t>
            </w:r>
          </w:p>
        </w:tc>
        <w:tc>
          <w:tcPr>
            <w:tcW w:w="3516" w:type="dxa"/>
          </w:tcPr>
          <w:p w14:paraId="05A1003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84E9433" w14:textId="77777777" w:rsidTr="008C52F4">
        <w:tc>
          <w:tcPr>
            <w:tcW w:w="512" w:type="dxa"/>
          </w:tcPr>
          <w:p w14:paraId="7E976131" w14:textId="5E9CF1AB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95D5" w14:textId="1677B17E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Poduszki powietrzne: min. 2 (dla kierowcy i pasażera)</w:t>
            </w:r>
          </w:p>
        </w:tc>
        <w:tc>
          <w:tcPr>
            <w:tcW w:w="3516" w:type="dxa"/>
          </w:tcPr>
          <w:p w14:paraId="7D18B7C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397C34C" w14:textId="77777777" w:rsidTr="008C52F4">
        <w:tc>
          <w:tcPr>
            <w:tcW w:w="512" w:type="dxa"/>
          </w:tcPr>
          <w:p w14:paraId="5778CD42" w14:textId="01A535CB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52B0" w14:textId="0C019B7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Czujnik kontroli zapięcia pasów bezpieczeństwa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przodu</w:t>
            </w:r>
          </w:p>
        </w:tc>
        <w:tc>
          <w:tcPr>
            <w:tcW w:w="3516" w:type="dxa"/>
          </w:tcPr>
          <w:p w14:paraId="26DC117E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5305194" w14:textId="77777777" w:rsidTr="008C52F4">
        <w:tc>
          <w:tcPr>
            <w:tcW w:w="512" w:type="dxa"/>
          </w:tcPr>
          <w:p w14:paraId="432D6C1D" w14:textId="31A7FFE1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72F2" w14:textId="39232297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Wszystkie siedzenia wyposażone w zagłówki, 3-punktowe automatyczne pasy bezpieczeństwa oraz podłokietniki</w:t>
            </w:r>
          </w:p>
        </w:tc>
        <w:tc>
          <w:tcPr>
            <w:tcW w:w="3516" w:type="dxa"/>
          </w:tcPr>
          <w:p w14:paraId="59DB82A8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09EC67C" w14:textId="77777777" w:rsidTr="008C52F4">
        <w:tc>
          <w:tcPr>
            <w:tcW w:w="512" w:type="dxa"/>
          </w:tcPr>
          <w:p w14:paraId="504E990B" w14:textId="0AAFCEA3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0FBD" w14:textId="13F2D9C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Możliwość szybkiego demontażu trzeciego rzędu siedzeń w celu powiększenia przestrzeni ładunkowej</w:t>
            </w:r>
          </w:p>
        </w:tc>
        <w:tc>
          <w:tcPr>
            <w:tcW w:w="3516" w:type="dxa"/>
          </w:tcPr>
          <w:p w14:paraId="5132B035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8009AAF" w14:textId="77777777" w:rsidTr="008C52F4">
        <w:tc>
          <w:tcPr>
            <w:tcW w:w="512" w:type="dxa"/>
          </w:tcPr>
          <w:p w14:paraId="3DB19561" w14:textId="0308E9A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8400" w14:textId="6699F98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Fotel kierowcy z regulacją wysokości i na odcinku lędźwiowym oraz podłokietnikiem</w:t>
            </w:r>
          </w:p>
        </w:tc>
        <w:tc>
          <w:tcPr>
            <w:tcW w:w="3516" w:type="dxa"/>
          </w:tcPr>
          <w:p w14:paraId="3B20E51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B4392C4" w14:textId="77777777" w:rsidTr="008C52F4">
        <w:tc>
          <w:tcPr>
            <w:tcW w:w="512" w:type="dxa"/>
          </w:tcPr>
          <w:p w14:paraId="4B21D7EF" w14:textId="400D7D91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5D266" w14:textId="56E97616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D64145">
              <w:rPr>
                <w:rFonts w:ascii="Arial Narrow" w:hAnsi="Arial Narrow" w:cs="Calibri"/>
                <w:color w:val="FF0000"/>
                <w:sz w:val="24"/>
                <w:szCs w:val="24"/>
              </w:rPr>
              <w:t>Tylna klapa lub podwójne drzwi z szybą ogrzewaną</w:t>
            </w:r>
          </w:p>
        </w:tc>
        <w:tc>
          <w:tcPr>
            <w:tcW w:w="3516" w:type="dxa"/>
          </w:tcPr>
          <w:p w14:paraId="1945867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0F09180" w14:textId="77777777" w:rsidTr="008C52F4">
        <w:tc>
          <w:tcPr>
            <w:tcW w:w="512" w:type="dxa"/>
          </w:tcPr>
          <w:p w14:paraId="5777101B" w14:textId="41C601EA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AF48" w14:textId="34B702B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Boczne drzwi przesuwane z prawej strony (lub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prawej i lewej strony)</w:t>
            </w:r>
          </w:p>
        </w:tc>
        <w:tc>
          <w:tcPr>
            <w:tcW w:w="3516" w:type="dxa"/>
          </w:tcPr>
          <w:p w14:paraId="749E1DF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2CBF53A" w14:textId="77777777" w:rsidTr="008C52F4">
        <w:tc>
          <w:tcPr>
            <w:tcW w:w="512" w:type="dxa"/>
          </w:tcPr>
          <w:p w14:paraId="1D654239" w14:textId="131E643F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33C3" w14:textId="7F20C71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Komputer pokładowy</w:t>
            </w:r>
          </w:p>
        </w:tc>
        <w:tc>
          <w:tcPr>
            <w:tcW w:w="3516" w:type="dxa"/>
          </w:tcPr>
          <w:p w14:paraId="2C909C6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4C745AB" w14:textId="77777777" w:rsidTr="008C52F4">
        <w:tc>
          <w:tcPr>
            <w:tcW w:w="512" w:type="dxa"/>
          </w:tcPr>
          <w:p w14:paraId="20BB6BCD" w14:textId="6B5CEEC3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4FBE" w14:textId="27835B82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 xml:space="preserve">Immobiliser </w:t>
            </w:r>
          </w:p>
        </w:tc>
        <w:tc>
          <w:tcPr>
            <w:tcW w:w="3516" w:type="dxa"/>
          </w:tcPr>
          <w:p w14:paraId="52B715AC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81F2B20" w14:textId="77777777" w:rsidTr="008C52F4">
        <w:tc>
          <w:tcPr>
            <w:tcW w:w="512" w:type="dxa"/>
          </w:tcPr>
          <w:p w14:paraId="1E9CB3BC" w14:textId="2E3ADDD7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F54E" w14:textId="755A5813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Tempomat</w:t>
            </w:r>
          </w:p>
        </w:tc>
        <w:tc>
          <w:tcPr>
            <w:tcW w:w="3516" w:type="dxa"/>
          </w:tcPr>
          <w:p w14:paraId="527AB283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5535EF5" w14:textId="77777777" w:rsidTr="008C52F4">
        <w:tc>
          <w:tcPr>
            <w:tcW w:w="512" w:type="dxa"/>
          </w:tcPr>
          <w:p w14:paraId="3653EF6B" w14:textId="60114D7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AA9F" w14:textId="25F1C68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Autoalarm aprobowany przez firmy ubezpieczeniowe</w:t>
            </w:r>
          </w:p>
        </w:tc>
        <w:tc>
          <w:tcPr>
            <w:tcW w:w="3516" w:type="dxa"/>
          </w:tcPr>
          <w:p w14:paraId="2CE26BEE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F5EE82E" w14:textId="77777777" w:rsidTr="008C52F4">
        <w:tc>
          <w:tcPr>
            <w:tcW w:w="512" w:type="dxa"/>
          </w:tcPr>
          <w:p w14:paraId="4E0B9029" w14:textId="582670F3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46B8" w14:textId="475A7CDD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Centralny zamek zdalnie sterowany pilotem</w:t>
            </w:r>
          </w:p>
        </w:tc>
        <w:tc>
          <w:tcPr>
            <w:tcW w:w="3516" w:type="dxa"/>
          </w:tcPr>
          <w:p w14:paraId="01F3C1D0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18B0340" w14:textId="77777777" w:rsidTr="008C52F4">
        <w:tc>
          <w:tcPr>
            <w:tcW w:w="512" w:type="dxa"/>
          </w:tcPr>
          <w:p w14:paraId="2C7D0462" w14:textId="2EEE8CFD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F832" w14:textId="7575173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Pełnowymiarowe lub dojazdowe koło zapasowe</w:t>
            </w:r>
          </w:p>
        </w:tc>
        <w:tc>
          <w:tcPr>
            <w:tcW w:w="3516" w:type="dxa"/>
          </w:tcPr>
          <w:p w14:paraId="3FC772C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405AD76" w14:textId="77777777" w:rsidTr="008C52F4">
        <w:tc>
          <w:tcPr>
            <w:tcW w:w="512" w:type="dxa"/>
          </w:tcPr>
          <w:p w14:paraId="37B50D78" w14:textId="1F71B849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8E22" w14:textId="28091052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Hak holowniczy</w:t>
            </w:r>
          </w:p>
        </w:tc>
        <w:tc>
          <w:tcPr>
            <w:tcW w:w="3516" w:type="dxa"/>
          </w:tcPr>
          <w:p w14:paraId="23A38A84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4B66E58" w14:textId="77777777" w:rsidTr="008C52F4">
        <w:tc>
          <w:tcPr>
            <w:tcW w:w="512" w:type="dxa"/>
          </w:tcPr>
          <w:p w14:paraId="3A780057" w14:textId="18196C39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D3B6" w14:textId="7EC3E430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Dodatkowy komplet kół zimowych (4 szt. opony + felgi)</w:t>
            </w:r>
          </w:p>
        </w:tc>
        <w:tc>
          <w:tcPr>
            <w:tcW w:w="3516" w:type="dxa"/>
          </w:tcPr>
          <w:p w14:paraId="4913B93E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F1E5793" w14:textId="77777777" w:rsidTr="008C52F4">
        <w:tc>
          <w:tcPr>
            <w:tcW w:w="512" w:type="dxa"/>
          </w:tcPr>
          <w:p w14:paraId="39333DF1" w14:textId="0AEE8F5C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29E7" w14:textId="3C1613CD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Klimatyzacja min. dwustrefowa (z regulacją przód - tył)</w:t>
            </w:r>
          </w:p>
        </w:tc>
        <w:tc>
          <w:tcPr>
            <w:tcW w:w="3516" w:type="dxa"/>
          </w:tcPr>
          <w:p w14:paraId="02407D94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94421FC" w14:textId="77777777" w:rsidTr="008C52F4">
        <w:tc>
          <w:tcPr>
            <w:tcW w:w="512" w:type="dxa"/>
          </w:tcPr>
          <w:p w14:paraId="173B0353" w14:textId="196F21E5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3C33" w14:textId="36027DC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Ogrzewanie przedniej szyby lub nadmuch ciepłego powietrza na przednią szybę</w:t>
            </w:r>
          </w:p>
        </w:tc>
        <w:tc>
          <w:tcPr>
            <w:tcW w:w="3516" w:type="dxa"/>
          </w:tcPr>
          <w:p w14:paraId="3A41617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CB2962D" w14:textId="77777777" w:rsidTr="008C52F4">
        <w:tc>
          <w:tcPr>
            <w:tcW w:w="512" w:type="dxa"/>
          </w:tcPr>
          <w:p w14:paraId="319DBF1B" w14:textId="1B33D427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2B34" w14:textId="18A13BF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Wentylacja kabiny z recyrkulacją powietrza, filtr przeciwpyłkowy</w:t>
            </w:r>
          </w:p>
        </w:tc>
        <w:tc>
          <w:tcPr>
            <w:tcW w:w="3516" w:type="dxa"/>
          </w:tcPr>
          <w:p w14:paraId="59BB2CCD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854B9CD" w14:textId="77777777" w:rsidTr="008C52F4">
        <w:tc>
          <w:tcPr>
            <w:tcW w:w="512" w:type="dxa"/>
          </w:tcPr>
          <w:p w14:paraId="5D9B6DA5" w14:textId="1DCD6E79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3673" w14:textId="7C86AE1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Wycieraczki przedniej szyby z regulacją prędkości, spryskiwaczem, czujnikiem deszczu</w:t>
            </w:r>
          </w:p>
        </w:tc>
        <w:tc>
          <w:tcPr>
            <w:tcW w:w="3516" w:type="dxa"/>
          </w:tcPr>
          <w:p w14:paraId="1E9795A6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DC6FBA9" w14:textId="77777777" w:rsidTr="008C52F4">
        <w:tc>
          <w:tcPr>
            <w:tcW w:w="512" w:type="dxa"/>
          </w:tcPr>
          <w:p w14:paraId="2B50BBB4" w14:textId="75D8696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DB4E4" w14:textId="55D2E654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Elektrycznie podnoszone szyby boczne w przednich drzwiach</w:t>
            </w:r>
          </w:p>
        </w:tc>
        <w:tc>
          <w:tcPr>
            <w:tcW w:w="3516" w:type="dxa"/>
          </w:tcPr>
          <w:p w14:paraId="01517A2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278DA73" w14:textId="77777777" w:rsidTr="008C52F4">
        <w:tc>
          <w:tcPr>
            <w:tcW w:w="512" w:type="dxa"/>
          </w:tcPr>
          <w:p w14:paraId="721E42AA" w14:textId="4C57C95E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6115" w14:textId="16DB0327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Reflektory przednie w technologii LED</w:t>
            </w:r>
          </w:p>
        </w:tc>
        <w:tc>
          <w:tcPr>
            <w:tcW w:w="3516" w:type="dxa"/>
          </w:tcPr>
          <w:p w14:paraId="59C916B4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772A1CA" w14:textId="77777777" w:rsidTr="008C52F4">
        <w:tc>
          <w:tcPr>
            <w:tcW w:w="512" w:type="dxa"/>
          </w:tcPr>
          <w:p w14:paraId="4D4D5740" w14:textId="3C0206AB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221F" w14:textId="6B14B274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Światła do jazdy dziennej włączane automatycznie lub sygnalizacja informująca o niewyłączonych światłach</w:t>
            </w:r>
          </w:p>
        </w:tc>
        <w:tc>
          <w:tcPr>
            <w:tcW w:w="3516" w:type="dxa"/>
          </w:tcPr>
          <w:p w14:paraId="7E3EBA0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74577D4" w14:textId="77777777" w:rsidTr="008C52F4">
        <w:tc>
          <w:tcPr>
            <w:tcW w:w="512" w:type="dxa"/>
          </w:tcPr>
          <w:p w14:paraId="342BE41B" w14:textId="5B132CC2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B30F" w14:textId="140EEA54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Czujniki parkowania zamontowane z tyłu pojazdu</w:t>
            </w:r>
          </w:p>
        </w:tc>
        <w:tc>
          <w:tcPr>
            <w:tcW w:w="3516" w:type="dxa"/>
          </w:tcPr>
          <w:p w14:paraId="6B13F25B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DB443F4" w14:textId="77777777" w:rsidTr="008C52F4">
        <w:tc>
          <w:tcPr>
            <w:tcW w:w="512" w:type="dxa"/>
          </w:tcPr>
          <w:p w14:paraId="17B4B5F6" w14:textId="43664D19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585E" w14:textId="519402F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Oświetlenie wewnętrzne przestrzeni pasażerskiej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i w przedziale bagażowym</w:t>
            </w:r>
          </w:p>
        </w:tc>
        <w:tc>
          <w:tcPr>
            <w:tcW w:w="3516" w:type="dxa"/>
          </w:tcPr>
          <w:p w14:paraId="6A0BB1E3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5F8A300" w14:textId="77777777" w:rsidTr="008C52F4">
        <w:tc>
          <w:tcPr>
            <w:tcW w:w="512" w:type="dxa"/>
          </w:tcPr>
          <w:p w14:paraId="034CD3DB" w14:textId="215EF841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304F" w14:textId="6BF12849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Lusterka zewnętrzne boczne sterowane elektrycznie,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podgrzewaniem</w:t>
            </w:r>
          </w:p>
        </w:tc>
        <w:tc>
          <w:tcPr>
            <w:tcW w:w="3516" w:type="dxa"/>
          </w:tcPr>
          <w:p w14:paraId="7912169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FAC0827" w14:textId="77777777" w:rsidTr="008C52F4">
        <w:tc>
          <w:tcPr>
            <w:tcW w:w="512" w:type="dxa"/>
          </w:tcPr>
          <w:p w14:paraId="6B422DA9" w14:textId="66F61F47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93A5" w14:textId="4AD9438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Radioodtwarzacz z głośnikami, zintegrowany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systemem nawigacji satelitarnej GPS, z aktualnymi mapami Polski – ekran dotykowy</w:t>
            </w:r>
          </w:p>
        </w:tc>
        <w:tc>
          <w:tcPr>
            <w:tcW w:w="3516" w:type="dxa"/>
          </w:tcPr>
          <w:p w14:paraId="49D30678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F775275" w14:textId="77777777" w:rsidTr="008C52F4">
        <w:tc>
          <w:tcPr>
            <w:tcW w:w="512" w:type="dxa"/>
          </w:tcPr>
          <w:p w14:paraId="0019C592" w14:textId="308E0EC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DDE" w14:textId="47A32938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bezprzewodowej obsługi telefonu</w:t>
            </w:r>
          </w:p>
        </w:tc>
        <w:tc>
          <w:tcPr>
            <w:tcW w:w="3516" w:type="dxa"/>
          </w:tcPr>
          <w:p w14:paraId="2D2FD7D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122973B" w14:textId="77777777" w:rsidTr="008C52F4">
        <w:tc>
          <w:tcPr>
            <w:tcW w:w="512" w:type="dxa"/>
          </w:tcPr>
          <w:p w14:paraId="72B12E46" w14:textId="009839BE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92DDE" w14:textId="5971325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Dywaniki tekstylne (gumowe)</w:t>
            </w:r>
          </w:p>
        </w:tc>
        <w:tc>
          <w:tcPr>
            <w:tcW w:w="3516" w:type="dxa"/>
          </w:tcPr>
          <w:p w14:paraId="1C7149A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0E455F9" w14:textId="77777777" w:rsidTr="008C52F4">
        <w:tc>
          <w:tcPr>
            <w:tcW w:w="512" w:type="dxa"/>
          </w:tcPr>
          <w:p w14:paraId="65A56D0F" w14:textId="217BB08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lastRenderedPageBreak/>
              <w:t>53.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C4CC" w14:textId="66A4399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Apteczka spełniająca wymogi DIN 13164</w:t>
            </w:r>
          </w:p>
        </w:tc>
        <w:tc>
          <w:tcPr>
            <w:tcW w:w="3516" w:type="dxa"/>
          </w:tcPr>
          <w:p w14:paraId="736B929C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1B353C4" w14:textId="77777777" w:rsidTr="008C52F4">
        <w:tc>
          <w:tcPr>
            <w:tcW w:w="512" w:type="dxa"/>
          </w:tcPr>
          <w:p w14:paraId="563CC3D6" w14:textId="117F3AF4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C4C0" w14:textId="45436DB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Trójkąt ostrzegawczy</w:t>
            </w:r>
          </w:p>
        </w:tc>
        <w:tc>
          <w:tcPr>
            <w:tcW w:w="3516" w:type="dxa"/>
          </w:tcPr>
          <w:p w14:paraId="3455FC0D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A0FA624" w14:textId="77777777" w:rsidTr="008C52F4">
        <w:tc>
          <w:tcPr>
            <w:tcW w:w="512" w:type="dxa"/>
          </w:tcPr>
          <w:p w14:paraId="3E2BB4A5" w14:textId="0752A54E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F84E" w14:textId="46D3EC7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Kamizelki odblaskowe min. 2 szt.</w:t>
            </w:r>
          </w:p>
        </w:tc>
        <w:tc>
          <w:tcPr>
            <w:tcW w:w="3516" w:type="dxa"/>
          </w:tcPr>
          <w:p w14:paraId="6BEBA46C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D9C8888" w14:textId="77777777" w:rsidTr="008C52F4">
        <w:tc>
          <w:tcPr>
            <w:tcW w:w="512" w:type="dxa"/>
          </w:tcPr>
          <w:p w14:paraId="752BFBDB" w14:textId="09F7E76F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F346" w14:textId="4B23E19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Gaśnica</w:t>
            </w:r>
          </w:p>
        </w:tc>
        <w:tc>
          <w:tcPr>
            <w:tcW w:w="3516" w:type="dxa"/>
          </w:tcPr>
          <w:p w14:paraId="02A6A1DF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1AF4248" w14:textId="77777777" w:rsidTr="008C52F4">
        <w:tc>
          <w:tcPr>
            <w:tcW w:w="512" w:type="dxa"/>
          </w:tcPr>
          <w:p w14:paraId="175AAED4" w14:textId="41B7A3ED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1C2BA" w14:textId="3A92D69E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Nalepki „Niepełnosprawni” min. 2 szt.</w:t>
            </w:r>
          </w:p>
        </w:tc>
        <w:tc>
          <w:tcPr>
            <w:tcW w:w="3516" w:type="dxa"/>
          </w:tcPr>
          <w:p w14:paraId="31C8068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D770090" w14:textId="77777777" w:rsidTr="008C52F4">
        <w:tc>
          <w:tcPr>
            <w:tcW w:w="512" w:type="dxa"/>
          </w:tcPr>
          <w:p w14:paraId="2C8C1C41" w14:textId="767BADEF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C0FC" w14:textId="2E40470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Kierunkowskazy pomarańczowe na dachu pojazdu, tylne, ostrzegawcze</w:t>
            </w:r>
          </w:p>
        </w:tc>
        <w:tc>
          <w:tcPr>
            <w:tcW w:w="3516" w:type="dxa"/>
          </w:tcPr>
          <w:p w14:paraId="1B0C2F15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3C548A2" w14:textId="77777777" w:rsidTr="008C52F4">
        <w:tc>
          <w:tcPr>
            <w:tcW w:w="512" w:type="dxa"/>
          </w:tcPr>
          <w:p w14:paraId="51CF997A" w14:textId="1024849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B776" w14:textId="1DA35CA0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Przystosowany do przewozu osób na wózku inwalidzkim, w tym: najazdy inwalidzkie aluminiowe, otwierane ręcznie ze wspomaganiem lub winda inwalidzka, pasy inwalidzkie homologowane, fotel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szybkozłączem, pasem oraz szyny montażu wózka inwalidzkiego, wzmocnienia podpodłogowe, adaptacje zgodnie z wymaganiami homologacji EU, uchwyt ułatwiający wsiadanie min. 2 szt.</w:t>
            </w:r>
          </w:p>
        </w:tc>
        <w:tc>
          <w:tcPr>
            <w:tcW w:w="3516" w:type="dxa"/>
          </w:tcPr>
          <w:p w14:paraId="3B6DF10D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3ED4D99" w14:textId="77777777" w:rsidTr="008C52F4">
        <w:tc>
          <w:tcPr>
            <w:tcW w:w="512" w:type="dxa"/>
          </w:tcPr>
          <w:p w14:paraId="3B7D3BDE" w14:textId="570D5AC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60.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8E76" w14:textId="4985E025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zużycie energii nie większe niż 5 MJ/km</w:t>
            </w:r>
          </w:p>
        </w:tc>
        <w:tc>
          <w:tcPr>
            <w:tcW w:w="3516" w:type="dxa"/>
          </w:tcPr>
          <w:p w14:paraId="025C2468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5C8095AB" w14:textId="77777777" w:rsidR="00430092" w:rsidRDefault="00430092" w:rsidP="00A36A60">
      <w:pPr>
        <w:spacing w:after="0" w:line="276" w:lineRule="auto"/>
        <w:rPr>
          <w:rFonts w:ascii="Calibri" w:eastAsia="Calibri" w:hAnsi="Calibri" w:cs="Calibri"/>
          <w:b/>
          <w:highlight w:val="green"/>
        </w:rPr>
      </w:pPr>
    </w:p>
    <w:p w14:paraId="2F16D2EF" w14:textId="77777777" w:rsidR="001213BA" w:rsidRPr="00054931" w:rsidRDefault="001213BA" w:rsidP="001213BA">
      <w:pPr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054931">
        <w:rPr>
          <w:rFonts w:ascii="Arial Narrow" w:eastAsia="Calibri" w:hAnsi="Arial Narrow" w:cs="Times New Roman"/>
          <w:b/>
          <w:bCs/>
          <w:sz w:val="24"/>
          <w:szCs w:val="24"/>
        </w:rPr>
        <w:t>*)</w:t>
      </w:r>
    </w:p>
    <w:p w14:paraId="19A6EAC6" w14:textId="7EFFE841" w:rsidR="001213BA" w:rsidRPr="00054931" w:rsidRDefault="001213BA" w:rsidP="001213BA">
      <w:pPr>
        <w:suppressAutoHyphens/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054931">
        <w:rPr>
          <w:rFonts w:ascii="Arial Narrow" w:hAnsi="Arial Narrow" w:cs="Times New Roman"/>
          <w:sz w:val="24"/>
          <w:szCs w:val="24"/>
        </w:rPr>
        <w:t xml:space="preserve">Wykonawca wypełnia ostatnią kolumnę tabeli poprzez wpisanie słowa: </w:t>
      </w:r>
      <w:r w:rsidRPr="00054931">
        <w:rPr>
          <w:rFonts w:ascii="Arial Narrow" w:hAnsi="Arial Narrow" w:cs="Times New Roman"/>
          <w:sz w:val="24"/>
          <w:szCs w:val="24"/>
          <w:highlight w:val="green"/>
        </w:rPr>
        <w:t>SPEŁNIA</w:t>
      </w:r>
      <w:r w:rsidRPr="00054931">
        <w:rPr>
          <w:rFonts w:ascii="Arial Narrow" w:hAnsi="Arial Narrow" w:cs="Times New Roman"/>
          <w:sz w:val="24"/>
          <w:szCs w:val="24"/>
        </w:rPr>
        <w:t xml:space="preserve">. Tym samym oświadcza, że zaoferowany </w:t>
      </w:r>
      <w:r w:rsidR="003505C9">
        <w:rPr>
          <w:rFonts w:ascii="Arial Narrow" w:hAnsi="Arial Narrow" w:cs="Times New Roman"/>
          <w:sz w:val="24"/>
          <w:szCs w:val="24"/>
        </w:rPr>
        <w:t>samochód</w:t>
      </w:r>
      <w:r w:rsidR="00054931" w:rsidRPr="00054931">
        <w:rPr>
          <w:rFonts w:ascii="Arial Narrow" w:hAnsi="Arial Narrow" w:cs="Times New Roman"/>
          <w:sz w:val="24"/>
          <w:szCs w:val="24"/>
        </w:rPr>
        <w:t xml:space="preserve"> </w:t>
      </w:r>
      <w:r w:rsidRPr="00054931">
        <w:rPr>
          <w:rFonts w:ascii="Arial Narrow" w:hAnsi="Arial Narrow" w:cs="Times New Roman"/>
          <w:sz w:val="24"/>
          <w:szCs w:val="24"/>
        </w:rPr>
        <w:t xml:space="preserve">spełnia </w:t>
      </w:r>
      <w:r w:rsidR="00054931" w:rsidRPr="00054931">
        <w:rPr>
          <w:rFonts w:ascii="Arial Narrow" w:hAnsi="Arial Narrow" w:cs="Times New Roman"/>
          <w:sz w:val="24"/>
          <w:szCs w:val="24"/>
        </w:rPr>
        <w:t xml:space="preserve">parametry </w:t>
      </w:r>
      <w:r w:rsidRPr="00054931">
        <w:rPr>
          <w:rFonts w:ascii="Arial Narrow" w:hAnsi="Arial Narrow" w:cs="Times New Roman"/>
          <w:sz w:val="24"/>
          <w:szCs w:val="24"/>
        </w:rPr>
        <w:t xml:space="preserve">opisane przez zamawiającego w kolumnie </w:t>
      </w:r>
      <w:r w:rsidR="00054931">
        <w:rPr>
          <w:rFonts w:ascii="Arial Narrow" w:hAnsi="Arial Narrow" w:cs="Times New Roman"/>
          <w:sz w:val="24"/>
          <w:szCs w:val="24"/>
        </w:rPr>
        <w:br/>
      </w:r>
      <w:r w:rsidRPr="00054931">
        <w:rPr>
          <w:rFonts w:ascii="Arial Narrow" w:hAnsi="Arial Narrow" w:cs="Times New Roman"/>
          <w:sz w:val="24"/>
          <w:szCs w:val="24"/>
        </w:rPr>
        <w:t xml:space="preserve">pt. </w:t>
      </w:r>
      <w:r w:rsidR="00054931" w:rsidRPr="00054931">
        <w:rPr>
          <w:rFonts w:ascii="Arial Narrow" w:hAnsi="Arial Narrow" w:cs="Calibri"/>
          <w:sz w:val="24"/>
          <w:szCs w:val="24"/>
        </w:rPr>
        <w:t>Parametry wynikające z opisu przedmiotu zamówienia.</w:t>
      </w:r>
    </w:p>
    <w:p w14:paraId="0142F3A2" w14:textId="77777777" w:rsidR="00054931" w:rsidRPr="00054931" w:rsidRDefault="00054931" w:rsidP="00054931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00894A5C" w14:textId="24F45E3A" w:rsidR="00054931" w:rsidRPr="00054931" w:rsidRDefault="00054931" w:rsidP="00054931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054931">
        <w:rPr>
          <w:rFonts w:ascii="Arial Narrow" w:hAnsi="Arial Narrow"/>
          <w:sz w:val="24"/>
          <w:szCs w:val="24"/>
          <w:highlight w:val="green"/>
        </w:rPr>
        <w:t xml:space="preserve">Plik podpisuje kwalifikowanym podpisem elektronicznym </w:t>
      </w:r>
      <w:r w:rsidR="001A4426">
        <w:rPr>
          <w:rFonts w:ascii="Arial Narrow" w:hAnsi="Arial Narrow"/>
          <w:sz w:val="24"/>
          <w:szCs w:val="24"/>
          <w:highlight w:val="green"/>
        </w:rPr>
        <w:t xml:space="preserve">lub profilem zaufanym lub podpisem osobistym </w:t>
      </w:r>
      <w:r w:rsidRPr="00054931">
        <w:rPr>
          <w:rFonts w:ascii="Arial Narrow" w:hAnsi="Arial Narrow"/>
          <w:sz w:val="24"/>
          <w:szCs w:val="24"/>
          <w:highlight w:val="green"/>
        </w:rPr>
        <w:t>osoba/osoby uprawniona/-ne do składania oświadczeń woli w imieniu wykonawcy.</w:t>
      </w:r>
    </w:p>
    <w:p w14:paraId="2DF6659B" w14:textId="77777777" w:rsidR="00054931" w:rsidRPr="00054931" w:rsidRDefault="00054931" w:rsidP="00054931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54624E1E" w14:textId="77777777" w:rsidR="001213BA" w:rsidRPr="00AA6AE3" w:rsidRDefault="001213BA" w:rsidP="001213BA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</w:p>
    <w:sectPr w:rsidR="001213BA" w:rsidRPr="00AA6AE3" w:rsidSect="0054331B">
      <w:headerReference w:type="default" r:id="rId7"/>
      <w:footerReference w:type="default" r:id="rId8"/>
      <w:pgSz w:w="11906" w:h="16838"/>
      <w:pgMar w:top="567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05B2" w14:textId="77777777" w:rsidR="0054331B" w:rsidRDefault="0054331B">
      <w:pPr>
        <w:spacing w:after="0" w:line="240" w:lineRule="auto"/>
      </w:pPr>
      <w:r>
        <w:separator/>
      </w:r>
    </w:p>
  </w:endnote>
  <w:endnote w:type="continuationSeparator" w:id="0">
    <w:p w14:paraId="3C0EA1AB" w14:textId="77777777" w:rsidR="0054331B" w:rsidRDefault="0054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91485"/>
      <w:docPartObj>
        <w:docPartGallery w:val="Page Numbers (Bottom of Page)"/>
        <w:docPartUnique/>
      </w:docPartObj>
    </w:sdtPr>
    <w:sdtContent>
      <w:p w14:paraId="566B825E" w14:textId="77777777" w:rsidR="00563F87" w:rsidRDefault="001C3A36">
        <w:pPr>
          <w:pStyle w:val="Stopka"/>
          <w:jc w:val="right"/>
        </w:pPr>
        <w:r>
          <w:fldChar w:fldCharType="begin"/>
        </w:r>
        <w:r w:rsidR="00473D1F">
          <w:instrText>PAGE   \* MERGEFORMAT</w:instrText>
        </w:r>
        <w:r>
          <w:fldChar w:fldCharType="separate"/>
        </w:r>
        <w:r w:rsidR="00680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753A52" w14:textId="77777777" w:rsidR="00563F87" w:rsidRDefault="00563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A2DE" w14:textId="77777777" w:rsidR="0054331B" w:rsidRDefault="0054331B">
      <w:pPr>
        <w:spacing w:after="0" w:line="240" w:lineRule="auto"/>
      </w:pPr>
      <w:r>
        <w:separator/>
      </w:r>
    </w:p>
  </w:footnote>
  <w:footnote w:type="continuationSeparator" w:id="0">
    <w:p w14:paraId="04C0860C" w14:textId="77777777" w:rsidR="0054331B" w:rsidRDefault="0054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E201" w14:textId="29772F22" w:rsidR="00563F87" w:rsidRDefault="00563F87" w:rsidP="007049B9">
    <w:pPr>
      <w:pStyle w:val="Nagwek"/>
      <w:jc w:val="both"/>
    </w:pPr>
  </w:p>
  <w:p w14:paraId="5C58074A" w14:textId="77777777" w:rsidR="00F24D8A" w:rsidRDefault="00F24D8A" w:rsidP="007049B9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FED"/>
    <w:multiLevelType w:val="hybridMultilevel"/>
    <w:tmpl w:val="4B240646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12B8"/>
    <w:multiLevelType w:val="hybridMultilevel"/>
    <w:tmpl w:val="9186450E"/>
    <w:lvl w:ilvl="0" w:tplc="8D046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B1BDB"/>
    <w:multiLevelType w:val="hybridMultilevel"/>
    <w:tmpl w:val="8B56E0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5A567D"/>
    <w:multiLevelType w:val="singleLevel"/>
    <w:tmpl w:val="0330C880"/>
    <w:lvl w:ilvl="0">
      <w:start w:val="1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Arial Narrow" w:hAnsi="Arial Narrow" w:cs="Times New Roman" w:hint="default"/>
        <w:b/>
      </w:rPr>
    </w:lvl>
  </w:abstractNum>
  <w:abstractNum w:abstractNumId="4" w15:restartNumberingAfterBreak="0">
    <w:nsid w:val="18F8108B"/>
    <w:multiLevelType w:val="hybridMultilevel"/>
    <w:tmpl w:val="658AE7FC"/>
    <w:lvl w:ilvl="0" w:tplc="07FCB0C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643494"/>
    <w:multiLevelType w:val="hybridMultilevel"/>
    <w:tmpl w:val="8C20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A0193"/>
    <w:multiLevelType w:val="hybridMultilevel"/>
    <w:tmpl w:val="133095F8"/>
    <w:lvl w:ilvl="0" w:tplc="B856325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465EF3"/>
    <w:multiLevelType w:val="hybridMultilevel"/>
    <w:tmpl w:val="9E4E8960"/>
    <w:lvl w:ilvl="0" w:tplc="8D046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903BD3"/>
    <w:multiLevelType w:val="singleLevel"/>
    <w:tmpl w:val="7A5ED668"/>
    <w:lvl w:ilvl="0">
      <w:start w:val="14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347F2B0F"/>
    <w:multiLevelType w:val="hybridMultilevel"/>
    <w:tmpl w:val="4BC2C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63F42"/>
    <w:multiLevelType w:val="hybridMultilevel"/>
    <w:tmpl w:val="1DB2A4C8"/>
    <w:lvl w:ilvl="0" w:tplc="85D47BC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5251D"/>
    <w:multiLevelType w:val="hybridMultilevel"/>
    <w:tmpl w:val="FDF41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977E5"/>
    <w:multiLevelType w:val="hybridMultilevel"/>
    <w:tmpl w:val="D9ECE146"/>
    <w:lvl w:ilvl="0" w:tplc="8D046C2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5627C36"/>
    <w:multiLevelType w:val="hybridMultilevel"/>
    <w:tmpl w:val="72A0D348"/>
    <w:lvl w:ilvl="0" w:tplc="F6304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A11A0"/>
    <w:multiLevelType w:val="hybridMultilevel"/>
    <w:tmpl w:val="D9B8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A2010"/>
    <w:multiLevelType w:val="hybridMultilevel"/>
    <w:tmpl w:val="6FAC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71819"/>
    <w:multiLevelType w:val="hybridMultilevel"/>
    <w:tmpl w:val="63A88FCE"/>
    <w:lvl w:ilvl="0" w:tplc="8D046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1A28B8"/>
    <w:multiLevelType w:val="hybridMultilevel"/>
    <w:tmpl w:val="974CD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052BE"/>
    <w:multiLevelType w:val="hybridMultilevel"/>
    <w:tmpl w:val="36A82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B1BCB"/>
    <w:multiLevelType w:val="hybridMultilevel"/>
    <w:tmpl w:val="9DF43350"/>
    <w:lvl w:ilvl="0" w:tplc="D1C2BD7E">
      <w:start w:val="1"/>
      <w:numFmt w:val="decimal"/>
      <w:lvlText w:val="%1."/>
      <w:lvlJc w:val="left"/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0FA091D"/>
    <w:multiLevelType w:val="hybridMultilevel"/>
    <w:tmpl w:val="D9681AB2"/>
    <w:lvl w:ilvl="0" w:tplc="89BC7A0A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A218A8"/>
    <w:multiLevelType w:val="hybridMultilevel"/>
    <w:tmpl w:val="4E3E0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C247C"/>
    <w:multiLevelType w:val="hybridMultilevel"/>
    <w:tmpl w:val="D200E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803472700">
    <w:abstractNumId w:val="5"/>
  </w:num>
  <w:num w:numId="2" w16cid:durableId="663894591">
    <w:abstractNumId w:val="24"/>
  </w:num>
  <w:num w:numId="3" w16cid:durableId="940573123">
    <w:abstractNumId w:val="3"/>
    <w:lvlOverride w:ilvl="0">
      <w:startOverride w:val="11"/>
    </w:lvlOverride>
  </w:num>
  <w:num w:numId="4" w16cid:durableId="1650548433">
    <w:abstractNumId w:val="9"/>
    <w:lvlOverride w:ilvl="0">
      <w:startOverride w:val="14"/>
    </w:lvlOverride>
  </w:num>
  <w:num w:numId="5" w16cid:durableId="1133325064">
    <w:abstractNumId w:val="4"/>
  </w:num>
  <w:num w:numId="6" w16cid:durableId="75056751">
    <w:abstractNumId w:val="16"/>
  </w:num>
  <w:num w:numId="7" w16cid:durableId="1229339841">
    <w:abstractNumId w:val="11"/>
  </w:num>
  <w:num w:numId="8" w16cid:durableId="1168910616">
    <w:abstractNumId w:val="13"/>
  </w:num>
  <w:num w:numId="9" w16cid:durableId="1874999409">
    <w:abstractNumId w:val="14"/>
  </w:num>
  <w:num w:numId="10" w16cid:durableId="996110359">
    <w:abstractNumId w:val="18"/>
  </w:num>
  <w:num w:numId="11" w16cid:durableId="246773952">
    <w:abstractNumId w:val="10"/>
  </w:num>
  <w:num w:numId="12" w16cid:durableId="1500267390">
    <w:abstractNumId w:val="15"/>
  </w:num>
  <w:num w:numId="13" w16cid:durableId="744107165">
    <w:abstractNumId w:val="20"/>
  </w:num>
  <w:num w:numId="14" w16cid:durableId="2013952559">
    <w:abstractNumId w:val="12"/>
  </w:num>
  <w:num w:numId="15" w16cid:durableId="1823545129">
    <w:abstractNumId w:val="2"/>
  </w:num>
  <w:num w:numId="16" w16cid:durableId="1342199946">
    <w:abstractNumId w:val="8"/>
  </w:num>
  <w:num w:numId="17" w16cid:durableId="1953439362">
    <w:abstractNumId w:val="17"/>
  </w:num>
  <w:num w:numId="18" w16cid:durableId="751467129">
    <w:abstractNumId w:val="1"/>
  </w:num>
  <w:num w:numId="19" w16cid:durableId="1964190032">
    <w:abstractNumId w:val="22"/>
  </w:num>
  <w:num w:numId="20" w16cid:durableId="1908417490">
    <w:abstractNumId w:val="19"/>
  </w:num>
  <w:num w:numId="21" w16cid:durableId="591354412">
    <w:abstractNumId w:val="6"/>
  </w:num>
  <w:num w:numId="22" w16cid:durableId="732502983">
    <w:abstractNumId w:val="7"/>
  </w:num>
  <w:num w:numId="23" w16cid:durableId="873349244">
    <w:abstractNumId w:val="21"/>
  </w:num>
  <w:num w:numId="24" w16cid:durableId="1661076714">
    <w:abstractNumId w:val="0"/>
  </w:num>
  <w:num w:numId="25" w16cid:durableId="15481835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9F"/>
    <w:rsid w:val="00005BFA"/>
    <w:rsid w:val="00010B90"/>
    <w:rsid w:val="00015307"/>
    <w:rsid w:val="00025CEC"/>
    <w:rsid w:val="00040F6A"/>
    <w:rsid w:val="00054931"/>
    <w:rsid w:val="00057801"/>
    <w:rsid w:val="00072627"/>
    <w:rsid w:val="000763DA"/>
    <w:rsid w:val="0009338E"/>
    <w:rsid w:val="000A67A0"/>
    <w:rsid w:val="000D0E1D"/>
    <w:rsid w:val="000F10E2"/>
    <w:rsid w:val="000F3C32"/>
    <w:rsid w:val="00102127"/>
    <w:rsid w:val="0011090B"/>
    <w:rsid w:val="0011251D"/>
    <w:rsid w:val="00113A48"/>
    <w:rsid w:val="00113ACC"/>
    <w:rsid w:val="00117C70"/>
    <w:rsid w:val="001213BA"/>
    <w:rsid w:val="00126CC7"/>
    <w:rsid w:val="00134D3A"/>
    <w:rsid w:val="001607F0"/>
    <w:rsid w:val="00160E5A"/>
    <w:rsid w:val="0016549D"/>
    <w:rsid w:val="001748BA"/>
    <w:rsid w:val="001812CD"/>
    <w:rsid w:val="00185D9F"/>
    <w:rsid w:val="00190B28"/>
    <w:rsid w:val="00191914"/>
    <w:rsid w:val="001A4426"/>
    <w:rsid w:val="001C3A36"/>
    <w:rsid w:val="001C7E09"/>
    <w:rsid w:val="001D2296"/>
    <w:rsid w:val="001E4336"/>
    <w:rsid w:val="00204A0E"/>
    <w:rsid w:val="00207E27"/>
    <w:rsid w:val="0022413E"/>
    <w:rsid w:val="0023601C"/>
    <w:rsid w:val="0024687B"/>
    <w:rsid w:val="0025293E"/>
    <w:rsid w:val="00253CED"/>
    <w:rsid w:val="00267DEA"/>
    <w:rsid w:val="00274B66"/>
    <w:rsid w:val="00276BA6"/>
    <w:rsid w:val="00283B7E"/>
    <w:rsid w:val="002A140C"/>
    <w:rsid w:val="002B354C"/>
    <w:rsid w:val="002B3BB1"/>
    <w:rsid w:val="002B76C7"/>
    <w:rsid w:val="002D0508"/>
    <w:rsid w:val="002E1773"/>
    <w:rsid w:val="002E6508"/>
    <w:rsid w:val="00301CDC"/>
    <w:rsid w:val="00302F96"/>
    <w:rsid w:val="00310C91"/>
    <w:rsid w:val="0031130C"/>
    <w:rsid w:val="003223C5"/>
    <w:rsid w:val="00331AAF"/>
    <w:rsid w:val="00346D60"/>
    <w:rsid w:val="003505C9"/>
    <w:rsid w:val="00363145"/>
    <w:rsid w:val="00384497"/>
    <w:rsid w:val="003A0061"/>
    <w:rsid w:val="003A542F"/>
    <w:rsid w:val="003D33A6"/>
    <w:rsid w:val="003E07A6"/>
    <w:rsid w:val="003E4817"/>
    <w:rsid w:val="003F3CFA"/>
    <w:rsid w:val="003F4AD4"/>
    <w:rsid w:val="004016EA"/>
    <w:rsid w:val="004142FE"/>
    <w:rsid w:val="00430092"/>
    <w:rsid w:val="0043598E"/>
    <w:rsid w:val="00441EC1"/>
    <w:rsid w:val="00450E5D"/>
    <w:rsid w:val="00452CAC"/>
    <w:rsid w:val="00455ECE"/>
    <w:rsid w:val="00465B85"/>
    <w:rsid w:val="0047169F"/>
    <w:rsid w:val="00473123"/>
    <w:rsid w:val="00473D1F"/>
    <w:rsid w:val="0047795D"/>
    <w:rsid w:val="0048353E"/>
    <w:rsid w:val="004913C3"/>
    <w:rsid w:val="00497205"/>
    <w:rsid w:val="004A2397"/>
    <w:rsid w:val="004A6B9C"/>
    <w:rsid w:val="004C41D1"/>
    <w:rsid w:val="004C45CD"/>
    <w:rsid w:val="004D6ED0"/>
    <w:rsid w:val="004F10F8"/>
    <w:rsid w:val="004F194A"/>
    <w:rsid w:val="004F40D8"/>
    <w:rsid w:val="00505655"/>
    <w:rsid w:val="0051242B"/>
    <w:rsid w:val="005149B5"/>
    <w:rsid w:val="00530B6A"/>
    <w:rsid w:val="005417BB"/>
    <w:rsid w:val="0054331B"/>
    <w:rsid w:val="005517F7"/>
    <w:rsid w:val="005521C2"/>
    <w:rsid w:val="005633C2"/>
    <w:rsid w:val="00563F87"/>
    <w:rsid w:val="00587ADA"/>
    <w:rsid w:val="005A09E0"/>
    <w:rsid w:val="005A55A1"/>
    <w:rsid w:val="005B69EF"/>
    <w:rsid w:val="005C1779"/>
    <w:rsid w:val="005C4180"/>
    <w:rsid w:val="005F1E32"/>
    <w:rsid w:val="005F63B0"/>
    <w:rsid w:val="00605102"/>
    <w:rsid w:val="006160DF"/>
    <w:rsid w:val="00622B7C"/>
    <w:rsid w:val="00637924"/>
    <w:rsid w:val="00644445"/>
    <w:rsid w:val="006514FC"/>
    <w:rsid w:val="006619FB"/>
    <w:rsid w:val="006778F7"/>
    <w:rsid w:val="00680E68"/>
    <w:rsid w:val="006904B8"/>
    <w:rsid w:val="0069524D"/>
    <w:rsid w:val="006F2D77"/>
    <w:rsid w:val="007049B9"/>
    <w:rsid w:val="007069E4"/>
    <w:rsid w:val="00706CAF"/>
    <w:rsid w:val="0071074D"/>
    <w:rsid w:val="00711AEF"/>
    <w:rsid w:val="0071547F"/>
    <w:rsid w:val="00717286"/>
    <w:rsid w:val="007276B7"/>
    <w:rsid w:val="00733871"/>
    <w:rsid w:val="00736F61"/>
    <w:rsid w:val="00770CC4"/>
    <w:rsid w:val="007761AB"/>
    <w:rsid w:val="00796F4E"/>
    <w:rsid w:val="007B1757"/>
    <w:rsid w:val="0080000B"/>
    <w:rsid w:val="008049D4"/>
    <w:rsid w:val="00807C8F"/>
    <w:rsid w:val="008101E0"/>
    <w:rsid w:val="008207D7"/>
    <w:rsid w:val="00834961"/>
    <w:rsid w:val="00835A8F"/>
    <w:rsid w:val="00840AEF"/>
    <w:rsid w:val="008528A5"/>
    <w:rsid w:val="0086224C"/>
    <w:rsid w:val="008867C5"/>
    <w:rsid w:val="008A63AC"/>
    <w:rsid w:val="008B3333"/>
    <w:rsid w:val="008C184C"/>
    <w:rsid w:val="008C4995"/>
    <w:rsid w:val="008C554D"/>
    <w:rsid w:val="008F473B"/>
    <w:rsid w:val="00903080"/>
    <w:rsid w:val="00905B91"/>
    <w:rsid w:val="00916D8D"/>
    <w:rsid w:val="009205F9"/>
    <w:rsid w:val="009320F1"/>
    <w:rsid w:val="00933AC1"/>
    <w:rsid w:val="00934CDC"/>
    <w:rsid w:val="009351C3"/>
    <w:rsid w:val="00961819"/>
    <w:rsid w:val="00977570"/>
    <w:rsid w:val="009837A2"/>
    <w:rsid w:val="0099368E"/>
    <w:rsid w:val="009C0427"/>
    <w:rsid w:val="009C0DD8"/>
    <w:rsid w:val="009D62B2"/>
    <w:rsid w:val="009E78F8"/>
    <w:rsid w:val="00A051CA"/>
    <w:rsid w:val="00A13EF6"/>
    <w:rsid w:val="00A155FA"/>
    <w:rsid w:val="00A2516E"/>
    <w:rsid w:val="00A34CDC"/>
    <w:rsid w:val="00A36A60"/>
    <w:rsid w:val="00A670A1"/>
    <w:rsid w:val="00A71A8E"/>
    <w:rsid w:val="00A911BA"/>
    <w:rsid w:val="00AA1842"/>
    <w:rsid w:val="00AA2BC2"/>
    <w:rsid w:val="00AA6AE3"/>
    <w:rsid w:val="00AB1D58"/>
    <w:rsid w:val="00AB2F11"/>
    <w:rsid w:val="00AC1AB3"/>
    <w:rsid w:val="00AC2DB8"/>
    <w:rsid w:val="00AD187F"/>
    <w:rsid w:val="00AD67B0"/>
    <w:rsid w:val="00AE0E00"/>
    <w:rsid w:val="00AE5E8A"/>
    <w:rsid w:val="00AE7E7D"/>
    <w:rsid w:val="00AF5AD0"/>
    <w:rsid w:val="00B32E08"/>
    <w:rsid w:val="00B34B9C"/>
    <w:rsid w:val="00B427E0"/>
    <w:rsid w:val="00B47946"/>
    <w:rsid w:val="00B60A3B"/>
    <w:rsid w:val="00B858B2"/>
    <w:rsid w:val="00BB271E"/>
    <w:rsid w:val="00BB3CDB"/>
    <w:rsid w:val="00BB5774"/>
    <w:rsid w:val="00BB6B3F"/>
    <w:rsid w:val="00BC613E"/>
    <w:rsid w:val="00BE292E"/>
    <w:rsid w:val="00BE52E3"/>
    <w:rsid w:val="00BE63C5"/>
    <w:rsid w:val="00BF05A9"/>
    <w:rsid w:val="00BF491E"/>
    <w:rsid w:val="00C14250"/>
    <w:rsid w:val="00C16758"/>
    <w:rsid w:val="00C32B23"/>
    <w:rsid w:val="00C37B6E"/>
    <w:rsid w:val="00C54C62"/>
    <w:rsid w:val="00C62674"/>
    <w:rsid w:val="00C64C31"/>
    <w:rsid w:val="00C67A80"/>
    <w:rsid w:val="00C829D0"/>
    <w:rsid w:val="00C82A12"/>
    <w:rsid w:val="00C871A3"/>
    <w:rsid w:val="00C94C79"/>
    <w:rsid w:val="00CA17C7"/>
    <w:rsid w:val="00CA19F4"/>
    <w:rsid w:val="00CB1D9B"/>
    <w:rsid w:val="00CB3E08"/>
    <w:rsid w:val="00CD1766"/>
    <w:rsid w:val="00CD6B94"/>
    <w:rsid w:val="00CE13D6"/>
    <w:rsid w:val="00CE40D5"/>
    <w:rsid w:val="00CE4EDA"/>
    <w:rsid w:val="00CE6840"/>
    <w:rsid w:val="00D02A59"/>
    <w:rsid w:val="00D1130C"/>
    <w:rsid w:val="00D131DF"/>
    <w:rsid w:val="00D20E1E"/>
    <w:rsid w:val="00D21DF6"/>
    <w:rsid w:val="00D353F4"/>
    <w:rsid w:val="00D451D3"/>
    <w:rsid w:val="00D47486"/>
    <w:rsid w:val="00D64145"/>
    <w:rsid w:val="00D650C7"/>
    <w:rsid w:val="00D948F5"/>
    <w:rsid w:val="00DA1DC2"/>
    <w:rsid w:val="00DB24D1"/>
    <w:rsid w:val="00DB6411"/>
    <w:rsid w:val="00DE5D78"/>
    <w:rsid w:val="00DE626B"/>
    <w:rsid w:val="00DF3565"/>
    <w:rsid w:val="00E0159A"/>
    <w:rsid w:val="00E26B52"/>
    <w:rsid w:val="00E32048"/>
    <w:rsid w:val="00E364BC"/>
    <w:rsid w:val="00E410C3"/>
    <w:rsid w:val="00E42C71"/>
    <w:rsid w:val="00E43F6C"/>
    <w:rsid w:val="00E56F09"/>
    <w:rsid w:val="00E60982"/>
    <w:rsid w:val="00E7345B"/>
    <w:rsid w:val="00E8487C"/>
    <w:rsid w:val="00E8739E"/>
    <w:rsid w:val="00E906C1"/>
    <w:rsid w:val="00EB464C"/>
    <w:rsid w:val="00EC4587"/>
    <w:rsid w:val="00EC5A0A"/>
    <w:rsid w:val="00ED0947"/>
    <w:rsid w:val="00EE6976"/>
    <w:rsid w:val="00EF03A7"/>
    <w:rsid w:val="00F04EC6"/>
    <w:rsid w:val="00F06649"/>
    <w:rsid w:val="00F12815"/>
    <w:rsid w:val="00F12C49"/>
    <w:rsid w:val="00F24D8A"/>
    <w:rsid w:val="00F46C9F"/>
    <w:rsid w:val="00F478E4"/>
    <w:rsid w:val="00F60B10"/>
    <w:rsid w:val="00F71E9B"/>
    <w:rsid w:val="00F82419"/>
    <w:rsid w:val="00F8683E"/>
    <w:rsid w:val="00FB29B9"/>
    <w:rsid w:val="00FB5578"/>
    <w:rsid w:val="00FD1987"/>
    <w:rsid w:val="00FE669C"/>
    <w:rsid w:val="00FE75D9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4A4AB"/>
  <w15:docId w15:val="{F07CF309-F321-4C82-B4BF-01EE83C8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C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473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473D1F"/>
  </w:style>
  <w:style w:type="paragraph" w:styleId="Stopka">
    <w:name w:val="footer"/>
    <w:basedOn w:val="Normalny"/>
    <w:link w:val="StopkaZnak1"/>
    <w:uiPriority w:val="99"/>
    <w:unhideWhenUsed/>
    <w:rsid w:val="00473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473D1F"/>
  </w:style>
  <w:style w:type="paragraph" w:styleId="Akapitzlist">
    <w:name w:val="List Paragraph"/>
    <w:basedOn w:val="Normalny"/>
    <w:uiPriority w:val="34"/>
    <w:qFormat/>
    <w:rsid w:val="00473D1F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473D1F"/>
    <w:rPr>
      <w:rFonts w:ascii="Calibri" w:eastAsia="Calibri" w:hAnsi="Calibri" w:cs="Times New Roman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73D1F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D1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2413E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Default"/>
    <w:next w:val="Default"/>
    <w:link w:val="TekstprzypisudolnegoZnak"/>
    <w:uiPriority w:val="99"/>
    <w:semiHidden/>
    <w:unhideWhenUsed/>
    <w:rsid w:val="0022413E"/>
    <w:pPr>
      <w:suppressAutoHyphens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1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4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4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486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AB1D5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4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102</cp:revision>
  <cp:lastPrinted>2020-08-31T18:49:00Z</cp:lastPrinted>
  <dcterms:created xsi:type="dcterms:W3CDTF">2021-07-09T08:31:00Z</dcterms:created>
  <dcterms:modified xsi:type="dcterms:W3CDTF">2024-01-25T13:43:00Z</dcterms:modified>
</cp:coreProperties>
</file>