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512C1" w14:textId="35CB386C" w:rsidR="00FB26D4" w:rsidRDefault="00314FAE" w:rsidP="00FB26D4">
      <w:pPr>
        <w:pStyle w:val="Tekstpodstawowy"/>
        <w:jc w:val="center"/>
        <w:rPr>
          <w:rFonts w:ascii="Arial" w:hAnsi="Arial" w:cs="Arial"/>
          <w:b/>
          <w:sz w:val="22"/>
        </w:rPr>
      </w:pPr>
      <w:r w:rsidRPr="00A67477">
        <w:rPr>
          <w:rFonts w:ascii="Arial" w:hAnsi="Arial" w:cs="Arial"/>
          <w:b/>
          <w:sz w:val="22"/>
        </w:rPr>
        <w:t>OPIS PRZEDMIOTU ZAMÓWIENIA</w:t>
      </w:r>
    </w:p>
    <w:p w14:paraId="5040475F" w14:textId="77777777" w:rsidR="00A67477" w:rsidRPr="00A67477" w:rsidRDefault="00A67477" w:rsidP="00FB26D4">
      <w:pPr>
        <w:pStyle w:val="Tekstpodstawowy"/>
        <w:jc w:val="center"/>
        <w:rPr>
          <w:rFonts w:ascii="Arial" w:hAnsi="Arial" w:cs="Arial"/>
          <w:b/>
          <w:sz w:val="22"/>
        </w:rPr>
      </w:pPr>
    </w:p>
    <w:p w14:paraId="2C9F4208" w14:textId="77777777" w:rsidR="00314FAE" w:rsidRDefault="00314FAE" w:rsidP="005211C0">
      <w:pPr>
        <w:pStyle w:val="Tekstpodstawowy"/>
        <w:numPr>
          <w:ilvl w:val="0"/>
          <w:numId w:val="1"/>
        </w:numPr>
        <w:rPr>
          <w:rFonts w:ascii="Arial" w:hAnsi="Arial" w:cs="Arial"/>
          <w:b/>
          <w:sz w:val="22"/>
          <w:szCs w:val="22"/>
        </w:rPr>
      </w:pPr>
      <w:r w:rsidRPr="00494FAD">
        <w:rPr>
          <w:rFonts w:ascii="Arial" w:hAnsi="Arial" w:cs="Arial"/>
          <w:b/>
          <w:sz w:val="22"/>
          <w:szCs w:val="22"/>
        </w:rPr>
        <w:t>Przed</w:t>
      </w:r>
      <w:r w:rsidR="00FB26D4">
        <w:rPr>
          <w:rFonts w:ascii="Arial" w:hAnsi="Arial" w:cs="Arial"/>
          <w:b/>
          <w:sz w:val="22"/>
          <w:szCs w:val="22"/>
        </w:rPr>
        <w:t xml:space="preserve">miotem zamówienia jest </w:t>
      </w:r>
      <w:r w:rsidRPr="00494FAD">
        <w:rPr>
          <w:rFonts w:ascii="Arial" w:hAnsi="Arial" w:cs="Arial"/>
          <w:b/>
          <w:sz w:val="22"/>
          <w:szCs w:val="22"/>
        </w:rPr>
        <w:t>:</w:t>
      </w:r>
    </w:p>
    <w:p w14:paraId="74B4F4FC" w14:textId="77777777" w:rsidR="00314FAE" w:rsidRPr="00494FAD" w:rsidRDefault="00FB26D4" w:rsidP="005211C0">
      <w:pPr>
        <w:pStyle w:val="Tekstpodstawowy"/>
        <w:rPr>
          <w:rFonts w:ascii="Arial" w:hAnsi="Arial" w:cs="Arial"/>
          <w:sz w:val="22"/>
          <w:szCs w:val="22"/>
        </w:rPr>
      </w:pPr>
      <w:r>
        <w:rPr>
          <w:rFonts w:ascii="Arial" w:hAnsi="Arial" w:cs="Arial"/>
          <w:sz w:val="22"/>
          <w:szCs w:val="22"/>
        </w:rPr>
        <w:t>wykonanie prac związanych z przygotowaniem dokume</w:t>
      </w:r>
      <w:bookmarkStart w:id="0" w:name="_GoBack"/>
      <w:bookmarkEnd w:id="0"/>
      <w:r>
        <w:rPr>
          <w:rFonts w:ascii="Arial" w:hAnsi="Arial" w:cs="Arial"/>
          <w:sz w:val="22"/>
          <w:szCs w:val="22"/>
        </w:rPr>
        <w:t>ntacji projektowo-kosztorysowej, wykonanie robót budowlanych oraz pełnienie nadzoru autorskiego w systemie „Zaprojektuj i wybuduj”</w:t>
      </w:r>
      <w:r w:rsidR="00314FAE" w:rsidRPr="00494FAD">
        <w:rPr>
          <w:rFonts w:ascii="Arial" w:hAnsi="Arial" w:cs="Arial"/>
          <w:sz w:val="22"/>
          <w:szCs w:val="22"/>
        </w:rPr>
        <w:t xml:space="preserve"> </w:t>
      </w:r>
      <w:r w:rsidR="00314FAE">
        <w:rPr>
          <w:rFonts w:ascii="Arial" w:hAnsi="Arial" w:cs="Arial"/>
          <w:sz w:val="22"/>
          <w:szCs w:val="22"/>
        </w:rPr>
        <w:t xml:space="preserve">w ramach </w:t>
      </w:r>
      <w:r w:rsidR="00314FAE" w:rsidRPr="00494FAD">
        <w:rPr>
          <w:rFonts w:ascii="Arial" w:hAnsi="Arial" w:cs="Arial"/>
          <w:sz w:val="22"/>
          <w:szCs w:val="22"/>
        </w:rPr>
        <w:t>zadania</w:t>
      </w:r>
      <w:r>
        <w:rPr>
          <w:rFonts w:ascii="Arial" w:hAnsi="Arial" w:cs="Arial"/>
          <w:i/>
          <w:sz w:val="22"/>
          <w:szCs w:val="22"/>
        </w:rPr>
        <w:t xml:space="preserve"> </w:t>
      </w:r>
      <w:r w:rsidRPr="00FB26D4">
        <w:rPr>
          <w:rFonts w:ascii="Arial" w:hAnsi="Arial" w:cs="Arial"/>
          <w:sz w:val="22"/>
          <w:szCs w:val="22"/>
        </w:rPr>
        <w:t>nr 01759</w:t>
      </w:r>
      <w:r w:rsidR="00314FAE" w:rsidRPr="00494FAD">
        <w:rPr>
          <w:rFonts w:ascii="Arial" w:hAnsi="Arial" w:cs="Arial"/>
          <w:i/>
          <w:sz w:val="22"/>
          <w:szCs w:val="22"/>
        </w:rPr>
        <w:t xml:space="preserve"> </w:t>
      </w:r>
      <w:r w:rsidR="00314FAE" w:rsidRPr="00314FAE">
        <w:rPr>
          <w:rFonts w:ascii="Arial" w:hAnsi="Arial" w:cs="Arial"/>
          <w:b/>
        </w:rPr>
        <w:t>„</w:t>
      </w:r>
      <w:r w:rsidR="00314FAE" w:rsidRPr="005211C0">
        <w:rPr>
          <w:rFonts w:ascii="Arial" w:hAnsi="Arial" w:cs="Arial"/>
          <w:b/>
          <w:sz w:val="22"/>
          <w:szCs w:val="22"/>
        </w:rPr>
        <w:t xml:space="preserve">Przebudowa Placu Marszałka </w:t>
      </w:r>
      <w:r w:rsidR="00F91D0C">
        <w:rPr>
          <w:rFonts w:ascii="Arial" w:hAnsi="Arial" w:cs="Arial"/>
          <w:b/>
          <w:sz w:val="22"/>
          <w:szCs w:val="22"/>
        </w:rPr>
        <w:br/>
      </w:r>
      <w:r w:rsidR="00314FAE" w:rsidRPr="005211C0">
        <w:rPr>
          <w:rFonts w:ascii="Arial" w:hAnsi="Arial" w:cs="Arial"/>
          <w:b/>
          <w:sz w:val="22"/>
          <w:szCs w:val="22"/>
        </w:rPr>
        <w:t>J. Piłsudskiego w Warszawie”</w:t>
      </w:r>
    </w:p>
    <w:p w14:paraId="4A42D3D3" w14:textId="77777777" w:rsidR="00D42F0D" w:rsidRPr="0089242C" w:rsidRDefault="00D42F0D" w:rsidP="007D544E">
      <w:pPr>
        <w:pStyle w:val="Nagwek2"/>
        <w:numPr>
          <w:ilvl w:val="1"/>
          <w:numId w:val="6"/>
        </w:numPr>
        <w:spacing w:before="0" w:line="240" w:lineRule="auto"/>
        <w:ind w:left="851" w:hanging="567"/>
        <w:rPr>
          <w:rFonts w:cs="Arial"/>
          <w:sz w:val="22"/>
          <w:szCs w:val="22"/>
        </w:rPr>
      </w:pPr>
      <w:r>
        <w:rPr>
          <w:rFonts w:cs="Arial"/>
          <w:sz w:val="22"/>
          <w:szCs w:val="22"/>
        </w:rPr>
        <w:t>Ogólne dane obiektu</w:t>
      </w:r>
      <w:r w:rsidRPr="0089242C">
        <w:rPr>
          <w:rFonts w:cs="Arial"/>
          <w:sz w:val="22"/>
          <w:szCs w:val="22"/>
        </w:rPr>
        <w:t>:</w:t>
      </w:r>
    </w:p>
    <w:p w14:paraId="00C53526" w14:textId="77777777" w:rsidR="0089242C" w:rsidRPr="0089242C" w:rsidRDefault="0089242C" w:rsidP="0089242C">
      <w:pPr>
        <w:pStyle w:val="Akapitzlist"/>
        <w:ind w:left="0" w:right="-2"/>
        <w:jc w:val="both"/>
        <w:rPr>
          <w:rFonts w:ascii="Arial" w:hAnsi="Arial" w:cs="Arial"/>
          <w:sz w:val="22"/>
          <w:szCs w:val="22"/>
        </w:rPr>
      </w:pPr>
      <w:r w:rsidRPr="0089242C">
        <w:rPr>
          <w:rFonts w:ascii="Arial" w:hAnsi="Arial" w:cs="Arial"/>
          <w:sz w:val="22"/>
          <w:szCs w:val="22"/>
        </w:rPr>
        <w:t xml:space="preserve">Nieruchomość, na której planowana jest inwestycja, położona w Warszawie </w:t>
      </w:r>
      <w:r w:rsidR="00BA5770">
        <w:rPr>
          <w:rFonts w:ascii="Arial" w:hAnsi="Arial" w:cs="Arial"/>
          <w:sz w:val="22"/>
          <w:szCs w:val="22"/>
        </w:rPr>
        <w:br/>
      </w:r>
      <w:r w:rsidRPr="0089242C">
        <w:rPr>
          <w:rFonts w:ascii="Arial" w:hAnsi="Arial" w:cs="Arial"/>
          <w:sz w:val="22"/>
          <w:szCs w:val="22"/>
        </w:rPr>
        <w:t xml:space="preserve">Pl. Piłsudskiego, oznaczona w ewidencji gruntów jako działki ewidencyjne nr 45/9 z obrębu 5-03-05 i nr 30/16 z obrębu 5-03-04 uregulowane w księdze wieczystej </w:t>
      </w:r>
      <w:r w:rsidR="00BA5770">
        <w:rPr>
          <w:rFonts w:ascii="Arial" w:hAnsi="Arial" w:cs="Arial"/>
          <w:sz w:val="22"/>
          <w:szCs w:val="22"/>
        </w:rPr>
        <w:br/>
      </w:r>
      <w:r w:rsidRPr="0089242C">
        <w:rPr>
          <w:rFonts w:ascii="Arial" w:hAnsi="Arial" w:cs="Arial"/>
          <w:sz w:val="22"/>
          <w:szCs w:val="22"/>
        </w:rPr>
        <w:t>nr WA4M/00465256/1, stanowi własność Skarbu Państwa w trwałym zarządzie Ministerstwa Obrony Narodowej, reprezentowanego przez Dyrektora Generalnego MON. Na podstawie umowy użyczenia została ona użyczona na rzecz Stołecznego Zarządu Infrastruktury na czas nieoznaczony.</w:t>
      </w:r>
      <w:r w:rsidR="001A32D7">
        <w:rPr>
          <w:rFonts w:ascii="Arial" w:hAnsi="Arial" w:cs="Arial"/>
          <w:sz w:val="22"/>
          <w:szCs w:val="22"/>
        </w:rPr>
        <w:t xml:space="preserve"> Teren kompleksu nr 8717 na podstawie obowiązujących przepisów – Decyzja nr 2/MSWiA z 04</w:t>
      </w:r>
      <w:r w:rsidR="00686D0A">
        <w:rPr>
          <w:rFonts w:ascii="Arial" w:hAnsi="Arial" w:cs="Arial"/>
          <w:sz w:val="22"/>
          <w:szCs w:val="22"/>
        </w:rPr>
        <w:t>.</w:t>
      </w:r>
      <w:r w:rsidR="001A32D7">
        <w:rPr>
          <w:rFonts w:ascii="Arial" w:hAnsi="Arial" w:cs="Arial"/>
          <w:sz w:val="22"/>
          <w:szCs w:val="22"/>
        </w:rPr>
        <w:t>01.2018 r. stanowi teren zamknięty oraz jest w trwałym zarządzie MON.</w:t>
      </w:r>
    </w:p>
    <w:p w14:paraId="70A1DF29" w14:textId="18B9C874" w:rsidR="0089242C" w:rsidRPr="0089242C" w:rsidRDefault="0089242C" w:rsidP="00A67477">
      <w:pPr>
        <w:pStyle w:val="Akapitzlist"/>
        <w:ind w:left="0" w:right="-2"/>
        <w:rPr>
          <w:rFonts w:ascii="Arial" w:hAnsi="Arial" w:cs="Arial"/>
          <w:sz w:val="22"/>
          <w:szCs w:val="22"/>
        </w:rPr>
      </w:pPr>
      <w:r w:rsidRPr="0089242C">
        <w:rPr>
          <w:rFonts w:ascii="Arial" w:hAnsi="Arial" w:cs="Arial"/>
          <w:sz w:val="22"/>
          <w:szCs w:val="22"/>
        </w:rPr>
        <w:t>Stołeczny Zarząd Infrastruktury w Warszawie posiada:</w:t>
      </w:r>
      <w:r w:rsidR="00A67477">
        <w:rPr>
          <w:rFonts w:ascii="Arial" w:hAnsi="Arial" w:cs="Arial"/>
          <w:sz w:val="22"/>
          <w:szCs w:val="22"/>
        </w:rPr>
        <w:t xml:space="preserve"> </w:t>
      </w:r>
      <w:r w:rsidRPr="0089242C">
        <w:rPr>
          <w:rFonts w:ascii="Arial" w:hAnsi="Arial" w:cs="Arial"/>
          <w:sz w:val="22"/>
          <w:szCs w:val="22"/>
        </w:rPr>
        <w:t>odpis z księgi wieczystej,</w:t>
      </w:r>
      <w:r w:rsidR="00A67477">
        <w:rPr>
          <w:rFonts w:ascii="Arial" w:hAnsi="Arial" w:cs="Arial"/>
          <w:sz w:val="22"/>
          <w:szCs w:val="22"/>
        </w:rPr>
        <w:t xml:space="preserve"> </w:t>
      </w:r>
      <w:r w:rsidRPr="0089242C">
        <w:rPr>
          <w:rFonts w:ascii="Arial" w:hAnsi="Arial" w:cs="Arial"/>
          <w:sz w:val="22"/>
          <w:szCs w:val="22"/>
        </w:rPr>
        <w:t>umowę użyczenia.</w:t>
      </w:r>
    </w:p>
    <w:p w14:paraId="0CFB1478" w14:textId="6D2DE63F" w:rsidR="00D42F0D" w:rsidRPr="00D42F0D" w:rsidRDefault="00D42F0D" w:rsidP="00D42F0D">
      <w:pPr>
        <w:jc w:val="both"/>
        <w:rPr>
          <w:rFonts w:ascii="Arial" w:hAnsi="Arial" w:cs="Arial"/>
          <w:sz w:val="22"/>
          <w:szCs w:val="22"/>
        </w:rPr>
      </w:pPr>
      <w:bookmarkStart w:id="1" w:name="_Toc4739004"/>
      <w:bookmarkStart w:id="2" w:name="_Toc23249400"/>
      <w:r w:rsidRPr="00D42F0D">
        <w:rPr>
          <w:rFonts w:ascii="Arial" w:hAnsi="Arial" w:cs="Arial"/>
          <w:sz w:val="22"/>
          <w:szCs w:val="22"/>
        </w:rPr>
        <w:t xml:space="preserve">W prowadzonej ewidencji Stołecznego Zarządu Infrastruktury dla wojskowych nieruchomości zabytkowych teren kompleksu 8718 znajduje się na terenie historycznego założenia urbanistycznego Pl. Piłsudskiego (daw. Pl. Zwycięstwa) wpisanego do rejestru zabytków pod nr rej 511/1 oraz położony jest w strefie uznanej za Pomnik historii </w:t>
      </w:r>
      <w:r w:rsidR="0072332F">
        <w:rPr>
          <w:rFonts w:ascii="Arial" w:hAnsi="Arial" w:cs="Arial"/>
          <w:sz w:val="22"/>
          <w:szCs w:val="22"/>
        </w:rPr>
        <w:br/>
      </w:r>
      <w:r w:rsidRPr="00D42F0D">
        <w:rPr>
          <w:rFonts w:ascii="Arial" w:hAnsi="Arial" w:cs="Arial"/>
          <w:sz w:val="22"/>
          <w:szCs w:val="22"/>
        </w:rPr>
        <w:t xml:space="preserve">wg zarządzenia Prezydenta RP z dn. 8-09-1994 MP nr 50 poz. 423.  </w:t>
      </w:r>
    </w:p>
    <w:p w14:paraId="174CFAB7" w14:textId="336AAA34" w:rsidR="00D42F0D" w:rsidRPr="00D42F0D" w:rsidRDefault="00D42F0D" w:rsidP="00D42F0D">
      <w:pPr>
        <w:jc w:val="both"/>
        <w:rPr>
          <w:rFonts w:ascii="Arial" w:hAnsi="Arial" w:cs="Arial"/>
          <w:i/>
          <w:sz w:val="22"/>
          <w:szCs w:val="22"/>
        </w:rPr>
      </w:pPr>
      <w:r w:rsidRPr="00D42F0D">
        <w:rPr>
          <w:rFonts w:ascii="Arial" w:hAnsi="Arial" w:cs="Arial"/>
          <w:sz w:val="22"/>
          <w:szCs w:val="22"/>
        </w:rPr>
        <w:t>Ponadto budynek nr 2 (m.in. siedziba DGW) oraz budynek nr 3, (m.in. siedziba Ordynariatu Polowego WP), które zlokalizowane są na terenie K-3598 znajdują się w gminnej ewidencji zabytków, jako daw. Gmach Sądów Wojskowych i gmach Komendy Miasta,</w:t>
      </w:r>
      <w:r w:rsidR="0072332F">
        <w:rPr>
          <w:rFonts w:ascii="Arial" w:hAnsi="Arial" w:cs="Arial"/>
          <w:sz w:val="22"/>
          <w:szCs w:val="22"/>
        </w:rPr>
        <w:br/>
      </w:r>
      <w:r w:rsidRPr="00D42F0D">
        <w:rPr>
          <w:rFonts w:ascii="Arial" w:hAnsi="Arial" w:cs="Arial"/>
          <w:sz w:val="22"/>
          <w:szCs w:val="22"/>
        </w:rPr>
        <w:t xml:space="preserve">a działka K-3598 o nr  </w:t>
      </w:r>
      <w:proofErr w:type="spellStart"/>
      <w:r w:rsidRPr="00D42F0D">
        <w:rPr>
          <w:rFonts w:ascii="Arial" w:hAnsi="Arial" w:cs="Arial"/>
          <w:sz w:val="22"/>
          <w:szCs w:val="22"/>
        </w:rPr>
        <w:t>ewid</w:t>
      </w:r>
      <w:proofErr w:type="spellEnd"/>
      <w:r w:rsidRPr="00D42F0D">
        <w:rPr>
          <w:rFonts w:ascii="Arial" w:hAnsi="Arial" w:cs="Arial"/>
          <w:sz w:val="22"/>
          <w:szCs w:val="22"/>
        </w:rPr>
        <w:t>. 53/3, obręb 5-03-05, jest  wpisana do rejestru zabytków,</w:t>
      </w:r>
      <w:r w:rsidR="0072332F">
        <w:rPr>
          <w:rFonts w:ascii="Arial" w:hAnsi="Arial" w:cs="Arial"/>
          <w:sz w:val="22"/>
          <w:szCs w:val="22"/>
        </w:rPr>
        <w:br/>
      </w:r>
      <w:r w:rsidRPr="00D42F0D">
        <w:rPr>
          <w:rFonts w:ascii="Arial" w:hAnsi="Arial" w:cs="Arial"/>
          <w:sz w:val="22"/>
          <w:szCs w:val="22"/>
        </w:rPr>
        <w:t>pod nr rej. 1521-A.</w:t>
      </w:r>
    </w:p>
    <w:p w14:paraId="68D1FFB5" w14:textId="77777777" w:rsidR="0089242C" w:rsidRPr="0089242C" w:rsidRDefault="00E80BB0" w:rsidP="007D544E">
      <w:pPr>
        <w:pStyle w:val="Nagwek2"/>
        <w:numPr>
          <w:ilvl w:val="1"/>
          <w:numId w:val="6"/>
        </w:numPr>
        <w:spacing w:before="0" w:line="240" w:lineRule="auto"/>
        <w:ind w:left="851" w:hanging="567"/>
        <w:rPr>
          <w:rFonts w:cs="Arial"/>
          <w:sz w:val="22"/>
          <w:szCs w:val="22"/>
        </w:rPr>
      </w:pPr>
      <w:bookmarkStart w:id="3" w:name="_Toc4739005"/>
      <w:bookmarkStart w:id="4" w:name="_Toc23249401"/>
      <w:bookmarkEnd w:id="1"/>
      <w:bookmarkEnd w:id="2"/>
      <w:r>
        <w:rPr>
          <w:rFonts w:cs="Arial"/>
          <w:sz w:val="22"/>
          <w:szCs w:val="22"/>
        </w:rPr>
        <w:t>Planowany z</w:t>
      </w:r>
      <w:r w:rsidR="0089242C" w:rsidRPr="0089242C">
        <w:rPr>
          <w:rFonts w:cs="Arial"/>
          <w:sz w:val="22"/>
          <w:szCs w:val="22"/>
        </w:rPr>
        <w:t>akres rzeczowy inwestycji:</w:t>
      </w:r>
      <w:bookmarkEnd w:id="3"/>
      <w:bookmarkEnd w:id="4"/>
    </w:p>
    <w:p w14:paraId="5B4BADE6" w14:textId="77777777" w:rsidR="0089242C" w:rsidRPr="00D42F0D" w:rsidRDefault="0089242C" w:rsidP="007D544E">
      <w:pPr>
        <w:pStyle w:val="mj2"/>
        <w:numPr>
          <w:ilvl w:val="0"/>
          <w:numId w:val="7"/>
        </w:numPr>
        <w:spacing w:line="240" w:lineRule="auto"/>
        <w:ind w:left="851" w:hanging="284"/>
        <w:rPr>
          <w:b/>
          <w:sz w:val="22"/>
          <w:szCs w:val="22"/>
        </w:rPr>
      </w:pPr>
      <w:r w:rsidRPr="00D42F0D">
        <w:rPr>
          <w:b/>
          <w:sz w:val="22"/>
          <w:szCs w:val="22"/>
        </w:rPr>
        <w:t>teren K-8717 (od strony ul. Królewskiej):</w:t>
      </w:r>
    </w:p>
    <w:p w14:paraId="015B4705" w14:textId="77777777" w:rsidR="0089242C" w:rsidRPr="00FB26D4" w:rsidRDefault="0089242C" w:rsidP="007D544E">
      <w:pPr>
        <w:pStyle w:val="Akapitzlist"/>
        <w:numPr>
          <w:ilvl w:val="0"/>
          <w:numId w:val="9"/>
        </w:numPr>
        <w:ind w:left="851"/>
        <w:jc w:val="both"/>
        <w:rPr>
          <w:rFonts w:ascii="Arial" w:hAnsi="Arial" w:cs="Arial"/>
          <w:sz w:val="22"/>
          <w:szCs w:val="22"/>
        </w:rPr>
      </w:pPr>
      <w:r w:rsidRPr="00FB26D4">
        <w:rPr>
          <w:rFonts w:ascii="Arial" w:hAnsi="Arial" w:cs="Arial"/>
          <w:sz w:val="22"/>
          <w:szCs w:val="22"/>
        </w:rPr>
        <w:t>wykonanie nawierzchni z płyt granitowych w ilości ok. 604 m</w:t>
      </w:r>
      <w:r w:rsidRPr="00FB26D4">
        <w:rPr>
          <w:rFonts w:ascii="Arial" w:hAnsi="Arial" w:cs="Arial"/>
          <w:sz w:val="22"/>
          <w:szCs w:val="22"/>
          <w:vertAlign w:val="superscript"/>
        </w:rPr>
        <w:t xml:space="preserve">2 </w:t>
      </w:r>
      <w:r w:rsidRPr="00FB26D4">
        <w:rPr>
          <w:rFonts w:ascii="Arial" w:hAnsi="Arial" w:cs="Arial"/>
          <w:sz w:val="22"/>
          <w:szCs w:val="22"/>
          <w:vertAlign w:val="superscript"/>
        </w:rPr>
        <w:br/>
      </w:r>
      <w:r w:rsidRPr="00FB26D4">
        <w:rPr>
          <w:rFonts w:ascii="Arial" w:hAnsi="Arial" w:cs="Arial"/>
          <w:sz w:val="22"/>
          <w:szCs w:val="22"/>
        </w:rPr>
        <w:t xml:space="preserve">w miejsce nawierzchni trawiastej, pozostawiając istniejące odwodnienie liniowe </w:t>
      </w:r>
      <w:r w:rsidR="00B22024">
        <w:rPr>
          <w:rFonts w:ascii="Arial" w:hAnsi="Arial" w:cs="Arial"/>
          <w:sz w:val="22"/>
          <w:szCs w:val="22"/>
        </w:rPr>
        <w:br/>
      </w:r>
      <w:r w:rsidRPr="00FB26D4">
        <w:rPr>
          <w:rFonts w:ascii="Arial" w:hAnsi="Arial" w:cs="Arial"/>
          <w:sz w:val="22"/>
          <w:szCs w:val="22"/>
        </w:rPr>
        <w:t>z zachowaniem wzoru ułożenia płyt na placu, tj.:</w:t>
      </w:r>
    </w:p>
    <w:p w14:paraId="25C044F6" w14:textId="154E2299" w:rsidR="0089242C" w:rsidRPr="0089242C" w:rsidRDefault="0089242C" w:rsidP="007D544E">
      <w:pPr>
        <w:pStyle w:val="Akapitzlist"/>
        <w:numPr>
          <w:ilvl w:val="0"/>
          <w:numId w:val="8"/>
        </w:numPr>
        <w:ind w:left="1134" w:hanging="284"/>
        <w:jc w:val="both"/>
        <w:rPr>
          <w:rFonts w:ascii="Arial" w:hAnsi="Arial" w:cs="Arial"/>
          <w:sz w:val="22"/>
          <w:szCs w:val="22"/>
        </w:rPr>
      </w:pPr>
      <w:r w:rsidRPr="0089242C">
        <w:rPr>
          <w:rFonts w:ascii="Arial" w:hAnsi="Arial" w:cs="Arial"/>
          <w:sz w:val="22"/>
          <w:szCs w:val="22"/>
        </w:rPr>
        <w:t>wykona</w:t>
      </w:r>
      <w:r w:rsidR="00902D22">
        <w:rPr>
          <w:rFonts w:ascii="Arial" w:hAnsi="Arial" w:cs="Arial"/>
          <w:sz w:val="22"/>
          <w:szCs w:val="22"/>
        </w:rPr>
        <w:t>nie 9</w:t>
      </w:r>
      <w:r w:rsidRPr="0089242C">
        <w:rPr>
          <w:rFonts w:ascii="Arial" w:hAnsi="Arial" w:cs="Arial"/>
          <w:sz w:val="22"/>
          <w:szCs w:val="22"/>
        </w:rPr>
        <w:t xml:space="preserve"> rzędów z płyt granitowych o wym. 100x100 cm, w kolorze  jasno szarym (uzupełnienie zgodnie z istniejącym wybarwieniem i rozmiarem)</w:t>
      </w:r>
      <w:r w:rsidR="0072332F">
        <w:rPr>
          <w:rFonts w:ascii="Arial" w:hAnsi="Arial" w:cs="Arial"/>
          <w:sz w:val="22"/>
          <w:szCs w:val="22"/>
        </w:rPr>
        <w:t xml:space="preserve"> </w:t>
      </w:r>
      <w:r w:rsidR="0072332F">
        <w:rPr>
          <w:rFonts w:ascii="Arial" w:hAnsi="Arial" w:cs="Arial"/>
          <w:sz w:val="22"/>
          <w:szCs w:val="22"/>
        </w:rPr>
        <w:br/>
        <w:t>wraz z podbudową</w:t>
      </w:r>
      <w:r w:rsidRPr="0089242C">
        <w:rPr>
          <w:rFonts w:ascii="Arial" w:hAnsi="Arial" w:cs="Arial"/>
          <w:sz w:val="22"/>
          <w:szCs w:val="22"/>
        </w:rPr>
        <w:t>,</w:t>
      </w:r>
    </w:p>
    <w:p w14:paraId="5C226968" w14:textId="2E2C34BC" w:rsidR="0089242C" w:rsidRPr="0089242C" w:rsidRDefault="0089242C" w:rsidP="007D544E">
      <w:pPr>
        <w:pStyle w:val="Akapitzlist"/>
        <w:numPr>
          <w:ilvl w:val="0"/>
          <w:numId w:val="8"/>
        </w:numPr>
        <w:ind w:left="1134" w:hanging="284"/>
        <w:jc w:val="both"/>
        <w:rPr>
          <w:rFonts w:ascii="Arial" w:hAnsi="Arial" w:cs="Arial"/>
          <w:sz w:val="22"/>
          <w:szCs w:val="22"/>
        </w:rPr>
      </w:pPr>
      <w:r w:rsidRPr="0089242C">
        <w:rPr>
          <w:rFonts w:ascii="Arial" w:hAnsi="Arial" w:cs="Arial"/>
          <w:sz w:val="22"/>
          <w:szCs w:val="22"/>
        </w:rPr>
        <w:t>wykonanie zakończenia nawierzchni 2 rzędami płyt granitowych w kolorze ciemno szarym o wym. 50x50 cm (uzupełnienie zgodnie z istniejącym wybarwieniem i rozmiarem)</w:t>
      </w:r>
      <w:r w:rsidR="0072332F">
        <w:rPr>
          <w:rFonts w:ascii="Arial" w:hAnsi="Arial" w:cs="Arial"/>
          <w:sz w:val="22"/>
          <w:szCs w:val="22"/>
        </w:rPr>
        <w:t xml:space="preserve"> wraz z podbudową</w:t>
      </w:r>
      <w:r w:rsidRPr="0089242C">
        <w:rPr>
          <w:rFonts w:ascii="Arial" w:hAnsi="Arial" w:cs="Arial"/>
          <w:sz w:val="22"/>
          <w:szCs w:val="22"/>
        </w:rPr>
        <w:t>,</w:t>
      </w:r>
    </w:p>
    <w:p w14:paraId="56132243" w14:textId="02F057D9" w:rsidR="00C12E59" w:rsidRPr="00C12E59" w:rsidRDefault="00902D22" w:rsidP="007D544E">
      <w:pPr>
        <w:pStyle w:val="Akapitzlist"/>
        <w:numPr>
          <w:ilvl w:val="0"/>
          <w:numId w:val="8"/>
        </w:numPr>
        <w:ind w:left="1134" w:hanging="284"/>
        <w:jc w:val="both"/>
        <w:rPr>
          <w:rFonts w:ascii="Arial" w:hAnsi="Arial" w:cs="Arial"/>
          <w:b/>
          <w:sz w:val="22"/>
          <w:szCs w:val="22"/>
          <w:u w:val="single"/>
        </w:rPr>
      </w:pPr>
      <w:r w:rsidRPr="004455EE">
        <w:rPr>
          <w:rFonts w:ascii="Arial" w:hAnsi="Arial" w:cs="Arial"/>
          <w:sz w:val="22"/>
          <w:szCs w:val="22"/>
        </w:rPr>
        <w:t>wykonanie 2 rzędów płyt granitowych o wymiarze 200x100 cm, w kolorze czerwonym (zgodnie z wytycznymi autora pomnika Ofiar Tragedii Smoleńskiej)</w:t>
      </w:r>
      <w:r w:rsidR="0072332F" w:rsidRPr="004455EE">
        <w:rPr>
          <w:rFonts w:ascii="Arial" w:hAnsi="Arial" w:cs="Arial"/>
          <w:sz w:val="22"/>
          <w:szCs w:val="22"/>
        </w:rPr>
        <w:t xml:space="preserve"> wraz z podbudową</w:t>
      </w:r>
      <w:r w:rsidRPr="004455EE">
        <w:rPr>
          <w:rFonts w:ascii="Arial" w:hAnsi="Arial" w:cs="Arial"/>
          <w:sz w:val="22"/>
          <w:szCs w:val="22"/>
        </w:rPr>
        <w:t>,</w:t>
      </w:r>
      <w:r w:rsidR="0072332F" w:rsidRPr="00F945E9">
        <w:rPr>
          <w:rFonts w:ascii="Arial" w:hAnsi="Arial" w:cs="Arial"/>
          <w:b/>
          <w:sz w:val="22"/>
          <w:szCs w:val="22"/>
        </w:rPr>
        <w:t xml:space="preserve"> na etapie realizacyjnym płyty dostarcza</w:t>
      </w:r>
      <w:r w:rsidR="00815DB6">
        <w:rPr>
          <w:rFonts w:ascii="Arial" w:hAnsi="Arial" w:cs="Arial"/>
          <w:b/>
          <w:sz w:val="22"/>
          <w:szCs w:val="22"/>
        </w:rPr>
        <w:t xml:space="preserve"> Komitet Budowy Pomników śp. Prezydenta RP Lecha Kaczyńskiego oraz Ofiar</w:t>
      </w:r>
      <w:r w:rsidR="00E057BB">
        <w:rPr>
          <w:rFonts w:ascii="Arial" w:hAnsi="Arial" w:cs="Arial"/>
          <w:b/>
          <w:sz w:val="22"/>
          <w:szCs w:val="22"/>
        </w:rPr>
        <w:t xml:space="preserve"> Tragedii Smoleńskiej 2010 roku;</w:t>
      </w:r>
    </w:p>
    <w:p w14:paraId="2F59450D" w14:textId="77777777" w:rsidR="0089242C" w:rsidRPr="0089242C" w:rsidRDefault="0089242C" w:rsidP="007D544E">
      <w:pPr>
        <w:pStyle w:val="Akapitzlist"/>
        <w:numPr>
          <w:ilvl w:val="0"/>
          <w:numId w:val="8"/>
        </w:numPr>
        <w:ind w:left="1134" w:hanging="284"/>
        <w:jc w:val="both"/>
        <w:rPr>
          <w:rFonts w:ascii="Arial" w:hAnsi="Arial" w:cs="Arial"/>
          <w:sz w:val="22"/>
          <w:szCs w:val="22"/>
        </w:rPr>
      </w:pPr>
      <w:r w:rsidRPr="0089242C">
        <w:rPr>
          <w:rFonts w:ascii="Arial" w:hAnsi="Arial" w:cs="Arial"/>
          <w:sz w:val="22"/>
          <w:szCs w:val="22"/>
        </w:rPr>
        <w:t>zachowanie odpowiedniego spadku nawierzchni, w kierunku istniejącego odwodnienia liniowego,</w:t>
      </w:r>
    </w:p>
    <w:p w14:paraId="0EBAD94B" w14:textId="77777777" w:rsidR="0089242C" w:rsidRPr="0089242C" w:rsidRDefault="0089242C" w:rsidP="007D544E">
      <w:pPr>
        <w:pStyle w:val="Akapitzlist"/>
        <w:numPr>
          <w:ilvl w:val="0"/>
          <w:numId w:val="8"/>
        </w:numPr>
        <w:ind w:left="1134" w:hanging="284"/>
        <w:jc w:val="both"/>
        <w:rPr>
          <w:rFonts w:ascii="Arial" w:hAnsi="Arial" w:cs="Arial"/>
          <w:sz w:val="22"/>
          <w:szCs w:val="22"/>
        </w:rPr>
      </w:pPr>
      <w:r w:rsidRPr="0089242C">
        <w:rPr>
          <w:rFonts w:ascii="Arial" w:hAnsi="Arial" w:cs="Arial"/>
          <w:sz w:val="22"/>
          <w:szCs w:val="22"/>
        </w:rPr>
        <w:t>oczyszczenie i zabezpieczenie farbą antykorozyjną w kolorze grafitowym elementów kratek odwodnienia liniowego,</w:t>
      </w:r>
    </w:p>
    <w:p w14:paraId="312ED65B" w14:textId="77777777" w:rsidR="0089242C" w:rsidRPr="0089242C" w:rsidRDefault="0089242C" w:rsidP="007D544E">
      <w:pPr>
        <w:pStyle w:val="Akapitzlist"/>
        <w:numPr>
          <w:ilvl w:val="0"/>
          <w:numId w:val="8"/>
        </w:numPr>
        <w:ind w:left="1134" w:hanging="284"/>
        <w:jc w:val="both"/>
        <w:rPr>
          <w:rFonts w:ascii="Arial" w:hAnsi="Arial" w:cs="Arial"/>
          <w:sz w:val="22"/>
          <w:szCs w:val="22"/>
        </w:rPr>
      </w:pPr>
      <w:r w:rsidRPr="0089242C">
        <w:rPr>
          <w:rFonts w:ascii="Arial" w:hAnsi="Arial" w:cs="Arial"/>
          <w:sz w:val="22"/>
          <w:szCs w:val="22"/>
        </w:rPr>
        <w:t>wzmocnienie podbudowy nawierzchni w pasie wzdłuż odwodnienia liniowego na szerokość 2 rzędów płyt granitowych ciemno szarych;</w:t>
      </w:r>
    </w:p>
    <w:p w14:paraId="6CE23F2B" w14:textId="77777777" w:rsidR="0089242C" w:rsidRDefault="0089242C" w:rsidP="007D544E">
      <w:pPr>
        <w:pStyle w:val="Akapitzlist"/>
        <w:numPr>
          <w:ilvl w:val="0"/>
          <w:numId w:val="8"/>
        </w:numPr>
        <w:ind w:left="1134" w:hanging="284"/>
        <w:jc w:val="both"/>
        <w:rPr>
          <w:rFonts w:ascii="Arial" w:hAnsi="Arial" w:cs="Arial"/>
          <w:sz w:val="22"/>
          <w:szCs w:val="22"/>
        </w:rPr>
      </w:pPr>
      <w:r w:rsidRPr="00FB26D4">
        <w:rPr>
          <w:rFonts w:ascii="Arial" w:hAnsi="Arial" w:cs="Arial"/>
          <w:sz w:val="22"/>
          <w:szCs w:val="22"/>
        </w:rPr>
        <w:t>przeniesienie słupów oświetleniowych w ilości 3 szt. w miejsce nowoprojektowane,</w:t>
      </w:r>
    </w:p>
    <w:p w14:paraId="3E9E33DB" w14:textId="46362A6D" w:rsidR="00902D22" w:rsidRDefault="00902D22" w:rsidP="007D544E">
      <w:pPr>
        <w:pStyle w:val="Akapitzlist"/>
        <w:numPr>
          <w:ilvl w:val="0"/>
          <w:numId w:val="8"/>
        </w:numPr>
        <w:ind w:left="1134" w:hanging="284"/>
        <w:jc w:val="both"/>
        <w:rPr>
          <w:rFonts w:ascii="Arial" w:hAnsi="Arial" w:cs="Arial"/>
          <w:sz w:val="22"/>
          <w:szCs w:val="22"/>
        </w:rPr>
      </w:pPr>
      <w:r>
        <w:rPr>
          <w:rFonts w:ascii="Arial" w:hAnsi="Arial" w:cs="Arial"/>
          <w:sz w:val="22"/>
          <w:szCs w:val="22"/>
        </w:rPr>
        <w:t xml:space="preserve">malowanie słupów oświetleniowych w ilości 17 szt. na kolor grafitowy zgodny </w:t>
      </w:r>
      <w:r w:rsidR="0072332F">
        <w:rPr>
          <w:rFonts w:ascii="Arial" w:hAnsi="Arial" w:cs="Arial"/>
          <w:sz w:val="22"/>
          <w:szCs w:val="22"/>
        </w:rPr>
        <w:br/>
      </w:r>
      <w:r>
        <w:rPr>
          <w:rFonts w:ascii="Arial" w:hAnsi="Arial" w:cs="Arial"/>
          <w:sz w:val="22"/>
          <w:szCs w:val="22"/>
        </w:rPr>
        <w:t>z istniejącym wybarwieniem słupów,</w:t>
      </w:r>
    </w:p>
    <w:p w14:paraId="56382D4D" w14:textId="77777777" w:rsidR="00902D22" w:rsidRDefault="00902D22" w:rsidP="007D544E">
      <w:pPr>
        <w:pStyle w:val="Akapitzlist"/>
        <w:numPr>
          <w:ilvl w:val="0"/>
          <w:numId w:val="8"/>
        </w:numPr>
        <w:ind w:left="1134" w:hanging="284"/>
        <w:jc w:val="both"/>
        <w:rPr>
          <w:rFonts w:ascii="Arial" w:hAnsi="Arial" w:cs="Arial"/>
          <w:sz w:val="22"/>
          <w:szCs w:val="22"/>
        </w:rPr>
      </w:pPr>
      <w:r>
        <w:rPr>
          <w:rFonts w:ascii="Arial" w:hAnsi="Arial" w:cs="Arial"/>
          <w:sz w:val="22"/>
          <w:szCs w:val="22"/>
        </w:rPr>
        <w:lastRenderedPageBreak/>
        <w:t>wymiana koszy na śmieci w ilości 4 szt. na nowe wykonane ze stali kwasoodpornej 304 malowane proszkowo na kolor grafitowy taki sam kolor lamp na placu, w tym zmiana lokalizacji jednego z nich,</w:t>
      </w:r>
    </w:p>
    <w:p w14:paraId="442ECD85" w14:textId="6BEFBA90" w:rsidR="00902D22" w:rsidRPr="00902D22" w:rsidRDefault="00902D22" w:rsidP="007D544E">
      <w:pPr>
        <w:pStyle w:val="Akapitzlist"/>
        <w:numPr>
          <w:ilvl w:val="0"/>
          <w:numId w:val="8"/>
        </w:numPr>
        <w:ind w:left="1134" w:hanging="284"/>
        <w:jc w:val="both"/>
        <w:rPr>
          <w:rFonts w:ascii="Arial" w:hAnsi="Arial" w:cs="Arial"/>
          <w:sz w:val="22"/>
          <w:szCs w:val="22"/>
        </w:rPr>
      </w:pPr>
      <w:r>
        <w:rPr>
          <w:rFonts w:ascii="Arial" w:hAnsi="Arial" w:cs="Arial"/>
          <w:sz w:val="22"/>
          <w:szCs w:val="22"/>
        </w:rPr>
        <w:t xml:space="preserve">wymiana płyt granitowych </w:t>
      </w:r>
      <w:r w:rsidRPr="00902D22">
        <w:rPr>
          <w:rFonts w:ascii="Arial" w:hAnsi="Arial" w:cs="Arial"/>
          <w:sz w:val="22"/>
          <w:szCs w:val="22"/>
        </w:rPr>
        <w:t xml:space="preserve">zabrudzonych rdzą ze skorodowanych koszy </w:t>
      </w:r>
      <w:r w:rsidR="0072332F">
        <w:rPr>
          <w:rFonts w:ascii="Arial" w:hAnsi="Arial" w:cs="Arial"/>
          <w:sz w:val="22"/>
          <w:szCs w:val="22"/>
        </w:rPr>
        <w:br/>
      </w:r>
      <w:r w:rsidRPr="00902D22">
        <w:rPr>
          <w:rFonts w:ascii="Arial" w:hAnsi="Arial" w:cs="Arial"/>
          <w:sz w:val="22"/>
          <w:szCs w:val="22"/>
        </w:rPr>
        <w:t>na śmieci (pod miejscami zlokalizowania koszy na śmieci) o wym. 100x100 cm w kolorze jasno szarym lub o wym. 50x50 cm w kolorze ciemno szarym</w:t>
      </w:r>
      <w:r w:rsidR="0072332F">
        <w:rPr>
          <w:rFonts w:ascii="Arial" w:hAnsi="Arial" w:cs="Arial"/>
          <w:sz w:val="22"/>
          <w:szCs w:val="22"/>
        </w:rPr>
        <w:t xml:space="preserve"> </w:t>
      </w:r>
      <w:r w:rsidR="0072332F">
        <w:rPr>
          <w:rFonts w:ascii="Arial" w:hAnsi="Arial" w:cs="Arial"/>
          <w:sz w:val="22"/>
          <w:szCs w:val="22"/>
        </w:rPr>
        <w:br/>
        <w:t>wraz z podbudową</w:t>
      </w:r>
      <w:r w:rsidRPr="00902D22">
        <w:rPr>
          <w:rFonts w:ascii="Arial" w:hAnsi="Arial" w:cs="Arial"/>
          <w:sz w:val="22"/>
          <w:szCs w:val="22"/>
        </w:rPr>
        <w:t>,</w:t>
      </w:r>
    </w:p>
    <w:p w14:paraId="528F4C65" w14:textId="77777777" w:rsidR="0089242C" w:rsidRPr="00902D22" w:rsidRDefault="0089242C" w:rsidP="007D544E">
      <w:pPr>
        <w:pStyle w:val="Akapitzlist"/>
        <w:numPr>
          <w:ilvl w:val="0"/>
          <w:numId w:val="8"/>
        </w:numPr>
        <w:ind w:left="1134" w:hanging="284"/>
        <w:jc w:val="both"/>
        <w:rPr>
          <w:rFonts w:ascii="Arial" w:hAnsi="Arial" w:cs="Arial"/>
          <w:sz w:val="22"/>
          <w:szCs w:val="22"/>
        </w:rPr>
      </w:pPr>
      <w:r w:rsidRPr="00902D22">
        <w:rPr>
          <w:rFonts w:ascii="Arial" w:hAnsi="Arial" w:cs="Arial"/>
          <w:sz w:val="22"/>
          <w:szCs w:val="22"/>
        </w:rPr>
        <w:t>przeniesienie skrzynki złącza kablowego, w miejsce nowoprojektowane,</w:t>
      </w:r>
    </w:p>
    <w:p w14:paraId="5E7299CD" w14:textId="5B9A1724" w:rsidR="0089242C" w:rsidRPr="00AE513C" w:rsidRDefault="0089242C" w:rsidP="007D544E">
      <w:pPr>
        <w:pStyle w:val="Akapitzlist"/>
        <w:numPr>
          <w:ilvl w:val="0"/>
          <w:numId w:val="8"/>
        </w:numPr>
        <w:ind w:left="1134" w:hanging="284"/>
        <w:jc w:val="both"/>
        <w:rPr>
          <w:sz w:val="22"/>
          <w:szCs w:val="22"/>
        </w:rPr>
      </w:pPr>
      <w:r w:rsidRPr="00902D22">
        <w:rPr>
          <w:rFonts w:ascii="Arial" w:hAnsi="Arial" w:cs="Arial"/>
          <w:sz w:val="22"/>
          <w:szCs w:val="22"/>
        </w:rPr>
        <w:t xml:space="preserve">renowacja trawnika, z wykonaniem nowej instalacji </w:t>
      </w:r>
      <w:r w:rsidR="00902D22">
        <w:rPr>
          <w:rFonts w:ascii="Arial" w:hAnsi="Arial" w:cs="Arial"/>
          <w:sz w:val="22"/>
          <w:szCs w:val="22"/>
        </w:rPr>
        <w:t>nawadniającej.</w:t>
      </w:r>
    </w:p>
    <w:p w14:paraId="4CBE4A46" w14:textId="381C0867" w:rsidR="00AE513C" w:rsidRPr="00352CC9" w:rsidRDefault="00AE513C" w:rsidP="00AE513C">
      <w:pPr>
        <w:pStyle w:val="Akapitzlist"/>
        <w:numPr>
          <w:ilvl w:val="0"/>
          <w:numId w:val="20"/>
        </w:numPr>
        <w:jc w:val="both"/>
        <w:rPr>
          <w:rFonts w:ascii="Arial" w:hAnsi="Arial" w:cs="Arial"/>
          <w:b/>
          <w:sz w:val="20"/>
          <w:szCs w:val="22"/>
          <w:u w:val="single"/>
        </w:rPr>
      </w:pPr>
      <w:r w:rsidRPr="00352CC9">
        <w:rPr>
          <w:rFonts w:ascii="Arial" w:hAnsi="Arial" w:cs="Arial"/>
          <w:b/>
          <w:sz w:val="20"/>
          <w:szCs w:val="22"/>
          <w:u w:val="single"/>
        </w:rPr>
        <w:t xml:space="preserve">UWAGA </w:t>
      </w:r>
    </w:p>
    <w:p w14:paraId="4550A652" w14:textId="24C642FA" w:rsidR="00AE513C" w:rsidRPr="00E057BB" w:rsidRDefault="00AE513C" w:rsidP="00AE513C">
      <w:pPr>
        <w:pStyle w:val="Akapitzlist"/>
        <w:numPr>
          <w:ilvl w:val="0"/>
          <w:numId w:val="8"/>
        </w:numPr>
        <w:ind w:left="1134" w:hanging="284"/>
        <w:jc w:val="both"/>
        <w:rPr>
          <w:rFonts w:ascii="Arial" w:hAnsi="Arial" w:cs="Arial"/>
          <w:b/>
          <w:sz w:val="22"/>
          <w:szCs w:val="22"/>
          <w:u w:val="single"/>
        </w:rPr>
      </w:pPr>
      <w:r>
        <w:rPr>
          <w:rFonts w:ascii="Arial" w:hAnsi="Arial" w:cs="Arial"/>
          <w:b/>
          <w:sz w:val="22"/>
          <w:szCs w:val="22"/>
        </w:rPr>
        <w:t>podpisanie umowy pomiędzy Wykonawcą a Komitetem Budowy Pomników śp. Prezydenta RP Lecha Kaczyńskiego oraz Ofiar Tragedii Smoleńskiej 2010 roku umowy na wykonanie prac związanych z wykonaniem chodnika do Pomnika Ofiar Katastrofy Smoleńskiej z czerwonych płyt granitowych oraz poniesienia związanych z tym k</w:t>
      </w:r>
      <w:r w:rsidR="00352CC9">
        <w:rPr>
          <w:rFonts w:ascii="Arial" w:hAnsi="Arial" w:cs="Arial"/>
          <w:b/>
          <w:sz w:val="22"/>
          <w:szCs w:val="22"/>
        </w:rPr>
        <w:t xml:space="preserve">osztów dostawę płyt granitowych – podstawa – Porozumienie o współpracy zawarte w dn. 13.11.2020r. pomiędzy SZI, Komitetem oraz MON. </w:t>
      </w:r>
    </w:p>
    <w:p w14:paraId="42097274" w14:textId="77777777" w:rsidR="00AE513C" w:rsidRPr="00C12E59" w:rsidRDefault="00AE513C" w:rsidP="00AE513C">
      <w:pPr>
        <w:pStyle w:val="Akapitzlist"/>
        <w:numPr>
          <w:ilvl w:val="0"/>
          <w:numId w:val="8"/>
        </w:numPr>
        <w:ind w:left="1134" w:hanging="284"/>
        <w:jc w:val="both"/>
        <w:rPr>
          <w:rFonts w:ascii="Arial" w:hAnsi="Arial" w:cs="Arial"/>
          <w:b/>
          <w:sz w:val="22"/>
          <w:szCs w:val="22"/>
          <w:u w:val="single"/>
        </w:rPr>
      </w:pPr>
      <w:r>
        <w:rPr>
          <w:rFonts w:ascii="Arial" w:hAnsi="Arial" w:cs="Arial"/>
          <w:b/>
          <w:sz w:val="22"/>
          <w:szCs w:val="22"/>
        </w:rPr>
        <w:t xml:space="preserve">realizacja zamówienia wiąże się z potrzebą wykonania odrębnych prac na rzecz Komitetu – dane Wykonawcy (w tym dane osobowe) zostaną przekazane Komitetowi celem podpisania umowy pomiędzy Komitetem a Wykonawcą na realizację prac związanych z dokończeniem Pomnika; </w:t>
      </w:r>
    </w:p>
    <w:p w14:paraId="7F789DBC" w14:textId="77777777" w:rsidR="00AE513C" w:rsidRPr="00E057BB" w:rsidRDefault="00AE513C" w:rsidP="00AE513C">
      <w:pPr>
        <w:pStyle w:val="Akapitzlist"/>
        <w:numPr>
          <w:ilvl w:val="0"/>
          <w:numId w:val="8"/>
        </w:numPr>
        <w:ind w:left="1134"/>
        <w:jc w:val="both"/>
        <w:rPr>
          <w:rFonts w:ascii="Arial" w:hAnsi="Arial" w:cs="Arial"/>
          <w:b/>
          <w:sz w:val="22"/>
          <w:szCs w:val="22"/>
          <w:u w:val="single"/>
        </w:rPr>
      </w:pPr>
      <w:r>
        <w:rPr>
          <w:rFonts w:ascii="Arial" w:hAnsi="Arial" w:cs="Arial"/>
          <w:b/>
          <w:sz w:val="22"/>
          <w:szCs w:val="22"/>
        </w:rPr>
        <w:t>uzyskanie decyzji pozwolenia na budowę wystawionego na dwóch inwestorów (SZI, Komitet);</w:t>
      </w:r>
    </w:p>
    <w:p w14:paraId="51482E15" w14:textId="77777777" w:rsidR="00AE513C" w:rsidRPr="00AE513C" w:rsidRDefault="00AE513C" w:rsidP="00AE513C">
      <w:pPr>
        <w:pStyle w:val="Akapitzlist"/>
        <w:numPr>
          <w:ilvl w:val="0"/>
          <w:numId w:val="8"/>
        </w:numPr>
        <w:ind w:left="1134"/>
        <w:jc w:val="both"/>
        <w:rPr>
          <w:rFonts w:ascii="Arial" w:hAnsi="Arial" w:cs="Arial"/>
          <w:b/>
          <w:sz w:val="22"/>
          <w:szCs w:val="22"/>
          <w:u w:val="single"/>
        </w:rPr>
      </w:pPr>
      <w:r>
        <w:rPr>
          <w:rFonts w:ascii="Arial" w:hAnsi="Arial" w:cs="Arial"/>
          <w:b/>
          <w:sz w:val="22"/>
          <w:szCs w:val="22"/>
        </w:rPr>
        <w:t>umożliwienie przedstawicielom Komitetu wstępu na teren budowy celem skontrolowania prac objętych umową pomiędzy Wykonawcą a Komitetem;</w:t>
      </w:r>
    </w:p>
    <w:p w14:paraId="591CADF9" w14:textId="77777777" w:rsidR="00AE513C" w:rsidRPr="00F945E9" w:rsidRDefault="00AE513C" w:rsidP="00AE513C">
      <w:pPr>
        <w:pStyle w:val="Akapitzlist"/>
        <w:numPr>
          <w:ilvl w:val="0"/>
          <w:numId w:val="8"/>
        </w:numPr>
        <w:ind w:left="1134"/>
        <w:jc w:val="both"/>
        <w:rPr>
          <w:rFonts w:ascii="Arial" w:hAnsi="Arial" w:cs="Arial"/>
          <w:b/>
          <w:sz w:val="22"/>
          <w:szCs w:val="22"/>
          <w:u w:val="single"/>
        </w:rPr>
      </w:pPr>
      <w:r>
        <w:rPr>
          <w:rFonts w:ascii="Arial" w:hAnsi="Arial" w:cs="Arial"/>
          <w:b/>
          <w:sz w:val="22"/>
          <w:szCs w:val="22"/>
        </w:rPr>
        <w:t xml:space="preserve">umożliwienie przedstawicielom Komitetu udziału w odbiorze ostatecznym robót budowlanych, w zakresie finansowanym przez Komitet; </w:t>
      </w:r>
    </w:p>
    <w:p w14:paraId="4176A156" w14:textId="77777777" w:rsidR="00AE513C" w:rsidRPr="00902D22" w:rsidRDefault="00AE513C" w:rsidP="00AE513C">
      <w:pPr>
        <w:pStyle w:val="Akapitzlist"/>
        <w:ind w:left="851"/>
        <w:jc w:val="both"/>
        <w:rPr>
          <w:sz w:val="22"/>
          <w:szCs w:val="22"/>
        </w:rPr>
      </w:pPr>
    </w:p>
    <w:p w14:paraId="6D8348E1" w14:textId="77777777" w:rsidR="0089242C" w:rsidRPr="00D42F0D" w:rsidRDefault="0089242C" w:rsidP="007D544E">
      <w:pPr>
        <w:pStyle w:val="mj2"/>
        <w:numPr>
          <w:ilvl w:val="0"/>
          <w:numId w:val="7"/>
        </w:numPr>
        <w:spacing w:line="240" w:lineRule="auto"/>
        <w:ind w:left="851" w:hanging="284"/>
        <w:rPr>
          <w:b/>
          <w:sz w:val="22"/>
          <w:szCs w:val="22"/>
        </w:rPr>
      </w:pPr>
      <w:r w:rsidRPr="00D42F0D">
        <w:rPr>
          <w:b/>
          <w:sz w:val="22"/>
          <w:szCs w:val="22"/>
        </w:rPr>
        <w:t>teren K-8717 (w obrębie placu):</w:t>
      </w:r>
    </w:p>
    <w:p w14:paraId="608FBFCB" w14:textId="7E4DC57C" w:rsidR="0089242C" w:rsidRPr="00B22024" w:rsidRDefault="0089242C" w:rsidP="007D544E">
      <w:pPr>
        <w:pStyle w:val="Akapitzlist"/>
        <w:numPr>
          <w:ilvl w:val="0"/>
          <w:numId w:val="8"/>
        </w:numPr>
        <w:ind w:left="1134" w:hanging="284"/>
        <w:jc w:val="both"/>
        <w:rPr>
          <w:rFonts w:ascii="Arial" w:hAnsi="Arial" w:cs="Arial"/>
          <w:sz w:val="22"/>
          <w:szCs w:val="22"/>
        </w:rPr>
      </w:pPr>
      <w:r w:rsidRPr="00B22024">
        <w:rPr>
          <w:rFonts w:ascii="Arial" w:hAnsi="Arial" w:cs="Arial"/>
          <w:sz w:val="22"/>
          <w:szCs w:val="22"/>
        </w:rPr>
        <w:t>wymiana płyty granitowej z napisem przy Krzyżu Papieskim</w:t>
      </w:r>
      <w:r w:rsidR="0072332F">
        <w:rPr>
          <w:rFonts w:ascii="Arial" w:hAnsi="Arial" w:cs="Arial"/>
          <w:sz w:val="22"/>
          <w:szCs w:val="22"/>
        </w:rPr>
        <w:t xml:space="preserve"> wraz z podbudową</w:t>
      </w:r>
      <w:r w:rsidRPr="00B22024">
        <w:rPr>
          <w:rFonts w:ascii="Arial" w:hAnsi="Arial" w:cs="Arial"/>
          <w:sz w:val="22"/>
          <w:szCs w:val="22"/>
        </w:rPr>
        <w:t>,</w:t>
      </w:r>
    </w:p>
    <w:p w14:paraId="05BDC9DB" w14:textId="4EFF0643" w:rsidR="0089242C" w:rsidRPr="00B22024" w:rsidRDefault="0089242C" w:rsidP="007D544E">
      <w:pPr>
        <w:pStyle w:val="Akapitzlist"/>
        <w:numPr>
          <w:ilvl w:val="0"/>
          <w:numId w:val="8"/>
        </w:numPr>
        <w:ind w:left="1134" w:hanging="284"/>
        <w:jc w:val="both"/>
        <w:rPr>
          <w:rFonts w:ascii="Arial" w:hAnsi="Arial" w:cs="Arial"/>
          <w:sz w:val="22"/>
          <w:szCs w:val="22"/>
        </w:rPr>
      </w:pPr>
      <w:r w:rsidRPr="00B22024">
        <w:rPr>
          <w:rFonts w:ascii="Arial" w:hAnsi="Arial" w:cs="Arial"/>
          <w:sz w:val="22"/>
          <w:szCs w:val="22"/>
        </w:rPr>
        <w:t xml:space="preserve">naprawa bądź wymiana płyty granitowej </w:t>
      </w:r>
      <w:r w:rsidR="0072332F">
        <w:rPr>
          <w:rFonts w:ascii="Arial" w:hAnsi="Arial" w:cs="Arial"/>
          <w:sz w:val="22"/>
          <w:szCs w:val="22"/>
        </w:rPr>
        <w:t xml:space="preserve">(wraz z podbudową) </w:t>
      </w:r>
      <w:r w:rsidRPr="00B22024">
        <w:rPr>
          <w:rFonts w:ascii="Arial" w:hAnsi="Arial" w:cs="Arial"/>
          <w:sz w:val="22"/>
          <w:szCs w:val="22"/>
        </w:rPr>
        <w:t>z napisem upamiętniającym odprawienie mszy św. przez Papieża Jana Pawła II, w dniu 02.06.1979 r. na Placu Marszałka J. Piłsudskiego,</w:t>
      </w:r>
    </w:p>
    <w:p w14:paraId="5CF59ABE" w14:textId="77777777" w:rsidR="0089242C" w:rsidRPr="00B22024" w:rsidRDefault="0089242C" w:rsidP="007D544E">
      <w:pPr>
        <w:pStyle w:val="Akapitzlist"/>
        <w:numPr>
          <w:ilvl w:val="0"/>
          <w:numId w:val="8"/>
        </w:numPr>
        <w:ind w:left="1134" w:hanging="284"/>
        <w:jc w:val="both"/>
        <w:rPr>
          <w:rFonts w:ascii="Arial" w:hAnsi="Arial" w:cs="Arial"/>
          <w:sz w:val="22"/>
          <w:szCs w:val="22"/>
        </w:rPr>
      </w:pPr>
      <w:r w:rsidRPr="00B22024">
        <w:rPr>
          <w:rFonts w:ascii="Arial" w:hAnsi="Arial" w:cs="Arial"/>
          <w:sz w:val="22"/>
          <w:szCs w:val="22"/>
        </w:rPr>
        <w:t>wymiana uszkodzonych 4 listew oświe</w:t>
      </w:r>
      <w:r w:rsidR="003C002B">
        <w:rPr>
          <w:rFonts w:ascii="Arial" w:hAnsi="Arial" w:cs="Arial"/>
          <w:sz w:val="22"/>
          <w:szCs w:val="22"/>
        </w:rPr>
        <w:t>tleniowych typu LED w osi placu (Wykonawca odpowiada za sprawdzenie czy nie powstała większa ilość uszkodzeń listew oświetleniowych),</w:t>
      </w:r>
    </w:p>
    <w:p w14:paraId="553E501A" w14:textId="2F4F4386" w:rsidR="0089242C" w:rsidRPr="00B22024" w:rsidRDefault="003C002B" w:rsidP="007D544E">
      <w:pPr>
        <w:pStyle w:val="Akapitzlist"/>
        <w:numPr>
          <w:ilvl w:val="0"/>
          <w:numId w:val="8"/>
        </w:numPr>
        <w:ind w:left="1134" w:hanging="284"/>
        <w:jc w:val="both"/>
        <w:rPr>
          <w:rFonts w:ascii="Arial" w:hAnsi="Arial" w:cs="Arial"/>
          <w:sz w:val="22"/>
          <w:szCs w:val="22"/>
        </w:rPr>
      </w:pPr>
      <w:r>
        <w:rPr>
          <w:rFonts w:ascii="Arial" w:hAnsi="Arial" w:cs="Arial"/>
          <w:sz w:val="22"/>
          <w:szCs w:val="22"/>
        </w:rPr>
        <w:t>wymiana uszkodzonych 6</w:t>
      </w:r>
      <w:r w:rsidR="0089242C" w:rsidRPr="00B22024">
        <w:rPr>
          <w:rFonts w:ascii="Arial" w:hAnsi="Arial" w:cs="Arial"/>
          <w:sz w:val="22"/>
          <w:szCs w:val="22"/>
        </w:rPr>
        <w:t xml:space="preserve"> szt. płyt granitowych o wym. 100x100 cm,</w:t>
      </w:r>
      <w:r>
        <w:rPr>
          <w:rFonts w:ascii="Arial" w:hAnsi="Arial" w:cs="Arial"/>
          <w:sz w:val="22"/>
          <w:szCs w:val="22"/>
        </w:rPr>
        <w:t xml:space="preserve"> oraz 4 ciemno szarych o wymiarach 50x50cm</w:t>
      </w:r>
      <w:r w:rsidR="0072332F">
        <w:rPr>
          <w:rFonts w:ascii="Arial" w:hAnsi="Arial" w:cs="Arial"/>
          <w:sz w:val="22"/>
          <w:szCs w:val="22"/>
        </w:rPr>
        <w:t xml:space="preserve"> wraz z podbudową</w:t>
      </w:r>
      <w:r>
        <w:rPr>
          <w:rFonts w:ascii="Arial" w:hAnsi="Arial" w:cs="Arial"/>
          <w:sz w:val="22"/>
          <w:szCs w:val="22"/>
        </w:rPr>
        <w:t>,</w:t>
      </w:r>
    </w:p>
    <w:p w14:paraId="5293D08F" w14:textId="77777777" w:rsidR="0089242C" w:rsidRPr="00B22024" w:rsidRDefault="003C002B" w:rsidP="007D544E">
      <w:pPr>
        <w:pStyle w:val="Akapitzlist"/>
        <w:numPr>
          <w:ilvl w:val="0"/>
          <w:numId w:val="8"/>
        </w:numPr>
        <w:ind w:left="1134" w:hanging="284"/>
        <w:jc w:val="both"/>
        <w:rPr>
          <w:rFonts w:ascii="Arial" w:hAnsi="Arial" w:cs="Arial"/>
          <w:sz w:val="22"/>
          <w:szCs w:val="22"/>
        </w:rPr>
      </w:pPr>
      <w:r>
        <w:rPr>
          <w:rFonts w:ascii="Arial" w:hAnsi="Arial" w:cs="Arial"/>
          <w:sz w:val="22"/>
          <w:szCs w:val="22"/>
        </w:rPr>
        <w:t>wykonanie nowych</w:t>
      </w:r>
      <w:r w:rsidR="0089242C" w:rsidRPr="00B22024">
        <w:rPr>
          <w:rFonts w:ascii="Arial" w:hAnsi="Arial" w:cs="Arial"/>
          <w:sz w:val="22"/>
          <w:szCs w:val="22"/>
        </w:rPr>
        <w:t xml:space="preserve"> fug w nawierzchni granitowej na całej powierzchni placu,</w:t>
      </w:r>
    </w:p>
    <w:p w14:paraId="0BB4D2FF" w14:textId="77777777" w:rsidR="0089242C" w:rsidRPr="00B22024" w:rsidRDefault="0089242C" w:rsidP="007D544E">
      <w:pPr>
        <w:pStyle w:val="Akapitzlist"/>
        <w:numPr>
          <w:ilvl w:val="0"/>
          <w:numId w:val="8"/>
        </w:numPr>
        <w:ind w:left="1134" w:hanging="284"/>
        <w:jc w:val="both"/>
        <w:rPr>
          <w:rFonts w:ascii="Arial" w:hAnsi="Arial" w:cs="Arial"/>
          <w:sz w:val="22"/>
          <w:szCs w:val="22"/>
        </w:rPr>
      </w:pPr>
      <w:r w:rsidRPr="00B22024">
        <w:rPr>
          <w:rFonts w:ascii="Arial" w:hAnsi="Arial" w:cs="Arial"/>
          <w:sz w:val="22"/>
          <w:szCs w:val="22"/>
        </w:rPr>
        <w:t>wykonanie impregnacji płyt granitowych wokół Krzyża Papieskiego oraz wokół miejsca upamiętniającego mszę św. w 1979 r. (zabezpieczenie płyt środkiem odpornym na wosk),</w:t>
      </w:r>
    </w:p>
    <w:p w14:paraId="330F3A55" w14:textId="77777777" w:rsidR="0089242C" w:rsidRPr="003C002B" w:rsidRDefault="0089242C" w:rsidP="007D544E">
      <w:pPr>
        <w:pStyle w:val="Akapitzlist"/>
        <w:numPr>
          <w:ilvl w:val="0"/>
          <w:numId w:val="8"/>
        </w:numPr>
        <w:ind w:left="1134" w:hanging="284"/>
        <w:jc w:val="both"/>
        <w:rPr>
          <w:rFonts w:ascii="Arial" w:hAnsi="Arial" w:cs="Arial"/>
          <w:i/>
          <w:sz w:val="22"/>
          <w:szCs w:val="22"/>
        </w:rPr>
      </w:pPr>
      <w:r w:rsidRPr="00B22024">
        <w:rPr>
          <w:rFonts w:ascii="Arial" w:hAnsi="Arial" w:cs="Arial"/>
          <w:sz w:val="22"/>
          <w:szCs w:val="22"/>
        </w:rPr>
        <w:t xml:space="preserve">wykonanie </w:t>
      </w:r>
      <w:r w:rsidR="003C002B">
        <w:rPr>
          <w:rFonts w:ascii="Arial" w:hAnsi="Arial" w:cs="Arial"/>
          <w:sz w:val="22"/>
          <w:szCs w:val="22"/>
        </w:rPr>
        <w:t xml:space="preserve">i montaż </w:t>
      </w:r>
      <w:r w:rsidRPr="00B22024">
        <w:rPr>
          <w:rFonts w:ascii="Arial" w:hAnsi="Arial" w:cs="Arial"/>
          <w:sz w:val="22"/>
          <w:szCs w:val="22"/>
        </w:rPr>
        <w:t xml:space="preserve">kratki metalowej </w:t>
      </w:r>
      <w:r w:rsidR="003C002B">
        <w:rPr>
          <w:rFonts w:ascii="Arial" w:hAnsi="Arial" w:cs="Arial"/>
          <w:sz w:val="22"/>
          <w:szCs w:val="22"/>
        </w:rPr>
        <w:t xml:space="preserve">ze stali nierdzewnej </w:t>
      </w:r>
      <w:r w:rsidRPr="00B22024">
        <w:rPr>
          <w:rFonts w:ascii="Arial" w:hAnsi="Arial" w:cs="Arial"/>
          <w:sz w:val="22"/>
          <w:szCs w:val="22"/>
        </w:rPr>
        <w:t>zabezpieczającej otwartą prze</w:t>
      </w:r>
      <w:r w:rsidR="003C002B">
        <w:rPr>
          <w:rFonts w:ascii="Arial" w:hAnsi="Arial" w:cs="Arial"/>
          <w:sz w:val="22"/>
          <w:szCs w:val="22"/>
        </w:rPr>
        <w:t>strzeń wokół Krzyża Papieskiego,</w:t>
      </w:r>
    </w:p>
    <w:p w14:paraId="6A3DA378" w14:textId="77777777" w:rsidR="003C002B" w:rsidRPr="00B22024" w:rsidRDefault="003C002B" w:rsidP="007D544E">
      <w:pPr>
        <w:pStyle w:val="Akapitzlist"/>
        <w:numPr>
          <w:ilvl w:val="0"/>
          <w:numId w:val="8"/>
        </w:numPr>
        <w:ind w:left="1134" w:hanging="284"/>
        <w:jc w:val="both"/>
        <w:rPr>
          <w:rFonts w:ascii="Arial" w:hAnsi="Arial" w:cs="Arial"/>
          <w:i/>
          <w:sz w:val="22"/>
          <w:szCs w:val="22"/>
        </w:rPr>
      </w:pPr>
      <w:r>
        <w:rPr>
          <w:rFonts w:ascii="Arial" w:hAnsi="Arial" w:cs="Arial"/>
          <w:sz w:val="22"/>
          <w:szCs w:val="22"/>
        </w:rPr>
        <w:t>wykonanie osłon lamp oświetleniowych Krzyż Papieski ze stali nierdzewnej o rozmiarze i wyglądzie identycznym jak istniejące.</w:t>
      </w:r>
    </w:p>
    <w:p w14:paraId="59B53591" w14:textId="77777777" w:rsidR="0089242C" w:rsidRDefault="0089242C" w:rsidP="005211C0">
      <w:pPr>
        <w:jc w:val="both"/>
        <w:rPr>
          <w:rFonts w:ascii="Arial" w:hAnsi="Arial" w:cs="Arial"/>
          <w:sz w:val="22"/>
          <w:szCs w:val="22"/>
        </w:rPr>
      </w:pPr>
    </w:p>
    <w:p w14:paraId="17D4E900" w14:textId="77777777" w:rsidR="00314FAE" w:rsidRPr="00543D27" w:rsidRDefault="00314FAE" w:rsidP="000A7BA3">
      <w:pPr>
        <w:jc w:val="both"/>
        <w:rPr>
          <w:rFonts w:ascii="Arial" w:hAnsi="Arial" w:cs="Arial"/>
          <w:b/>
          <w:sz w:val="22"/>
          <w:szCs w:val="22"/>
        </w:rPr>
      </w:pPr>
      <w:r w:rsidRPr="001A36D9">
        <w:rPr>
          <w:rFonts w:ascii="Arial" w:hAnsi="Arial" w:cs="Arial"/>
          <w:sz w:val="22"/>
          <w:szCs w:val="22"/>
        </w:rPr>
        <w:t>Szczegółowy zakres rzeczowy opracowania projektowego określony został w zatwierdzonych Minimalnych Wojskowych Wymagania</w:t>
      </w:r>
      <w:r w:rsidR="003C002B">
        <w:rPr>
          <w:rFonts w:ascii="Arial" w:hAnsi="Arial" w:cs="Arial"/>
          <w:sz w:val="22"/>
          <w:szCs w:val="22"/>
        </w:rPr>
        <w:t>ch Organizacyjno-Użytkowych,</w:t>
      </w:r>
      <w:r w:rsidRPr="001A36D9">
        <w:rPr>
          <w:rFonts w:ascii="Arial" w:hAnsi="Arial" w:cs="Arial"/>
          <w:sz w:val="22"/>
          <w:szCs w:val="22"/>
        </w:rPr>
        <w:t xml:space="preserve"> zatwierdzonym Programie Inwestycji </w:t>
      </w:r>
      <w:r w:rsidR="003C002B">
        <w:rPr>
          <w:rFonts w:ascii="Arial" w:hAnsi="Arial" w:cs="Arial"/>
          <w:sz w:val="22"/>
          <w:szCs w:val="22"/>
        </w:rPr>
        <w:t xml:space="preserve">oraz w zatwierdzonym Programie Funkcjonalno-Użytkowym </w:t>
      </w:r>
      <w:r w:rsidRPr="001A36D9">
        <w:rPr>
          <w:rFonts w:ascii="Arial" w:hAnsi="Arial" w:cs="Arial"/>
          <w:sz w:val="22"/>
          <w:szCs w:val="22"/>
        </w:rPr>
        <w:t>– do wglądu w siedzibie Stołeczne</w:t>
      </w:r>
      <w:r w:rsidR="003C002B">
        <w:rPr>
          <w:rFonts w:ascii="Arial" w:hAnsi="Arial" w:cs="Arial"/>
          <w:sz w:val="22"/>
          <w:szCs w:val="22"/>
        </w:rPr>
        <w:t>go Zarządu Infrastruktury, p. 382</w:t>
      </w:r>
      <w:r w:rsidRPr="001A36D9">
        <w:rPr>
          <w:rFonts w:ascii="Arial" w:hAnsi="Arial" w:cs="Arial"/>
          <w:sz w:val="22"/>
          <w:szCs w:val="22"/>
        </w:rPr>
        <w:t xml:space="preserve">, </w:t>
      </w:r>
      <w:r w:rsidR="003C002B">
        <w:rPr>
          <w:rFonts w:ascii="Arial" w:hAnsi="Arial" w:cs="Arial"/>
          <w:sz w:val="22"/>
          <w:szCs w:val="22"/>
        </w:rPr>
        <w:br/>
      </w:r>
      <w:r w:rsidRPr="001A36D9">
        <w:rPr>
          <w:rFonts w:ascii="Arial" w:hAnsi="Arial" w:cs="Arial"/>
          <w:sz w:val="22"/>
          <w:szCs w:val="22"/>
        </w:rPr>
        <w:t xml:space="preserve">osoba do kontaktu p. </w:t>
      </w:r>
      <w:r w:rsidR="003C002B">
        <w:rPr>
          <w:rFonts w:ascii="Arial" w:hAnsi="Arial" w:cs="Arial"/>
          <w:sz w:val="22"/>
          <w:szCs w:val="22"/>
        </w:rPr>
        <w:t xml:space="preserve">Magdalena </w:t>
      </w:r>
      <w:proofErr w:type="spellStart"/>
      <w:r w:rsidR="003C002B">
        <w:rPr>
          <w:rFonts w:ascii="Arial" w:hAnsi="Arial" w:cs="Arial"/>
          <w:sz w:val="22"/>
          <w:szCs w:val="22"/>
        </w:rPr>
        <w:t>Niedzińska</w:t>
      </w:r>
      <w:proofErr w:type="spellEnd"/>
      <w:r w:rsidRPr="001A36D9">
        <w:rPr>
          <w:rFonts w:ascii="Arial" w:hAnsi="Arial" w:cs="Arial"/>
          <w:sz w:val="22"/>
          <w:szCs w:val="22"/>
        </w:rPr>
        <w:t xml:space="preserve"> tel. 261-84</w:t>
      </w:r>
      <w:r>
        <w:rPr>
          <w:rFonts w:ascii="Arial" w:hAnsi="Arial" w:cs="Arial"/>
          <w:sz w:val="22"/>
          <w:szCs w:val="22"/>
        </w:rPr>
        <w:t>9</w:t>
      </w:r>
      <w:r w:rsidRPr="001A36D9">
        <w:rPr>
          <w:rFonts w:ascii="Arial" w:hAnsi="Arial" w:cs="Arial"/>
          <w:sz w:val="22"/>
          <w:szCs w:val="22"/>
        </w:rPr>
        <w:t>-</w:t>
      </w:r>
      <w:r w:rsidR="003C002B">
        <w:rPr>
          <w:rFonts w:ascii="Arial" w:hAnsi="Arial" w:cs="Arial"/>
          <w:sz w:val="22"/>
          <w:szCs w:val="22"/>
        </w:rPr>
        <w:t>297</w:t>
      </w:r>
      <w:r w:rsidRPr="001A36D9">
        <w:rPr>
          <w:rFonts w:ascii="Arial" w:hAnsi="Arial" w:cs="Arial"/>
          <w:sz w:val="22"/>
          <w:szCs w:val="22"/>
        </w:rPr>
        <w:t xml:space="preserve">. </w:t>
      </w:r>
    </w:p>
    <w:p w14:paraId="5DFB5900" w14:textId="77777777" w:rsidR="000A7BA3" w:rsidRPr="000A7BA3" w:rsidRDefault="000A7BA3" w:rsidP="000A7BA3">
      <w:pPr>
        <w:pStyle w:val="mj2"/>
        <w:tabs>
          <w:tab w:val="left" w:pos="709"/>
        </w:tabs>
        <w:spacing w:line="240" w:lineRule="auto"/>
        <w:rPr>
          <w:sz w:val="22"/>
        </w:rPr>
      </w:pPr>
      <w:r w:rsidRPr="000A7BA3">
        <w:rPr>
          <w:sz w:val="22"/>
        </w:rPr>
        <w:t xml:space="preserve">Oferent może przed złożeniem oferty dokonać oględzin przedmiotu zamówienia, przeprowadzenia wizji lokalnej – celem zdobycia wszelkich niezbędnych informacji służących jej przygotowaniu. Osoba do kontaktu w sprawie wizji lokalnej: </w:t>
      </w:r>
      <w:r w:rsidR="00241CEB">
        <w:rPr>
          <w:sz w:val="22"/>
        </w:rPr>
        <w:t xml:space="preserve">Departament </w:t>
      </w:r>
      <w:r w:rsidR="00241CEB">
        <w:rPr>
          <w:sz w:val="22"/>
        </w:rPr>
        <w:lastRenderedPageBreak/>
        <w:t xml:space="preserve">Administracyjny p. Joanna Kucharska tel. 261 840 033, 601 973 410, Dowództwo Garnizonu Warszawa p. Wiesława </w:t>
      </w:r>
      <w:proofErr w:type="spellStart"/>
      <w:r w:rsidR="00241CEB">
        <w:rPr>
          <w:sz w:val="22"/>
        </w:rPr>
        <w:t>Koszykowska</w:t>
      </w:r>
      <w:proofErr w:type="spellEnd"/>
      <w:r w:rsidR="00241CEB">
        <w:rPr>
          <w:sz w:val="22"/>
        </w:rPr>
        <w:t xml:space="preserve"> tel. 261 879 292</w:t>
      </w:r>
      <w:r w:rsidR="00241CEB" w:rsidRPr="00241CEB">
        <w:rPr>
          <w:sz w:val="22"/>
        </w:rPr>
        <w:t>.</w:t>
      </w:r>
    </w:p>
    <w:p w14:paraId="0E923117" w14:textId="77777777" w:rsidR="000A7BA3" w:rsidRPr="00B951EB" w:rsidRDefault="000A7BA3" w:rsidP="000A7BA3">
      <w:pPr>
        <w:pStyle w:val="mj2"/>
        <w:tabs>
          <w:tab w:val="left" w:pos="709"/>
        </w:tabs>
      </w:pPr>
    </w:p>
    <w:p w14:paraId="1971FBE6" w14:textId="77777777" w:rsidR="00314FAE" w:rsidRDefault="00314FAE" w:rsidP="005211C0">
      <w:pPr>
        <w:pStyle w:val="Tekstpodstawowy"/>
        <w:numPr>
          <w:ilvl w:val="0"/>
          <w:numId w:val="1"/>
        </w:numPr>
        <w:rPr>
          <w:rFonts w:ascii="Arial" w:hAnsi="Arial" w:cs="Arial"/>
          <w:b/>
          <w:sz w:val="22"/>
          <w:szCs w:val="22"/>
        </w:rPr>
      </w:pPr>
      <w:r w:rsidRPr="00494FAD">
        <w:rPr>
          <w:rFonts w:ascii="Arial" w:hAnsi="Arial" w:cs="Arial"/>
          <w:b/>
          <w:sz w:val="22"/>
          <w:szCs w:val="22"/>
        </w:rPr>
        <w:t>Warunki dotyczące wykonania zadania.</w:t>
      </w:r>
    </w:p>
    <w:p w14:paraId="44D97767" w14:textId="77777777" w:rsidR="00314FAE" w:rsidRPr="00494FAD" w:rsidRDefault="00314FAE" w:rsidP="005211C0">
      <w:pPr>
        <w:pStyle w:val="Tekstpodstawowy"/>
        <w:numPr>
          <w:ilvl w:val="1"/>
          <w:numId w:val="1"/>
        </w:numPr>
        <w:rPr>
          <w:rFonts w:ascii="Arial" w:hAnsi="Arial" w:cs="Arial"/>
          <w:b/>
          <w:sz w:val="22"/>
          <w:szCs w:val="22"/>
        </w:rPr>
      </w:pPr>
      <w:r w:rsidRPr="00494FAD">
        <w:rPr>
          <w:rFonts w:ascii="Arial" w:hAnsi="Arial" w:cs="Arial"/>
          <w:b/>
          <w:sz w:val="22"/>
          <w:szCs w:val="22"/>
        </w:rPr>
        <w:t>Podstawą do wykonania przedmiotow</w:t>
      </w:r>
      <w:r>
        <w:rPr>
          <w:rFonts w:ascii="Arial" w:hAnsi="Arial" w:cs="Arial"/>
          <w:b/>
          <w:sz w:val="22"/>
          <w:szCs w:val="22"/>
        </w:rPr>
        <w:t>ych</w:t>
      </w:r>
      <w:r w:rsidRPr="00494FAD">
        <w:rPr>
          <w:rFonts w:ascii="Arial" w:hAnsi="Arial" w:cs="Arial"/>
          <w:b/>
          <w:sz w:val="22"/>
          <w:szCs w:val="22"/>
        </w:rPr>
        <w:t xml:space="preserve"> </w:t>
      </w:r>
      <w:r>
        <w:rPr>
          <w:rFonts w:ascii="Arial" w:hAnsi="Arial" w:cs="Arial"/>
          <w:b/>
          <w:sz w:val="22"/>
          <w:szCs w:val="22"/>
        </w:rPr>
        <w:t>opracowań projektowych</w:t>
      </w:r>
      <w:r w:rsidRPr="00494FAD">
        <w:rPr>
          <w:rFonts w:ascii="Arial" w:hAnsi="Arial" w:cs="Arial"/>
          <w:b/>
          <w:sz w:val="22"/>
          <w:szCs w:val="22"/>
        </w:rPr>
        <w:t xml:space="preserve"> są:</w:t>
      </w:r>
    </w:p>
    <w:p w14:paraId="65C683E1" w14:textId="77777777" w:rsidR="00314FAE" w:rsidRDefault="00314FAE" w:rsidP="007D544E">
      <w:pPr>
        <w:pStyle w:val="Tekstpodstawowy"/>
        <w:numPr>
          <w:ilvl w:val="0"/>
          <w:numId w:val="3"/>
        </w:numPr>
        <w:rPr>
          <w:rFonts w:ascii="Arial" w:hAnsi="Arial" w:cs="Arial"/>
          <w:sz w:val="22"/>
          <w:szCs w:val="22"/>
        </w:rPr>
      </w:pPr>
      <w:r w:rsidRPr="00F96920">
        <w:rPr>
          <w:rFonts w:ascii="Arial" w:hAnsi="Arial" w:cs="Arial"/>
          <w:sz w:val="22"/>
          <w:szCs w:val="22"/>
        </w:rPr>
        <w:t xml:space="preserve">Zatwierdzone minimalne wojskowe wymagania organizacyjno-użytkowe </w:t>
      </w:r>
      <w:r>
        <w:rPr>
          <w:rFonts w:ascii="Arial" w:hAnsi="Arial" w:cs="Arial"/>
          <w:sz w:val="22"/>
          <w:szCs w:val="22"/>
        </w:rPr>
        <w:t>wraz ze wszystkimi załącznikami w postaci uzgodnień, opinii, zdjęć, szkiców</w:t>
      </w:r>
      <w:r w:rsidRPr="00F96920">
        <w:rPr>
          <w:rFonts w:ascii="Arial" w:hAnsi="Arial" w:cs="Arial"/>
          <w:sz w:val="22"/>
          <w:szCs w:val="22"/>
        </w:rPr>
        <w:t xml:space="preserve"> </w:t>
      </w:r>
      <w:r>
        <w:rPr>
          <w:rFonts w:ascii="Arial" w:hAnsi="Arial" w:cs="Arial"/>
          <w:sz w:val="22"/>
          <w:szCs w:val="22"/>
        </w:rPr>
        <w:t xml:space="preserve">itp. </w:t>
      </w:r>
    </w:p>
    <w:p w14:paraId="0BBE4A4C" w14:textId="77777777" w:rsidR="00314FAE" w:rsidRDefault="00314FAE" w:rsidP="007D544E">
      <w:pPr>
        <w:pStyle w:val="Tekstpodstawowy"/>
        <w:numPr>
          <w:ilvl w:val="0"/>
          <w:numId w:val="3"/>
        </w:numPr>
        <w:rPr>
          <w:rFonts w:ascii="Arial" w:hAnsi="Arial" w:cs="Arial"/>
          <w:sz w:val="22"/>
          <w:szCs w:val="22"/>
        </w:rPr>
      </w:pPr>
      <w:r>
        <w:rPr>
          <w:rFonts w:ascii="Arial" w:hAnsi="Arial" w:cs="Arial"/>
          <w:sz w:val="22"/>
          <w:szCs w:val="22"/>
        </w:rPr>
        <w:t>Zatwierdzony</w:t>
      </w:r>
      <w:r w:rsidR="003C002B">
        <w:rPr>
          <w:rFonts w:ascii="Arial" w:hAnsi="Arial" w:cs="Arial"/>
          <w:sz w:val="22"/>
          <w:szCs w:val="22"/>
        </w:rPr>
        <w:t xml:space="preserve"> program inwestycji dla zadania,</w:t>
      </w:r>
    </w:p>
    <w:p w14:paraId="1E350D3E" w14:textId="77777777" w:rsidR="003C002B" w:rsidRDefault="003C002B" w:rsidP="007D544E">
      <w:pPr>
        <w:pStyle w:val="Tekstpodstawowy"/>
        <w:numPr>
          <w:ilvl w:val="0"/>
          <w:numId w:val="3"/>
        </w:numPr>
        <w:rPr>
          <w:rFonts w:ascii="Arial" w:hAnsi="Arial" w:cs="Arial"/>
          <w:sz w:val="22"/>
          <w:szCs w:val="22"/>
        </w:rPr>
      </w:pPr>
      <w:r>
        <w:rPr>
          <w:rFonts w:ascii="Arial" w:hAnsi="Arial" w:cs="Arial"/>
          <w:sz w:val="22"/>
          <w:szCs w:val="22"/>
        </w:rPr>
        <w:t>Zatwierdzony program funkcjonalno-użytkowy,</w:t>
      </w:r>
    </w:p>
    <w:p w14:paraId="7449CFDF" w14:textId="27903AC5" w:rsidR="00314FAE" w:rsidRPr="00364F7C" w:rsidRDefault="00314FAE" w:rsidP="007D544E">
      <w:pPr>
        <w:pStyle w:val="Tekstpodstawowy"/>
        <w:numPr>
          <w:ilvl w:val="0"/>
          <w:numId w:val="3"/>
        </w:numPr>
        <w:ind w:hanging="357"/>
        <w:rPr>
          <w:rFonts w:ascii="Arial" w:hAnsi="Arial" w:cs="Arial"/>
          <w:sz w:val="22"/>
          <w:szCs w:val="22"/>
        </w:rPr>
      </w:pPr>
      <w:r w:rsidRPr="00364F7C">
        <w:rPr>
          <w:rFonts w:ascii="Arial" w:hAnsi="Arial" w:cs="Arial"/>
          <w:b/>
          <w:sz w:val="22"/>
          <w:szCs w:val="22"/>
        </w:rPr>
        <w:t>Zamawiając</w:t>
      </w:r>
      <w:r w:rsidR="00F44BDF">
        <w:rPr>
          <w:rFonts w:ascii="Arial" w:hAnsi="Arial" w:cs="Arial"/>
          <w:b/>
          <w:sz w:val="22"/>
          <w:szCs w:val="22"/>
        </w:rPr>
        <w:t>y</w:t>
      </w:r>
      <w:r w:rsidRPr="00364F7C">
        <w:rPr>
          <w:rFonts w:ascii="Arial" w:hAnsi="Arial" w:cs="Arial"/>
          <w:b/>
          <w:sz w:val="22"/>
          <w:szCs w:val="22"/>
        </w:rPr>
        <w:t xml:space="preserve"> informuje, że w związku ze zleceniem zakresu prac projektowych </w:t>
      </w:r>
      <w:r w:rsidR="00364F7C" w:rsidRPr="00364F7C">
        <w:rPr>
          <w:rFonts w:ascii="Arial" w:hAnsi="Arial" w:cs="Arial"/>
          <w:b/>
          <w:sz w:val="22"/>
          <w:szCs w:val="22"/>
        </w:rPr>
        <w:t xml:space="preserve">dla </w:t>
      </w:r>
      <w:r w:rsidR="00364F7C" w:rsidRPr="001A6579">
        <w:rPr>
          <w:rFonts w:ascii="Arial" w:hAnsi="Arial" w:cs="Arial"/>
          <w:b/>
          <w:sz w:val="22"/>
          <w:szCs w:val="22"/>
          <w:u w:val="single"/>
        </w:rPr>
        <w:t>dwóch zadań związanych z terenem Placu Piłsudskiego</w:t>
      </w:r>
      <w:r w:rsidRPr="00364F7C">
        <w:rPr>
          <w:rFonts w:ascii="Arial" w:hAnsi="Arial" w:cs="Arial"/>
          <w:b/>
          <w:sz w:val="22"/>
          <w:szCs w:val="22"/>
        </w:rPr>
        <w:t>, należ</w:t>
      </w:r>
      <w:r w:rsidR="003C002B">
        <w:rPr>
          <w:rFonts w:ascii="Arial" w:hAnsi="Arial" w:cs="Arial"/>
          <w:b/>
          <w:sz w:val="22"/>
          <w:szCs w:val="22"/>
        </w:rPr>
        <w:t>y uzgodnić i skoordynować realizację</w:t>
      </w:r>
      <w:r w:rsidRPr="00364F7C">
        <w:rPr>
          <w:rFonts w:ascii="Arial" w:hAnsi="Arial" w:cs="Arial"/>
          <w:b/>
          <w:sz w:val="22"/>
          <w:szCs w:val="22"/>
        </w:rPr>
        <w:t xml:space="preserve"> w ramach prowadzonych inwestycji  na terenie kompleksu z właściwymi instytucjami w tym: z Inwestorem</w:t>
      </w:r>
      <w:r w:rsidR="00364F7C">
        <w:rPr>
          <w:rFonts w:ascii="Arial" w:hAnsi="Arial" w:cs="Arial"/>
          <w:b/>
          <w:sz w:val="22"/>
          <w:szCs w:val="22"/>
        </w:rPr>
        <w:t>, Administratorem/Użytkownikiem.</w:t>
      </w:r>
    </w:p>
    <w:p w14:paraId="4EB8A1BC" w14:textId="3CA1E750" w:rsidR="00470DB2" w:rsidRDefault="00470DB2" w:rsidP="000A7BA3">
      <w:pPr>
        <w:jc w:val="both"/>
        <w:rPr>
          <w:rFonts w:ascii="Arial" w:hAnsi="Arial" w:cs="Arial"/>
          <w:b/>
          <w:bCs/>
          <w:sz w:val="22"/>
          <w:szCs w:val="22"/>
        </w:rPr>
      </w:pPr>
    </w:p>
    <w:p w14:paraId="2A33CAD2" w14:textId="77777777" w:rsidR="001D7E65" w:rsidRDefault="001D7E65" w:rsidP="000A7BA3">
      <w:pPr>
        <w:jc w:val="both"/>
        <w:rPr>
          <w:rFonts w:ascii="Arial" w:hAnsi="Arial" w:cs="Arial"/>
          <w:b/>
          <w:bCs/>
          <w:sz w:val="22"/>
          <w:szCs w:val="22"/>
        </w:rPr>
      </w:pPr>
    </w:p>
    <w:p w14:paraId="1C218FBA" w14:textId="77777777" w:rsidR="00314FAE" w:rsidRPr="00494FAD" w:rsidRDefault="00470DB2" w:rsidP="00D026A4">
      <w:pPr>
        <w:numPr>
          <w:ilvl w:val="1"/>
          <w:numId w:val="1"/>
        </w:numPr>
        <w:tabs>
          <w:tab w:val="clear" w:pos="792"/>
          <w:tab w:val="num" w:pos="426"/>
        </w:tabs>
        <w:ind w:left="567" w:hanging="567"/>
        <w:jc w:val="both"/>
        <w:rPr>
          <w:rFonts w:ascii="Arial" w:hAnsi="Arial" w:cs="Arial"/>
          <w:b/>
          <w:bCs/>
          <w:sz w:val="22"/>
          <w:szCs w:val="22"/>
        </w:rPr>
      </w:pPr>
      <w:r>
        <w:rPr>
          <w:rFonts w:ascii="Arial" w:hAnsi="Arial" w:cs="Arial"/>
          <w:b/>
          <w:bCs/>
          <w:sz w:val="22"/>
          <w:szCs w:val="22"/>
        </w:rPr>
        <w:t>Zakres prac</w:t>
      </w:r>
      <w:r w:rsidR="00314FAE">
        <w:rPr>
          <w:rFonts w:ascii="Arial" w:hAnsi="Arial" w:cs="Arial"/>
          <w:b/>
          <w:bCs/>
          <w:sz w:val="22"/>
          <w:szCs w:val="22"/>
        </w:rPr>
        <w:t>:</w:t>
      </w:r>
    </w:p>
    <w:p w14:paraId="4E9391A9" w14:textId="77777777" w:rsidR="00470DB2" w:rsidRPr="00470DB2" w:rsidRDefault="00470DB2" w:rsidP="007D544E">
      <w:pPr>
        <w:pStyle w:val="mj2"/>
        <w:numPr>
          <w:ilvl w:val="0"/>
          <w:numId w:val="12"/>
        </w:numPr>
        <w:ind w:left="426"/>
        <w:rPr>
          <w:sz w:val="22"/>
          <w:szCs w:val="22"/>
        </w:rPr>
      </w:pPr>
      <w:r w:rsidRPr="00470DB2">
        <w:rPr>
          <w:sz w:val="22"/>
          <w:szCs w:val="22"/>
        </w:rPr>
        <w:t>Projekty budowlane w wersji elektronicznej należy opracować przy użyciu programu AUTO CAD;</w:t>
      </w:r>
    </w:p>
    <w:p w14:paraId="0E47D7FD" w14:textId="77777777" w:rsidR="00470DB2" w:rsidRPr="00470DB2" w:rsidRDefault="00470DB2" w:rsidP="007D544E">
      <w:pPr>
        <w:pStyle w:val="mj2"/>
        <w:numPr>
          <w:ilvl w:val="0"/>
          <w:numId w:val="12"/>
        </w:numPr>
        <w:tabs>
          <w:tab w:val="left" w:pos="709"/>
        </w:tabs>
        <w:ind w:left="426"/>
        <w:rPr>
          <w:sz w:val="22"/>
          <w:szCs w:val="22"/>
        </w:rPr>
      </w:pPr>
      <w:r w:rsidRPr="00470DB2">
        <w:rPr>
          <w:sz w:val="22"/>
          <w:szCs w:val="22"/>
        </w:rPr>
        <w:t xml:space="preserve">Projekty wykonawcze w wersji elektronicznej należy opracować przy użyciu programu AUTO CAD, przedmiary robót należy wykonać w oparciu </w:t>
      </w:r>
      <w:r w:rsidRPr="00470DB2">
        <w:rPr>
          <w:sz w:val="22"/>
          <w:szCs w:val="22"/>
        </w:rPr>
        <w:br/>
        <w:t>o program NORMA 3 lub w innych kompatybilnych z tymi programami;</w:t>
      </w:r>
    </w:p>
    <w:p w14:paraId="7535C558" w14:textId="77777777" w:rsidR="00470DB2" w:rsidRPr="00470DB2" w:rsidRDefault="00470DB2" w:rsidP="007D544E">
      <w:pPr>
        <w:pStyle w:val="mj2"/>
        <w:numPr>
          <w:ilvl w:val="0"/>
          <w:numId w:val="12"/>
        </w:numPr>
        <w:tabs>
          <w:tab w:val="left" w:pos="709"/>
        </w:tabs>
        <w:ind w:left="426"/>
        <w:rPr>
          <w:sz w:val="22"/>
          <w:szCs w:val="22"/>
        </w:rPr>
      </w:pPr>
      <w:r w:rsidRPr="00470DB2">
        <w:rPr>
          <w:sz w:val="22"/>
          <w:szCs w:val="22"/>
        </w:rPr>
        <w:t>Przedmiary robót winny być opracowane zgodnie z zasadami wykonania przedmiaru robót;</w:t>
      </w:r>
    </w:p>
    <w:p w14:paraId="2AE0C944" w14:textId="77777777" w:rsidR="00470DB2" w:rsidRPr="00470DB2" w:rsidRDefault="00470DB2" w:rsidP="007D544E">
      <w:pPr>
        <w:pStyle w:val="mj2"/>
        <w:numPr>
          <w:ilvl w:val="0"/>
          <w:numId w:val="12"/>
        </w:numPr>
        <w:tabs>
          <w:tab w:val="left" w:pos="709"/>
        </w:tabs>
        <w:ind w:left="426"/>
        <w:rPr>
          <w:sz w:val="22"/>
          <w:szCs w:val="22"/>
        </w:rPr>
      </w:pPr>
      <w:r w:rsidRPr="00470DB2">
        <w:rPr>
          <w:sz w:val="22"/>
          <w:szCs w:val="22"/>
        </w:rPr>
        <w:t xml:space="preserve">Kosztorysy inwestorskie należy wykonać zgodnie z Rozporządzeniem Ministra Infrastruktury z dnia 18 maja 2004 r. w sprawie metod i podstaw sporządzania kosztorysu inwestorskiego (Dz.U.2004.130.1389) metodą kalkulacji szczegółowej. Kosztorysy powinny być podpisane przez osobę sporządzającą kosztorys oraz przez projektanta. Specyfikacje techniczne wykonania i odbioru robót budowlanych należy opracować zgodnie z Rozporządzeniem Ministra Infrastruktury z dnia 02 września 2004 r. (Dz.U.2004.202.2072 z </w:t>
      </w:r>
      <w:proofErr w:type="spellStart"/>
      <w:r w:rsidRPr="00470DB2">
        <w:rPr>
          <w:sz w:val="22"/>
          <w:szCs w:val="22"/>
        </w:rPr>
        <w:t>późn</w:t>
      </w:r>
      <w:proofErr w:type="spellEnd"/>
      <w:r w:rsidRPr="00470DB2">
        <w:rPr>
          <w:sz w:val="22"/>
          <w:szCs w:val="22"/>
        </w:rPr>
        <w:t xml:space="preserve">. zm.). Informację BIOZ należy opracować zgodnie z Rozporządzeniem Ministra Infrastruktury z dnia 23.06.2003 r. </w:t>
      </w:r>
      <w:r w:rsidRPr="00470DB2">
        <w:rPr>
          <w:sz w:val="22"/>
          <w:szCs w:val="22"/>
        </w:rPr>
        <w:br/>
        <w:t>z późniejszymi zmianami w sprawie informacji dotyczącej bezpieczeństwa</w:t>
      </w:r>
      <w:r w:rsidRPr="00470DB2">
        <w:rPr>
          <w:sz w:val="22"/>
          <w:szCs w:val="22"/>
        </w:rPr>
        <w:br/>
        <w:t xml:space="preserve">i ochrony zdrowia oraz planu bezpieczeństwa i ochrony zdrowia (Dz.U.2003.120.1126); </w:t>
      </w:r>
    </w:p>
    <w:p w14:paraId="0C95F8C4" w14:textId="77777777" w:rsidR="00470DB2" w:rsidRPr="00470DB2" w:rsidRDefault="00470DB2" w:rsidP="007D544E">
      <w:pPr>
        <w:pStyle w:val="mj2"/>
        <w:numPr>
          <w:ilvl w:val="0"/>
          <w:numId w:val="12"/>
        </w:numPr>
        <w:tabs>
          <w:tab w:val="left" w:pos="709"/>
        </w:tabs>
        <w:ind w:left="426"/>
        <w:rPr>
          <w:sz w:val="22"/>
          <w:szCs w:val="22"/>
        </w:rPr>
      </w:pPr>
      <w:r w:rsidRPr="00470DB2">
        <w:rPr>
          <w:sz w:val="22"/>
          <w:szCs w:val="22"/>
        </w:rPr>
        <w:t xml:space="preserve">Zestawienie Kosztów Zadania wraz z analizą porównawczą należy opracować wg wzoru Zamawiającego (zgodnie z Decyzją nr 202/MON </w:t>
      </w:r>
      <w:r w:rsidRPr="00470DB2">
        <w:rPr>
          <w:sz w:val="22"/>
          <w:szCs w:val="22"/>
        </w:rPr>
        <w:br/>
        <w:t xml:space="preserve">z dnia 23.06.2016 r. Dz.Urz.MON.2016.112 z </w:t>
      </w:r>
      <w:proofErr w:type="spellStart"/>
      <w:r w:rsidRPr="00470DB2">
        <w:rPr>
          <w:sz w:val="22"/>
          <w:szCs w:val="22"/>
        </w:rPr>
        <w:t>późn</w:t>
      </w:r>
      <w:proofErr w:type="spellEnd"/>
      <w:r w:rsidRPr="00470DB2">
        <w:rPr>
          <w:sz w:val="22"/>
          <w:szCs w:val="22"/>
        </w:rPr>
        <w:t>. zm.);</w:t>
      </w:r>
    </w:p>
    <w:p w14:paraId="7075407B" w14:textId="77777777" w:rsidR="00470DB2" w:rsidRPr="00470DB2" w:rsidRDefault="00470DB2" w:rsidP="007D544E">
      <w:pPr>
        <w:pStyle w:val="mj2"/>
        <w:numPr>
          <w:ilvl w:val="0"/>
          <w:numId w:val="12"/>
        </w:numPr>
        <w:tabs>
          <w:tab w:val="left" w:pos="709"/>
        </w:tabs>
        <w:ind w:left="426"/>
        <w:rPr>
          <w:sz w:val="22"/>
          <w:szCs w:val="22"/>
        </w:rPr>
      </w:pPr>
      <w:r w:rsidRPr="00470DB2">
        <w:rPr>
          <w:sz w:val="22"/>
          <w:szCs w:val="22"/>
        </w:rPr>
        <w:t xml:space="preserve">Wykonać w formie elektronicznej edytowalnej harmonogram realizacji robót z ilością roboczogodzin i krzywą zatrudnienia opracowany metodą Gantta </w:t>
      </w:r>
      <w:r w:rsidRPr="00470DB2">
        <w:rPr>
          <w:sz w:val="22"/>
          <w:szCs w:val="22"/>
        </w:rPr>
        <w:br/>
        <w:t>w programie Micr</w:t>
      </w:r>
      <w:r>
        <w:rPr>
          <w:sz w:val="22"/>
          <w:szCs w:val="22"/>
        </w:rPr>
        <w:t>osoft Project lub kompatybilnym;</w:t>
      </w:r>
    </w:p>
    <w:p w14:paraId="5D37A13F" w14:textId="77777777" w:rsidR="00470DB2" w:rsidRPr="00470DB2" w:rsidRDefault="00470DB2" w:rsidP="007D544E">
      <w:pPr>
        <w:pStyle w:val="mj2"/>
        <w:numPr>
          <w:ilvl w:val="0"/>
          <w:numId w:val="12"/>
        </w:numPr>
        <w:tabs>
          <w:tab w:val="left" w:pos="709"/>
        </w:tabs>
        <w:ind w:left="426"/>
        <w:rPr>
          <w:sz w:val="22"/>
          <w:szCs w:val="22"/>
        </w:rPr>
      </w:pPr>
      <w:r w:rsidRPr="00470DB2">
        <w:rPr>
          <w:sz w:val="22"/>
          <w:szCs w:val="22"/>
        </w:rPr>
        <w:t xml:space="preserve">Projekty, kosztorysy, przedmiary oraz specyfikacje techniczne wykonania </w:t>
      </w:r>
      <w:r w:rsidRPr="00470DB2">
        <w:rPr>
          <w:sz w:val="22"/>
          <w:szCs w:val="22"/>
        </w:rPr>
        <w:br/>
        <w:t xml:space="preserve">i odbioru robót winny być wykonane w technice komputerowej, dostarczone </w:t>
      </w:r>
      <w:r w:rsidRPr="00470DB2">
        <w:rPr>
          <w:i/>
          <w:sz w:val="22"/>
          <w:szCs w:val="22"/>
        </w:rPr>
        <w:t>Zamawiającemu</w:t>
      </w:r>
      <w:r>
        <w:rPr>
          <w:sz w:val="22"/>
          <w:szCs w:val="22"/>
        </w:rPr>
        <w:t xml:space="preserve"> na 2</w:t>
      </w:r>
      <w:r w:rsidRPr="00470DB2">
        <w:rPr>
          <w:sz w:val="22"/>
          <w:szCs w:val="22"/>
        </w:rPr>
        <w:t xml:space="preserve"> płytach CD/DVD: </w:t>
      </w:r>
    </w:p>
    <w:p w14:paraId="3A31E3C0" w14:textId="77777777" w:rsidR="00470DB2" w:rsidRPr="00470DB2" w:rsidRDefault="00470DB2" w:rsidP="007D544E">
      <w:pPr>
        <w:pStyle w:val="SZInumerki"/>
        <w:numPr>
          <w:ilvl w:val="1"/>
          <w:numId w:val="11"/>
        </w:numPr>
        <w:spacing w:line="276" w:lineRule="auto"/>
        <w:ind w:left="426" w:hanging="284"/>
        <w:rPr>
          <w:sz w:val="22"/>
          <w:szCs w:val="22"/>
        </w:rPr>
      </w:pPr>
      <w:r>
        <w:rPr>
          <w:sz w:val="22"/>
          <w:szCs w:val="22"/>
        </w:rPr>
        <w:t xml:space="preserve">Płyty mają zawierać </w:t>
      </w:r>
      <w:r w:rsidRPr="00470DB2">
        <w:rPr>
          <w:sz w:val="22"/>
          <w:szCs w:val="22"/>
        </w:rPr>
        <w:t>– projekty, przedmiary, specyfikacje techniczne wy</w:t>
      </w:r>
      <w:r>
        <w:rPr>
          <w:sz w:val="22"/>
          <w:szCs w:val="22"/>
        </w:rPr>
        <w:t xml:space="preserve">konania </w:t>
      </w:r>
      <w:r>
        <w:rPr>
          <w:sz w:val="22"/>
          <w:szCs w:val="22"/>
        </w:rPr>
        <w:br/>
        <w:t xml:space="preserve">i odbioru robót, </w:t>
      </w:r>
      <w:r w:rsidRPr="00470DB2">
        <w:rPr>
          <w:sz w:val="22"/>
          <w:szCs w:val="22"/>
        </w:rPr>
        <w:t>kosztorysy inwestorskie, ZKZ (pliki graficzne w formie pdf</w:t>
      </w:r>
      <w:r>
        <w:rPr>
          <w:sz w:val="22"/>
          <w:szCs w:val="22"/>
        </w:rPr>
        <w:t xml:space="preserve">, przedmiary w formacie </w:t>
      </w:r>
      <w:proofErr w:type="spellStart"/>
      <w:r>
        <w:rPr>
          <w:sz w:val="22"/>
          <w:szCs w:val="22"/>
        </w:rPr>
        <w:t>ath</w:t>
      </w:r>
      <w:proofErr w:type="spellEnd"/>
      <w:r>
        <w:rPr>
          <w:sz w:val="22"/>
          <w:szCs w:val="22"/>
        </w:rPr>
        <w:t xml:space="preserve"> oraz pdf</w:t>
      </w:r>
      <w:r w:rsidRPr="00470DB2">
        <w:rPr>
          <w:sz w:val="22"/>
          <w:szCs w:val="22"/>
        </w:rPr>
        <w:t xml:space="preserve">); </w:t>
      </w:r>
    </w:p>
    <w:p w14:paraId="26FB0BE0" w14:textId="77777777" w:rsidR="00470DB2" w:rsidRPr="00470DB2" w:rsidRDefault="00470DB2" w:rsidP="007D544E">
      <w:pPr>
        <w:pStyle w:val="mj2"/>
        <w:numPr>
          <w:ilvl w:val="0"/>
          <w:numId w:val="13"/>
        </w:numPr>
        <w:tabs>
          <w:tab w:val="left" w:pos="709"/>
        </w:tabs>
        <w:ind w:left="426"/>
        <w:rPr>
          <w:sz w:val="22"/>
        </w:rPr>
      </w:pPr>
      <w:r w:rsidRPr="00470DB2">
        <w:rPr>
          <w:sz w:val="22"/>
        </w:rPr>
        <w:t>Dokumentację projektowo-kosztorysową należy opracować w następującej ilości egzemplarzy:</w:t>
      </w:r>
    </w:p>
    <w:p w14:paraId="08036306" w14:textId="77777777" w:rsidR="00470DB2" w:rsidRPr="00470DB2" w:rsidRDefault="00470DB2" w:rsidP="007D544E">
      <w:pPr>
        <w:pStyle w:val="SZInumerki"/>
        <w:numPr>
          <w:ilvl w:val="1"/>
          <w:numId w:val="11"/>
        </w:numPr>
        <w:spacing w:line="276" w:lineRule="auto"/>
        <w:ind w:left="426" w:hanging="284"/>
        <w:rPr>
          <w:sz w:val="22"/>
        </w:rPr>
      </w:pPr>
      <w:r w:rsidRPr="00470DB2">
        <w:rPr>
          <w:sz w:val="22"/>
        </w:rPr>
        <w:t>Projekt budowlany w 5 egz.;</w:t>
      </w:r>
    </w:p>
    <w:p w14:paraId="04FA9E12" w14:textId="77777777" w:rsidR="00470DB2" w:rsidRPr="00470DB2" w:rsidRDefault="00470DB2" w:rsidP="007D544E">
      <w:pPr>
        <w:pStyle w:val="SZInumerki"/>
        <w:numPr>
          <w:ilvl w:val="1"/>
          <w:numId w:val="11"/>
        </w:numPr>
        <w:spacing w:line="276" w:lineRule="auto"/>
        <w:ind w:left="426" w:hanging="284"/>
        <w:rPr>
          <w:sz w:val="22"/>
        </w:rPr>
      </w:pPr>
      <w:r w:rsidRPr="00470DB2">
        <w:rPr>
          <w:sz w:val="22"/>
        </w:rPr>
        <w:t>Projekty wykonawcze w 4 egz.;</w:t>
      </w:r>
    </w:p>
    <w:p w14:paraId="1D8ED78E" w14:textId="77777777" w:rsidR="00470DB2" w:rsidRPr="00470DB2" w:rsidRDefault="00470DB2" w:rsidP="007D544E">
      <w:pPr>
        <w:pStyle w:val="SZInumerki"/>
        <w:numPr>
          <w:ilvl w:val="1"/>
          <w:numId w:val="11"/>
        </w:numPr>
        <w:spacing w:line="276" w:lineRule="auto"/>
        <w:ind w:left="426" w:hanging="284"/>
        <w:rPr>
          <w:sz w:val="22"/>
        </w:rPr>
      </w:pPr>
      <w:r w:rsidRPr="00470DB2">
        <w:rPr>
          <w:sz w:val="22"/>
        </w:rPr>
        <w:t>Przedmiary robót w 3 egz.;</w:t>
      </w:r>
    </w:p>
    <w:p w14:paraId="0BF03336" w14:textId="77777777" w:rsidR="00470DB2" w:rsidRPr="00470DB2" w:rsidRDefault="00470DB2" w:rsidP="007D544E">
      <w:pPr>
        <w:pStyle w:val="SZInumerki"/>
        <w:numPr>
          <w:ilvl w:val="1"/>
          <w:numId w:val="11"/>
        </w:numPr>
        <w:spacing w:line="276" w:lineRule="auto"/>
        <w:ind w:left="426" w:hanging="284"/>
        <w:rPr>
          <w:sz w:val="22"/>
        </w:rPr>
      </w:pPr>
      <w:r w:rsidRPr="00470DB2">
        <w:rPr>
          <w:sz w:val="22"/>
        </w:rPr>
        <w:lastRenderedPageBreak/>
        <w:t>Kosztorysy inwestorskie w 2 egz.;</w:t>
      </w:r>
    </w:p>
    <w:p w14:paraId="18E9632E" w14:textId="77777777" w:rsidR="00470DB2" w:rsidRPr="00470DB2" w:rsidRDefault="00470DB2" w:rsidP="007D544E">
      <w:pPr>
        <w:pStyle w:val="SZInumerki"/>
        <w:numPr>
          <w:ilvl w:val="1"/>
          <w:numId w:val="11"/>
        </w:numPr>
        <w:spacing w:line="276" w:lineRule="auto"/>
        <w:ind w:left="426" w:hanging="284"/>
        <w:rPr>
          <w:sz w:val="22"/>
        </w:rPr>
      </w:pPr>
      <w:r w:rsidRPr="00470DB2">
        <w:rPr>
          <w:sz w:val="22"/>
        </w:rPr>
        <w:t>Harmonogram realizacji robót z ilością roboczogodzin i krzywą zatrudnienia opracowany metodą Gantta w 2 egz.;</w:t>
      </w:r>
    </w:p>
    <w:p w14:paraId="4C8E96E7" w14:textId="77777777" w:rsidR="00470DB2" w:rsidRPr="00470DB2" w:rsidRDefault="00470DB2" w:rsidP="007D544E">
      <w:pPr>
        <w:pStyle w:val="SZInumerki"/>
        <w:numPr>
          <w:ilvl w:val="1"/>
          <w:numId w:val="11"/>
        </w:numPr>
        <w:spacing w:line="276" w:lineRule="auto"/>
        <w:ind w:left="426" w:hanging="284"/>
        <w:rPr>
          <w:sz w:val="22"/>
        </w:rPr>
      </w:pPr>
      <w:r w:rsidRPr="00470DB2">
        <w:rPr>
          <w:sz w:val="22"/>
        </w:rPr>
        <w:t xml:space="preserve">Wykaz urządzeń i materiałów z określeniem parametrów technicznych, </w:t>
      </w:r>
      <w:r w:rsidRPr="00470DB2">
        <w:rPr>
          <w:sz w:val="22"/>
        </w:rPr>
        <w:br/>
        <w:t xml:space="preserve">w tym parametrów decydujących o równoważności urządzeń </w:t>
      </w:r>
      <w:r w:rsidRPr="00470DB2">
        <w:rPr>
          <w:sz w:val="22"/>
        </w:rPr>
        <w:br/>
        <w:t xml:space="preserve">i materiałów w 1 </w:t>
      </w:r>
      <w:proofErr w:type="spellStart"/>
      <w:r w:rsidRPr="00470DB2">
        <w:rPr>
          <w:sz w:val="22"/>
        </w:rPr>
        <w:t>egz</w:t>
      </w:r>
      <w:proofErr w:type="spellEnd"/>
      <w:r w:rsidRPr="00470DB2">
        <w:rPr>
          <w:sz w:val="22"/>
        </w:rPr>
        <w:t>;</w:t>
      </w:r>
    </w:p>
    <w:p w14:paraId="154008CB" w14:textId="77777777" w:rsidR="00470DB2" w:rsidRPr="00470DB2" w:rsidRDefault="00470DB2" w:rsidP="007D544E">
      <w:pPr>
        <w:pStyle w:val="SZInumerki"/>
        <w:numPr>
          <w:ilvl w:val="1"/>
          <w:numId w:val="11"/>
        </w:numPr>
        <w:spacing w:line="276" w:lineRule="auto"/>
        <w:ind w:left="426" w:hanging="284"/>
        <w:rPr>
          <w:sz w:val="22"/>
        </w:rPr>
      </w:pPr>
      <w:r w:rsidRPr="00470DB2">
        <w:rPr>
          <w:sz w:val="22"/>
        </w:rPr>
        <w:t>Specyfikacje techniczne wykonania i odbioru robót w 3 egz.;</w:t>
      </w:r>
    </w:p>
    <w:p w14:paraId="549E044C" w14:textId="77777777" w:rsidR="00470DB2" w:rsidRPr="00470DB2" w:rsidRDefault="00470DB2" w:rsidP="007D544E">
      <w:pPr>
        <w:pStyle w:val="SZInumerki"/>
        <w:numPr>
          <w:ilvl w:val="1"/>
          <w:numId w:val="11"/>
        </w:numPr>
        <w:spacing w:line="276" w:lineRule="auto"/>
        <w:ind w:left="426" w:hanging="284"/>
        <w:rPr>
          <w:sz w:val="22"/>
        </w:rPr>
      </w:pPr>
      <w:r w:rsidRPr="00470DB2">
        <w:rPr>
          <w:sz w:val="22"/>
        </w:rPr>
        <w:t>Zestawienie kosztów zadania (ZKZ) w 2 egz.</w:t>
      </w:r>
    </w:p>
    <w:p w14:paraId="4D17CC6C" w14:textId="77777777" w:rsidR="00470DB2" w:rsidRPr="00470DB2" w:rsidRDefault="00470DB2" w:rsidP="007D544E">
      <w:pPr>
        <w:pStyle w:val="mj2"/>
        <w:numPr>
          <w:ilvl w:val="0"/>
          <w:numId w:val="13"/>
        </w:numPr>
        <w:tabs>
          <w:tab w:val="left" w:pos="709"/>
        </w:tabs>
        <w:ind w:left="426"/>
        <w:rPr>
          <w:sz w:val="22"/>
        </w:rPr>
      </w:pPr>
      <w:r w:rsidRPr="00470DB2">
        <w:rPr>
          <w:sz w:val="22"/>
        </w:rPr>
        <w:t>Dostarczona dokumentacja projektowo-kosztorysowa ma zawierać:</w:t>
      </w:r>
    </w:p>
    <w:p w14:paraId="250A2BE5" w14:textId="77777777" w:rsidR="00470DB2" w:rsidRPr="00470DB2" w:rsidRDefault="00470DB2" w:rsidP="007D544E">
      <w:pPr>
        <w:pStyle w:val="SZInumerki"/>
        <w:numPr>
          <w:ilvl w:val="1"/>
          <w:numId w:val="11"/>
        </w:numPr>
        <w:spacing w:line="276" w:lineRule="auto"/>
        <w:ind w:left="426" w:hanging="284"/>
        <w:rPr>
          <w:sz w:val="22"/>
        </w:rPr>
      </w:pPr>
      <w:r w:rsidRPr="00470DB2">
        <w:rPr>
          <w:sz w:val="22"/>
        </w:rPr>
        <w:t>uzgodnienia z użytkownikami;</w:t>
      </w:r>
    </w:p>
    <w:p w14:paraId="1242AFCF" w14:textId="77777777" w:rsidR="00470DB2" w:rsidRPr="00470DB2" w:rsidRDefault="00470DB2" w:rsidP="007D544E">
      <w:pPr>
        <w:pStyle w:val="SZInumerki"/>
        <w:numPr>
          <w:ilvl w:val="1"/>
          <w:numId w:val="11"/>
        </w:numPr>
        <w:spacing w:line="276" w:lineRule="auto"/>
        <w:ind w:left="426" w:hanging="284"/>
        <w:rPr>
          <w:sz w:val="22"/>
        </w:rPr>
      </w:pPr>
      <w:r w:rsidRPr="00470DB2">
        <w:rPr>
          <w:sz w:val="22"/>
        </w:rPr>
        <w:t>uzgodnienie z administratorem kompleksu;</w:t>
      </w:r>
    </w:p>
    <w:p w14:paraId="235F53D8" w14:textId="77777777" w:rsidR="00470DB2" w:rsidRPr="00470DB2" w:rsidRDefault="00470DB2" w:rsidP="007D544E">
      <w:pPr>
        <w:pStyle w:val="SZInumerki"/>
        <w:numPr>
          <w:ilvl w:val="1"/>
          <w:numId w:val="11"/>
        </w:numPr>
        <w:spacing w:line="276" w:lineRule="auto"/>
        <w:ind w:left="426" w:hanging="284"/>
        <w:rPr>
          <w:sz w:val="22"/>
        </w:rPr>
      </w:pPr>
      <w:r w:rsidRPr="00470DB2">
        <w:rPr>
          <w:sz w:val="22"/>
        </w:rPr>
        <w:t>uzgodnienie z właściwym Regionalnym Centrum Informatyki i właściwym Węzłem Łączności;</w:t>
      </w:r>
    </w:p>
    <w:p w14:paraId="1B204F6D" w14:textId="77777777" w:rsidR="00470DB2" w:rsidRPr="00470DB2" w:rsidRDefault="00470DB2" w:rsidP="007D544E">
      <w:pPr>
        <w:pStyle w:val="SZInumerki"/>
        <w:numPr>
          <w:ilvl w:val="1"/>
          <w:numId w:val="11"/>
        </w:numPr>
        <w:spacing w:line="276" w:lineRule="auto"/>
        <w:ind w:left="426" w:hanging="284"/>
        <w:rPr>
          <w:sz w:val="22"/>
        </w:rPr>
      </w:pPr>
      <w:r w:rsidRPr="00470DB2">
        <w:rPr>
          <w:sz w:val="22"/>
        </w:rPr>
        <w:t>uzgodnienia z rzeczoznawcą ds. zabezpieczeń ppoż.</w:t>
      </w:r>
      <w:r w:rsidRPr="00470DB2">
        <w:rPr>
          <w:sz w:val="22"/>
          <w:vertAlign w:val="superscript"/>
        </w:rPr>
        <w:footnoteReference w:id="1"/>
      </w:r>
      <w:r w:rsidRPr="00470DB2">
        <w:rPr>
          <w:sz w:val="22"/>
        </w:rPr>
        <w:t>;</w:t>
      </w:r>
    </w:p>
    <w:p w14:paraId="4193C6CA" w14:textId="77777777" w:rsidR="00470DB2" w:rsidRPr="00470DB2" w:rsidRDefault="00470DB2" w:rsidP="007D544E">
      <w:pPr>
        <w:pStyle w:val="SZInumerki"/>
        <w:numPr>
          <w:ilvl w:val="1"/>
          <w:numId w:val="11"/>
        </w:numPr>
        <w:spacing w:line="276" w:lineRule="auto"/>
        <w:ind w:left="426" w:hanging="284"/>
        <w:rPr>
          <w:sz w:val="22"/>
        </w:rPr>
      </w:pPr>
      <w:r w:rsidRPr="00470DB2">
        <w:rPr>
          <w:sz w:val="22"/>
        </w:rPr>
        <w:t xml:space="preserve">uzgodnienia z odpowiednimi instytucjami i organami wojskowymi oraz cywilnymi, </w:t>
      </w:r>
      <w:r w:rsidR="000A7BA3">
        <w:rPr>
          <w:sz w:val="22"/>
        </w:rPr>
        <w:br/>
      </w:r>
      <w:r w:rsidRPr="00470DB2">
        <w:rPr>
          <w:sz w:val="22"/>
        </w:rPr>
        <w:t xml:space="preserve">w tym uzgodnienie z Ośrodkiem Dokumentacji Geodezyjnej i Kartograficznej SZI </w:t>
      </w:r>
      <w:r w:rsidR="000A7BA3">
        <w:rPr>
          <w:sz w:val="22"/>
        </w:rPr>
        <w:br/>
      </w:r>
      <w:r w:rsidRPr="00470DB2">
        <w:rPr>
          <w:sz w:val="22"/>
        </w:rPr>
        <w:t>dla terenów zamkniętych;</w:t>
      </w:r>
    </w:p>
    <w:p w14:paraId="5D3E0414" w14:textId="77777777" w:rsidR="00470DB2" w:rsidRPr="00470DB2" w:rsidRDefault="00470DB2" w:rsidP="007D544E">
      <w:pPr>
        <w:pStyle w:val="mj2"/>
        <w:numPr>
          <w:ilvl w:val="0"/>
          <w:numId w:val="13"/>
        </w:numPr>
        <w:tabs>
          <w:tab w:val="left" w:pos="709"/>
        </w:tabs>
        <w:ind w:left="426"/>
        <w:rPr>
          <w:sz w:val="22"/>
        </w:rPr>
      </w:pPr>
      <w:r w:rsidRPr="00470DB2">
        <w:rPr>
          <w:sz w:val="22"/>
        </w:rPr>
        <w:t>Projekty budowlane i wykonawcze w zakresie każdej z branż winny zawierać:</w:t>
      </w:r>
    </w:p>
    <w:p w14:paraId="2F2F6528" w14:textId="77777777" w:rsidR="00470DB2" w:rsidRPr="00470DB2" w:rsidRDefault="00470DB2" w:rsidP="007D544E">
      <w:pPr>
        <w:pStyle w:val="mj2"/>
        <w:numPr>
          <w:ilvl w:val="0"/>
          <w:numId w:val="10"/>
        </w:numPr>
        <w:tabs>
          <w:tab w:val="left" w:pos="993"/>
        </w:tabs>
        <w:ind w:left="426" w:hanging="284"/>
        <w:rPr>
          <w:sz w:val="22"/>
        </w:rPr>
      </w:pPr>
      <w:r w:rsidRPr="00470DB2">
        <w:rPr>
          <w:sz w:val="22"/>
        </w:rPr>
        <w:t>Kopie dokumentów stwierdzających przynależność do właściwej Izby Inżynierów projektanta i sprawdzającego,</w:t>
      </w:r>
    </w:p>
    <w:p w14:paraId="48488CF7" w14:textId="77777777" w:rsidR="00470DB2" w:rsidRPr="00470DB2" w:rsidRDefault="00470DB2" w:rsidP="007D544E">
      <w:pPr>
        <w:pStyle w:val="mj2"/>
        <w:numPr>
          <w:ilvl w:val="0"/>
          <w:numId w:val="10"/>
        </w:numPr>
        <w:tabs>
          <w:tab w:val="left" w:pos="993"/>
        </w:tabs>
        <w:ind w:left="426" w:hanging="284"/>
        <w:rPr>
          <w:sz w:val="22"/>
        </w:rPr>
      </w:pPr>
      <w:r w:rsidRPr="00470DB2">
        <w:rPr>
          <w:sz w:val="22"/>
        </w:rPr>
        <w:t>Kopie dokumentów stwierdzających posiadanie uprawnień do pełnienia samodzielnych funkcji w budownictwie w zakresie projektowania przez projektanta i sprawdzającego,</w:t>
      </w:r>
    </w:p>
    <w:p w14:paraId="2254CCFA" w14:textId="77777777" w:rsidR="00470DB2" w:rsidRPr="00470DB2" w:rsidRDefault="00470DB2" w:rsidP="007D544E">
      <w:pPr>
        <w:pStyle w:val="mj2"/>
        <w:numPr>
          <w:ilvl w:val="0"/>
          <w:numId w:val="10"/>
        </w:numPr>
        <w:tabs>
          <w:tab w:val="left" w:pos="993"/>
        </w:tabs>
        <w:ind w:left="426" w:hanging="284"/>
        <w:rPr>
          <w:sz w:val="22"/>
        </w:rPr>
      </w:pPr>
      <w:r w:rsidRPr="00470DB2">
        <w:rPr>
          <w:sz w:val="22"/>
        </w:rPr>
        <w:t>Uzgodnienia międzybranżowe obejmujące wszystkie branże współpracujące wykonane w formie tabelki umieszczonej na rzucie parteru w opracowaniach dotyczących obiektów kubaturowych oraz na planie zagospodarowania terenu,</w:t>
      </w:r>
    </w:p>
    <w:p w14:paraId="2A486638" w14:textId="77777777" w:rsidR="00470DB2" w:rsidRPr="00470DB2" w:rsidRDefault="00470DB2" w:rsidP="007D544E">
      <w:pPr>
        <w:pStyle w:val="mj2"/>
        <w:numPr>
          <w:ilvl w:val="0"/>
          <w:numId w:val="10"/>
        </w:numPr>
        <w:tabs>
          <w:tab w:val="left" w:pos="993"/>
        </w:tabs>
        <w:ind w:left="426" w:hanging="284"/>
        <w:rPr>
          <w:sz w:val="22"/>
        </w:rPr>
      </w:pPr>
      <w:r w:rsidRPr="00470DB2">
        <w:rPr>
          <w:sz w:val="22"/>
        </w:rPr>
        <w:t>Uzgodnienia rzeczoznawców umieszczone na rzucie parteru opracowań dotyczących obiektów kubaturowych oraz na planie zagospodarowania terenu sieci zewnętrznych,</w:t>
      </w:r>
    </w:p>
    <w:p w14:paraId="36862C30" w14:textId="77777777" w:rsidR="00470DB2" w:rsidRPr="00470DB2" w:rsidRDefault="00470DB2" w:rsidP="007D544E">
      <w:pPr>
        <w:pStyle w:val="mj2"/>
        <w:numPr>
          <w:ilvl w:val="0"/>
          <w:numId w:val="10"/>
        </w:numPr>
        <w:tabs>
          <w:tab w:val="left" w:pos="993"/>
        </w:tabs>
        <w:ind w:left="426" w:hanging="284"/>
        <w:rPr>
          <w:sz w:val="22"/>
        </w:rPr>
      </w:pPr>
      <w:r w:rsidRPr="00470DB2">
        <w:rPr>
          <w:sz w:val="22"/>
        </w:rPr>
        <w:t xml:space="preserve">Oświadczenia projektanta i sprawdzającego o wykonaniu opracowania zgodnie z obowiązującymi przepisami i zasadami wiedzy technicznej oraz o kompletności </w:t>
      </w:r>
      <w:r>
        <w:rPr>
          <w:sz w:val="22"/>
        </w:rPr>
        <w:br/>
      </w:r>
      <w:r w:rsidRPr="00470DB2">
        <w:rPr>
          <w:sz w:val="22"/>
        </w:rPr>
        <w:t>z punktu widzenia celu, któremu ma służyć,</w:t>
      </w:r>
    </w:p>
    <w:p w14:paraId="545A0FF8" w14:textId="77777777" w:rsidR="00470DB2" w:rsidRPr="00470DB2" w:rsidRDefault="00470DB2" w:rsidP="007D544E">
      <w:pPr>
        <w:pStyle w:val="mj2"/>
        <w:numPr>
          <w:ilvl w:val="0"/>
          <w:numId w:val="10"/>
        </w:numPr>
        <w:tabs>
          <w:tab w:val="left" w:pos="993"/>
        </w:tabs>
        <w:ind w:left="426" w:hanging="284"/>
        <w:rPr>
          <w:sz w:val="22"/>
        </w:rPr>
      </w:pPr>
      <w:r w:rsidRPr="00470DB2">
        <w:rPr>
          <w:sz w:val="22"/>
        </w:rPr>
        <w:t>Informację BIOZ sporządzoną zgodnie z Rozporządzeniem Ministra Infrastruktury.</w:t>
      </w:r>
    </w:p>
    <w:p w14:paraId="1E237177" w14:textId="77777777" w:rsidR="00470DB2" w:rsidRPr="00470DB2" w:rsidRDefault="00470DB2" w:rsidP="007D544E">
      <w:pPr>
        <w:pStyle w:val="mj2"/>
        <w:numPr>
          <w:ilvl w:val="0"/>
          <w:numId w:val="13"/>
        </w:numPr>
        <w:tabs>
          <w:tab w:val="left" w:pos="709"/>
        </w:tabs>
        <w:ind w:left="426"/>
        <w:rPr>
          <w:sz w:val="22"/>
        </w:rPr>
      </w:pPr>
      <w:r w:rsidRPr="00470DB2">
        <w:rPr>
          <w:sz w:val="22"/>
        </w:rPr>
        <w:t>opracowanie Harmonogramu finansowo – rzeczowego robót,</w:t>
      </w:r>
    </w:p>
    <w:p w14:paraId="50C4A9F0" w14:textId="77777777" w:rsidR="00470DB2" w:rsidRPr="00BA5770" w:rsidRDefault="00470DB2" w:rsidP="007D544E">
      <w:pPr>
        <w:pStyle w:val="mj2"/>
        <w:numPr>
          <w:ilvl w:val="0"/>
          <w:numId w:val="13"/>
        </w:numPr>
        <w:tabs>
          <w:tab w:val="left" w:pos="709"/>
        </w:tabs>
        <w:ind w:left="426"/>
        <w:rPr>
          <w:sz w:val="22"/>
        </w:rPr>
      </w:pPr>
      <w:r w:rsidRPr="00BA5770">
        <w:rPr>
          <w:sz w:val="22"/>
        </w:rPr>
        <w:t>opracowanie projektu technologii i organizacji budowy zawierającego:</w:t>
      </w:r>
    </w:p>
    <w:p w14:paraId="23B82F83" w14:textId="77777777" w:rsidR="00470DB2" w:rsidRPr="00BA5770" w:rsidRDefault="00470DB2" w:rsidP="007D544E">
      <w:pPr>
        <w:pStyle w:val="mj2"/>
        <w:numPr>
          <w:ilvl w:val="0"/>
          <w:numId w:val="10"/>
        </w:numPr>
        <w:tabs>
          <w:tab w:val="left" w:pos="993"/>
        </w:tabs>
        <w:ind w:left="426" w:firstLine="0"/>
        <w:rPr>
          <w:sz w:val="22"/>
        </w:rPr>
      </w:pPr>
      <w:r w:rsidRPr="00BA5770">
        <w:rPr>
          <w:sz w:val="22"/>
        </w:rPr>
        <w:t>dane i parametry punktu podłączenia wody dla potrzeb budowy,</w:t>
      </w:r>
    </w:p>
    <w:p w14:paraId="6C036777" w14:textId="77777777" w:rsidR="00470DB2" w:rsidRPr="00BA5770" w:rsidRDefault="00470DB2" w:rsidP="007D544E">
      <w:pPr>
        <w:pStyle w:val="mj2"/>
        <w:numPr>
          <w:ilvl w:val="0"/>
          <w:numId w:val="10"/>
        </w:numPr>
        <w:tabs>
          <w:tab w:val="left" w:pos="993"/>
        </w:tabs>
        <w:ind w:left="426" w:firstLine="0"/>
        <w:rPr>
          <w:sz w:val="22"/>
        </w:rPr>
      </w:pPr>
      <w:r w:rsidRPr="00BA5770">
        <w:rPr>
          <w:sz w:val="22"/>
        </w:rPr>
        <w:t>dane i parametry punktu podłączenia energii dla potrzeb budowy,</w:t>
      </w:r>
    </w:p>
    <w:p w14:paraId="59A526E2" w14:textId="77777777" w:rsidR="00470DB2" w:rsidRPr="00BA5770" w:rsidRDefault="00470DB2" w:rsidP="007D544E">
      <w:pPr>
        <w:pStyle w:val="mj2"/>
        <w:numPr>
          <w:ilvl w:val="0"/>
          <w:numId w:val="10"/>
        </w:numPr>
        <w:tabs>
          <w:tab w:val="left" w:pos="993"/>
        </w:tabs>
        <w:ind w:left="426" w:hanging="284"/>
        <w:rPr>
          <w:sz w:val="22"/>
        </w:rPr>
      </w:pPr>
      <w:r w:rsidRPr="00BA5770">
        <w:rPr>
          <w:sz w:val="22"/>
        </w:rPr>
        <w:t>informacje i parametry dotyczące dróg dojazdowych i wewnętrznych terenu budowy oraz dróg pożarowych,</w:t>
      </w:r>
    </w:p>
    <w:p w14:paraId="2FD1803F" w14:textId="77777777" w:rsidR="00470DB2" w:rsidRPr="00470DB2" w:rsidRDefault="00470DB2" w:rsidP="00470DB2">
      <w:pPr>
        <w:pStyle w:val="mj2"/>
        <w:tabs>
          <w:tab w:val="left" w:pos="709"/>
        </w:tabs>
        <w:rPr>
          <w:b/>
          <w:sz w:val="22"/>
          <w:u w:val="single"/>
        </w:rPr>
      </w:pPr>
      <w:r w:rsidRPr="00470DB2">
        <w:rPr>
          <w:b/>
          <w:sz w:val="22"/>
          <w:u w:val="single"/>
        </w:rPr>
        <w:t>Wartość prac projektowych, wycenionych w wycenie ofertowej, nie może przekroczyć 7% wartości robót budowlanych.</w:t>
      </w:r>
    </w:p>
    <w:p w14:paraId="1331CA0E" w14:textId="77777777" w:rsidR="00314FAE" w:rsidRPr="00494FAD" w:rsidRDefault="00314FAE" w:rsidP="005211C0">
      <w:pPr>
        <w:ind w:left="900" w:hanging="284"/>
        <w:jc w:val="both"/>
        <w:rPr>
          <w:rFonts w:ascii="Arial" w:hAnsi="Arial" w:cs="Arial"/>
          <w:b/>
          <w:bCs/>
          <w:sz w:val="22"/>
          <w:szCs w:val="22"/>
        </w:rPr>
      </w:pPr>
    </w:p>
    <w:p w14:paraId="78213467" w14:textId="77777777" w:rsidR="00314FAE" w:rsidRPr="00494FAD" w:rsidRDefault="00314FAE" w:rsidP="005211C0">
      <w:pPr>
        <w:numPr>
          <w:ilvl w:val="1"/>
          <w:numId w:val="1"/>
        </w:numPr>
        <w:jc w:val="both"/>
        <w:rPr>
          <w:rFonts w:ascii="Arial" w:hAnsi="Arial" w:cs="Arial"/>
          <w:b/>
          <w:bCs/>
          <w:sz w:val="22"/>
          <w:szCs w:val="22"/>
        </w:rPr>
      </w:pPr>
      <w:r w:rsidRPr="00494FAD">
        <w:rPr>
          <w:rFonts w:ascii="Arial" w:hAnsi="Arial" w:cs="Arial"/>
          <w:b/>
          <w:bCs/>
          <w:sz w:val="22"/>
          <w:szCs w:val="22"/>
        </w:rPr>
        <w:t>Materiały dostarczane przez Zamawiającego w trakcie procesu projektowego:</w:t>
      </w:r>
    </w:p>
    <w:p w14:paraId="2CE451E6" w14:textId="77777777" w:rsidR="00314FAE" w:rsidRPr="00774E52" w:rsidRDefault="00314FAE" w:rsidP="005211C0">
      <w:pPr>
        <w:numPr>
          <w:ilvl w:val="0"/>
          <w:numId w:val="2"/>
        </w:numPr>
        <w:ind w:hanging="180"/>
        <w:jc w:val="both"/>
        <w:rPr>
          <w:rFonts w:ascii="Arial" w:hAnsi="Arial" w:cs="Arial"/>
          <w:bCs/>
          <w:sz w:val="22"/>
          <w:szCs w:val="22"/>
        </w:rPr>
      </w:pPr>
      <w:r w:rsidRPr="00774E52">
        <w:rPr>
          <w:rFonts w:ascii="Arial" w:hAnsi="Arial" w:cs="Arial"/>
          <w:bCs/>
          <w:sz w:val="22"/>
          <w:szCs w:val="22"/>
        </w:rPr>
        <w:t xml:space="preserve">mapa </w:t>
      </w:r>
      <w:r w:rsidR="00774E52" w:rsidRPr="00774E52">
        <w:rPr>
          <w:rFonts w:ascii="Arial" w:hAnsi="Arial" w:cs="Arial"/>
          <w:bCs/>
          <w:sz w:val="22"/>
          <w:szCs w:val="22"/>
        </w:rPr>
        <w:t>do celów projektowych terenu</w:t>
      </w:r>
      <w:r w:rsidRPr="00774E52">
        <w:rPr>
          <w:rFonts w:ascii="Arial" w:hAnsi="Arial" w:cs="Arial"/>
          <w:bCs/>
          <w:sz w:val="22"/>
          <w:szCs w:val="22"/>
        </w:rPr>
        <w:t>,</w:t>
      </w:r>
    </w:p>
    <w:p w14:paraId="4E26AF68" w14:textId="77777777" w:rsidR="006B44FF" w:rsidRPr="00774E52" w:rsidRDefault="00314FAE" w:rsidP="00645DFB">
      <w:pPr>
        <w:numPr>
          <w:ilvl w:val="0"/>
          <w:numId w:val="2"/>
        </w:numPr>
        <w:ind w:hanging="180"/>
        <w:jc w:val="both"/>
        <w:rPr>
          <w:rFonts w:ascii="Arial" w:hAnsi="Arial" w:cs="Arial"/>
          <w:bCs/>
          <w:sz w:val="22"/>
          <w:szCs w:val="22"/>
        </w:rPr>
      </w:pPr>
      <w:r w:rsidRPr="00774E52">
        <w:rPr>
          <w:rFonts w:ascii="Arial" w:hAnsi="Arial" w:cs="Arial"/>
          <w:bCs/>
          <w:sz w:val="22"/>
          <w:szCs w:val="22"/>
        </w:rPr>
        <w:t>pełnomocnictwo do złożenia w imieniu SZI oświadczenia o prawie do dysponowania nieruchomością na cele budowlane,</w:t>
      </w:r>
      <w:r w:rsidR="00774E52" w:rsidRPr="00774E52">
        <w:rPr>
          <w:rFonts w:ascii="Arial" w:hAnsi="Arial" w:cs="Arial"/>
          <w:bCs/>
          <w:sz w:val="22"/>
          <w:szCs w:val="22"/>
        </w:rPr>
        <w:t xml:space="preserve">  na podstawie </w:t>
      </w:r>
      <w:r w:rsidR="00F10293">
        <w:rPr>
          <w:rFonts w:ascii="Arial" w:hAnsi="Arial" w:cs="Arial"/>
          <w:sz w:val="22"/>
          <w:szCs w:val="22"/>
        </w:rPr>
        <w:t>zgody</w:t>
      </w:r>
      <w:r w:rsidR="006B44FF" w:rsidRPr="00774E52">
        <w:rPr>
          <w:rFonts w:ascii="Arial" w:hAnsi="Arial" w:cs="Arial"/>
          <w:sz w:val="22"/>
          <w:szCs w:val="22"/>
        </w:rPr>
        <w:t xml:space="preserve"> i pełnomocnictw</w:t>
      </w:r>
      <w:r w:rsidR="00774E52" w:rsidRPr="00774E52">
        <w:rPr>
          <w:rFonts w:ascii="Arial" w:hAnsi="Arial" w:cs="Arial"/>
          <w:sz w:val="22"/>
          <w:szCs w:val="22"/>
        </w:rPr>
        <w:t>a</w:t>
      </w:r>
      <w:r w:rsidR="006B44FF" w:rsidRPr="00774E52">
        <w:rPr>
          <w:rFonts w:ascii="Arial" w:hAnsi="Arial" w:cs="Arial"/>
          <w:sz w:val="22"/>
          <w:szCs w:val="22"/>
        </w:rPr>
        <w:t xml:space="preserve">  trwałego zarządcy  </w:t>
      </w:r>
      <w:r w:rsidR="005211C0" w:rsidRPr="00774E52">
        <w:rPr>
          <w:rFonts w:ascii="Arial" w:hAnsi="Arial" w:cs="Arial"/>
          <w:sz w:val="22"/>
          <w:szCs w:val="22"/>
        </w:rPr>
        <w:t xml:space="preserve">- </w:t>
      </w:r>
      <w:r w:rsidR="006B44FF" w:rsidRPr="00774E52">
        <w:rPr>
          <w:rFonts w:ascii="Arial" w:hAnsi="Arial" w:cs="Arial"/>
          <w:sz w:val="22"/>
          <w:szCs w:val="22"/>
        </w:rPr>
        <w:t>Dyrektora Generalnego MON.</w:t>
      </w:r>
    </w:p>
    <w:p w14:paraId="3D24143B" w14:textId="77777777" w:rsidR="00314FAE" w:rsidRPr="00494FAD" w:rsidRDefault="00314FAE" w:rsidP="005211C0">
      <w:pPr>
        <w:numPr>
          <w:ilvl w:val="0"/>
          <w:numId w:val="2"/>
        </w:numPr>
        <w:ind w:hanging="180"/>
        <w:jc w:val="both"/>
        <w:rPr>
          <w:rFonts w:ascii="Arial" w:hAnsi="Arial" w:cs="Arial"/>
          <w:bCs/>
          <w:sz w:val="22"/>
          <w:szCs w:val="22"/>
        </w:rPr>
      </w:pPr>
      <w:r w:rsidRPr="00494FAD">
        <w:rPr>
          <w:rFonts w:ascii="Arial" w:hAnsi="Arial" w:cs="Arial"/>
          <w:bCs/>
          <w:sz w:val="22"/>
          <w:szCs w:val="22"/>
        </w:rPr>
        <w:lastRenderedPageBreak/>
        <w:t>upoważnienia do reprezentowania SZI w sprawach związanych z uzyskaniem niezbędnych uzgodnień, dokumentów oraz decyzji administracyjnych um</w:t>
      </w:r>
      <w:r>
        <w:rPr>
          <w:rFonts w:ascii="Arial" w:hAnsi="Arial" w:cs="Arial"/>
          <w:bCs/>
          <w:sz w:val="22"/>
          <w:szCs w:val="22"/>
        </w:rPr>
        <w:t xml:space="preserve">ożliwiających opracowanie </w:t>
      </w:r>
      <w:r w:rsidR="00BA5770">
        <w:rPr>
          <w:rFonts w:ascii="Arial" w:hAnsi="Arial" w:cs="Arial"/>
          <w:bCs/>
          <w:sz w:val="22"/>
          <w:szCs w:val="22"/>
        </w:rPr>
        <w:t>dokumentacji</w:t>
      </w:r>
      <w:r w:rsidR="004F54EA">
        <w:rPr>
          <w:rFonts w:ascii="Arial" w:hAnsi="Arial" w:cs="Arial"/>
          <w:bCs/>
          <w:sz w:val="22"/>
          <w:szCs w:val="22"/>
        </w:rPr>
        <w:t>.</w:t>
      </w:r>
    </w:p>
    <w:p w14:paraId="2C28E10B" w14:textId="77777777" w:rsidR="00314FAE" w:rsidRPr="00494FAD" w:rsidRDefault="00314FAE" w:rsidP="005211C0">
      <w:pPr>
        <w:ind w:left="540"/>
        <w:jc w:val="both"/>
        <w:rPr>
          <w:rFonts w:ascii="Arial" w:hAnsi="Arial" w:cs="Arial"/>
          <w:bCs/>
          <w:sz w:val="22"/>
          <w:szCs w:val="22"/>
        </w:rPr>
      </w:pPr>
    </w:p>
    <w:p w14:paraId="374E3305" w14:textId="77777777" w:rsidR="00314FAE" w:rsidRPr="00494FAD" w:rsidRDefault="00314FAE" w:rsidP="005211C0">
      <w:pPr>
        <w:numPr>
          <w:ilvl w:val="1"/>
          <w:numId w:val="1"/>
        </w:numPr>
        <w:jc w:val="both"/>
        <w:rPr>
          <w:rFonts w:ascii="Arial" w:hAnsi="Arial" w:cs="Arial"/>
          <w:b/>
          <w:bCs/>
          <w:sz w:val="22"/>
          <w:szCs w:val="22"/>
        </w:rPr>
      </w:pPr>
      <w:r w:rsidRPr="00494FAD">
        <w:rPr>
          <w:rFonts w:ascii="Arial" w:hAnsi="Arial" w:cs="Arial"/>
          <w:b/>
          <w:bCs/>
          <w:sz w:val="22"/>
          <w:szCs w:val="22"/>
        </w:rPr>
        <w:t xml:space="preserve">Materiały i inne dokumenty do pozyskania przez wykonawcę w ramach wykonywania zadania projektowego w odniesieniu do </w:t>
      </w:r>
      <w:r w:rsidR="007A1818">
        <w:rPr>
          <w:rFonts w:ascii="Arial" w:hAnsi="Arial" w:cs="Arial"/>
          <w:b/>
          <w:bCs/>
          <w:sz w:val="22"/>
          <w:szCs w:val="22"/>
        </w:rPr>
        <w:t>opracowań projektowo-kosztorysowych:</w:t>
      </w:r>
    </w:p>
    <w:p w14:paraId="28CE1F39" w14:textId="77777777" w:rsidR="007A1818" w:rsidRPr="007A1818" w:rsidRDefault="007A1818" w:rsidP="007D544E">
      <w:pPr>
        <w:pStyle w:val="mj2"/>
        <w:numPr>
          <w:ilvl w:val="0"/>
          <w:numId w:val="5"/>
        </w:numPr>
        <w:tabs>
          <w:tab w:val="left" w:pos="709"/>
        </w:tabs>
        <w:ind w:left="709" w:hanging="283"/>
        <w:rPr>
          <w:sz w:val="22"/>
          <w:szCs w:val="22"/>
        </w:rPr>
      </w:pPr>
      <w:r w:rsidRPr="007A1818">
        <w:rPr>
          <w:sz w:val="22"/>
          <w:szCs w:val="22"/>
        </w:rPr>
        <w:t xml:space="preserve">Decyzje administracyjne oraz inne dokumenty niezbędne na etapie projektowym oraz </w:t>
      </w:r>
      <w:r>
        <w:rPr>
          <w:sz w:val="22"/>
          <w:szCs w:val="22"/>
        </w:rPr>
        <w:t>do realizacji robót budowlanych;</w:t>
      </w:r>
    </w:p>
    <w:p w14:paraId="06909139" w14:textId="77777777" w:rsidR="007A1818" w:rsidRPr="007A1818" w:rsidRDefault="007A1818" w:rsidP="007D544E">
      <w:pPr>
        <w:pStyle w:val="mj2"/>
        <w:numPr>
          <w:ilvl w:val="0"/>
          <w:numId w:val="5"/>
        </w:numPr>
        <w:tabs>
          <w:tab w:val="left" w:pos="709"/>
        </w:tabs>
        <w:ind w:left="709" w:hanging="283"/>
        <w:rPr>
          <w:sz w:val="22"/>
          <w:szCs w:val="22"/>
        </w:rPr>
      </w:pPr>
      <w:r w:rsidRPr="007A1818">
        <w:rPr>
          <w:sz w:val="22"/>
          <w:szCs w:val="22"/>
        </w:rPr>
        <w:t>Mapy sytuacyjno-wysokościowe terenu zamkniętego</w:t>
      </w:r>
      <w:r>
        <w:rPr>
          <w:sz w:val="22"/>
          <w:szCs w:val="22"/>
        </w:rPr>
        <w:t xml:space="preserve"> oraz otwartego</w:t>
      </w:r>
      <w:r w:rsidRPr="007A1818">
        <w:rPr>
          <w:sz w:val="22"/>
          <w:szCs w:val="22"/>
        </w:rPr>
        <w:t xml:space="preserve"> do celów projektowych i opiniodawczych w skali 1: 500 i o ile jest to niezbędne dla realizacji zadania to również dla terenu otwartego. Plan zagospodarowania terenu musi być dodatkowo nałożony na skan mapy do celów projektowych przyjętej do </w:t>
      </w:r>
      <w:proofErr w:type="spellStart"/>
      <w:r w:rsidRPr="007A1818">
        <w:rPr>
          <w:sz w:val="22"/>
          <w:szCs w:val="22"/>
        </w:rPr>
        <w:t>ODGiK</w:t>
      </w:r>
      <w:proofErr w:type="spellEnd"/>
      <w:r w:rsidRPr="007A1818">
        <w:rPr>
          <w:sz w:val="22"/>
          <w:szCs w:val="22"/>
        </w:rPr>
        <w:t xml:space="preserve"> SZI z widocznymi cechami Ośrodka i złożony do Urzędu</w:t>
      </w:r>
      <w:r>
        <w:rPr>
          <w:sz w:val="22"/>
          <w:szCs w:val="22"/>
        </w:rPr>
        <w:t xml:space="preserve"> wraz z pozostałymi dokumentami;</w:t>
      </w:r>
    </w:p>
    <w:p w14:paraId="731FDE11" w14:textId="77777777" w:rsidR="007A1818" w:rsidRPr="00BA5770" w:rsidRDefault="007A1818" w:rsidP="007D544E">
      <w:pPr>
        <w:pStyle w:val="mj2"/>
        <w:numPr>
          <w:ilvl w:val="0"/>
          <w:numId w:val="5"/>
        </w:numPr>
        <w:tabs>
          <w:tab w:val="left" w:pos="709"/>
        </w:tabs>
        <w:ind w:left="709" w:hanging="283"/>
        <w:rPr>
          <w:sz w:val="22"/>
          <w:szCs w:val="22"/>
        </w:rPr>
      </w:pPr>
      <w:r w:rsidRPr="00BA5770">
        <w:rPr>
          <w:sz w:val="22"/>
          <w:szCs w:val="22"/>
        </w:rPr>
        <w:t xml:space="preserve">Wypis i </w:t>
      </w:r>
      <w:proofErr w:type="spellStart"/>
      <w:r w:rsidRPr="00BA5770">
        <w:rPr>
          <w:sz w:val="22"/>
          <w:szCs w:val="22"/>
        </w:rPr>
        <w:t>wyrys</w:t>
      </w:r>
      <w:proofErr w:type="spellEnd"/>
      <w:r w:rsidRPr="00BA5770">
        <w:rPr>
          <w:sz w:val="22"/>
          <w:szCs w:val="22"/>
        </w:rPr>
        <w:t xml:space="preserve"> z rejestru gruntów dla terenu zamkniętego i otwartego, niezbędne opinie, uzgodnienia, sprawdzenia, zgody, pozwolenia i decyzje administracyjne, których obowiązek uzyskania wynika z przepisów na etapie dokumentacji technicznej;</w:t>
      </w:r>
    </w:p>
    <w:p w14:paraId="28973261" w14:textId="77777777" w:rsidR="007A1818" w:rsidRDefault="007A1818" w:rsidP="007D544E">
      <w:pPr>
        <w:pStyle w:val="mj2"/>
        <w:numPr>
          <w:ilvl w:val="0"/>
          <w:numId w:val="5"/>
        </w:numPr>
        <w:tabs>
          <w:tab w:val="left" w:pos="709"/>
        </w:tabs>
        <w:ind w:left="709" w:hanging="283"/>
        <w:rPr>
          <w:sz w:val="22"/>
          <w:szCs w:val="22"/>
        </w:rPr>
      </w:pPr>
      <w:r w:rsidRPr="007A1818">
        <w:rPr>
          <w:sz w:val="22"/>
          <w:szCs w:val="22"/>
        </w:rPr>
        <w:t>Dokumenty techniczne z uzgodnień i z</w:t>
      </w:r>
      <w:r>
        <w:rPr>
          <w:sz w:val="22"/>
          <w:szCs w:val="22"/>
        </w:rPr>
        <w:t>atwierdzeń zadania projektowego;</w:t>
      </w:r>
    </w:p>
    <w:p w14:paraId="4B7484FC" w14:textId="655A2F66" w:rsidR="007A1818" w:rsidRPr="007A1818" w:rsidRDefault="001E4060" w:rsidP="007D544E">
      <w:pPr>
        <w:pStyle w:val="mj2"/>
        <w:numPr>
          <w:ilvl w:val="0"/>
          <w:numId w:val="5"/>
        </w:numPr>
        <w:tabs>
          <w:tab w:val="left" w:pos="709"/>
        </w:tabs>
        <w:ind w:left="709" w:hanging="283"/>
        <w:rPr>
          <w:sz w:val="22"/>
          <w:szCs w:val="22"/>
        </w:rPr>
      </w:pPr>
      <w:r>
        <w:rPr>
          <w:sz w:val="22"/>
          <w:szCs w:val="22"/>
        </w:rPr>
        <w:t>Aktualizacja zaleceń</w:t>
      </w:r>
      <w:r w:rsidR="007A1818">
        <w:rPr>
          <w:sz w:val="22"/>
          <w:szCs w:val="22"/>
        </w:rPr>
        <w:t xml:space="preserve"> Mazowieckiego Wojewódzkiego Konserwatora Zabytków</w:t>
      </w:r>
      <w:r>
        <w:rPr>
          <w:sz w:val="22"/>
          <w:szCs w:val="22"/>
        </w:rPr>
        <w:t xml:space="preserve"> </w:t>
      </w:r>
      <w:r>
        <w:rPr>
          <w:sz w:val="22"/>
          <w:szCs w:val="22"/>
        </w:rPr>
        <w:br/>
        <w:t>w przypadku wprowadzenia na etapie dokumentacji technicznej zmienionych rozwiązań projektowych – Zamawiający informuje, że jest na etapie uzyskiwania zaleceń Konserwatora Zabytków</w:t>
      </w:r>
      <w:r w:rsidR="007A1818">
        <w:rPr>
          <w:sz w:val="22"/>
          <w:szCs w:val="22"/>
        </w:rPr>
        <w:t>;</w:t>
      </w:r>
    </w:p>
    <w:p w14:paraId="501E97E7" w14:textId="77777777" w:rsidR="007A1818" w:rsidRPr="007A1818" w:rsidRDefault="007A1818" w:rsidP="007D544E">
      <w:pPr>
        <w:pStyle w:val="mj2"/>
        <w:numPr>
          <w:ilvl w:val="0"/>
          <w:numId w:val="5"/>
        </w:numPr>
        <w:tabs>
          <w:tab w:val="left" w:pos="709"/>
        </w:tabs>
        <w:ind w:left="709" w:hanging="283"/>
        <w:rPr>
          <w:sz w:val="22"/>
          <w:szCs w:val="22"/>
        </w:rPr>
      </w:pPr>
      <w:r w:rsidRPr="007A1818">
        <w:rPr>
          <w:sz w:val="22"/>
          <w:szCs w:val="22"/>
        </w:rPr>
        <w:t xml:space="preserve">Oświadczenie o posiadanym prawie do dysponowania nieruchomością na cele budowlane </w:t>
      </w:r>
      <w:r>
        <w:rPr>
          <w:sz w:val="22"/>
          <w:szCs w:val="22"/>
        </w:rPr>
        <w:t>na podstawie pełnomocnictwa SZI.</w:t>
      </w:r>
    </w:p>
    <w:p w14:paraId="40B66963" w14:textId="77777777" w:rsidR="00314FAE" w:rsidRPr="00494FAD" w:rsidRDefault="00314FAE" w:rsidP="005211C0">
      <w:pPr>
        <w:ind w:left="720"/>
        <w:jc w:val="both"/>
        <w:rPr>
          <w:rFonts w:ascii="Arial" w:hAnsi="Arial" w:cs="Arial"/>
          <w:bCs/>
          <w:sz w:val="22"/>
          <w:szCs w:val="22"/>
        </w:rPr>
      </w:pPr>
    </w:p>
    <w:p w14:paraId="30F5C718" w14:textId="77777777" w:rsidR="00D026A4" w:rsidRPr="00D026A4" w:rsidRDefault="00D026A4" w:rsidP="00D026A4">
      <w:pPr>
        <w:pStyle w:val="Akapitzlist"/>
        <w:numPr>
          <w:ilvl w:val="1"/>
          <w:numId w:val="1"/>
        </w:numPr>
        <w:tabs>
          <w:tab w:val="left" w:pos="426"/>
        </w:tabs>
        <w:spacing w:line="276" w:lineRule="auto"/>
        <w:jc w:val="both"/>
        <w:rPr>
          <w:rFonts w:ascii="Arial" w:hAnsi="Arial" w:cs="Arial"/>
          <w:b/>
          <w:sz w:val="22"/>
          <w:szCs w:val="22"/>
        </w:rPr>
      </w:pPr>
      <w:r w:rsidRPr="00D026A4">
        <w:rPr>
          <w:rFonts w:ascii="Arial" w:hAnsi="Arial" w:cs="Arial"/>
          <w:b/>
          <w:sz w:val="22"/>
          <w:szCs w:val="22"/>
        </w:rPr>
        <w:t xml:space="preserve">W zakres przedmiotu zamówienia wchodzi (w odniesieniu do </w:t>
      </w:r>
      <w:r w:rsidR="00481803">
        <w:rPr>
          <w:rFonts w:ascii="Arial" w:hAnsi="Arial" w:cs="Arial"/>
          <w:b/>
          <w:sz w:val="22"/>
          <w:szCs w:val="22"/>
        </w:rPr>
        <w:t xml:space="preserve">etapu </w:t>
      </w:r>
      <w:r w:rsidRPr="00D026A4">
        <w:rPr>
          <w:rFonts w:ascii="Arial" w:hAnsi="Arial" w:cs="Arial"/>
          <w:b/>
          <w:sz w:val="22"/>
          <w:szCs w:val="22"/>
        </w:rPr>
        <w:t>realizacji robót):</w:t>
      </w:r>
    </w:p>
    <w:p w14:paraId="5FE3AC2C" w14:textId="77777777" w:rsidR="00D026A4" w:rsidRPr="00D026A4" w:rsidRDefault="00D026A4" w:rsidP="007D544E">
      <w:pPr>
        <w:pStyle w:val="mj2"/>
        <w:numPr>
          <w:ilvl w:val="0"/>
          <w:numId w:val="5"/>
        </w:numPr>
        <w:tabs>
          <w:tab w:val="left" w:pos="709"/>
        </w:tabs>
        <w:ind w:left="426" w:firstLine="0"/>
        <w:rPr>
          <w:sz w:val="22"/>
          <w:szCs w:val="22"/>
        </w:rPr>
      </w:pPr>
      <w:r w:rsidRPr="00D026A4">
        <w:rPr>
          <w:sz w:val="22"/>
          <w:szCs w:val="22"/>
        </w:rPr>
        <w:t>zapewnienie kierownika budowy i kierowanie robotami budowlanymi,</w:t>
      </w:r>
    </w:p>
    <w:p w14:paraId="3C5106A0" w14:textId="77777777" w:rsidR="00D026A4" w:rsidRPr="00D026A4" w:rsidRDefault="00D026A4" w:rsidP="007D544E">
      <w:pPr>
        <w:pStyle w:val="mj2"/>
        <w:numPr>
          <w:ilvl w:val="0"/>
          <w:numId w:val="5"/>
        </w:numPr>
        <w:tabs>
          <w:tab w:val="left" w:pos="709"/>
        </w:tabs>
        <w:ind w:left="426" w:firstLine="0"/>
        <w:rPr>
          <w:sz w:val="22"/>
          <w:szCs w:val="22"/>
        </w:rPr>
      </w:pPr>
      <w:r w:rsidRPr="00D026A4">
        <w:rPr>
          <w:sz w:val="22"/>
          <w:szCs w:val="22"/>
        </w:rPr>
        <w:t>szkolenie pracowników Użytkownika i Administratora,</w:t>
      </w:r>
    </w:p>
    <w:p w14:paraId="0B77FE85" w14:textId="77777777" w:rsidR="00D026A4" w:rsidRPr="00D026A4" w:rsidRDefault="00D026A4" w:rsidP="007D544E">
      <w:pPr>
        <w:pStyle w:val="mj2"/>
        <w:numPr>
          <w:ilvl w:val="0"/>
          <w:numId w:val="5"/>
        </w:numPr>
        <w:tabs>
          <w:tab w:val="left" w:pos="709"/>
        </w:tabs>
        <w:ind w:left="709" w:hanging="283"/>
        <w:rPr>
          <w:sz w:val="22"/>
          <w:szCs w:val="22"/>
        </w:rPr>
      </w:pPr>
      <w:r w:rsidRPr="00D026A4">
        <w:rPr>
          <w:sz w:val="22"/>
          <w:szCs w:val="22"/>
        </w:rPr>
        <w:t>przeprowadzenie niezbędnych prób sprawdzających prawidłowe funkcjonowanie instalacji, urządzeń, itp. wraz z udokumentowaniem ich wyników w obecności inspektora Inwestora i w razie potrzeby pracowników Użytkownika i Administratora,</w:t>
      </w:r>
    </w:p>
    <w:p w14:paraId="156BF85B" w14:textId="77777777" w:rsidR="00D026A4" w:rsidRPr="00D026A4" w:rsidRDefault="00D026A4" w:rsidP="007D544E">
      <w:pPr>
        <w:pStyle w:val="mj2"/>
        <w:numPr>
          <w:ilvl w:val="0"/>
          <w:numId w:val="5"/>
        </w:numPr>
        <w:tabs>
          <w:tab w:val="left" w:pos="709"/>
        </w:tabs>
        <w:ind w:left="709" w:hanging="283"/>
        <w:rPr>
          <w:sz w:val="22"/>
          <w:szCs w:val="22"/>
        </w:rPr>
      </w:pPr>
      <w:r w:rsidRPr="00D026A4">
        <w:rPr>
          <w:sz w:val="22"/>
          <w:szCs w:val="22"/>
        </w:rPr>
        <w:t>przeprowadzenie utylizacji odpadów,</w:t>
      </w:r>
    </w:p>
    <w:p w14:paraId="6A236BD6" w14:textId="77777777" w:rsidR="00D026A4" w:rsidRPr="00D026A4" w:rsidRDefault="00D026A4" w:rsidP="007D544E">
      <w:pPr>
        <w:pStyle w:val="mj2"/>
        <w:numPr>
          <w:ilvl w:val="0"/>
          <w:numId w:val="5"/>
        </w:numPr>
        <w:tabs>
          <w:tab w:val="left" w:pos="709"/>
        </w:tabs>
        <w:ind w:left="709" w:hanging="283"/>
        <w:rPr>
          <w:sz w:val="22"/>
          <w:szCs w:val="22"/>
        </w:rPr>
      </w:pPr>
      <w:r w:rsidRPr="00D026A4">
        <w:rPr>
          <w:sz w:val="22"/>
          <w:szCs w:val="22"/>
        </w:rPr>
        <w:t>wykonanie wszystkich wymaganych pomiarów instalacji,</w:t>
      </w:r>
    </w:p>
    <w:p w14:paraId="6BECD418" w14:textId="77777777" w:rsidR="00D026A4" w:rsidRPr="00D026A4" w:rsidRDefault="00D026A4" w:rsidP="007D544E">
      <w:pPr>
        <w:pStyle w:val="mj2"/>
        <w:numPr>
          <w:ilvl w:val="0"/>
          <w:numId w:val="5"/>
        </w:numPr>
        <w:tabs>
          <w:tab w:val="left" w:pos="709"/>
        </w:tabs>
        <w:ind w:left="709" w:hanging="283"/>
        <w:rPr>
          <w:sz w:val="22"/>
          <w:szCs w:val="22"/>
        </w:rPr>
      </w:pPr>
      <w:r w:rsidRPr="00D026A4">
        <w:rPr>
          <w:sz w:val="22"/>
          <w:szCs w:val="22"/>
        </w:rPr>
        <w:t>wykonanie wszystkich prac/czynności towarzyszących koniecznych do prawidłowego zrealizowania umowy,</w:t>
      </w:r>
    </w:p>
    <w:p w14:paraId="77919760" w14:textId="77777777" w:rsidR="00D026A4" w:rsidRPr="00D026A4" w:rsidRDefault="00D026A4" w:rsidP="007D544E">
      <w:pPr>
        <w:pStyle w:val="mj2"/>
        <w:numPr>
          <w:ilvl w:val="0"/>
          <w:numId w:val="5"/>
        </w:numPr>
        <w:tabs>
          <w:tab w:val="left" w:pos="709"/>
        </w:tabs>
        <w:ind w:left="709" w:hanging="283"/>
        <w:rPr>
          <w:sz w:val="22"/>
          <w:szCs w:val="22"/>
        </w:rPr>
      </w:pPr>
      <w:r w:rsidRPr="00D026A4">
        <w:rPr>
          <w:sz w:val="22"/>
          <w:szCs w:val="22"/>
        </w:rPr>
        <w:t>wykonanie dokumentacji powykonawczej,</w:t>
      </w:r>
    </w:p>
    <w:p w14:paraId="2769250E" w14:textId="77777777" w:rsidR="00D026A4" w:rsidRPr="00D026A4" w:rsidRDefault="00D026A4" w:rsidP="007D544E">
      <w:pPr>
        <w:pStyle w:val="mj2"/>
        <w:numPr>
          <w:ilvl w:val="0"/>
          <w:numId w:val="5"/>
        </w:numPr>
        <w:tabs>
          <w:tab w:val="left" w:pos="709"/>
        </w:tabs>
        <w:ind w:left="709" w:hanging="283"/>
        <w:rPr>
          <w:sz w:val="22"/>
          <w:szCs w:val="22"/>
        </w:rPr>
      </w:pPr>
      <w:r w:rsidRPr="00D026A4">
        <w:rPr>
          <w:sz w:val="22"/>
          <w:szCs w:val="22"/>
        </w:rPr>
        <w:t xml:space="preserve">uzyskanie wszelkich decyzji, zawiadomień, pozwoleń, uzgodnień, oświadczeń, postanowień, niezbędnych do oddania obiektów do użytkowania, </w:t>
      </w:r>
    </w:p>
    <w:p w14:paraId="07BF4236" w14:textId="77777777" w:rsidR="00D026A4" w:rsidRPr="00D026A4" w:rsidRDefault="00D026A4" w:rsidP="007D544E">
      <w:pPr>
        <w:pStyle w:val="mj2"/>
        <w:numPr>
          <w:ilvl w:val="0"/>
          <w:numId w:val="5"/>
        </w:numPr>
        <w:tabs>
          <w:tab w:val="left" w:pos="709"/>
        </w:tabs>
        <w:ind w:left="709" w:hanging="283"/>
        <w:rPr>
          <w:sz w:val="22"/>
          <w:szCs w:val="22"/>
        </w:rPr>
      </w:pPr>
      <w:r w:rsidRPr="00D026A4">
        <w:rPr>
          <w:sz w:val="22"/>
          <w:szCs w:val="22"/>
        </w:rPr>
        <w:t>pełnienie nadzoru autorskiego,</w:t>
      </w:r>
    </w:p>
    <w:p w14:paraId="4F5BC6F7" w14:textId="77777777" w:rsidR="00D026A4" w:rsidRPr="00D026A4" w:rsidRDefault="00D026A4" w:rsidP="007D544E">
      <w:pPr>
        <w:pStyle w:val="mj2"/>
        <w:numPr>
          <w:ilvl w:val="0"/>
          <w:numId w:val="5"/>
        </w:numPr>
        <w:tabs>
          <w:tab w:val="left" w:pos="709"/>
        </w:tabs>
        <w:ind w:left="709" w:hanging="283"/>
        <w:rPr>
          <w:sz w:val="22"/>
          <w:szCs w:val="22"/>
        </w:rPr>
      </w:pPr>
      <w:r w:rsidRPr="00D026A4">
        <w:rPr>
          <w:sz w:val="22"/>
          <w:szCs w:val="22"/>
        </w:rPr>
        <w:t>zapewnienie 12 miesięcznego serwisu gwarancyjnego i konserwacji po dokonaniu odbioru końcowego i przekazaniu do eksploatacji obiektu,</w:t>
      </w:r>
    </w:p>
    <w:p w14:paraId="0EECD829" w14:textId="77777777" w:rsidR="00D026A4" w:rsidRPr="00D026A4" w:rsidRDefault="00D026A4" w:rsidP="007D544E">
      <w:pPr>
        <w:pStyle w:val="mj2"/>
        <w:numPr>
          <w:ilvl w:val="0"/>
          <w:numId w:val="5"/>
        </w:numPr>
        <w:tabs>
          <w:tab w:val="left" w:pos="709"/>
        </w:tabs>
        <w:ind w:left="709" w:hanging="283"/>
        <w:rPr>
          <w:sz w:val="22"/>
          <w:szCs w:val="22"/>
        </w:rPr>
      </w:pPr>
      <w:r w:rsidRPr="00D026A4">
        <w:rPr>
          <w:sz w:val="22"/>
          <w:szCs w:val="22"/>
        </w:rPr>
        <w:t>opracowanie dowodów urządzeń w uzgodnieniu z Użytkownikiem,</w:t>
      </w:r>
    </w:p>
    <w:p w14:paraId="2F2D5BFC" w14:textId="77777777" w:rsidR="00D026A4" w:rsidRPr="00D026A4" w:rsidRDefault="00D026A4" w:rsidP="007D544E">
      <w:pPr>
        <w:pStyle w:val="mj2"/>
        <w:numPr>
          <w:ilvl w:val="0"/>
          <w:numId w:val="5"/>
        </w:numPr>
        <w:tabs>
          <w:tab w:val="left" w:pos="709"/>
        </w:tabs>
        <w:ind w:left="709" w:hanging="283"/>
        <w:rPr>
          <w:sz w:val="22"/>
          <w:szCs w:val="22"/>
        </w:rPr>
      </w:pPr>
      <w:r w:rsidRPr="00D026A4">
        <w:rPr>
          <w:sz w:val="22"/>
          <w:szCs w:val="22"/>
        </w:rPr>
        <w:t>opracowanie: instrukcji eksploatacji wykonanych instalacji,  instrukcji obsługi wszystkich elementów składowych instalacji,  instrukcji techniczno-ruchowej, niezbędnych schematów instalacyjnych w formie tablic oraz instrukcji postępowania na wypadek pożaru wraz z wykazem telefonów alarmowych (jeśli będzie wymagane),</w:t>
      </w:r>
    </w:p>
    <w:p w14:paraId="7A2EAA23" w14:textId="77777777" w:rsidR="00D026A4" w:rsidRPr="00D026A4" w:rsidRDefault="00D026A4" w:rsidP="007D544E">
      <w:pPr>
        <w:pStyle w:val="mj2"/>
        <w:numPr>
          <w:ilvl w:val="0"/>
          <w:numId w:val="5"/>
        </w:numPr>
        <w:tabs>
          <w:tab w:val="left" w:pos="709"/>
        </w:tabs>
        <w:ind w:left="709" w:hanging="283"/>
        <w:rPr>
          <w:sz w:val="22"/>
          <w:szCs w:val="22"/>
        </w:rPr>
      </w:pPr>
      <w:r w:rsidRPr="00D026A4">
        <w:rPr>
          <w:sz w:val="22"/>
          <w:szCs w:val="22"/>
        </w:rPr>
        <w:lastRenderedPageBreak/>
        <w:t>uzgodnienie, skoordynowanie oraz umożliwienie realizacji planowanych robót w obiekcie lub dotyczących obiektu, a związanych z innymi inwestycjami (realizowanych na etapie dokumentacji lub robót budowlanych),</w:t>
      </w:r>
    </w:p>
    <w:p w14:paraId="6B41E784" w14:textId="77777777" w:rsidR="00D026A4" w:rsidRPr="00D026A4" w:rsidRDefault="00D026A4" w:rsidP="007D544E">
      <w:pPr>
        <w:pStyle w:val="mj2"/>
        <w:numPr>
          <w:ilvl w:val="0"/>
          <w:numId w:val="5"/>
        </w:numPr>
        <w:tabs>
          <w:tab w:val="left" w:pos="709"/>
        </w:tabs>
        <w:ind w:left="709" w:hanging="283"/>
        <w:rPr>
          <w:sz w:val="22"/>
          <w:szCs w:val="22"/>
        </w:rPr>
      </w:pPr>
      <w:r w:rsidRPr="00D026A4">
        <w:rPr>
          <w:sz w:val="22"/>
          <w:szCs w:val="22"/>
        </w:rPr>
        <w:t xml:space="preserve">opracowanie wykazu środków trwałych w uzgodnieniu z Inwestorem </w:t>
      </w:r>
      <w:r w:rsidRPr="00D026A4">
        <w:rPr>
          <w:sz w:val="22"/>
          <w:szCs w:val="22"/>
        </w:rPr>
        <w:br/>
        <w:t>i Administratorem.</w:t>
      </w:r>
    </w:p>
    <w:p w14:paraId="5A5B94E2" w14:textId="77777777" w:rsidR="00D026A4" w:rsidRPr="00D026A4" w:rsidRDefault="00D026A4" w:rsidP="00D026A4">
      <w:pPr>
        <w:pStyle w:val="Akapitzlist"/>
        <w:numPr>
          <w:ilvl w:val="0"/>
          <w:numId w:val="1"/>
        </w:numPr>
        <w:tabs>
          <w:tab w:val="left" w:pos="426"/>
        </w:tabs>
        <w:spacing w:line="276" w:lineRule="auto"/>
        <w:ind w:left="142" w:firstLine="0"/>
        <w:contextualSpacing w:val="0"/>
        <w:jc w:val="both"/>
        <w:rPr>
          <w:rFonts w:ascii="Arial" w:hAnsi="Arial" w:cs="Arial"/>
          <w:b/>
          <w:sz w:val="22"/>
          <w:szCs w:val="22"/>
        </w:rPr>
      </w:pPr>
      <w:r w:rsidRPr="00D026A4">
        <w:rPr>
          <w:rFonts w:ascii="Arial" w:hAnsi="Arial" w:cs="Arial"/>
          <w:b/>
          <w:sz w:val="22"/>
          <w:szCs w:val="22"/>
        </w:rPr>
        <w:t>Wymagania dodatkowe</w:t>
      </w:r>
    </w:p>
    <w:p w14:paraId="066B8B88" w14:textId="77777777" w:rsidR="00D026A4" w:rsidRPr="00D026A4" w:rsidRDefault="00D026A4" w:rsidP="007D544E">
      <w:pPr>
        <w:pStyle w:val="mj2"/>
        <w:numPr>
          <w:ilvl w:val="0"/>
          <w:numId w:val="5"/>
        </w:numPr>
        <w:tabs>
          <w:tab w:val="left" w:pos="709"/>
        </w:tabs>
        <w:ind w:left="709" w:hanging="283"/>
        <w:rPr>
          <w:sz w:val="22"/>
          <w:szCs w:val="22"/>
        </w:rPr>
      </w:pPr>
      <w:r w:rsidRPr="00D026A4">
        <w:rPr>
          <w:sz w:val="22"/>
          <w:szCs w:val="22"/>
        </w:rPr>
        <w:t>Inwentaryzacja powykonawcza:</w:t>
      </w:r>
    </w:p>
    <w:p w14:paraId="66D48352" w14:textId="19562028" w:rsidR="00D026A4" w:rsidRDefault="00D026A4" w:rsidP="007D544E">
      <w:pPr>
        <w:pStyle w:val="mj2"/>
        <w:numPr>
          <w:ilvl w:val="0"/>
          <w:numId w:val="10"/>
        </w:numPr>
        <w:tabs>
          <w:tab w:val="left" w:pos="993"/>
        </w:tabs>
        <w:ind w:left="993" w:hanging="284"/>
        <w:rPr>
          <w:sz w:val="22"/>
          <w:szCs w:val="22"/>
        </w:rPr>
      </w:pPr>
      <w:r w:rsidRPr="00D026A4">
        <w:rPr>
          <w:sz w:val="22"/>
          <w:szCs w:val="22"/>
        </w:rPr>
        <w:t xml:space="preserve">inwentaryzacja powykonawcza powinna być sporządzona na podstawie rzeczywistych pomiarów wykonanych po zakończeniu prac budowlanych </w:t>
      </w:r>
      <w:r w:rsidRPr="00D026A4">
        <w:rPr>
          <w:sz w:val="22"/>
          <w:szCs w:val="22"/>
        </w:rPr>
        <w:br/>
        <w:t xml:space="preserve">w oparciu o Polską Normę – PN-ISO 9836:1997 i obejmować prawidłową </w:t>
      </w:r>
      <w:r w:rsidRPr="00D026A4">
        <w:rPr>
          <w:sz w:val="22"/>
          <w:szCs w:val="22"/>
        </w:rPr>
        <w:br/>
        <w:t>powierzchnię: ogólną, użytkową, usługową i podatkową.</w:t>
      </w:r>
    </w:p>
    <w:p w14:paraId="181C517C" w14:textId="3371C2AB" w:rsidR="0072332F" w:rsidRDefault="0072332F" w:rsidP="0072332F">
      <w:pPr>
        <w:pStyle w:val="mj2"/>
        <w:tabs>
          <w:tab w:val="left" w:pos="993"/>
        </w:tabs>
        <w:ind w:left="993"/>
        <w:rPr>
          <w:sz w:val="22"/>
          <w:szCs w:val="22"/>
        </w:rPr>
      </w:pPr>
    </w:p>
    <w:p w14:paraId="2E45D983" w14:textId="77777777" w:rsidR="00897840" w:rsidRPr="00D026A4" w:rsidRDefault="00897840" w:rsidP="0072332F">
      <w:pPr>
        <w:pStyle w:val="mj2"/>
        <w:tabs>
          <w:tab w:val="left" w:pos="993"/>
        </w:tabs>
        <w:ind w:left="993"/>
        <w:rPr>
          <w:sz w:val="22"/>
          <w:szCs w:val="22"/>
        </w:rPr>
      </w:pPr>
    </w:p>
    <w:p w14:paraId="01BED35C" w14:textId="77777777" w:rsidR="00D026A4" w:rsidRPr="00481803" w:rsidRDefault="00D026A4" w:rsidP="00CC4FF9">
      <w:pPr>
        <w:pStyle w:val="Akapitzlist"/>
        <w:numPr>
          <w:ilvl w:val="0"/>
          <w:numId w:val="1"/>
        </w:numPr>
        <w:tabs>
          <w:tab w:val="clear" w:pos="360"/>
          <w:tab w:val="num" w:pos="142"/>
        </w:tabs>
        <w:spacing w:before="240" w:line="276" w:lineRule="auto"/>
        <w:ind w:left="567"/>
        <w:contextualSpacing w:val="0"/>
        <w:jc w:val="both"/>
        <w:rPr>
          <w:rFonts w:ascii="Arial" w:hAnsi="Arial" w:cs="Arial"/>
          <w:sz w:val="22"/>
        </w:rPr>
      </w:pPr>
      <w:r w:rsidRPr="00481803">
        <w:rPr>
          <w:rFonts w:ascii="Arial" w:hAnsi="Arial" w:cs="Arial"/>
          <w:b/>
          <w:sz w:val="22"/>
        </w:rPr>
        <w:t>W</w:t>
      </w:r>
      <w:r w:rsidR="00481803" w:rsidRPr="00481803">
        <w:rPr>
          <w:rFonts w:ascii="Arial" w:hAnsi="Arial" w:cs="Arial"/>
          <w:b/>
          <w:sz w:val="22"/>
        </w:rPr>
        <w:t>ymagania ogólne</w:t>
      </w:r>
    </w:p>
    <w:p w14:paraId="15898B35" w14:textId="77777777" w:rsidR="00D026A4" w:rsidRDefault="00D026A4" w:rsidP="00A3119E">
      <w:pPr>
        <w:pStyle w:val="Akapitzlist"/>
        <w:numPr>
          <w:ilvl w:val="1"/>
          <w:numId w:val="19"/>
        </w:numPr>
        <w:spacing w:line="276" w:lineRule="auto"/>
        <w:ind w:left="567" w:hanging="283"/>
        <w:jc w:val="both"/>
        <w:rPr>
          <w:rFonts w:ascii="Arial" w:hAnsi="Arial" w:cs="Arial"/>
          <w:b/>
          <w:sz w:val="22"/>
        </w:rPr>
      </w:pPr>
      <w:r w:rsidRPr="00CC4FF9">
        <w:rPr>
          <w:rFonts w:ascii="Arial" w:hAnsi="Arial" w:cs="Arial"/>
          <w:b/>
          <w:sz w:val="22"/>
        </w:rPr>
        <w:t xml:space="preserve">Na potwierdzenie spełniania warunku posiadania zdolności technicznej lub zawodowej, Zamawiający żąda: </w:t>
      </w:r>
    </w:p>
    <w:p w14:paraId="2DFEF331" w14:textId="3FF33C1D" w:rsidR="00D026A4" w:rsidRPr="00481803" w:rsidRDefault="00D026A4" w:rsidP="007D544E">
      <w:pPr>
        <w:pStyle w:val="Tekstpodstawowywcity"/>
        <w:numPr>
          <w:ilvl w:val="0"/>
          <w:numId w:val="16"/>
        </w:numPr>
        <w:spacing w:after="0" w:line="276" w:lineRule="auto"/>
        <w:ind w:left="709" w:hanging="283"/>
        <w:jc w:val="both"/>
        <w:rPr>
          <w:sz w:val="22"/>
        </w:rPr>
      </w:pPr>
      <w:r w:rsidRPr="00481803">
        <w:rPr>
          <w:rFonts w:ascii="Arial" w:hAnsi="Arial" w:cs="Arial"/>
          <w:b/>
          <w:sz w:val="22"/>
        </w:rPr>
        <w:t>wykazu prac projektowych i robót budowlanych</w:t>
      </w:r>
      <w:r w:rsidRPr="00481803">
        <w:rPr>
          <w:rFonts w:ascii="Arial" w:hAnsi="Arial" w:cs="Arial"/>
          <w:sz w:val="22"/>
        </w:rPr>
        <w:t xml:space="preserve"> wykonanych </w:t>
      </w:r>
      <w:r w:rsidRPr="00481803">
        <w:rPr>
          <w:rFonts w:ascii="Arial" w:eastAsia="Arial Unicode MS" w:hAnsi="Arial" w:cs="Arial"/>
          <w:sz w:val="22"/>
        </w:rPr>
        <w:t>w okresie ostatnich 5 lat przed upływem terminu składania ofert, a jeżeli okres prowadzenia działalności jest krótszy</w:t>
      </w:r>
      <w:r w:rsidR="00A3119E">
        <w:rPr>
          <w:rFonts w:ascii="Arial" w:eastAsia="Arial Unicode MS" w:hAnsi="Arial" w:cs="Arial"/>
          <w:sz w:val="22"/>
        </w:rPr>
        <w:t xml:space="preserve"> – w tym okresie, z informacją </w:t>
      </w:r>
      <w:r w:rsidRPr="00481803">
        <w:rPr>
          <w:rFonts w:ascii="Arial" w:eastAsia="Arial Unicode MS" w:hAnsi="Arial" w:cs="Arial"/>
          <w:sz w:val="22"/>
        </w:rPr>
        <w:t>o wykonaniu co najmniej jednej pracy proj</w:t>
      </w:r>
      <w:r w:rsidR="00A3119E">
        <w:rPr>
          <w:rFonts w:ascii="Arial" w:eastAsia="Arial Unicode MS" w:hAnsi="Arial" w:cs="Arial"/>
          <w:sz w:val="22"/>
        </w:rPr>
        <w:t xml:space="preserve">ektowej oraz roboty budowlanej </w:t>
      </w:r>
      <w:r w:rsidRPr="00481803">
        <w:rPr>
          <w:rFonts w:ascii="Arial" w:eastAsia="Arial Unicode MS" w:hAnsi="Arial" w:cs="Arial"/>
          <w:sz w:val="22"/>
        </w:rPr>
        <w:t>o podobnym charakterze (zakresie) tj. polegającej na budowie, lub przebudowie, lub rozbudowie</w:t>
      </w:r>
      <w:r w:rsidR="00CC4FF9">
        <w:rPr>
          <w:rFonts w:ascii="Arial" w:eastAsia="Arial Unicode MS" w:hAnsi="Arial" w:cs="Arial"/>
          <w:sz w:val="22"/>
        </w:rPr>
        <w:t xml:space="preserve"> parkingu lub nawierzchni</w:t>
      </w:r>
      <w:r w:rsidR="0072332F">
        <w:rPr>
          <w:rFonts w:ascii="Arial" w:eastAsia="Arial Unicode MS" w:hAnsi="Arial" w:cs="Arial"/>
          <w:sz w:val="22"/>
        </w:rPr>
        <w:t xml:space="preserve"> utwardzonej</w:t>
      </w:r>
      <w:r w:rsidRPr="00481803">
        <w:rPr>
          <w:rFonts w:ascii="Arial" w:eastAsia="Arial Unicode MS" w:hAnsi="Arial" w:cs="Arial"/>
          <w:sz w:val="22"/>
        </w:rPr>
        <w:t>, całość na kwotę co najmniej </w:t>
      </w:r>
      <w:r w:rsidR="00CC4FF9">
        <w:rPr>
          <w:rFonts w:ascii="Arial" w:eastAsia="Arial Unicode MS" w:hAnsi="Arial" w:cs="Arial"/>
          <w:b/>
          <w:sz w:val="22"/>
        </w:rPr>
        <w:t>700</w:t>
      </w:r>
      <w:r w:rsidRPr="00481803">
        <w:rPr>
          <w:rFonts w:ascii="Arial" w:eastAsia="Arial Unicode MS" w:hAnsi="Arial" w:cs="Arial"/>
          <w:b/>
          <w:sz w:val="22"/>
        </w:rPr>
        <w:t xml:space="preserve"> 000,00 zł brutto</w:t>
      </w:r>
      <w:r w:rsidRPr="00481803">
        <w:rPr>
          <w:rFonts w:ascii="Arial" w:eastAsia="Arial Unicode MS" w:hAnsi="Arial" w:cs="Arial"/>
          <w:sz w:val="22"/>
        </w:rPr>
        <w:t xml:space="preserve"> lub wykonanie prac projektowych na kwotę co najmniej </w:t>
      </w:r>
      <w:r w:rsidR="00CC4FF9" w:rsidRPr="00CC4FF9">
        <w:rPr>
          <w:rFonts w:ascii="Arial" w:eastAsia="Arial Unicode MS" w:hAnsi="Arial" w:cs="Arial"/>
          <w:b/>
          <w:sz w:val="22"/>
        </w:rPr>
        <w:t>6</w:t>
      </w:r>
      <w:r w:rsidRPr="00481803">
        <w:rPr>
          <w:rFonts w:ascii="Arial" w:eastAsia="Arial Unicode MS" w:hAnsi="Arial" w:cs="Arial"/>
          <w:b/>
          <w:sz w:val="22"/>
        </w:rPr>
        <w:t>0 000,00 zł brutto</w:t>
      </w:r>
      <w:r w:rsidRPr="00481803">
        <w:rPr>
          <w:rFonts w:ascii="Arial" w:eastAsia="Arial Unicode MS" w:hAnsi="Arial" w:cs="Arial"/>
          <w:sz w:val="22"/>
        </w:rPr>
        <w:t xml:space="preserve"> i robót budowlanych na kwotę </w:t>
      </w:r>
      <w:r w:rsidR="00CC4FF9">
        <w:rPr>
          <w:rFonts w:ascii="Arial" w:eastAsia="Arial Unicode MS" w:hAnsi="Arial" w:cs="Arial"/>
          <w:b/>
          <w:sz w:val="22"/>
        </w:rPr>
        <w:t>60</w:t>
      </w:r>
      <w:r w:rsidRPr="00481803">
        <w:rPr>
          <w:rFonts w:ascii="Arial" w:eastAsia="Arial Unicode MS" w:hAnsi="Arial" w:cs="Arial"/>
          <w:b/>
          <w:sz w:val="22"/>
        </w:rPr>
        <w:t>0 000,00 zł brutto</w:t>
      </w:r>
      <w:r w:rsidRPr="00481803">
        <w:rPr>
          <w:rFonts w:ascii="Arial" w:eastAsia="Arial Unicode MS" w:hAnsi="Arial" w:cs="Arial"/>
          <w:sz w:val="22"/>
        </w:rPr>
        <w:t xml:space="preserve"> na ww. prace </w:t>
      </w:r>
      <w:r w:rsidRPr="00481803">
        <w:rPr>
          <w:rFonts w:ascii="Arial" w:hAnsi="Arial" w:cs="Arial"/>
          <w:sz w:val="22"/>
        </w:rPr>
        <w:t>wraz z podaniem ich rodzaju, wartości, daty, miejsca wykonania i podmiotów, na rzecz których roboty te zostały wykonane, z załączeniem dowodów określających czy te roboty budowlane zostały wykonane, przy czym dowodami, o których mowa są referencje, bądź inne dokumenty wystawione przez podmiot, na rzecz którego prace projektowe i roboty budowlane były wykonywane,</w:t>
      </w:r>
      <w:r w:rsidR="00A3119E">
        <w:rPr>
          <w:rFonts w:ascii="Arial" w:hAnsi="Arial" w:cs="Arial"/>
          <w:sz w:val="22"/>
        </w:rPr>
        <w:t xml:space="preserve"> </w:t>
      </w:r>
      <w:r w:rsidRPr="00481803">
        <w:rPr>
          <w:rFonts w:ascii="Arial" w:hAnsi="Arial" w:cs="Arial"/>
          <w:sz w:val="22"/>
        </w:rPr>
        <w:t>a jeżeli z uzasadnionej przyczyny o obiektywnym charakterze Wykonawca nie jest w stanie uzyskać tych dokumentów - inne dokumenty</w:t>
      </w:r>
      <w:r w:rsidRPr="00481803">
        <w:rPr>
          <w:rFonts w:ascii="Arial" w:hAnsi="Arial" w:cs="Arial"/>
          <w:i/>
          <w:sz w:val="22"/>
        </w:rPr>
        <w:t>.</w:t>
      </w:r>
    </w:p>
    <w:p w14:paraId="28C45A85" w14:textId="0EBC086A" w:rsidR="00D026A4" w:rsidRPr="00481803" w:rsidRDefault="00D026A4" w:rsidP="00D026A4">
      <w:pPr>
        <w:pStyle w:val="NormalnyWeb"/>
        <w:widowControl w:val="0"/>
        <w:adjustRightInd w:val="0"/>
        <w:spacing w:before="0" w:beforeAutospacing="0" w:after="0" w:afterAutospacing="0" w:line="276" w:lineRule="auto"/>
        <w:ind w:left="709" w:firstLine="284"/>
        <w:textAlignment w:val="baseline"/>
        <w:rPr>
          <w:rFonts w:ascii="Arial" w:hAnsi="Arial" w:cs="Arial" w:hint="default"/>
          <w:b/>
          <w:sz w:val="22"/>
          <w:szCs w:val="24"/>
        </w:rPr>
      </w:pPr>
      <w:r w:rsidRPr="00481803">
        <w:rPr>
          <w:rFonts w:ascii="Arial" w:hAnsi="Arial" w:cs="Arial" w:hint="default"/>
          <w:sz w:val="22"/>
          <w:szCs w:val="24"/>
        </w:rPr>
        <w:t xml:space="preserve">W przypadku podania kwot w walucie obcej, Zamawiający dokona przeliczenia tej wartości na wartość w złotych według średniego kursu NBP dla danej waluty </w:t>
      </w:r>
      <w:r w:rsidR="0072332F">
        <w:rPr>
          <w:rFonts w:ascii="Arial" w:hAnsi="Arial" w:cs="Arial" w:hint="default"/>
          <w:sz w:val="22"/>
          <w:szCs w:val="24"/>
        </w:rPr>
        <w:br/>
      </w:r>
      <w:r w:rsidRPr="00481803">
        <w:rPr>
          <w:rFonts w:ascii="Arial" w:hAnsi="Arial" w:cs="Arial" w:hint="default"/>
          <w:sz w:val="22"/>
          <w:szCs w:val="24"/>
        </w:rPr>
        <w:t>z dnia publikacji ogłoszenia o zamówieniu w Biuletynie Zamówień Publicznych. Jeżeli w dniu ukazania się ogłoszenia o zamówieniu, NBP nie opublikuje informacji o średnim kursie walut, Zamawiający dokona odpowiednich przeliczeń wg średniego kursu z pierwszego, kolejnego dnia, w którym NBP opublikuje ww. informacje.</w:t>
      </w:r>
    </w:p>
    <w:p w14:paraId="0FD1713E" w14:textId="0631AE27" w:rsidR="00D026A4" w:rsidRPr="00481803" w:rsidRDefault="00D026A4" w:rsidP="007D544E">
      <w:pPr>
        <w:pStyle w:val="Tekstpodstawowywcity"/>
        <w:numPr>
          <w:ilvl w:val="0"/>
          <w:numId w:val="16"/>
        </w:numPr>
        <w:spacing w:after="0" w:line="276" w:lineRule="auto"/>
        <w:ind w:left="709" w:hanging="283"/>
        <w:jc w:val="both"/>
        <w:rPr>
          <w:rFonts w:ascii="Arial" w:hAnsi="Arial" w:cs="Arial"/>
          <w:sz w:val="22"/>
        </w:rPr>
      </w:pPr>
      <w:r w:rsidRPr="00481803">
        <w:rPr>
          <w:rFonts w:ascii="Arial" w:hAnsi="Arial" w:cs="Arial"/>
          <w:b/>
          <w:sz w:val="22"/>
        </w:rPr>
        <w:t>wykazu osób</w:t>
      </w:r>
      <w:r w:rsidRPr="00481803">
        <w:rPr>
          <w:rFonts w:ascii="Arial" w:hAnsi="Arial" w:cs="Arial"/>
          <w:sz w:val="22"/>
        </w:rPr>
        <w:t xml:space="preserve"> skierowanych przez Wykonawcę do realizacji zamówienia publicznego, w szczególności odpowiedzialnych za prowadzenie oraz kierowanie robotami budowlanymi, wraz z informacjami na temat ich kwalifikacji zawodowych, uprawnień, doświadczenia i wykształcenia niezbędnego do wykonania zamówienia publicznego, zakresu wykonywanych przez nie czynności oraz informacją </w:t>
      </w:r>
      <w:r w:rsidR="0072332F">
        <w:rPr>
          <w:rFonts w:ascii="Arial" w:hAnsi="Arial" w:cs="Arial"/>
          <w:sz w:val="22"/>
        </w:rPr>
        <w:br/>
      </w:r>
      <w:r w:rsidRPr="00481803">
        <w:rPr>
          <w:rFonts w:ascii="Arial" w:hAnsi="Arial" w:cs="Arial"/>
          <w:sz w:val="22"/>
        </w:rPr>
        <w:t>o podstawie dysponowania tymi osobami</w:t>
      </w:r>
      <w:r w:rsidRPr="00481803">
        <w:rPr>
          <w:rFonts w:ascii="Arial" w:hAnsi="Arial" w:cs="Arial"/>
          <w:i/>
          <w:sz w:val="22"/>
        </w:rPr>
        <w:t>.</w:t>
      </w:r>
    </w:p>
    <w:p w14:paraId="70F21197" w14:textId="0E362F89" w:rsidR="00D026A4" w:rsidRPr="00481803" w:rsidRDefault="00D026A4" w:rsidP="007D544E">
      <w:pPr>
        <w:pStyle w:val="Tekstpodstawowywcity"/>
        <w:numPr>
          <w:ilvl w:val="0"/>
          <w:numId w:val="16"/>
        </w:numPr>
        <w:spacing w:after="0" w:line="276" w:lineRule="auto"/>
        <w:ind w:left="709" w:hanging="283"/>
        <w:jc w:val="both"/>
        <w:rPr>
          <w:rFonts w:ascii="Arial" w:hAnsi="Arial" w:cs="Arial"/>
          <w:b/>
          <w:sz w:val="22"/>
        </w:rPr>
      </w:pPr>
      <w:r w:rsidRPr="00481803">
        <w:rPr>
          <w:rFonts w:ascii="Arial" w:hAnsi="Arial" w:cs="Arial"/>
          <w:sz w:val="22"/>
        </w:rPr>
        <w:t xml:space="preserve">oświadczenia, że osoby, które będą uczestniczyć w wykonaniu zamówienia, posiadają wymagane uprawnienia </w:t>
      </w:r>
      <w:r w:rsidRPr="00481803">
        <w:rPr>
          <w:rFonts w:ascii="Arial" w:hAnsi="Arial" w:cs="Arial"/>
          <w:i/>
          <w:sz w:val="22"/>
        </w:rPr>
        <w:t>-</w:t>
      </w:r>
      <w:r w:rsidRPr="00481803">
        <w:rPr>
          <w:rFonts w:ascii="Arial" w:hAnsi="Arial" w:cs="Arial"/>
          <w:sz w:val="22"/>
        </w:rPr>
        <w:t xml:space="preserve"> </w:t>
      </w:r>
      <w:r w:rsidRPr="00481803">
        <w:rPr>
          <w:rFonts w:ascii="Arial" w:hAnsi="Arial" w:cs="Arial"/>
          <w:i/>
          <w:sz w:val="22"/>
          <w:u w:val="single"/>
        </w:rPr>
        <w:t>bez ograniczeń</w:t>
      </w:r>
      <w:r w:rsidRPr="00481803">
        <w:rPr>
          <w:rFonts w:ascii="Arial" w:hAnsi="Arial" w:cs="Arial"/>
          <w:sz w:val="22"/>
        </w:rPr>
        <w:t xml:space="preserve">, niezbędne do wykonania robót budowlanych i dokumentacji projektowo-kosztorysowej w zakresie odpowiadającym przedmiotowi zamówienia w specjalnościach: </w:t>
      </w:r>
    </w:p>
    <w:p w14:paraId="1199C54B" w14:textId="77777777" w:rsidR="00D026A4" w:rsidRPr="00481803" w:rsidRDefault="00D026A4" w:rsidP="007D544E">
      <w:pPr>
        <w:pStyle w:val="Tekstpodstawowy28"/>
        <w:numPr>
          <w:ilvl w:val="0"/>
          <w:numId w:val="15"/>
        </w:numPr>
        <w:spacing w:line="276" w:lineRule="auto"/>
        <w:ind w:left="993" w:hanging="284"/>
        <w:rPr>
          <w:rFonts w:cs="Arial"/>
          <w:b w:val="0"/>
          <w:sz w:val="22"/>
          <w:szCs w:val="24"/>
        </w:rPr>
      </w:pPr>
      <w:r w:rsidRPr="00481803">
        <w:rPr>
          <w:rFonts w:cs="Arial"/>
          <w:b w:val="0"/>
          <w:sz w:val="22"/>
          <w:szCs w:val="24"/>
        </w:rPr>
        <w:t>konstrukcyjno-budowlana,</w:t>
      </w:r>
    </w:p>
    <w:p w14:paraId="53329667" w14:textId="77777777" w:rsidR="00D026A4" w:rsidRPr="00481803" w:rsidRDefault="00D026A4" w:rsidP="007D544E">
      <w:pPr>
        <w:pStyle w:val="Tekstpodstawowy28"/>
        <w:numPr>
          <w:ilvl w:val="0"/>
          <w:numId w:val="15"/>
        </w:numPr>
        <w:spacing w:line="276" w:lineRule="auto"/>
        <w:ind w:left="993" w:hanging="284"/>
        <w:rPr>
          <w:rFonts w:cs="Arial"/>
          <w:b w:val="0"/>
          <w:sz w:val="22"/>
          <w:szCs w:val="24"/>
        </w:rPr>
      </w:pPr>
      <w:r w:rsidRPr="00481803">
        <w:rPr>
          <w:rFonts w:cs="Arial"/>
          <w:b w:val="0"/>
          <w:sz w:val="22"/>
          <w:szCs w:val="24"/>
        </w:rPr>
        <w:t xml:space="preserve">instalacyjna w zakresie sieci, instalacji i urządzeń cieplnych, wentylacyjnych, gazowych, wodociągowych i kanalizacyjnych, </w:t>
      </w:r>
    </w:p>
    <w:p w14:paraId="56C0C42F" w14:textId="72FAEEFD" w:rsidR="00D026A4" w:rsidRPr="00481803" w:rsidRDefault="00D026A4" w:rsidP="007D544E">
      <w:pPr>
        <w:pStyle w:val="Tekstpodstawowy28"/>
        <w:numPr>
          <w:ilvl w:val="0"/>
          <w:numId w:val="15"/>
        </w:numPr>
        <w:spacing w:line="276" w:lineRule="auto"/>
        <w:ind w:left="993" w:hanging="284"/>
        <w:rPr>
          <w:rFonts w:cs="Arial"/>
          <w:b w:val="0"/>
          <w:sz w:val="22"/>
          <w:szCs w:val="24"/>
        </w:rPr>
      </w:pPr>
      <w:r w:rsidRPr="00481803">
        <w:rPr>
          <w:rFonts w:cs="Arial"/>
          <w:b w:val="0"/>
          <w:sz w:val="22"/>
          <w:szCs w:val="24"/>
        </w:rPr>
        <w:lastRenderedPageBreak/>
        <w:t>instalacyjna w zakresie sieci, instalacji i urządzeń elektry</w:t>
      </w:r>
      <w:r w:rsidR="00A3119E">
        <w:rPr>
          <w:rFonts w:cs="Arial"/>
          <w:b w:val="0"/>
          <w:sz w:val="22"/>
          <w:szCs w:val="24"/>
        </w:rPr>
        <w:t xml:space="preserve">cznych </w:t>
      </w:r>
      <w:r w:rsidR="00A3119E">
        <w:rPr>
          <w:rFonts w:cs="Arial"/>
          <w:b w:val="0"/>
          <w:sz w:val="22"/>
          <w:szCs w:val="24"/>
        </w:rPr>
        <w:br/>
        <w:t>i elektroenergetycznych.</w:t>
      </w:r>
    </w:p>
    <w:p w14:paraId="58A42E17" w14:textId="77777777" w:rsidR="00D026A4" w:rsidRPr="00481803" w:rsidRDefault="00D026A4" w:rsidP="007D544E">
      <w:pPr>
        <w:pStyle w:val="Tekstpodstawowywcity"/>
        <w:numPr>
          <w:ilvl w:val="0"/>
          <w:numId w:val="16"/>
        </w:numPr>
        <w:spacing w:after="0" w:line="276" w:lineRule="auto"/>
        <w:ind w:left="709" w:hanging="283"/>
        <w:jc w:val="both"/>
        <w:rPr>
          <w:rFonts w:ascii="Arial" w:hAnsi="Arial" w:cs="Arial"/>
          <w:sz w:val="22"/>
        </w:rPr>
      </w:pPr>
      <w:r w:rsidRPr="00481803">
        <w:rPr>
          <w:rFonts w:ascii="Arial" w:hAnsi="Arial" w:cs="Arial"/>
          <w:sz w:val="22"/>
        </w:rPr>
        <w:t xml:space="preserve">dla </w:t>
      </w:r>
      <w:r w:rsidRPr="00481803">
        <w:rPr>
          <w:rFonts w:ascii="Arial" w:hAnsi="Arial" w:cs="Arial"/>
          <w:b/>
          <w:sz w:val="22"/>
        </w:rPr>
        <w:t xml:space="preserve">kierownika budowy oraz kierowników wyżej wymienionych branż </w:t>
      </w:r>
      <w:r w:rsidRPr="00481803">
        <w:rPr>
          <w:rFonts w:ascii="Arial" w:hAnsi="Arial" w:cs="Arial"/>
          <w:sz w:val="22"/>
        </w:rPr>
        <w:t xml:space="preserve">należy załączyć: </w:t>
      </w:r>
    </w:p>
    <w:p w14:paraId="2D89171A" w14:textId="6F864FD3" w:rsidR="00D026A4" w:rsidRPr="0072332F" w:rsidRDefault="00D026A4" w:rsidP="007D544E">
      <w:pPr>
        <w:pStyle w:val="Tekstpodstawowy28"/>
        <w:numPr>
          <w:ilvl w:val="0"/>
          <w:numId w:val="15"/>
        </w:numPr>
        <w:spacing w:line="276" w:lineRule="auto"/>
        <w:ind w:left="993" w:hanging="284"/>
        <w:rPr>
          <w:rFonts w:cs="Arial"/>
          <w:b w:val="0"/>
          <w:sz w:val="22"/>
          <w:szCs w:val="24"/>
        </w:rPr>
      </w:pPr>
      <w:r w:rsidRPr="00481803">
        <w:rPr>
          <w:rFonts w:cs="Arial"/>
          <w:b w:val="0"/>
          <w:sz w:val="22"/>
          <w:szCs w:val="24"/>
        </w:rPr>
        <w:t>oświadczenie o posiadaniu aktualnego zaświadczenia z właściwego Oddziału Izby Architektów lub Inżynierów Budownictwa potwierdzające przynależność do tej izby i opłacania wymaganego ubezpieczenia od odpowiedzialności zawodowej</w:t>
      </w:r>
      <w:r w:rsidR="0072332F">
        <w:rPr>
          <w:rFonts w:cs="Arial"/>
          <w:b w:val="0"/>
          <w:i/>
          <w:sz w:val="22"/>
          <w:szCs w:val="24"/>
        </w:rPr>
        <w:t>,</w:t>
      </w:r>
    </w:p>
    <w:p w14:paraId="2360B56B" w14:textId="52346333" w:rsidR="0072332F" w:rsidRPr="000C035D" w:rsidRDefault="0072332F" w:rsidP="0072332F">
      <w:pPr>
        <w:pStyle w:val="Tekstpodstawowy28"/>
        <w:numPr>
          <w:ilvl w:val="0"/>
          <w:numId w:val="16"/>
        </w:numPr>
        <w:ind w:left="709"/>
        <w:rPr>
          <w:rFonts w:cs="Arial"/>
          <w:bCs/>
          <w:sz w:val="22"/>
          <w:szCs w:val="24"/>
          <w:u w:val="single"/>
        </w:rPr>
      </w:pPr>
      <w:r>
        <w:rPr>
          <w:rFonts w:cs="Arial"/>
          <w:b w:val="0"/>
          <w:bCs/>
          <w:sz w:val="22"/>
          <w:szCs w:val="24"/>
        </w:rPr>
        <w:t>pracownika (kierownika robót) posiadającego doświadczenie w zakresie realizacji robót w obiektach zabytkowych (przedstawić zaświadczenie o praktyce zawodowej przy remontach i przebudowach obiektów zabytkowych)</w:t>
      </w:r>
    </w:p>
    <w:p w14:paraId="501C7FE5" w14:textId="2B918AA0" w:rsidR="0072332F" w:rsidRPr="00674F88" w:rsidRDefault="0072332F" w:rsidP="0072332F">
      <w:pPr>
        <w:pStyle w:val="Tekstpodstawowy28"/>
        <w:numPr>
          <w:ilvl w:val="0"/>
          <w:numId w:val="16"/>
        </w:numPr>
        <w:ind w:left="709"/>
        <w:rPr>
          <w:rFonts w:cs="Arial"/>
          <w:bCs/>
          <w:sz w:val="22"/>
          <w:szCs w:val="24"/>
          <w:u w:val="single"/>
        </w:rPr>
      </w:pPr>
      <w:r>
        <w:rPr>
          <w:rFonts w:cs="Arial"/>
          <w:b w:val="0"/>
          <w:bCs/>
          <w:sz w:val="22"/>
          <w:szCs w:val="24"/>
        </w:rPr>
        <w:t>oświadczenie dla kierownika budowy, który posiada wymagane uprawnienia budowlane w odpowiedniej specjalności wymóg art. 12 ust. 7 ustawy – Prawo budowlane raz wymóg wykonywania prac konserwatorskich przy obiektach zabytkowych zgodnie z ustawą z dnia 23 lipca 2003 r. o ochronie zabytków i opiece nad zabytkami, kierujący robotami budowlanymi, który powinien spełniać wymagania, o których mowa w art. 37 c ww. ustawy;</w:t>
      </w:r>
    </w:p>
    <w:p w14:paraId="0EB145A6" w14:textId="77777777" w:rsidR="0072332F" w:rsidRPr="00481803" w:rsidRDefault="0072332F" w:rsidP="0072332F">
      <w:pPr>
        <w:pStyle w:val="Tekstpodstawowy28"/>
        <w:spacing w:line="276" w:lineRule="auto"/>
        <w:ind w:left="709"/>
        <w:rPr>
          <w:rFonts w:cs="Arial"/>
          <w:b w:val="0"/>
          <w:sz w:val="22"/>
          <w:szCs w:val="24"/>
        </w:rPr>
      </w:pPr>
    </w:p>
    <w:p w14:paraId="4E72EE57" w14:textId="77777777" w:rsidR="00D026A4" w:rsidRPr="00481803" w:rsidRDefault="00D026A4" w:rsidP="007D544E">
      <w:pPr>
        <w:pStyle w:val="Akapitzlist"/>
        <w:numPr>
          <w:ilvl w:val="0"/>
          <w:numId w:val="19"/>
        </w:numPr>
        <w:spacing w:line="276" w:lineRule="auto"/>
        <w:ind w:left="426" w:hanging="284"/>
        <w:contextualSpacing w:val="0"/>
        <w:jc w:val="both"/>
        <w:rPr>
          <w:rFonts w:ascii="Arial" w:hAnsi="Arial" w:cs="Arial"/>
          <w:b/>
          <w:sz w:val="22"/>
        </w:rPr>
      </w:pPr>
      <w:r w:rsidRPr="00481803">
        <w:rPr>
          <w:rFonts w:ascii="Arial" w:hAnsi="Arial" w:cs="Arial"/>
          <w:b/>
          <w:sz w:val="22"/>
        </w:rPr>
        <w:t>Niniejsze zamówienie będzie realizowane na terenie zamkniętym w rozumieniu ustawy prawo geodezyjne, w godzinach 7.30 do 15.30, w dni robocze, co związane jest ze złożeniem przez Wykonawcę najpóźniej w dniu podpisania umowy dokumentów koniecznych do uzyskania przepustek okresowych, uprawniających do wejścia pracowników i wjazd samochodów dostawczych na obiekt, tj.:</w:t>
      </w:r>
    </w:p>
    <w:p w14:paraId="2A2E5660" w14:textId="77777777" w:rsidR="00D026A4" w:rsidRPr="00481803" w:rsidRDefault="00D026A4" w:rsidP="0072332F">
      <w:pPr>
        <w:pStyle w:val="Tekstpodstawowy28"/>
        <w:numPr>
          <w:ilvl w:val="0"/>
          <w:numId w:val="16"/>
        </w:numPr>
        <w:spacing w:line="276" w:lineRule="auto"/>
        <w:ind w:left="709" w:hanging="283"/>
        <w:rPr>
          <w:rFonts w:cs="Arial"/>
          <w:b w:val="0"/>
          <w:sz w:val="22"/>
          <w:szCs w:val="24"/>
        </w:rPr>
      </w:pPr>
      <w:r w:rsidRPr="00481803">
        <w:rPr>
          <w:rFonts w:cs="Arial"/>
          <w:b w:val="0"/>
          <w:sz w:val="22"/>
          <w:szCs w:val="24"/>
        </w:rPr>
        <w:t>wykazu osób wraz z dołączonymi ich zdjęciami, nr PESEL i nr dowodu osobistego,</w:t>
      </w:r>
    </w:p>
    <w:p w14:paraId="4EB46163" w14:textId="77777777" w:rsidR="00D026A4" w:rsidRPr="00481803" w:rsidRDefault="00D026A4" w:rsidP="0072332F">
      <w:pPr>
        <w:pStyle w:val="Tekstpodstawowy28"/>
        <w:numPr>
          <w:ilvl w:val="0"/>
          <w:numId w:val="16"/>
        </w:numPr>
        <w:spacing w:line="276" w:lineRule="auto"/>
        <w:ind w:left="709" w:hanging="283"/>
        <w:rPr>
          <w:rFonts w:cs="Arial"/>
          <w:b w:val="0"/>
          <w:sz w:val="22"/>
          <w:szCs w:val="24"/>
        </w:rPr>
      </w:pPr>
      <w:r w:rsidRPr="00481803">
        <w:rPr>
          <w:rFonts w:cs="Arial"/>
          <w:b w:val="0"/>
          <w:sz w:val="22"/>
          <w:szCs w:val="24"/>
        </w:rPr>
        <w:t xml:space="preserve">wykaz pojazdów dostawczych wraz z numerem rejestracyjnym pojazdu i jego marką. </w:t>
      </w:r>
    </w:p>
    <w:p w14:paraId="7908FBDC" w14:textId="77777777" w:rsidR="00D026A4" w:rsidRPr="00481803" w:rsidRDefault="00D026A4" w:rsidP="007D544E">
      <w:pPr>
        <w:pStyle w:val="Akapitzlist"/>
        <w:numPr>
          <w:ilvl w:val="0"/>
          <w:numId w:val="19"/>
        </w:numPr>
        <w:spacing w:line="276" w:lineRule="auto"/>
        <w:ind w:left="426" w:hanging="284"/>
        <w:contextualSpacing w:val="0"/>
        <w:jc w:val="both"/>
        <w:rPr>
          <w:rFonts w:ascii="Arial" w:hAnsi="Arial" w:cs="Arial"/>
          <w:b/>
          <w:sz w:val="22"/>
        </w:rPr>
      </w:pPr>
      <w:r w:rsidRPr="00481803">
        <w:rPr>
          <w:rFonts w:ascii="Arial" w:hAnsi="Arial" w:cs="Arial"/>
          <w:b/>
          <w:sz w:val="22"/>
        </w:rPr>
        <w:t xml:space="preserve">Zamawiający dopuszcza możliwość wykonania zamówienia przez podwykonawców po wcześniejszym ich zgłoszeniu do Inwestora </w:t>
      </w:r>
      <w:r w:rsidRPr="00481803">
        <w:rPr>
          <w:rFonts w:ascii="Arial" w:hAnsi="Arial" w:cs="Arial"/>
          <w:b/>
          <w:sz w:val="22"/>
        </w:rPr>
        <w:br/>
        <w:t>i uzyskaniu jego zgody.</w:t>
      </w:r>
    </w:p>
    <w:p w14:paraId="68B33283" w14:textId="77777777" w:rsidR="00D026A4" w:rsidRPr="00481803" w:rsidRDefault="00D026A4" w:rsidP="007D544E">
      <w:pPr>
        <w:pStyle w:val="Akapitzlist"/>
        <w:numPr>
          <w:ilvl w:val="0"/>
          <w:numId w:val="19"/>
        </w:numPr>
        <w:spacing w:line="276" w:lineRule="auto"/>
        <w:ind w:left="426" w:hanging="284"/>
        <w:contextualSpacing w:val="0"/>
        <w:jc w:val="both"/>
        <w:rPr>
          <w:rFonts w:ascii="Arial" w:hAnsi="Arial" w:cs="Arial"/>
          <w:b/>
          <w:sz w:val="22"/>
        </w:rPr>
      </w:pPr>
      <w:r w:rsidRPr="00481803">
        <w:rPr>
          <w:rFonts w:ascii="Arial" w:hAnsi="Arial" w:cs="Arial"/>
          <w:b/>
          <w:sz w:val="22"/>
        </w:rPr>
        <w:t>Zamawiający dopuszcza możliwość nie wykonania pełnego zakresu rzeczowego zamówienia i z tego tytułu Wykonawcy nie przysługują żadne roszczenia finansowe.</w:t>
      </w:r>
    </w:p>
    <w:p w14:paraId="3DA5B4B7" w14:textId="77777777" w:rsidR="00D026A4" w:rsidRPr="00481803" w:rsidRDefault="00D026A4" w:rsidP="007D544E">
      <w:pPr>
        <w:pStyle w:val="Akapitzlist"/>
        <w:numPr>
          <w:ilvl w:val="0"/>
          <w:numId w:val="19"/>
        </w:numPr>
        <w:spacing w:line="276" w:lineRule="auto"/>
        <w:ind w:left="426" w:hanging="284"/>
        <w:contextualSpacing w:val="0"/>
        <w:jc w:val="both"/>
        <w:rPr>
          <w:rFonts w:ascii="Arial" w:hAnsi="Arial" w:cs="Arial"/>
          <w:b/>
          <w:sz w:val="22"/>
        </w:rPr>
      </w:pPr>
      <w:r w:rsidRPr="00481803">
        <w:rPr>
          <w:rFonts w:ascii="Arial" w:hAnsi="Arial" w:cs="Arial"/>
          <w:b/>
          <w:sz w:val="22"/>
        </w:rPr>
        <w:t>Wykonawca nie może użyć do realizacji zamówienia wyrobów budowlanych o gorszych parametrach technicznych i jakościowych niż te, wskazane w specyfikacji technicznej warunków wykonania i odbioru robót lub w dokumentacji projektowej.</w:t>
      </w:r>
    </w:p>
    <w:p w14:paraId="1912A441" w14:textId="77777777" w:rsidR="00D026A4" w:rsidRPr="00481803" w:rsidRDefault="00D026A4" w:rsidP="00D026A4">
      <w:pPr>
        <w:pStyle w:val="Akapitzlist"/>
        <w:ind w:left="426" w:firstLine="283"/>
        <w:contextualSpacing w:val="0"/>
        <w:jc w:val="both"/>
        <w:rPr>
          <w:rFonts w:ascii="Arial" w:hAnsi="Arial" w:cs="Arial"/>
          <w:sz w:val="22"/>
        </w:rPr>
      </w:pPr>
      <w:r w:rsidRPr="00481803">
        <w:rPr>
          <w:rFonts w:ascii="Arial" w:hAnsi="Arial" w:cs="Arial"/>
          <w:sz w:val="22"/>
        </w:rPr>
        <w:t>Zamawiający dopuszcza zmianę przez Wykonawcę zastosowanych w projekcie technologii wykonania robót oraz urządzeń pod warunkiem uzgodnienia tychże zmian z Inwestorem w trybie art. 20 ust. 1 pkt. 4b Prawa budowlanego.</w:t>
      </w:r>
    </w:p>
    <w:p w14:paraId="7B3407EF" w14:textId="77777777" w:rsidR="00D026A4" w:rsidRPr="00481803" w:rsidRDefault="00D026A4" w:rsidP="007D544E">
      <w:pPr>
        <w:pStyle w:val="Akapitzlist"/>
        <w:numPr>
          <w:ilvl w:val="0"/>
          <w:numId w:val="19"/>
        </w:numPr>
        <w:spacing w:line="276" w:lineRule="auto"/>
        <w:ind w:left="426" w:hanging="284"/>
        <w:contextualSpacing w:val="0"/>
        <w:jc w:val="both"/>
        <w:rPr>
          <w:rFonts w:ascii="Arial" w:hAnsi="Arial" w:cs="Arial"/>
          <w:b/>
          <w:sz w:val="22"/>
        </w:rPr>
      </w:pPr>
      <w:r w:rsidRPr="00481803">
        <w:rPr>
          <w:rFonts w:ascii="Arial" w:hAnsi="Arial" w:cs="Arial"/>
          <w:b/>
          <w:sz w:val="22"/>
        </w:rPr>
        <w:t>Zatrudnienie pracowników:</w:t>
      </w:r>
    </w:p>
    <w:p w14:paraId="1621501E" w14:textId="77777777" w:rsidR="00D026A4" w:rsidRPr="00481803" w:rsidRDefault="00D026A4" w:rsidP="007D544E">
      <w:pPr>
        <w:pStyle w:val="Tekstpodstawowy"/>
        <w:numPr>
          <w:ilvl w:val="0"/>
          <w:numId w:val="17"/>
        </w:numPr>
        <w:tabs>
          <w:tab w:val="left" w:pos="426"/>
        </w:tabs>
        <w:overflowPunct w:val="0"/>
        <w:autoSpaceDE w:val="0"/>
        <w:autoSpaceDN w:val="0"/>
        <w:adjustRightInd w:val="0"/>
        <w:spacing w:line="276" w:lineRule="auto"/>
        <w:textAlignment w:val="baseline"/>
        <w:rPr>
          <w:rFonts w:ascii="Arial" w:hAnsi="Arial" w:cs="Arial"/>
          <w:sz w:val="22"/>
        </w:rPr>
      </w:pPr>
      <w:r w:rsidRPr="00481803">
        <w:rPr>
          <w:rFonts w:ascii="Arial" w:hAnsi="Arial" w:cs="Arial"/>
          <w:i/>
          <w:sz w:val="22"/>
        </w:rPr>
        <w:t>Wykonawca/</w:t>
      </w:r>
      <w:r w:rsidRPr="00481803">
        <w:rPr>
          <w:rFonts w:ascii="Arial" w:hAnsi="Arial" w:cs="Arial"/>
          <w:sz w:val="22"/>
        </w:rPr>
        <w:t xml:space="preserve">Podwykonawca jest odpowiedzialny za skierowanie do realizacji przedmiotu umowy wyłącznie osoby zatrudnione na podstawie umowy o pracę </w:t>
      </w:r>
      <w:r w:rsidRPr="00481803">
        <w:rPr>
          <w:rFonts w:ascii="Arial" w:hAnsi="Arial" w:cs="Arial"/>
          <w:sz w:val="22"/>
        </w:rPr>
        <w:br/>
        <w:t xml:space="preserve">tj. w rozumieniu przepisów ustawy z dnia 26 czerwca 1974 r. – Kodeks pracy </w:t>
      </w:r>
      <w:r w:rsidRPr="00481803">
        <w:rPr>
          <w:rFonts w:ascii="Arial" w:hAnsi="Arial" w:cs="Arial"/>
          <w:sz w:val="22"/>
        </w:rPr>
        <w:br/>
        <w:t>(Dz.U. 2014.1502 z </w:t>
      </w:r>
      <w:proofErr w:type="spellStart"/>
      <w:r w:rsidRPr="00481803">
        <w:rPr>
          <w:rFonts w:ascii="Arial" w:hAnsi="Arial" w:cs="Arial"/>
          <w:sz w:val="22"/>
        </w:rPr>
        <w:t>późn</w:t>
      </w:r>
      <w:proofErr w:type="spellEnd"/>
      <w:r w:rsidRPr="00481803">
        <w:rPr>
          <w:rFonts w:ascii="Arial" w:hAnsi="Arial" w:cs="Arial"/>
          <w:sz w:val="22"/>
        </w:rPr>
        <w:t>. zm.), zgodnie z oświadczeniem załączonym do oferty.</w:t>
      </w:r>
    </w:p>
    <w:p w14:paraId="170B3EC8" w14:textId="77777777" w:rsidR="00D026A4" w:rsidRPr="00481803" w:rsidRDefault="00D026A4" w:rsidP="007D544E">
      <w:pPr>
        <w:pStyle w:val="Tekstpodstawowy"/>
        <w:numPr>
          <w:ilvl w:val="0"/>
          <w:numId w:val="17"/>
        </w:numPr>
        <w:tabs>
          <w:tab w:val="left" w:pos="426"/>
        </w:tabs>
        <w:overflowPunct w:val="0"/>
        <w:autoSpaceDE w:val="0"/>
        <w:autoSpaceDN w:val="0"/>
        <w:adjustRightInd w:val="0"/>
        <w:spacing w:line="276" w:lineRule="auto"/>
        <w:textAlignment w:val="baseline"/>
        <w:rPr>
          <w:rFonts w:ascii="Arial" w:hAnsi="Arial" w:cs="Arial"/>
          <w:sz w:val="22"/>
        </w:rPr>
      </w:pPr>
      <w:r w:rsidRPr="00481803">
        <w:rPr>
          <w:rFonts w:ascii="Arial" w:hAnsi="Arial" w:cs="Arial"/>
          <w:sz w:val="22"/>
        </w:rPr>
        <w:t xml:space="preserve">W trakcie realizacji zamówienia </w:t>
      </w:r>
      <w:r w:rsidRPr="00481803">
        <w:rPr>
          <w:rFonts w:ascii="Arial" w:hAnsi="Arial" w:cs="Arial"/>
          <w:i/>
          <w:sz w:val="22"/>
        </w:rPr>
        <w:t>Zamawiający</w:t>
      </w:r>
      <w:r w:rsidRPr="00481803">
        <w:rPr>
          <w:rFonts w:ascii="Arial" w:hAnsi="Arial" w:cs="Arial"/>
          <w:sz w:val="22"/>
        </w:rPr>
        <w:t xml:space="preserve"> uprawniony jest do wykonywania czynności kontrolnych wobec </w:t>
      </w:r>
      <w:r w:rsidRPr="00481803">
        <w:rPr>
          <w:rFonts w:ascii="Arial" w:hAnsi="Arial" w:cs="Arial"/>
          <w:i/>
          <w:sz w:val="22"/>
        </w:rPr>
        <w:t>Wykonawcy</w:t>
      </w:r>
      <w:r w:rsidRPr="00481803">
        <w:rPr>
          <w:rFonts w:ascii="Arial" w:hAnsi="Arial" w:cs="Arial"/>
          <w:sz w:val="22"/>
        </w:rPr>
        <w:t xml:space="preserve"> odnośnie spełniania przez </w:t>
      </w:r>
      <w:r w:rsidRPr="00481803">
        <w:rPr>
          <w:rFonts w:ascii="Arial" w:hAnsi="Arial" w:cs="Arial"/>
          <w:i/>
          <w:sz w:val="22"/>
        </w:rPr>
        <w:t>Wykonawcę</w:t>
      </w:r>
      <w:r w:rsidRPr="00481803">
        <w:rPr>
          <w:rFonts w:ascii="Arial" w:hAnsi="Arial" w:cs="Arial"/>
          <w:sz w:val="22"/>
        </w:rPr>
        <w:t xml:space="preserve"> lub podwykonawcę wymogu zatrudnienia na podstawie umowy o pracę osób wykonujących roboty budowlane. </w:t>
      </w:r>
      <w:r w:rsidRPr="00481803">
        <w:rPr>
          <w:rFonts w:ascii="Arial" w:hAnsi="Arial" w:cs="Arial"/>
          <w:i/>
          <w:sz w:val="22"/>
        </w:rPr>
        <w:t>Zamawiający</w:t>
      </w:r>
      <w:r w:rsidRPr="00481803">
        <w:rPr>
          <w:rFonts w:ascii="Arial" w:hAnsi="Arial" w:cs="Arial"/>
          <w:sz w:val="22"/>
        </w:rPr>
        <w:t xml:space="preserve"> uprawniony jest w szczególności do:</w:t>
      </w:r>
    </w:p>
    <w:p w14:paraId="257434C2" w14:textId="77777777" w:rsidR="00D026A4" w:rsidRPr="00481803" w:rsidRDefault="00D026A4" w:rsidP="007D544E">
      <w:pPr>
        <w:pStyle w:val="Tekstpodstawowy"/>
        <w:numPr>
          <w:ilvl w:val="1"/>
          <w:numId w:val="17"/>
        </w:numPr>
        <w:overflowPunct w:val="0"/>
        <w:autoSpaceDE w:val="0"/>
        <w:autoSpaceDN w:val="0"/>
        <w:adjustRightInd w:val="0"/>
        <w:spacing w:line="276" w:lineRule="auto"/>
        <w:ind w:left="1134" w:hanging="425"/>
        <w:textAlignment w:val="baseline"/>
        <w:rPr>
          <w:rFonts w:ascii="Arial" w:hAnsi="Arial" w:cs="Arial"/>
          <w:sz w:val="22"/>
        </w:rPr>
      </w:pPr>
      <w:r w:rsidRPr="00481803">
        <w:rPr>
          <w:rFonts w:ascii="Arial" w:hAnsi="Arial" w:cs="Arial"/>
          <w:sz w:val="22"/>
        </w:rPr>
        <w:lastRenderedPageBreak/>
        <w:t>żądania oświadczeń i dokumentów w zakresie potwierdzenia spełniania ww. wymogów i dokonywania ich oceny;</w:t>
      </w:r>
    </w:p>
    <w:p w14:paraId="7618AF7E" w14:textId="77777777" w:rsidR="00D026A4" w:rsidRPr="00481803" w:rsidRDefault="00D026A4" w:rsidP="007D544E">
      <w:pPr>
        <w:pStyle w:val="Tekstpodstawowy"/>
        <w:numPr>
          <w:ilvl w:val="1"/>
          <w:numId w:val="17"/>
        </w:numPr>
        <w:overflowPunct w:val="0"/>
        <w:autoSpaceDE w:val="0"/>
        <w:autoSpaceDN w:val="0"/>
        <w:adjustRightInd w:val="0"/>
        <w:spacing w:line="276" w:lineRule="auto"/>
        <w:ind w:left="1134" w:hanging="425"/>
        <w:textAlignment w:val="baseline"/>
        <w:rPr>
          <w:rFonts w:ascii="Arial" w:hAnsi="Arial" w:cs="Arial"/>
          <w:sz w:val="22"/>
        </w:rPr>
      </w:pPr>
      <w:r w:rsidRPr="00481803">
        <w:rPr>
          <w:rFonts w:ascii="Arial" w:hAnsi="Arial" w:cs="Arial"/>
          <w:sz w:val="22"/>
        </w:rPr>
        <w:t>żądania wyjaśnień w przypadku wątpliwości w zakresie potwierdzenia spełniania ww. wymogów;</w:t>
      </w:r>
    </w:p>
    <w:p w14:paraId="2C117DBE" w14:textId="77777777" w:rsidR="00D026A4" w:rsidRPr="00481803" w:rsidRDefault="00D026A4" w:rsidP="007D544E">
      <w:pPr>
        <w:pStyle w:val="Tekstpodstawowy"/>
        <w:numPr>
          <w:ilvl w:val="1"/>
          <w:numId w:val="17"/>
        </w:numPr>
        <w:overflowPunct w:val="0"/>
        <w:autoSpaceDE w:val="0"/>
        <w:autoSpaceDN w:val="0"/>
        <w:adjustRightInd w:val="0"/>
        <w:spacing w:line="276" w:lineRule="auto"/>
        <w:ind w:left="1134" w:hanging="425"/>
        <w:textAlignment w:val="baseline"/>
        <w:rPr>
          <w:rFonts w:ascii="Arial" w:hAnsi="Arial" w:cs="Arial"/>
          <w:sz w:val="22"/>
        </w:rPr>
      </w:pPr>
      <w:r w:rsidRPr="00481803">
        <w:rPr>
          <w:rFonts w:ascii="Arial" w:hAnsi="Arial" w:cs="Arial"/>
          <w:sz w:val="22"/>
        </w:rPr>
        <w:t>przeprowadzania kontroli na miejscu wykonywania świadczenia.</w:t>
      </w:r>
    </w:p>
    <w:p w14:paraId="3611BD5D" w14:textId="77777777" w:rsidR="00D026A4" w:rsidRPr="00481803" w:rsidRDefault="00D026A4" w:rsidP="007D544E">
      <w:pPr>
        <w:pStyle w:val="Tekstpodstawowy"/>
        <w:numPr>
          <w:ilvl w:val="0"/>
          <w:numId w:val="17"/>
        </w:numPr>
        <w:tabs>
          <w:tab w:val="left" w:pos="426"/>
        </w:tabs>
        <w:overflowPunct w:val="0"/>
        <w:autoSpaceDE w:val="0"/>
        <w:autoSpaceDN w:val="0"/>
        <w:adjustRightInd w:val="0"/>
        <w:spacing w:line="276" w:lineRule="auto"/>
        <w:textAlignment w:val="baseline"/>
        <w:rPr>
          <w:rFonts w:ascii="Arial" w:hAnsi="Arial" w:cs="Arial"/>
          <w:sz w:val="22"/>
        </w:rPr>
      </w:pPr>
      <w:r w:rsidRPr="00481803">
        <w:rPr>
          <w:rFonts w:ascii="Arial" w:hAnsi="Arial" w:cs="Arial"/>
          <w:sz w:val="22"/>
        </w:rPr>
        <w:t xml:space="preserve">W trakcie realizacji zamówienia na każde wezwanie </w:t>
      </w:r>
      <w:r w:rsidRPr="00481803">
        <w:rPr>
          <w:rFonts w:ascii="Arial" w:hAnsi="Arial" w:cs="Arial"/>
          <w:i/>
          <w:sz w:val="22"/>
        </w:rPr>
        <w:t>Zamawiającego</w:t>
      </w:r>
      <w:r w:rsidRPr="00481803">
        <w:rPr>
          <w:rFonts w:ascii="Arial" w:hAnsi="Arial" w:cs="Arial"/>
          <w:sz w:val="22"/>
        </w:rPr>
        <w:t xml:space="preserve"> w wyznaczonym w tym wezwaniu terminie </w:t>
      </w:r>
      <w:r w:rsidRPr="00481803">
        <w:rPr>
          <w:rFonts w:ascii="Arial" w:hAnsi="Arial" w:cs="Arial"/>
          <w:i/>
          <w:sz w:val="22"/>
        </w:rPr>
        <w:t>Wykonawca</w:t>
      </w:r>
      <w:r w:rsidRPr="00481803">
        <w:rPr>
          <w:rFonts w:ascii="Arial" w:hAnsi="Arial" w:cs="Arial"/>
          <w:sz w:val="22"/>
        </w:rPr>
        <w:t xml:space="preserve"> przedłoży </w:t>
      </w:r>
      <w:r w:rsidRPr="00481803">
        <w:rPr>
          <w:rFonts w:ascii="Arial" w:hAnsi="Arial" w:cs="Arial"/>
          <w:i/>
          <w:sz w:val="22"/>
        </w:rPr>
        <w:t>Zamawiającemu</w:t>
      </w:r>
      <w:r w:rsidRPr="00481803">
        <w:rPr>
          <w:rFonts w:ascii="Arial" w:hAnsi="Arial" w:cs="Arial"/>
          <w:sz w:val="22"/>
        </w:rPr>
        <w:t xml:space="preserve"> wybrane spośród wskazanych poniżej dowody w celu potwierdzenia spełnienia wymogu zatrudnienia na podstawie umowy o pracę przez </w:t>
      </w:r>
      <w:r w:rsidRPr="00481803">
        <w:rPr>
          <w:rFonts w:ascii="Arial" w:hAnsi="Arial" w:cs="Arial"/>
          <w:i/>
          <w:sz w:val="22"/>
        </w:rPr>
        <w:t>Wykonawcę</w:t>
      </w:r>
      <w:r w:rsidRPr="00481803">
        <w:rPr>
          <w:rFonts w:ascii="Arial" w:hAnsi="Arial" w:cs="Arial"/>
          <w:sz w:val="22"/>
        </w:rPr>
        <w:t xml:space="preserve"> lub podwykonawcę osób wykonujących roboty budowlane w trakcie realizacji zamówienia:</w:t>
      </w:r>
    </w:p>
    <w:p w14:paraId="619A5C5E" w14:textId="77777777" w:rsidR="00D026A4" w:rsidRPr="00481803" w:rsidRDefault="00D026A4" w:rsidP="007D544E">
      <w:pPr>
        <w:pStyle w:val="Tekstpodstawowy"/>
        <w:numPr>
          <w:ilvl w:val="1"/>
          <w:numId w:val="17"/>
        </w:numPr>
        <w:overflowPunct w:val="0"/>
        <w:autoSpaceDE w:val="0"/>
        <w:autoSpaceDN w:val="0"/>
        <w:adjustRightInd w:val="0"/>
        <w:spacing w:line="276" w:lineRule="auto"/>
        <w:ind w:left="1134" w:hanging="425"/>
        <w:textAlignment w:val="baseline"/>
        <w:rPr>
          <w:rFonts w:ascii="Arial" w:hAnsi="Arial" w:cs="Arial"/>
          <w:sz w:val="22"/>
        </w:rPr>
      </w:pPr>
      <w:r w:rsidRPr="00481803">
        <w:rPr>
          <w:rFonts w:ascii="Arial" w:hAnsi="Arial" w:cs="Arial"/>
          <w:sz w:val="22"/>
        </w:rPr>
        <w:t xml:space="preserve">oświadczenie </w:t>
      </w:r>
      <w:r w:rsidRPr="00481803">
        <w:rPr>
          <w:rFonts w:ascii="Arial" w:hAnsi="Arial" w:cs="Arial"/>
          <w:i/>
          <w:sz w:val="22"/>
        </w:rPr>
        <w:t>Wykonawcy</w:t>
      </w:r>
      <w:r w:rsidRPr="00481803">
        <w:rPr>
          <w:rFonts w:ascii="Arial" w:hAnsi="Arial" w:cs="Arial"/>
          <w:sz w:val="22"/>
        </w:rPr>
        <w:t xml:space="preserve"> lub podwykonawcy o zatrudnieniu na podstawie umowy o pracę osób wykonujących czynności, których dotyczy wezwanie </w:t>
      </w:r>
      <w:r w:rsidRPr="00481803">
        <w:rPr>
          <w:rFonts w:ascii="Arial" w:hAnsi="Arial" w:cs="Arial"/>
          <w:i/>
          <w:sz w:val="22"/>
        </w:rPr>
        <w:t>Zamawiającego</w:t>
      </w:r>
      <w:r w:rsidRPr="00481803">
        <w:rPr>
          <w:rFonts w:ascii="Arial" w:hAnsi="Arial" w:cs="Arial"/>
          <w:sz w:val="22"/>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Pr="00481803">
        <w:rPr>
          <w:rFonts w:ascii="Arial" w:hAnsi="Arial" w:cs="Arial"/>
          <w:i/>
          <w:sz w:val="22"/>
        </w:rPr>
        <w:t>Wykonawcy</w:t>
      </w:r>
      <w:r w:rsidRPr="00481803">
        <w:rPr>
          <w:rFonts w:ascii="Arial" w:hAnsi="Arial" w:cs="Arial"/>
          <w:sz w:val="22"/>
        </w:rPr>
        <w:t xml:space="preserve"> lub podwykonawcy;</w:t>
      </w:r>
    </w:p>
    <w:p w14:paraId="79D67C34" w14:textId="77777777" w:rsidR="00D026A4" w:rsidRPr="00481803" w:rsidRDefault="00D026A4" w:rsidP="007D544E">
      <w:pPr>
        <w:pStyle w:val="Tekstpodstawowy"/>
        <w:numPr>
          <w:ilvl w:val="1"/>
          <w:numId w:val="17"/>
        </w:numPr>
        <w:overflowPunct w:val="0"/>
        <w:autoSpaceDE w:val="0"/>
        <w:autoSpaceDN w:val="0"/>
        <w:adjustRightInd w:val="0"/>
        <w:spacing w:line="276" w:lineRule="auto"/>
        <w:ind w:left="1134" w:hanging="425"/>
        <w:textAlignment w:val="baseline"/>
        <w:rPr>
          <w:rFonts w:ascii="Arial" w:hAnsi="Arial" w:cs="Arial"/>
          <w:sz w:val="22"/>
          <w:szCs w:val="22"/>
        </w:rPr>
      </w:pPr>
      <w:r w:rsidRPr="00481803">
        <w:rPr>
          <w:rFonts w:ascii="Arial" w:hAnsi="Arial" w:cs="Arial"/>
          <w:sz w:val="22"/>
        </w:rPr>
        <w:t xml:space="preserve">poświadczoną za zgodność z oryginałem odpowiednio przez </w:t>
      </w:r>
      <w:r w:rsidRPr="00481803">
        <w:rPr>
          <w:rFonts w:ascii="Arial" w:hAnsi="Arial" w:cs="Arial"/>
          <w:i/>
          <w:sz w:val="22"/>
        </w:rPr>
        <w:t>Wykonawcę</w:t>
      </w:r>
      <w:r w:rsidRPr="00481803">
        <w:rPr>
          <w:rFonts w:ascii="Arial" w:hAnsi="Arial" w:cs="Arial"/>
          <w:sz w:val="22"/>
        </w:rPr>
        <w:t xml:space="preserve"> lub podwykonawcę kopię umowy/umów o pracę osób wykonujących w trakcie realizacji zamówienia czynności, których dotyczy ww. oświadczenie </w:t>
      </w:r>
      <w:r w:rsidRPr="00481803">
        <w:rPr>
          <w:rFonts w:ascii="Arial" w:hAnsi="Arial" w:cs="Arial"/>
          <w:i/>
          <w:sz w:val="22"/>
        </w:rPr>
        <w:t>Wykonawcy</w:t>
      </w:r>
      <w:r w:rsidRPr="00481803">
        <w:rPr>
          <w:rFonts w:ascii="Arial" w:hAnsi="Arial" w:cs="Arial"/>
          <w:sz w:val="22"/>
        </w:rPr>
        <w:t xml:space="preserve"> lub podwykonawcy (wraz z dokumentem regulującym zakres </w:t>
      </w:r>
      <w:r w:rsidRPr="00481803">
        <w:rPr>
          <w:rFonts w:ascii="Arial" w:hAnsi="Arial" w:cs="Arial"/>
          <w:sz w:val="22"/>
          <w:szCs w:val="22"/>
        </w:rPr>
        <w:t>obowiązków, jeżeli został sporządzony). Kopia umowy/umów powinna zostać zanonimizowana w sposób zapewniający ochronę danych osobowych pracowników, zgodnie z przepisami ustawy z dnia 29 sierpnia 1997 r. o ochronie danych osobowych (tj. w szczególności</w:t>
      </w:r>
      <w:r w:rsidRPr="00481803">
        <w:rPr>
          <w:rFonts w:ascii="Arial" w:hAnsi="Arial" w:cs="Arial"/>
          <w:sz w:val="22"/>
          <w:szCs w:val="22"/>
          <w:vertAlign w:val="superscript"/>
        </w:rPr>
        <w:footnoteReference w:id="2"/>
      </w:r>
      <w:r w:rsidRPr="00481803">
        <w:rPr>
          <w:rFonts w:ascii="Arial" w:hAnsi="Arial" w:cs="Arial"/>
          <w:sz w:val="22"/>
          <w:szCs w:val="22"/>
        </w:rPr>
        <w:t xml:space="preserve"> bez, adresów, nr PESEL pracowników). Informacje takie jak: data zawarcia umowy, rodzaj umowy o pracę i wymiar etatu powinny być możliwe di zidentyfikowania. Imię i nazwisko pracownika nie podlega </w:t>
      </w:r>
      <w:proofErr w:type="spellStart"/>
      <w:r w:rsidRPr="00481803">
        <w:rPr>
          <w:rFonts w:ascii="Arial" w:hAnsi="Arial" w:cs="Arial"/>
          <w:sz w:val="22"/>
          <w:szCs w:val="22"/>
        </w:rPr>
        <w:t>anonimizacji</w:t>
      </w:r>
      <w:proofErr w:type="spellEnd"/>
      <w:r w:rsidRPr="00481803">
        <w:rPr>
          <w:rFonts w:ascii="Arial" w:hAnsi="Arial" w:cs="Arial"/>
          <w:sz w:val="22"/>
          <w:szCs w:val="22"/>
        </w:rPr>
        <w:t>;</w:t>
      </w:r>
    </w:p>
    <w:p w14:paraId="3467D2F9" w14:textId="77777777" w:rsidR="00D026A4" w:rsidRPr="00481803" w:rsidRDefault="00D026A4" w:rsidP="007D544E">
      <w:pPr>
        <w:pStyle w:val="Tekstpodstawowy"/>
        <w:numPr>
          <w:ilvl w:val="1"/>
          <w:numId w:val="17"/>
        </w:numPr>
        <w:overflowPunct w:val="0"/>
        <w:autoSpaceDE w:val="0"/>
        <w:autoSpaceDN w:val="0"/>
        <w:adjustRightInd w:val="0"/>
        <w:spacing w:line="276" w:lineRule="auto"/>
        <w:ind w:left="1134" w:hanging="425"/>
        <w:textAlignment w:val="baseline"/>
        <w:rPr>
          <w:rFonts w:ascii="Arial" w:hAnsi="Arial" w:cs="Arial"/>
          <w:sz w:val="22"/>
          <w:szCs w:val="22"/>
        </w:rPr>
      </w:pPr>
      <w:r w:rsidRPr="00481803">
        <w:rPr>
          <w:rFonts w:ascii="Arial" w:hAnsi="Arial" w:cs="Arial"/>
          <w:sz w:val="22"/>
          <w:szCs w:val="22"/>
        </w:rPr>
        <w:t xml:space="preserve">zaświadczenie właściwego oddziału ZUS, potwierdzające opłacanie przez </w:t>
      </w:r>
      <w:r w:rsidRPr="00481803">
        <w:rPr>
          <w:rFonts w:ascii="Arial" w:hAnsi="Arial" w:cs="Arial"/>
          <w:i/>
          <w:sz w:val="22"/>
          <w:szCs w:val="22"/>
        </w:rPr>
        <w:t>Wykonawcę</w:t>
      </w:r>
      <w:r w:rsidRPr="00481803">
        <w:rPr>
          <w:rFonts w:ascii="Arial" w:hAnsi="Arial" w:cs="Arial"/>
          <w:sz w:val="22"/>
          <w:szCs w:val="22"/>
        </w:rPr>
        <w:t xml:space="preserve"> lub podwykonawcę składek na ubezpieczenia społeczne i zdrowotne </w:t>
      </w:r>
      <w:r w:rsidRPr="00481803">
        <w:rPr>
          <w:rFonts w:ascii="Arial" w:hAnsi="Arial" w:cs="Arial"/>
          <w:sz w:val="22"/>
          <w:szCs w:val="22"/>
        </w:rPr>
        <w:br/>
        <w:t>z tytułu zatrudnienia na podstawie umów o pracę za ostatni okres rozliczeniowy;</w:t>
      </w:r>
    </w:p>
    <w:p w14:paraId="0E156C82" w14:textId="77777777" w:rsidR="00D026A4" w:rsidRPr="00481803" w:rsidRDefault="00D026A4" w:rsidP="007D544E">
      <w:pPr>
        <w:pStyle w:val="Tekstpodstawowy"/>
        <w:numPr>
          <w:ilvl w:val="1"/>
          <w:numId w:val="17"/>
        </w:numPr>
        <w:overflowPunct w:val="0"/>
        <w:autoSpaceDE w:val="0"/>
        <w:autoSpaceDN w:val="0"/>
        <w:adjustRightInd w:val="0"/>
        <w:spacing w:line="276" w:lineRule="auto"/>
        <w:ind w:left="1134" w:hanging="425"/>
        <w:textAlignment w:val="baseline"/>
        <w:rPr>
          <w:rFonts w:ascii="Arial" w:hAnsi="Arial" w:cs="Arial"/>
          <w:sz w:val="22"/>
          <w:szCs w:val="22"/>
        </w:rPr>
      </w:pPr>
      <w:r w:rsidRPr="00481803">
        <w:rPr>
          <w:rFonts w:ascii="Arial" w:hAnsi="Arial" w:cs="Arial"/>
          <w:sz w:val="22"/>
          <w:szCs w:val="22"/>
        </w:rPr>
        <w:t xml:space="preserve">poświadczoną za zgodność z oryginałem odpowiednio przez </w:t>
      </w:r>
      <w:r w:rsidRPr="00481803">
        <w:rPr>
          <w:rFonts w:ascii="Arial" w:hAnsi="Arial" w:cs="Arial"/>
          <w:i/>
          <w:sz w:val="22"/>
          <w:szCs w:val="22"/>
        </w:rPr>
        <w:t>Wykonawcę</w:t>
      </w:r>
      <w:r w:rsidRPr="00481803">
        <w:rPr>
          <w:rFonts w:ascii="Arial" w:hAnsi="Arial" w:cs="Arial"/>
          <w:sz w:val="22"/>
          <w:szCs w:val="22"/>
        </w:rPr>
        <w:t xml:space="preserve"> lub podwykonawcę kopię dowodu potwierdzającego zgłoszenie pracownika przez pracodawcę do ubezpieczeń, zanonimizowaną w sposób zapewniający ochronę danych osobowych pracowników. Imię i nazwisko pracownika nie podlega </w:t>
      </w:r>
      <w:proofErr w:type="spellStart"/>
      <w:r w:rsidRPr="00481803">
        <w:rPr>
          <w:rFonts w:ascii="Arial" w:hAnsi="Arial" w:cs="Arial"/>
          <w:sz w:val="22"/>
          <w:szCs w:val="22"/>
        </w:rPr>
        <w:t>anonimizacji</w:t>
      </w:r>
      <w:proofErr w:type="spellEnd"/>
      <w:r w:rsidRPr="00481803">
        <w:rPr>
          <w:rFonts w:ascii="Arial" w:hAnsi="Arial" w:cs="Arial"/>
          <w:sz w:val="22"/>
          <w:szCs w:val="22"/>
        </w:rPr>
        <w:t>.</w:t>
      </w:r>
    </w:p>
    <w:p w14:paraId="66F066BB" w14:textId="77777777" w:rsidR="00D026A4" w:rsidRPr="00481803" w:rsidRDefault="00D026A4" w:rsidP="007D544E">
      <w:pPr>
        <w:pStyle w:val="Tekstpodstawowy"/>
        <w:numPr>
          <w:ilvl w:val="0"/>
          <w:numId w:val="17"/>
        </w:numPr>
        <w:tabs>
          <w:tab w:val="left" w:pos="426"/>
        </w:tabs>
        <w:overflowPunct w:val="0"/>
        <w:autoSpaceDE w:val="0"/>
        <w:autoSpaceDN w:val="0"/>
        <w:adjustRightInd w:val="0"/>
        <w:spacing w:line="276" w:lineRule="auto"/>
        <w:textAlignment w:val="baseline"/>
        <w:rPr>
          <w:rFonts w:ascii="Arial" w:hAnsi="Arial" w:cs="Arial"/>
          <w:sz w:val="22"/>
          <w:szCs w:val="22"/>
        </w:rPr>
      </w:pPr>
      <w:r w:rsidRPr="00481803">
        <w:rPr>
          <w:rFonts w:ascii="Arial" w:hAnsi="Arial" w:cs="Arial"/>
          <w:sz w:val="22"/>
          <w:szCs w:val="22"/>
        </w:rPr>
        <w:t xml:space="preserve">Z tytułu niespełnienia przez </w:t>
      </w:r>
      <w:r w:rsidRPr="00481803">
        <w:rPr>
          <w:rFonts w:ascii="Arial" w:hAnsi="Arial" w:cs="Arial"/>
          <w:i/>
          <w:sz w:val="22"/>
          <w:szCs w:val="22"/>
        </w:rPr>
        <w:t>Wykonawcę</w:t>
      </w:r>
      <w:r w:rsidRPr="00481803">
        <w:rPr>
          <w:rFonts w:ascii="Arial" w:hAnsi="Arial" w:cs="Arial"/>
          <w:sz w:val="22"/>
          <w:szCs w:val="22"/>
        </w:rPr>
        <w:t xml:space="preserve"> lub podwykonawcę wymogu zatrudnienia na podstawie umowy o pracę osób wykonujących roboty budowlane zamawiający odstąpi od umowy z winy </w:t>
      </w:r>
      <w:r w:rsidRPr="00481803">
        <w:rPr>
          <w:rFonts w:ascii="Arial" w:hAnsi="Arial" w:cs="Arial"/>
          <w:i/>
          <w:sz w:val="22"/>
          <w:szCs w:val="22"/>
        </w:rPr>
        <w:t>Wykonawcy</w:t>
      </w:r>
      <w:r w:rsidRPr="00481803">
        <w:rPr>
          <w:rFonts w:ascii="Arial" w:hAnsi="Arial" w:cs="Arial"/>
          <w:sz w:val="22"/>
          <w:szCs w:val="22"/>
        </w:rPr>
        <w:t xml:space="preserve">. Niezłożenie przez </w:t>
      </w:r>
      <w:r w:rsidRPr="00481803">
        <w:rPr>
          <w:rFonts w:ascii="Arial" w:hAnsi="Arial" w:cs="Arial"/>
          <w:i/>
          <w:sz w:val="22"/>
          <w:szCs w:val="22"/>
        </w:rPr>
        <w:t>Wykonawcę</w:t>
      </w:r>
      <w:r w:rsidRPr="00481803">
        <w:rPr>
          <w:rFonts w:ascii="Arial" w:hAnsi="Arial" w:cs="Arial"/>
          <w:sz w:val="22"/>
          <w:szCs w:val="22"/>
        </w:rPr>
        <w:t xml:space="preserve"> w wyznaczonym przez </w:t>
      </w:r>
      <w:r w:rsidRPr="00481803">
        <w:rPr>
          <w:rFonts w:ascii="Arial" w:hAnsi="Arial" w:cs="Arial"/>
          <w:i/>
          <w:sz w:val="22"/>
          <w:szCs w:val="22"/>
        </w:rPr>
        <w:t>Zamawiającego</w:t>
      </w:r>
      <w:r w:rsidRPr="00481803">
        <w:rPr>
          <w:rFonts w:ascii="Arial" w:hAnsi="Arial" w:cs="Arial"/>
          <w:sz w:val="22"/>
          <w:szCs w:val="22"/>
        </w:rPr>
        <w:t xml:space="preserve"> terminie żądanych przez </w:t>
      </w:r>
      <w:r w:rsidRPr="00481803">
        <w:rPr>
          <w:rFonts w:ascii="Arial" w:hAnsi="Arial" w:cs="Arial"/>
          <w:i/>
          <w:sz w:val="22"/>
          <w:szCs w:val="22"/>
        </w:rPr>
        <w:t>Zamawiającego</w:t>
      </w:r>
      <w:r w:rsidRPr="00481803">
        <w:rPr>
          <w:rFonts w:ascii="Arial" w:hAnsi="Arial" w:cs="Arial"/>
          <w:sz w:val="22"/>
          <w:szCs w:val="22"/>
        </w:rPr>
        <w:t xml:space="preserve"> dowodów w celu potwierdzenia spełnienia przez </w:t>
      </w:r>
      <w:r w:rsidRPr="00481803">
        <w:rPr>
          <w:rFonts w:ascii="Arial" w:hAnsi="Arial" w:cs="Arial"/>
          <w:i/>
          <w:sz w:val="22"/>
          <w:szCs w:val="22"/>
        </w:rPr>
        <w:t>Wykonawcę</w:t>
      </w:r>
      <w:r w:rsidRPr="00481803">
        <w:rPr>
          <w:rFonts w:ascii="Arial" w:hAnsi="Arial" w:cs="Arial"/>
          <w:sz w:val="22"/>
          <w:szCs w:val="22"/>
        </w:rPr>
        <w:t xml:space="preserve"> lub podwykonawcę wymogu zatrudnienia na podstawie umowy o pracę traktowane będzie jako niespełnienie przez </w:t>
      </w:r>
      <w:r w:rsidRPr="00481803">
        <w:rPr>
          <w:rFonts w:ascii="Arial" w:hAnsi="Arial" w:cs="Arial"/>
          <w:i/>
          <w:sz w:val="22"/>
          <w:szCs w:val="22"/>
        </w:rPr>
        <w:t>Wykonawcę</w:t>
      </w:r>
      <w:r w:rsidRPr="00481803">
        <w:rPr>
          <w:rFonts w:ascii="Arial" w:hAnsi="Arial" w:cs="Arial"/>
          <w:sz w:val="22"/>
          <w:szCs w:val="22"/>
        </w:rPr>
        <w:t xml:space="preserve"> lub podwykonawcę wymogu zatrudnienia na podstawie umowy o pracę osób wykonujących roboty budowlane.</w:t>
      </w:r>
    </w:p>
    <w:p w14:paraId="2FA1F3EB" w14:textId="77777777" w:rsidR="00D026A4" w:rsidRPr="00481803" w:rsidRDefault="00D026A4" w:rsidP="007D544E">
      <w:pPr>
        <w:pStyle w:val="Tekstpodstawowy"/>
        <w:numPr>
          <w:ilvl w:val="0"/>
          <w:numId w:val="17"/>
        </w:numPr>
        <w:tabs>
          <w:tab w:val="left" w:pos="426"/>
        </w:tabs>
        <w:overflowPunct w:val="0"/>
        <w:autoSpaceDE w:val="0"/>
        <w:autoSpaceDN w:val="0"/>
        <w:adjustRightInd w:val="0"/>
        <w:spacing w:line="276" w:lineRule="auto"/>
        <w:textAlignment w:val="baseline"/>
        <w:rPr>
          <w:rFonts w:ascii="Arial" w:hAnsi="Arial" w:cs="Arial"/>
          <w:sz w:val="22"/>
          <w:szCs w:val="22"/>
        </w:rPr>
      </w:pPr>
      <w:r w:rsidRPr="00481803">
        <w:rPr>
          <w:rFonts w:ascii="Arial" w:hAnsi="Arial" w:cs="Arial"/>
          <w:sz w:val="22"/>
          <w:szCs w:val="22"/>
        </w:rPr>
        <w:lastRenderedPageBreak/>
        <w:t xml:space="preserve">W przypadku uzasadnionych wątpliwości co do przestrzegania prawa pracy przez </w:t>
      </w:r>
      <w:r w:rsidRPr="00481803">
        <w:rPr>
          <w:rFonts w:ascii="Arial" w:hAnsi="Arial" w:cs="Arial"/>
          <w:i/>
          <w:sz w:val="22"/>
          <w:szCs w:val="22"/>
        </w:rPr>
        <w:t>Wykonawcę</w:t>
      </w:r>
      <w:r w:rsidRPr="00481803">
        <w:rPr>
          <w:rFonts w:ascii="Arial" w:hAnsi="Arial" w:cs="Arial"/>
          <w:sz w:val="22"/>
          <w:szCs w:val="22"/>
        </w:rPr>
        <w:t xml:space="preserve"> lub podwykonawcę, </w:t>
      </w:r>
      <w:r w:rsidRPr="00481803">
        <w:rPr>
          <w:rFonts w:ascii="Arial" w:hAnsi="Arial" w:cs="Arial"/>
          <w:i/>
          <w:sz w:val="22"/>
          <w:szCs w:val="22"/>
        </w:rPr>
        <w:t>Zamawiający</w:t>
      </w:r>
      <w:r w:rsidRPr="00481803">
        <w:rPr>
          <w:rFonts w:ascii="Arial" w:hAnsi="Arial" w:cs="Arial"/>
          <w:sz w:val="22"/>
          <w:szCs w:val="22"/>
        </w:rPr>
        <w:t xml:space="preserve"> może zwrócić się o przeprowadzenie kontroli przez Państwową Inspekcję Pracy.</w:t>
      </w:r>
    </w:p>
    <w:p w14:paraId="73174BFE" w14:textId="77777777" w:rsidR="00D026A4" w:rsidRPr="00481803" w:rsidRDefault="00D026A4" w:rsidP="007D544E">
      <w:pPr>
        <w:pStyle w:val="Tekstpodstawowy"/>
        <w:numPr>
          <w:ilvl w:val="0"/>
          <w:numId w:val="17"/>
        </w:numPr>
        <w:tabs>
          <w:tab w:val="left" w:pos="426"/>
        </w:tabs>
        <w:overflowPunct w:val="0"/>
        <w:autoSpaceDE w:val="0"/>
        <w:autoSpaceDN w:val="0"/>
        <w:adjustRightInd w:val="0"/>
        <w:spacing w:line="276" w:lineRule="auto"/>
        <w:textAlignment w:val="baseline"/>
        <w:rPr>
          <w:rFonts w:ascii="Arial" w:hAnsi="Arial" w:cs="Arial"/>
          <w:sz w:val="22"/>
          <w:szCs w:val="22"/>
        </w:rPr>
      </w:pPr>
      <w:r w:rsidRPr="00481803">
        <w:rPr>
          <w:rFonts w:ascii="Arial" w:hAnsi="Arial" w:cs="Arial"/>
          <w:i/>
          <w:sz w:val="22"/>
          <w:szCs w:val="22"/>
        </w:rPr>
        <w:t>Wykonawca</w:t>
      </w:r>
      <w:r w:rsidRPr="00481803">
        <w:rPr>
          <w:rFonts w:ascii="Arial" w:hAnsi="Arial" w:cs="Arial"/>
          <w:sz w:val="22"/>
          <w:szCs w:val="22"/>
        </w:rPr>
        <w:t xml:space="preserve"> zobowiązuje się, że pracownikami wykonującymi przedmiot zamówienia będą osoby, które nie figurują w Krajowym Rejestrze Karnym, co zostanie potwierdzone oświadczeniem </w:t>
      </w:r>
      <w:r w:rsidRPr="00481803">
        <w:rPr>
          <w:rFonts w:ascii="Arial" w:hAnsi="Arial" w:cs="Arial"/>
          <w:i/>
          <w:sz w:val="22"/>
          <w:szCs w:val="22"/>
        </w:rPr>
        <w:t>Wykonawcy</w:t>
      </w:r>
      <w:r w:rsidRPr="00481803">
        <w:rPr>
          <w:rFonts w:ascii="Arial" w:hAnsi="Arial" w:cs="Arial"/>
          <w:sz w:val="22"/>
          <w:szCs w:val="22"/>
        </w:rPr>
        <w:t>.</w:t>
      </w:r>
    </w:p>
    <w:p w14:paraId="5FCB565E" w14:textId="77777777" w:rsidR="00D026A4" w:rsidRPr="00481803" w:rsidRDefault="00D026A4" w:rsidP="007D544E">
      <w:pPr>
        <w:pStyle w:val="Tekstpodstawowy"/>
        <w:numPr>
          <w:ilvl w:val="0"/>
          <w:numId w:val="17"/>
        </w:numPr>
        <w:tabs>
          <w:tab w:val="left" w:pos="426"/>
        </w:tabs>
        <w:overflowPunct w:val="0"/>
        <w:autoSpaceDE w:val="0"/>
        <w:autoSpaceDN w:val="0"/>
        <w:adjustRightInd w:val="0"/>
        <w:spacing w:line="276" w:lineRule="auto"/>
        <w:textAlignment w:val="baseline"/>
        <w:rPr>
          <w:rFonts w:ascii="Arial" w:hAnsi="Arial" w:cs="Arial"/>
          <w:sz w:val="22"/>
          <w:szCs w:val="22"/>
        </w:rPr>
      </w:pPr>
      <w:r w:rsidRPr="00481803">
        <w:rPr>
          <w:rFonts w:ascii="Arial" w:hAnsi="Arial" w:cs="Arial"/>
          <w:i/>
          <w:sz w:val="22"/>
          <w:szCs w:val="22"/>
        </w:rPr>
        <w:t>Wykonawca</w:t>
      </w:r>
      <w:r w:rsidRPr="00481803">
        <w:rPr>
          <w:rFonts w:ascii="Arial" w:hAnsi="Arial" w:cs="Arial"/>
          <w:sz w:val="22"/>
          <w:szCs w:val="22"/>
        </w:rPr>
        <w:t xml:space="preserve"> zobowiązuje się do zapewnienia pracownikom odzieży ochronnej, odzieży roboczej i środków ochrony osobistej zgodnie z przepisami BHP.</w:t>
      </w:r>
    </w:p>
    <w:p w14:paraId="16BD412C" w14:textId="77777777" w:rsidR="00D026A4" w:rsidRPr="00481803" w:rsidRDefault="00D026A4" w:rsidP="007D544E">
      <w:pPr>
        <w:pStyle w:val="Tekstpodstawowy"/>
        <w:numPr>
          <w:ilvl w:val="0"/>
          <w:numId w:val="17"/>
        </w:numPr>
        <w:tabs>
          <w:tab w:val="left" w:pos="426"/>
        </w:tabs>
        <w:overflowPunct w:val="0"/>
        <w:autoSpaceDE w:val="0"/>
        <w:autoSpaceDN w:val="0"/>
        <w:adjustRightInd w:val="0"/>
        <w:spacing w:line="276" w:lineRule="auto"/>
        <w:textAlignment w:val="baseline"/>
        <w:rPr>
          <w:rFonts w:ascii="Arial" w:hAnsi="Arial" w:cs="Arial"/>
          <w:sz w:val="22"/>
          <w:szCs w:val="22"/>
        </w:rPr>
      </w:pPr>
      <w:r w:rsidRPr="00481803">
        <w:rPr>
          <w:rFonts w:ascii="Arial" w:hAnsi="Arial" w:cs="Arial"/>
          <w:i/>
          <w:sz w:val="22"/>
          <w:szCs w:val="22"/>
        </w:rPr>
        <w:t>Wykonawca</w:t>
      </w:r>
      <w:r w:rsidRPr="00481803">
        <w:rPr>
          <w:rFonts w:ascii="Arial" w:hAnsi="Arial" w:cs="Arial"/>
          <w:sz w:val="22"/>
          <w:szCs w:val="22"/>
        </w:rPr>
        <w:t xml:space="preserve"> oświadcza, że wszystkie osoby wyznaczone przez niego do realizacji zamówienia posiadają odpowiednie kwalifikacje oraz przeszkolenie i uprawnienia wymagane przepisami prawa, w szczególności przepisami BHP.</w:t>
      </w:r>
    </w:p>
    <w:p w14:paraId="7579F379" w14:textId="77777777" w:rsidR="00D026A4" w:rsidRPr="00481803" w:rsidRDefault="00D026A4" w:rsidP="007D544E">
      <w:pPr>
        <w:pStyle w:val="Tekstpodstawowy"/>
        <w:numPr>
          <w:ilvl w:val="0"/>
          <w:numId w:val="17"/>
        </w:numPr>
        <w:tabs>
          <w:tab w:val="left" w:pos="426"/>
        </w:tabs>
        <w:overflowPunct w:val="0"/>
        <w:autoSpaceDE w:val="0"/>
        <w:autoSpaceDN w:val="0"/>
        <w:adjustRightInd w:val="0"/>
        <w:spacing w:line="276" w:lineRule="auto"/>
        <w:textAlignment w:val="baseline"/>
        <w:rPr>
          <w:rFonts w:ascii="Arial" w:hAnsi="Arial" w:cs="Arial"/>
          <w:sz w:val="22"/>
          <w:szCs w:val="22"/>
        </w:rPr>
      </w:pPr>
      <w:r w:rsidRPr="00481803">
        <w:rPr>
          <w:rFonts w:ascii="Arial" w:hAnsi="Arial" w:cs="Arial"/>
          <w:sz w:val="22"/>
          <w:szCs w:val="22"/>
        </w:rPr>
        <w:t>Pracownicy powinni być w czasie wykonywania przedmiotu umowy jednolicie ubrani i posiadać identyfikatory umieszczone w widocznym miejscu.</w:t>
      </w:r>
    </w:p>
    <w:p w14:paraId="627E5587" w14:textId="77777777" w:rsidR="00D026A4" w:rsidRPr="00481803" w:rsidRDefault="00D026A4" w:rsidP="007D544E">
      <w:pPr>
        <w:pStyle w:val="Tekstpodstawowy"/>
        <w:numPr>
          <w:ilvl w:val="0"/>
          <w:numId w:val="17"/>
        </w:numPr>
        <w:tabs>
          <w:tab w:val="left" w:pos="426"/>
        </w:tabs>
        <w:overflowPunct w:val="0"/>
        <w:autoSpaceDE w:val="0"/>
        <w:autoSpaceDN w:val="0"/>
        <w:adjustRightInd w:val="0"/>
        <w:spacing w:line="276" w:lineRule="auto"/>
        <w:textAlignment w:val="baseline"/>
        <w:rPr>
          <w:rFonts w:ascii="Arial" w:hAnsi="Arial" w:cs="Arial"/>
          <w:sz w:val="22"/>
          <w:szCs w:val="22"/>
        </w:rPr>
      </w:pPr>
      <w:r w:rsidRPr="00481803">
        <w:rPr>
          <w:rFonts w:ascii="Arial" w:hAnsi="Arial" w:cs="Arial"/>
          <w:i/>
          <w:sz w:val="22"/>
          <w:szCs w:val="22"/>
        </w:rPr>
        <w:t>Wykonawca</w:t>
      </w:r>
      <w:r w:rsidRPr="00481803">
        <w:rPr>
          <w:rFonts w:ascii="Arial" w:hAnsi="Arial" w:cs="Arial"/>
          <w:sz w:val="22"/>
          <w:szCs w:val="22"/>
        </w:rPr>
        <w:t xml:space="preserve"> ponosi odpowiedzialność za prawidłowe wyposażenie pracowników oraz za ich bezpieczeństwo w trakcie wykonywania przedmiotu umowy.</w:t>
      </w:r>
    </w:p>
    <w:p w14:paraId="23A3FD87" w14:textId="77777777" w:rsidR="00D026A4" w:rsidRPr="00481803" w:rsidRDefault="00D026A4" w:rsidP="007D544E">
      <w:pPr>
        <w:pStyle w:val="Tekstpodstawowy"/>
        <w:numPr>
          <w:ilvl w:val="0"/>
          <w:numId w:val="17"/>
        </w:numPr>
        <w:tabs>
          <w:tab w:val="left" w:pos="426"/>
        </w:tabs>
        <w:overflowPunct w:val="0"/>
        <w:autoSpaceDE w:val="0"/>
        <w:autoSpaceDN w:val="0"/>
        <w:adjustRightInd w:val="0"/>
        <w:spacing w:line="276" w:lineRule="auto"/>
        <w:textAlignment w:val="baseline"/>
        <w:rPr>
          <w:rFonts w:ascii="Arial" w:hAnsi="Arial" w:cs="Arial"/>
          <w:sz w:val="22"/>
          <w:szCs w:val="22"/>
        </w:rPr>
      </w:pPr>
      <w:r w:rsidRPr="00481803">
        <w:rPr>
          <w:rFonts w:ascii="Arial" w:hAnsi="Arial" w:cs="Arial"/>
          <w:i/>
          <w:sz w:val="22"/>
          <w:szCs w:val="22"/>
        </w:rPr>
        <w:t>Wykonawca</w:t>
      </w:r>
      <w:r w:rsidRPr="00481803">
        <w:rPr>
          <w:rFonts w:ascii="Arial" w:hAnsi="Arial" w:cs="Arial"/>
          <w:sz w:val="22"/>
          <w:szCs w:val="22"/>
        </w:rPr>
        <w:t xml:space="preserve"> zobowiązuje się, że pracownicy wykonujący przedmiot zamówienia będą posiadali aktualne badania lekarskie, niezbędne do wykonania powierzonych im obowiązków.</w:t>
      </w:r>
    </w:p>
    <w:p w14:paraId="6541E395" w14:textId="77777777" w:rsidR="00D026A4" w:rsidRPr="00481803" w:rsidRDefault="00D026A4" w:rsidP="007D544E">
      <w:pPr>
        <w:pStyle w:val="Tekstpodstawowy"/>
        <w:numPr>
          <w:ilvl w:val="0"/>
          <w:numId w:val="17"/>
        </w:numPr>
        <w:tabs>
          <w:tab w:val="left" w:pos="426"/>
        </w:tabs>
        <w:overflowPunct w:val="0"/>
        <w:autoSpaceDE w:val="0"/>
        <w:autoSpaceDN w:val="0"/>
        <w:adjustRightInd w:val="0"/>
        <w:spacing w:line="276" w:lineRule="auto"/>
        <w:textAlignment w:val="baseline"/>
        <w:rPr>
          <w:rFonts w:ascii="Arial" w:hAnsi="Arial" w:cs="Arial"/>
          <w:sz w:val="22"/>
          <w:szCs w:val="22"/>
        </w:rPr>
      </w:pPr>
      <w:r w:rsidRPr="00481803">
        <w:rPr>
          <w:rFonts w:ascii="Arial" w:hAnsi="Arial" w:cs="Arial"/>
          <w:sz w:val="22"/>
          <w:szCs w:val="22"/>
        </w:rPr>
        <w:t>Pracownicy zobowiązani są do stosowania się do obowiązujących u </w:t>
      </w:r>
      <w:r w:rsidRPr="00481803">
        <w:rPr>
          <w:rFonts w:ascii="Arial" w:hAnsi="Arial" w:cs="Arial"/>
          <w:i/>
          <w:sz w:val="22"/>
          <w:szCs w:val="22"/>
        </w:rPr>
        <w:t>Zamawiającego</w:t>
      </w:r>
      <w:r w:rsidRPr="00481803">
        <w:rPr>
          <w:rFonts w:ascii="Arial" w:hAnsi="Arial" w:cs="Arial"/>
          <w:sz w:val="22"/>
          <w:szCs w:val="22"/>
        </w:rPr>
        <w:t xml:space="preserve"> przepisów wewnętrznych, w zakresie niezbędnym do realizacji przedmiotu </w:t>
      </w:r>
      <w:r w:rsidRPr="00481803">
        <w:rPr>
          <w:rFonts w:ascii="Arial" w:hAnsi="Arial" w:cs="Arial"/>
          <w:i/>
          <w:sz w:val="22"/>
          <w:szCs w:val="22"/>
        </w:rPr>
        <w:t>Umowy</w:t>
      </w:r>
      <w:r w:rsidRPr="00481803">
        <w:rPr>
          <w:rFonts w:ascii="Arial" w:hAnsi="Arial" w:cs="Arial"/>
          <w:sz w:val="22"/>
          <w:szCs w:val="22"/>
        </w:rPr>
        <w:t>.</w:t>
      </w:r>
    </w:p>
    <w:p w14:paraId="2BC4A62B" w14:textId="77777777" w:rsidR="00D026A4" w:rsidRPr="00481803" w:rsidRDefault="00D026A4" w:rsidP="007D544E">
      <w:pPr>
        <w:pStyle w:val="Tekstpodstawowy"/>
        <w:numPr>
          <w:ilvl w:val="0"/>
          <w:numId w:val="17"/>
        </w:numPr>
        <w:tabs>
          <w:tab w:val="left" w:pos="426"/>
        </w:tabs>
        <w:overflowPunct w:val="0"/>
        <w:autoSpaceDE w:val="0"/>
        <w:autoSpaceDN w:val="0"/>
        <w:adjustRightInd w:val="0"/>
        <w:spacing w:line="276" w:lineRule="auto"/>
        <w:textAlignment w:val="baseline"/>
        <w:rPr>
          <w:rFonts w:ascii="Arial" w:hAnsi="Arial" w:cs="Arial"/>
          <w:sz w:val="22"/>
          <w:szCs w:val="22"/>
        </w:rPr>
      </w:pPr>
      <w:r w:rsidRPr="00481803">
        <w:rPr>
          <w:rFonts w:ascii="Arial" w:hAnsi="Arial" w:cs="Arial"/>
          <w:sz w:val="22"/>
          <w:szCs w:val="22"/>
        </w:rPr>
        <w:t>Zmiana pracownika wykonującego zakres przedmiotu zamówienia możliwa jest w następującej sytuacji:</w:t>
      </w:r>
    </w:p>
    <w:p w14:paraId="32278DB3" w14:textId="77777777" w:rsidR="00D026A4" w:rsidRPr="00481803" w:rsidRDefault="00D026A4" w:rsidP="007D544E">
      <w:pPr>
        <w:pStyle w:val="Tekstpodstawowy"/>
        <w:numPr>
          <w:ilvl w:val="0"/>
          <w:numId w:val="17"/>
        </w:numPr>
        <w:tabs>
          <w:tab w:val="left" w:pos="426"/>
        </w:tabs>
        <w:overflowPunct w:val="0"/>
        <w:autoSpaceDE w:val="0"/>
        <w:autoSpaceDN w:val="0"/>
        <w:adjustRightInd w:val="0"/>
        <w:spacing w:line="276" w:lineRule="auto"/>
        <w:textAlignment w:val="baseline"/>
        <w:rPr>
          <w:rFonts w:ascii="Arial" w:hAnsi="Arial" w:cs="Arial"/>
          <w:sz w:val="22"/>
          <w:szCs w:val="22"/>
        </w:rPr>
      </w:pPr>
      <w:r w:rsidRPr="00481803">
        <w:rPr>
          <w:rFonts w:ascii="Arial" w:hAnsi="Arial" w:cs="Arial"/>
          <w:sz w:val="22"/>
          <w:szCs w:val="22"/>
        </w:rPr>
        <w:t xml:space="preserve">na żądanie </w:t>
      </w:r>
      <w:r w:rsidRPr="00481803">
        <w:rPr>
          <w:rFonts w:ascii="Arial" w:hAnsi="Arial" w:cs="Arial"/>
          <w:i/>
          <w:sz w:val="22"/>
          <w:szCs w:val="22"/>
        </w:rPr>
        <w:t>Zamawiającego</w:t>
      </w:r>
      <w:r w:rsidRPr="00481803">
        <w:rPr>
          <w:rFonts w:ascii="Arial" w:hAnsi="Arial" w:cs="Arial"/>
          <w:sz w:val="22"/>
          <w:szCs w:val="22"/>
        </w:rPr>
        <w:t xml:space="preserve"> w przypadku nienależytego wykonywania przez niego robót;</w:t>
      </w:r>
    </w:p>
    <w:p w14:paraId="3273C9D8" w14:textId="77777777" w:rsidR="00D026A4" w:rsidRPr="00481803" w:rsidRDefault="00D026A4" w:rsidP="007D544E">
      <w:pPr>
        <w:pStyle w:val="Tekstpodstawowy"/>
        <w:numPr>
          <w:ilvl w:val="0"/>
          <w:numId w:val="17"/>
        </w:numPr>
        <w:tabs>
          <w:tab w:val="left" w:pos="426"/>
        </w:tabs>
        <w:overflowPunct w:val="0"/>
        <w:autoSpaceDE w:val="0"/>
        <w:autoSpaceDN w:val="0"/>
        <w:adjustRightInd w:val="0"/>
        <w:spacing w:line="276" w:lineRule="auto"/>
        <w:textAlignment w:val="baseline"/>
        <w:rPr>
          <w:rFonts w:ascii="Arial" w:hAnsi="Arial" w:cs="Arial"/>
          <w:sz w:val="22"/>
          <w:szCs w:val="22"/>
        </w:rPr>
      </w:pPr>
      <w:r w:rsidRPr="00481803">
        <w:rPr>
          <w:rFonts w:ascii="Arial" w:hAnsi="Arial" w:cs="Arial"/>
          <w:sz w:val="22"/>
          <w:szCs w:val="22"/>
        </w:rPr>
        <w:t xml:space="preserve">na wniosek </w:t>
      </w:r>
      <w:r w:rsidRPr="00481803">
        <w:rPr>
          <w:rFonts w:ascii="Arial" w:hAnsi="Arial" w:cs="Arial"/>
          <w:i/>
          <w:sz w:val="22"/>
          <w:szCs w:val="22"/>
        </w:rPr>
        <w:t>Wykonawcy</w:t>
      </w:r>
      <w:r w:rsidRPr="00481803">
        <w:rPr>
          <w:rFonts w:ascii="Arial" w:hAnsi="Arial" w:cs="Arial"/>
          <w:sz w:val="22"/>
          <w:szCs w:val="22"/>
        </w:rPr>
        <w:t xml:space="preserve"> uzasadniony obiektywnymi okolicznościami.</w:t>
      </w:r>
    </w:p>
    <w:p w14:paraId="1F1337B1" w14:textId="77777777" w:rsidR="00D026A4" w:rsidRPr="00481803" w:rsidRDefault="00D026A4" w:rsidP="007D544E">
      <w:pPr>
        <w:pStyle w:val="Tekstpodstawowy"/>
        <w:numPr>
          <w:ilvl w:val="0"/>
          <w:numId w:val="17"/>
        </w:numPr>
        <w:tabs>
          <w:tab w:val="left" w:pos="426"/>
        </w:tabs>
        <w:overflowPunct w:val="0"/>
        <w:autoSpaceDE w:val="0"/>
        <w:autoSpaceDN w:val="0"/>
        <w:adjustRightInd w:val="0"/>
        <w:spacing w:line="276" w:lineRule="auto"/>
        <w:textAlignment w:val="baseline"/>
        <w:rPr>
          <w:rFonts w:ascii="Arial" w:hAnsi="Arial" w:cs="Arial"/>
          <w:sz w:val="22"/>
          <w:szCs w:val="22"/>
        </w:rPr>
      </w:pPr>
      <w:r w:rsidRPr="00481803">
        <w:rPr>
          <w:rFonts w:ascii="Arial" w:hAnsi="Arial" w:cs="Arial"/>
          <w:sz w:val="22"/>
          <w:szCs w:val="22"/>
        </w:rPr>
        <w:t xml:space="preserve">W przypadku zmiany pracownika wykonującego roboty, </w:t>
      </w:r>
      <w:r w:rsidRPr="00481803">
        <w:rPr>
          <w:rFonts w:ascii="Arial" w:hAnsi="Arial" w:cs="Arial"/>
          <w:i/>
          <w:sz w:val="22"/>
          <w:szCs w:val="22"/>
        </w:rPr>
        <w:t>Wykonawca</w:t>
      </w:r>
      <w:r w:rsidRPr="00481803">
        <w:rPr>
          <w:rFonts w:ascii="Arial" w:hAnsi="Arial" w:cs="Arial"/>
          <w:sz w:val="22"/>
          <w:szCs w:val="22"/>
        </w:rPr>
        <w:t xml:space="preserve"> zobowiązany będzie do potwierdzenia, iż nowa osoba spełnia wymagania określone w Specyfikacji Istotnych Warunków Zamówienia oraz postanowieniach umowy.</w:t>
      </w:r>
    </w:p>
    <w:p w14:paraId="3F4C3B12" w14:textId="77777777" w:rsidR="00D026A4" w:rsidRPr="00481803" w:rsidRDefault="00D026A4" w:rsidP="007D544E">
      <w:pPr>
        <w:pStyle w:val="Tekstpodstawowy"/>
        <w:numPr>
          <w:ilvl w:val="0"/>
          <w:numId w:val="17"/>
        </w:numPr>
        <w:tabs>
          <w:tab w:val="left" w:pos="426"/>
        </w:tabs>
        <w:overflowPunct w:val="0"/>
        <w:autoSpaceDE w:val="0"/>
        <w:autoSpaceDN w:val="0"/>
        <w:adjustRightInd w:val="0"/>
        <w:spacing w:line="276" w:lineRule="auto"/>
        <w:textAlignment w:val="baseline"/>
        <w:rPr>
          <w:rFonts w:ascii="Arial" w:hAnsi="Arial" w:cs="Arial"/>
          <w:sz w:val="22"/>
          <w:szCs w:val="22"/>
        </w:rPr>
      </w:pPr>
      <w:r w:rsidRPr="00481803">
        <w:rPr>
          <w:rFonts w:ascii="Arial" w:hAnsi="Arial" w:cs="Arial"/>
          <w:sz w:val="22"/>
          <w:szCs w:val="22"/>
        </w:rPr>
        <w:t xml:space="preserve">Zmiana pracowników wykonującego roboty dokonywana jest poprzez pisemne powiadomienia </w:t>
      </w:r>
      <w:r w:rsidRPr="00481803">
        <w:rPr>
          <w:rFonts w:ascii="Arial" w:hAnsi="Arial" w:cs="Arial"/>
          <w:i/>
          <w:sz w:val="22"/>
          <w:szCs w:val="22"/>
        </w:rPr>
        <w:t>Zmawiającego</w:t>
      </w:r>
      <w:r w:rsidRPr="00481803">
        <w:rPr>
          <w:rFonts w:ascii="Arial" w:hAnsi="Arial" w:cs="Arial"/>
          <w:sz w:val="22"/>
          <w:szCs w:val="22"/>
        </w:rPr>
        <w:t xml:space="preserve"> przez </w:t>
      </w:r>
      <w:r w:rsidRPr="00481803">
        <w:rPr>
          <w:rFonts w:ascii="Arial" w:hAnsi="Arial" w:cs="Arial"/>
          <w:i/>
          <w:sz w:val="22"/>
          <w:szCs w:val="22"/>
        </w:rPr>
        <w:t>Wykonawcę</w:t>
      </w:r>
      <w:r w:rsidRPr="00481803">
        <w:rPr>
          <w:rFonts w:ascii="Arial" w:hAnsi="Arial" w:cs="Arial"/>
          <w:sz w:val="22"/>
          <w:szCs w:val="22"/>
        </w:rPr>
        <w:t xml:space="preserve"> co najmniej na 14 dni robocze przed zamiarem dokonania zmiany, po uprzednim przedstawieniu i zaakceptowaniu przez </w:t>
      </w:r>
      <w:r w:rsidRPr="00481803">
        <w:rPr>
          <w:rFonts w:ascii="Arial" w:hAnsi="Arial" w:cs="Arial"/>
          <w:i/>
          <w:sz w:val="22"/>
          <w:szCs w:val="22"/>
        </w:rPr>
        <w:t>Zamawiającego</w:t>
      </w:r>
      <w:r w:rsidRPr="00481803">
        <w:rPr>
          <w:rFonts w:ascii="Arial" w:hAnsi="Arial" w:cs="Arial"/>
          <w:sz w:val="22"/>
          <w:szCs w:val="22"/>
        </w:rPr>
        <w:t xml:space="preserve"> kandydatury innej osoby spełniającej wymagania w Specyfikacji Istotnych Warunków Zamówienia oraz postanowieniach umowy. Zmiana pracownika nie wymaga zawierania przez strony aneksu do </w:t>
      </w:r>
      <w:r w:rsidRPr="00481803">
        <w:rPr>
          <w:rFonts w:ascii="Arial" w:hAnsi="Arial" w:cs="Arial"/>
          <w:i/>
          <w:sz w:val="22"/>
          <w:szCs w:val="22"/>
        </w:rPr>
        <w:t>Umowy</w:t>
      </w:r>
      <w:r w:rsidRPr="00481803">
        <w:rPr>
          <w:rFonts w:ascii="Arial" w:hAnsi="Arial" w:cs="Arial"/>
          <w:sz w:val="22"/>
          <w:szCs w:val="22"/>
        </w:rPr>
        <w:t>.</w:t>
      </w:r>
    </w:p>
    <w:p w14:paraId="6A82FD19" w14:textId="77777777" w:rsidR="00D026A4" w:rsidRPr="00481803" w:rsidRDefault="00D026A4" w:rsidP="00D026A4">
      <w:pPr>
        <w:pStyle w:val="Tekstpodstawowy"/>
        <w:tabs>
          <w:tab w:val="left" w:pos="426"/>
        </w:tabs>
        <w:overflowPunct w:val="0"/>
        <w:autoSpaceDE w:val="0"/>
        <w:autoSpaceDN w:val="0"/>
        <w:adjustRightInd w:val="0"/>
        <w:spacing w:line="276" w:lineRule="auto"/>
        <w:ind w:left="720"/>
        <w:textAlignment w:val="baseline"/>
        <w:rPr>
          <w:rFonts w:ascii="Arial" w:hAnsi="Arial" w:cs="Arial"/>
          <w:sz w:val="22"/>
          <w:szCs w:val="22"/>
        </w:rPr>
      </w:pPr>
    </w:p>
    <w:p w14:paraId="3E34A6F0" w14:textId="77777777" w:rsidR="00D026A4" w:rsidRPr="00481803" w:rsidRDefault="00D026A4" w:rsidP="007D544E">
      <w:pPr>
        <w:pStyle w:val="Akapitzlist"/>
        <w:numPr>
          <w:ilvl w:val="0"/>
          <w:numId w:val="19"/>
        </w:numPr>
        <w:tabs>
          <w:tab w:val="left" w:pos="142"/>
        </w:tabs>
        <w:spacing w:before="240" w:after="240" w:line="276" w:lineRule="auto"/>
        <w:ind w:left="142" w:hanging="142"/>
        <w:contextualSpacing w:val="0"/>
        <w:jc w:val="both"/>
        <w:rPr>
          <w:rFonts w:ascii="Arial" w:hAnsi="Arial" w:cs="Arial"/>
          <w:b/>
          <w:sz w:val="22"/>
          <w:szCs w:val="22"/>
        </w:rPr>
      </w:pPr>
      <w:r w:rsidRPr="00481803">
        <w:rPr>
          <w:rFonts w:ascii="Arial" w:hAnsi="Arial" w:cs="Arial"/>
          <w:b/>
          <w:sz w:val="22"/>
          <w:szCs w:val="22"/>
        </w:rPr>
        <w:t>MOŻLIWOŚĆ DOKONANIA ZMIAN POSTANOWIEŃ ZAWARTEJ UMOWY:</w:t>
      </w:r>
    </w:p>
    <w:p w14:paraId="04F50C86" w14:textId="77777777" w:rsidR="00D026A4" w:rsidRPr="00481803" w:rsidRDefault="00D026A4" w:rsidP="007D544E">
      <w:pPr>
        <w:pStyle w:val="Tekstpodstawowy"/>
        <w:numPr>
          <w:ilvl w:val="0"/>
          <w:numId w:val="18"/>
        </w:numPr>
        <w:tabs>
          <w:tab w:val="left" w:pos="284"/>
        </w:tabs>
        <w:overflowPunct w:val="0"/>
        <w:autoSpaceDE w:val="0"/>
        <w:autoSpaceDN w:val="0"/>
        <w:adjustRightInd w:val="0"/>
        <w:spacing w:line="276" w:lineRule="auto"/>
        <w:ind w:left="284" w:hanging="284"/>
        <w:textAlignment w:val="baseline"/>
        <w:rPr>
          <w:rFonts w:ascii="Arial" w:hAnsi="Arial" w:cs="Arial"/>
          <w:sz w:val="22"/>
          <w:szCs w:val="22"/>
        </w:rPr>
      </w:pPr>
      <w:r w:rsidRPr="00481803">
        <w:rPr>
          <w:rFonts w:ascii="Arial" w:hAnsi="Arial" w:cs="Arial"/>
          <w:sz w:val="22"/>
          <w:szCs w:val="22"/>
        </w:rPr>
        <w:t xml:space="preserve">Uzupełnienie i zmiany niniejszej </w:t>
      </w:r>
      <w:r w:rsidRPr="00481803">
        <w:rPr>
          <w:rFonts w:ascii="Arial" w:hAnsi="Arial" w:cs="Arial"/>
          <w:i/>
          <w:sz w:val="22"/>
          <w:szCs w:val="22"/>
        </w:rPr>
        <w:t>Umowy</w:t>
      </w:r>
      <w:r w:rsidRPr="00481803">
        <w:rPr>
          <w:rFonts w:ascii="Arial" w:hAnsi="Arial" w:cs="Arial"/>
          <w:sz w:val="22"/>
          <w:szCs w:val="22"/>
        </w:rPr>
        <w:t xml:space="preserve"> mogą być dokonywane jedynie za zgodą obu stron i dla swej ważności wymagają formy pisemnej w postaci aneksu do umowy z zastrzeżeniem art. 144 ustawy Prawo zamówień publicznych.</w:t>
      </w:r>
    </w:p>
    <w:p w14:paraId="47EE2128" w14:textId="77777777" w:rsidR="00D026A4" w:rsidRPr="00481803" w:rsidRDefault="00D026A4" w:rsidP="007D544E">
      <w:pPr>
        <w:pStyle w:val="Tekstpodstawowy"/>
        <w:numPr>
          <w:ilvl w:val="0"/>
          <w:numId w:val="18"/>
        </w:numPr>
        <w:tabs>
          <w:tab w:val="left" w:pos="284"/>
        </w:tabs>
        <w:overflowPunct w:val="0"/>
        <w:autoSpaceDE w:val="0"/>
        <w:autoSpaceDN w:val="0"/>
        <w:adjustRightInd w:val="0"/>
        <w:spacing w:line="276" w:lineRule="auto"/>
        <w:ind w:left="284" w:hanging="284"/>
        <w:textAlignment w:val="baseline"/>
        <w:rPr>
          <w:rFonts w:ascii="Arial" w:hAnsi="Arial" w:cs="Arial"/>
          <w:sz w:val="22"/>
          <w:szCs w:val="22"/>
        </w:rPr>
      </w:pPr>
      <w:r w:rsidRPr="00481803">
        <w:rPr>
          <w:rFonts w:ascii="Arial" w:hAnsi="Arial" w:cs="Arial"/>
          <w:i/>
          <w:sz w:val="22"/>
          <w:szCs w:val="22"/>
        </w:rPr>
        <w:t>Zamawiający</w:t>
      </w:r>
      <w:r w:rsidRPr="00481803">
        <w:rPr>
          <w:rFonts w:ascii="Arial" w:hAnsi="Arial" w:cs="Arial"/>
          <w:sz w:val="22"/>
          <w:szCs w:val="22"/>
        </w:rPr>
        <w:t xml:space="preserve"> dopuszcza możliwość dokonania zmian (zgodnie z art. 144 PZP) postanowień zawartej umowy w następujących przypadkach:</w:t>
      </w:r>
    </w:p>
    <w:p w14:paraId="157AE961" w14:textId="77777777" w:rsidR="00D026A4" w:rsidRPr="00481803" w:rsidRDefault="00D026A4" w:rsidP="007D544E">
      <w:pPr>
        <w:pStyle w:val="Akapitzlist"/>
        <w:numPr>
          <w:ilvl w:val="1"/>
          <w:numId w:val="18"/>
        </w:numPr>
        <w:tabs>
          <w:tab w:val="left" w:pos="851"/>
        </w:tabs>
        <w:spacing w:line="276" w:lineRule="auto"/>
        <w:ind w:left="851" w:hanging="567"/>
        <w:jc w:val="both"/>
        <w:rPr>
          <w:rFonts w:ascii="Arial" w:hAnsi="Arial" w:cs="Arial"/>
          <w:sz w:val="22"/>
          <w:szCs w:val="22"/>
        </w:rPr>
      </w:pPr>
      <w:r w:rsidRPr="00481803">
        <w:rPr>
          <w:rFonts w:ascii="Arial" w:hAnsi="Arial" w:cs="Arial"/>
          <w:b/>
          <w:bCs/>
          <w:sz w:val="22"/>
          <w:szCs w:val="22"/>
        </w:rPr>
        <w:t>zmiany danych dotyczących stron umowy</w:t>
      </w:r>
      <w:r w:rsidRPr="00481803">
        <w:rPr>
          <w:rFonts w:ascii="Arial" w:hAnsi="Arial" w:cs="Arial"/>
          <w:sz w:val="22"/>
          <w:szCs w:val="22"/>
        </w:rPr>
        <w:t xml:space="preserve">, jak zmiana nazwy (jeśli nie oznacza przekształcenia podmiotowego lub przedmiotowego) siedziby, adresu, numeru konta bankowego np. w przypadku zmian wpisów </w:t>
      </w:r>
      <w:r w:rsidRPr="00481803">
        <w:rPr>
          <w:rFonts w:ascii="Arial" w:hAnsi="Arial" w:cs="Arial"/>
          <w:sz w:val="22"/>
          <w:szCs w:val="22"/>
        </w:rPr>
        <w:br/>
        <w:t>w ewidencji działalności gospodarczej lub KRS,</w:t>
      </w:r>
    </w:p>
    <w:p w14:paraId="2757ECA8" w14:textId="77777777" w:rsidR="00D026A4" w:rsidRPr="00481803" w:rsidRDefault="00D026A4" w:rsidP="007D544E">
      <w:pPr>
        <w:pStyle w:val="Akapitzlist"/>
        <w:numPr>
          <w:ilvl w:val="1"/>
          <w:numId w:val="18"/>
        </w:numPr>
        <w:tabs>
          <w:tab w:val="left" w:pos="851"/>
        </w:tabs>
        <w:spacing w:line="276" w:lineRule="auto"/>
        <w:ind w:left="851" w:hanging="567"/>
        <w:jc w:val="both"/>
        <w:rPr>
          <w:rFonts w:ascii="Arial" w:hAnsi="Arial" w:cs="Arial"/>
          <w:sz w:val="22"/>
          <w:szCs w:val="22"/>
        </w:rPr>
      </w:pPr>
      <w:r w:rsidRPr="00481803">
        <w:rPr>
          <w:rFonts w:ascii="Arial" w:hAnsi="Arial" w:cs="Arial"/>
          <w:b/>
          <w:bCs/>
          <w:sz w:val="22"/>
          <w:szCs w:val="22"/>
        </w:rPr>
        <w:t>osób upoważnionych</w:t>
      </w:r>
      <w:r w:rsidRPr="00481803">
        <w:rPr>
          <w:rFonts w:ascii="Arial" w:hAnsi="Arial" w:cs="Arial"/>
          <w:sz w:val="22"/>
          <w:szCs w:val="22"/>
        </w:rPr>
        <w:t xml:space="preserve">, jako przedstawiciele stron, itp. w przypadku nieprzewidzianych zdarzeń losowych m.in. takich jak choroba, śmierć, ustanie </w:t>
      </w:r>
      <w:r w:rsidRPr="00481803">
        <w:rPr>
          <w:rFonts w:ascii="Arial" w:hAnsi="Arial" w:cs="Arial"/>
          <w:sz w:val="22"/>
          <w:szCs w:val="22"/>
        </w:rPr>
        <w:lastRenderedPageBreak/>
        <w:t xml:space="preserve">stosunku pracy, zmiana pełnomocnictwa do nadzorowania </w:t>
      </w:r>
      <w:r w:rsidRPr="00481803">
        <w:rPr>
          <w:rFonts w:ascii="Arial" w:hAnsi="Arial" w:cs="Arial"/>
          <w:sz w:val="22"/>
          <w:szCs w:val="22"/>
        </w:rPr>
        <w:br/>
        <w:t>i koordynowania,</w:t>
      </w:r>
    </w:p>
    <w:p w14:paraId="731EA845" w14:textId="77777777" w:rsidR="00D026A4" w:rsidRPr="00481803" w:rsidRDefault="00D026A4" w:rsidP="007D544E">
      <w:pPr>
        <w:pStyle w:val="Akapitzlist"/>
        <w:numPr>
          <w:ilvl w:val="1"/>
          <w:numId w:val="18"/>
        </w:numPr>
        <w:tabs>
          <w:tab w:val="left" w:pos="851"/>
        </w:tabs>
        <w:spacing w:line="276" w:lineRule="auto"/>
        <w:ind w:left="851" w:hanging="567"/>
        <w:jc w:val="both"/>
        <w:rPr>
          <w:rFonts w:ascii="Arial" w:hAnsi="Arial" w:cs="Arial"/>
          <w:sz w:val="22"/>
          <w:szCs w:val="22"/>
        </w:rPr>
      </w:pPr>
      <w:r w:rsidRPr="00481803">
        <w:rPr>
          <w:rFonts w:ascii="Arial" w:hAnsi="Arial" w:cs="Arial"/>
          <w:b/>
          <w:bCs/>
          <w:sz w:val="22"/>
          <w:szCs w:val="22"/>
        </w:rPr>
        <w:t>zmiany podwykonawcy lub wprowadzenie nowego podwykonawcy</w:t>
      </w:r>
      <w:r w:rsidRPr="00481803">
        <w:rPr>
          <w:rFonts w:ascii="Arial" w:hAnsi="Arial" w:cs="Arial"/>
          <w:sz w:val="22"/>
          <w:szCs w:val="22"/>
        </w:rPr>
        <w:t xml:space="preserve"> wymagana jest zgoda Zamawiającego. Zamawiający zaakceptuje i wyda zgodę na zmianę podwykonawcy jeżeli otrzyma potwierdzenie rozliczenia się Wykonawcy z poprzednim podwykonawcą oraz dochowa procedury określonej dla zawarcia umowy o podwykonawstwo (zgodnie z zapisami umownymi) w tym:</w:t>
      </w:r>
    </w:p>
    <w:p w14:paraId="7A2A4497" w14:textId="77777777" w:rsidR="00D026A4" w:rsidRPr="00481803" w:rsidRDefault="00D026A4" w:rsidP="007D544E">
      <w:pPr>
        <w:pStyle w:val="Akapitzlist"/>
        <w:numPr>
          <w:ilvl w:val="2"/>
          <w:numId w:val="18"/>
        </w:numPr>
        <w:tabs>
          <w:tab w:val="left" w:pos="1560"/>
        </w:tabs>
        <w:spacing w:line="276" w:lineRule="auto"/>
        <w:ind w:left="851" w:firstLine="0"/>
        <w:jc w:val="both"/>
        <w:rPr>
          <w:rFonts w:ascii="Arial" w:hAnsi="Arial" w:cs="Arial"/>
          <w:sz w:val="22"/>
          <w:szCs w:val="22"/>
        </w:rPr>
      </w:pPr>
      <w:r w:rsidRPr="00481803">
        <w:rPr>
          <w:rFonts w:ascii="Arial" w:hAnsi="Arial" w:cs="Arial"/>
          <w:sz w:val="22"/>
          <w:szCs w:val="22"/>
        </w:rPr>
        <w:t>rezygnacja z podwykonawstwa,</w:t>
      </w:r>
    </w:p>
    <w:p w14:paraId="429659DA" w14:textId="77777777" w:rsidR="00D026A4" w:rsidRPr="00481803" w:rsidRDefault="00D026A4" w:rsidP="007D544E">
      <w:pPr>
        <w:pStyle w:val="Akapitzlist"/>
        <w:numPr>
          <w:ilvl w:val="2"/>
          <w:numId w:val="18"/>
        </w:numPr>
        <w:tabs>
          <w:tab w:val="left" w:pos="1560"/>
        </w:tabs>
        <w:spacing w:line="276" w:lineRule="auto"/>
        <w:ind w:left="851" w:firstLine="0"/>
        <w:jc w:val="both"/>
        <w:rPr>
          <w:rFonts w:ascii="Arial" w:hAnsi="Arial" w:cs="Arial"/>
          <w:sz w:val="22"/>
          <w:szCs w:val="22"/>
        </w:rPr>
      </w:pPr>
      <w:r w:rsidRPr="00481803">
        <w:rPr>
          <w:rFonts w:ascii="Arial" w:hAnsi="Arial" w:cs="Arial"/>
          <w:sz w:val="22"/>
          <w:szCs w:val="22"/>
        </w:rPr>
        <w:t>zmiana zakresu podwykonawstwa.</w:t>
      </w:r>
    </w:p>
    <w:p w14:paraId="1D01E9EC" w14:textId="77777777" w:rsidR="00D026A4" w:rsidRPr="00481803" w:rsidRDefault="00D026A4" w:rsidP="007D544E">
      <w:pPr>
        <w:pStyle w:val="Akapitzlist"/>
        <w:numPr>
          <w:ilvl w:val="1"/>
          <w:numId w:val="18"/>
        </w:numPr>
        <w:tabs>
          <w:tab w:val="left" w:pos="851"/>
        </w:tabs>
        <w:spacing w:line="276" w:lineRule="auto"/>
        <w:ind w:left="851" w:hanging="567"/>
        <w:jc w:val="both"/>
        <w:rPr>
          <w:rFonts w:ascii="Arial" w:hAnsi="Arial" w:cs="Arial"/>
          <w:sz w:val="22"/>
          <w:szCs w:val="22"/>
        </w:rPr>
      </w:pPr>
      <w:r w:rsidRPr="00481803">
        <w:rPr>
          <w:rFonts w:ascii="Arial" w:hAnsi="Arial" w:cs="Arial"/>
          <w:b/>
          <w:bCs/>
          <w:sz w:val="22"/>
          <w:szCs w:val="22"/>
        </w:rPr>
        <w:t>zmiana wykonawcy</w:t>
      </w:r>
      <w:r w:rsidRPr="00481803">
        <w:rPr>
          <w:rFonts w:ascii="Arial" w:hAnsi="Arial" w:cs="Arial"/>
          <w:sz w:val="22"/>
          <w:szCs w:val="22"/>
        </w:rPr>
        <w:t xml:space="preserve"> - </w:t>
      </w:r>
      <w:r w:rsidRPr="00481803">
        <w:rPr>
          <w:rFonts w:ascii="Arial" w:hAnsi="Arial" w:cs="Arial"/>
          <w:i/>
          <w:sz w:val="22"/>
          <w:szCs w:val="22"/>
        </w:rPr>
        <w:t>Zamawiający</w:t>
      </w:r>
      <w:r w:rsidRPr="00481803">
        <w:rPr>
          <w:rFonts w:ascii="Arial" w:hAnsi="Arial" w:cs="Arial"/>
          <w:sz w:val="22"/>
          <w:szCs w:val="22"/>
        </w:rPr>
        <w:t xml:space="preserve"> zaakceptuje i wyda zgodę na zmianę wykonawcy w przypadku:</w:t>
      </w:r>
    </w:p>
    <w:p w14:paraId="6D77C186" w14:textId="77777777" w:rsidR="00D026A4" w:rsidRPr="00481803" w:rsidRDefault="00D026A4" w:rsidP="007D544E">
      <w:pPr>
        <w:pStyle w:val="Akapitzlist"/>
        <w:numPr>
          <w:ilvl w:val="2"/>
          <w:numId w:val="18"/>
        </w:numPr>
        <w:tabs>
          <w:tab w:val="left" w:pos="1560"/>
        </w:tabs>
        <w:spacing w:line="276" w:lineRule="auto"/>
        <w:ind w:left="851" w:firstLine="0"/>
        <w:jc w:val="both"/>
        <w:rPr>
          <w:rFonts w:ascii="Arial" w:hAnsi="Arial" w:cs="Arial"/>
          <w:sz w:val="22"/>
          <w:szCs w:val="22"/>
        </w:rPr>
      </w:pPr>
      <w:r w:rsidRPr="00481803">
        <w:rPr>
          <w:rFonts w:ascii="Arial" w:hAnsi="Arial" w:cs="Arial"/>
          <w:sz w:val="22"/>
          <w:szCs w:val="22"/>
        </w:rPr>
        <w:t xml:space="preserve">spełnienia postanowień umownych </w:t>
      </w:r>
      <w:r w:rsidRPr="00481803">
        <w:rPr>
          <w:rFonts w:ascii="Arial" w:hAnsi="Arial" w:cs="Arial"/>
          <w:i/>
          <w:sz w:val="22"/>
          <w:szCs w:val="22"/>
        </w:rPr>
        <w:t>Zamawiającego</w:t>
      </w:r>
      <w:r w:rsidRPr="00481803">
        <w:rPr>
          <w:rFonts w:ascii="Arial" w:hAnsi="Arial" w:cs="Arial"/>
          <w:sz w:val="22"/>
          <w:szCs w:val="22"/>
        </w:rPr>
        <w:t>,</w:t>
      </w:r>
    </w:p>
    <w:p w14:paraId="264813C3" w14:textId="77777777" w:rsidR="00D026A4" w:rsidRPr="00481803" w:rsidRDefault="00D026A4" w:rsidP="007D544E">
      <w:pPr>
        <w:pStyle w:val="Akapitzlist"/>
        <w:numPr>
          <w:ilvl w:val="2"/>
          <w:numId w:val="18"/>
        </w:numPr>
        <w:tabs>
          <w:tab w:val="left" w:pos="1560"/>
        </w:tabs>
        <w:spacing w:line="276" w:lineRule="auto"/>
        <w:ind w:left="1560" w:hanging="709"/>
        <w:jc w:val="both"/>
        <w:rPr>
          <w:rFonts w:ascii="Arial" w:hAnsi="Arial" w:cs="Arial"/>
          <w:sz w:val="22"/>
          <w:szCs w:val="22"/>
        </w:rPr>
      </w:pPr>
      <w:r w:rsidRPr="00481803">
        <w:rPr>
          <w:rFonts w:ascii="Arial" w:hAnsi="Arial" w:cs="Arial"/>
          <w:sz w:val="22"/>
          <w:szCs w:val="22"/>
        </w:rPr>
        <w:t>wyniku przejęcia przez zamawiającego zobowiązań wykonawcy względem jego podwykonawców,</w:t>
      </w:r>
    </w:p>
    <w:p w14:paraId="362AF0D7" w14:textId="77777777" w:rsidR="00D026A4" w:rsidRPr="00481803" w:rsidRDefault="00D026A4" w:rsidP="007D544E">
      <w:pPr>
        <w:pStyle w:val="Akapitzlist"/>
        <w:numPr>
          <w:ilvl w:val="2"/>
          <w:numId w:val="18"/>
        </w:numPr>
        <w:tabs>
          <w:tab w:val="left" w:pos="1560"/>
        </w:tabs>
        <w:spacing w:line="276" w:lineRule="auto"/>
        <w:ind w:left="1560" w:hanging="709"/>
        <w:jc w:val="both"/>
        <w:rPr>
          <w:rFonts w:ascii="Arial" w:hAnsi="Arial" w:cs="Arial"/>
          <w:sz w:val="22"/>
          <w:szCs w:val="22"/>
        </w:rPr>
      </w:pPr>
      <w:r w:rsidRPr="00481803">
        <w:rPr>
          <w:rFonts w:ascii="Arial" w:hAnsi="Arial" w:cs="Arial"/>
          <w:sz w:val="22"/>
          <w:szCs w:val="22"/>
        </w:rPr>
        <w:t xml:space="preserve">w wyniku połączenia, podziału, przekształcenia, upadłości, restrukturyzacji lub nabycia dotychczasowego wykonawcy lub jego przedsiębiorstwa, o ile nowy wykonawca spełnia warunki udziału </w:t>
      </w:r>
      <w:r w:rsidRPr="00481803">
        <w:rPr>
          <w:rFonts w:ascii="Arial" w:hAnsi="Arial" w:cs="Arial"/>
          <w:sz w:val="22"/>
          <w:szCs w:val="22"/>
        </w:rPr>
        <w:br/>
        <w:t>w postępowaniu, nie zachodzą wobec niego podstawy wykluczenia oraz nie pociąga to za sobą innych istotnych zmian umowy.</w:t>
      </w:r>
    </w:p>
    <w:p w14:paraId="28662925" w14:textId="77777777" w:rsidR="00D026A4" w:rsidRPr="00481803" w:rsidRDefault="00D026A4" w:rsidP="007D544E">
      <w:pPr>
        <w:pStyle w:val="Akapitzlist"/>
        <w:numPr>
          <w:ilvl w:val="1"/>
          <w:numId w:val="18"/>
        </w:numPr>
        <w:tabs>
          <w:tab w:val="left" w:pos="851"/>
        </w:tabs>
        <w:spacing w:line="276" w:lineRule="auto"/>
        <w:ind w:left="851" w:hanging="567"/>
        <w:jc w:val="both"/>
        <w:rPr>
          <w:rFonts w:ascii="Arial" w:hAnsi="Arial" w:cs="Arial"/>
          <w:sz w:val="22"/>
          <w:szCs w:val="22"/>
        </w:rPr>
      </w:pPr>
      <w:r w:rsidRPr="00481803">
        <w:rPr>
          <w:rFonts w:ascii="Arial" w:hAnsi="Arial" w:cs="Arial"/>
          <w:b/>
          <w:bCs/>
          <w:sz w:val="22"/>
          <w:szCs w:val="22"/>
        </w:rPr>
        <w:t>zmiana finansowania</w:t>
      </w:r>
      <w:r w:rsidRPr="00481803">
        <w:rPr>
          <w:rFonts w:ascii="Arial" w:hAnsi="Arial" w:cs="Arial"/>
          <w:sz w:val="22"/>
          <w:szCs w:val="22"/>
        </w:rPr>
        <w:t xml:space="preserve"> zamówienia na skutek ewentualnego braku płynności finansowania robót lub zmiany wielkości limitu finansowego określonego w zatwierdzonym Centralnym Planie Inwestycji Budowlanych resortu Obrony Narodowej na dany rok budżetowy, tj. zmian, które nastąpiły po dniu podpisania umowy;</w:t>
      </w:r>
    </w:p>
    <w:p w14:paraId="72453D64" w14:textId="77777777" w:rsidR="00D026A4" w:rsidRPr="00481803" w:rsidRDefault="00D026A4" w:rsidP="007D544E">
      <w:pPr>
        <w:pStyle w:val="Akapitzlist"/>
        <w:numPr>
          <w:ilvl w:val="1"/>
          <w:numId w:val="18"/>
        </w:numPr>
        <w:tabs>
          <w:tab w:val="left" w:pos="851"/>
        </w:tabs>
        <w:spacing w:line="276" w:lineRule="auto"/>
        <w:ind w:left="851" w:hanging="567"/>
        <w:jc w:val="both"/>
        <w:rPr>
          <w:rFonts w:ascii="Arial" w:hAnsi="Arial" w:cs="Arial"/>
          <w:sz w:val="22"/>
          <w:szCs w:val="22"/>
        </w:rPr>
      </w:pPr>
      <w:r w:rsidRPr="00481803">
        <w:rPr>
          <w:rFonts w:ascii="Arial" w:hAnsi="Arial" w:cs="Arial"/>
          <w:b/>
          <w:bCs/>
          <w:sz w:val="22"/>
          <w:szCs w:val="22"/>
        </w:rPr>
        <w:t>zmiany terminu</w:t>
      </w:r>
      <w:r w:rsidRPr="00481803">
        <w:rPr>
          <w:rFonts w:ascii="Arial" w:hAnsi="Arial" w:cs="Arial"/>
          <w:sz w:val="22"/>
          <w:szCs w:val="22"/>
        </w:rPr>
        <w:t xml:space="preserve"> </w:t>
      </w:r>
      <w:r w:rsidRPr="00481803">
        <w:rPr>
          <w:rFonts w:ascii="Arial" w:hAnsi="Arial" w:cs="Arial"/>
          <w:b/>
          <w:sz w:val="22"/>
          <w:szCs w:val="22"/>
        </w:rPr>
        <w:t>realizacji i wynagrodzenia</w:t>
      </w:r>
      <w:r w:rsidRPr="00481803">
        <w:rPr>
          <w:rFonts w:ascii="Arial" w:hAnsi="Arial" w:cs="Arial"/>
          <w:sz w:val="22"/>
          <w:szCs w:val="22"/>
        </w:rPr>
        <w:t xml:space="preserve"> zamówienia w przypadku:</w:t>
      </w:r>
    </w:p>
    <w:p w14:paraId="65511412" w14:textId="58DCF197" w:rsidR="00D026A4" w:rsidRPr="00481803" w:rsidRDefault="00D026A4" w:rsidP="007D544E">
      <w:pPr>
        <w:pStyle w:val="Akapitzlist"/>
        <w:numPr>
          <w:ilvl w:val="2"/>
          <w:numId w:val="18"/>
        </w:numPr>
        <w:tabs>
          <w:tab w:val="left" w:pos="1701"/>
        </w:tabs>
        <w:spacing w:line="276" w:lineRule="auto"/>
        <w:ind w:left="1701" w:hanging="708"/>
        <w:jc w:val="both"/>
        <w:rPr>
          <w:rFonts w:ascii="Arial" w:hAnsi="Arial" w:cs="Arial"/>
          <w:sz w:val="22"/>
          <w:szCs w:val="22"/>
        </w:rPr>
      </w:pPr>
      <w:r w:rsidRPr="00481803">
        <w:rPr>
          <w:rFonts w:ascii="Arial" w:hAnsi="Arial" w:cs="Arial"/>
          <w:sz w:val="22"/>
          <w:szCs w:val="22"/>
        </w:rPr>
        <w:t xml:space="preserve">wstrzymania wykonywania przedmiotu umowy przez </w:t>
      </w:r>
      <w:r w:rsidRPr="00481803">
        <w:rPr>
          <w:rFonts w:ascii="Arial" w:hAnsi="Arial" w:cs="Arial"/>
          <w:i/>
          <w:sz w:val="22"/>
          <w:szCs w:val="22"/>
        </w:rPr>
        <w:t>Zamawiającego</w:t>
      </w:r>
      <w:r w:rsidRPr="00481803">
        <w:rPr>
          <w:rFonts w:ascii="Arial" w:hAnsi="Arial" w:cs="Arial"/>
          <w:sz w:val="22"/>
          <w:szCs w:val="22"/>
        </w:rPr>
        <w:t xml:space="preserve"> </w:t>
      </w:r>
      <w:r w:rsidR="006907D9">
        <w:rPr>
          <w:rFonts w:ascii="Arial" w:hAnsi="Arial" w:cs="Arial"/>
          <w:sz w:val="22"/>
          <w:szCs w:val="22"/>
        </w:rPr>
        <w:br/>
      </w:r>
      <w:r w:rsidRPr="00481803">
        <w:rPr>
          <w:rFonts w:ascii="Arial" w:hAnsi="Arial" w:cs="Arial"/>
          <w:sz w:val="22"/>
          <w:szCs w:val="22"/>
        </w:rPr>
        <w:t xml:space="preserve">z przyczyn leżących po stronie </w:t>
      </w:r>
      <w:r w:rsidRPr="00481803">
        <w:rPr>
          <w:rFonts w:ascii="Arial" w:hAnsi="Arial" w:cs="Arial"/>
          <w:i/>
          <w:sz w:val="22"/>
          <w:szCs w:val="22"/>
        </w:rPr>
        <w:t>Zamawiającego</w:t>
      </w:r>
      <w:r w:rsidRPr="00481803">
        <w:rPr>
          <w:rFonts w:ascii="Arial" w:hAnsi="Arial" w:cs="Arial"/>
          <w:sz w:val="22"/>
          <w:szCs w:val="22"/>
        </w:rPr>
        <w:t xml:space="preserve"> termin wykonania umowy może ulec przesunięciu o okres nie dłuższy niż okres wstrzymania robót,</w:t>
      </w:r>
    </w:p>
    <w:p w14:paraId="727BE25C" w14:textId="735C30F9" w:rsidR="00D026A4" w:rsidRPr="00481803" w:rsidRDefault="00D026A4" w:rsidP="007D544E">
      <w:pPr>
        <w:pStyle w:val="Akapitzlist"/>
        <w:numPr>
          <w:ilvl w:val="2"/>
          <w:numId w:val="18"/>
        </w:numPr>
        <w:tabs>
          <w:tab w:val="left" w:pos="1701"/>
        </w:tabs>
        <w:spacing w:line="276" w:lineRule="auto"/>
        <w:ind w:left="1701" w:hanging="708"/>
        <w:jc w:val="both"/>
        <w:rPr>
          <w:rFonts w:ascii="Arial" w:hAnsi="Arial" w:cs="Arial"/>
          <w:sz w:val="22"/>
          <w:szCs w:val="22"/>
        </w:rPr>
      </w:pPr>
      <w:r w:rsidRPr="00481803">
        <w:rPr>
          <w:rFonts w:ascii="Arial" w:hAnsi="Arial" w:cs="Arial"/>
          <w:sz w:val="22"/>
          <w:szCs w:val="22"/>
        </w:rPr>
        <w:t xml:space="preserve">wystąpienia siły wyższej (zdarzenia, któremu nie mogły przewidzieć, któremu </w:t>
      </w:r>
      <w:r w:rsidRPr="00481803">
        <w:rPr>
          <w:rFonts w:ascii="Arial" w:hAnsi="Arial" w:cs="Arial"/>
          <w:b/>
          <w:bCs/>
          <w:sz w:val="22"/>
          <w:szCs w:val="22"/>
        </w:rPr>
        <w:t xml:space="preserve">nie mogły zapobiec, ani któremu nie mogą przeciwdziałać, </w:t>
      </w:r>
      <w:r w:rsidR="006907D9">
        <w:rPr>
          <w:rFonts w:ascii="Arial" w:hAnsi="Arial" w:cs="Arial"/>
          <w:b/>
          <w:bCs/>
          <w:sz w:val="22"/>
          <w:szCs w:val="22"/>
        </w:rPr>
        <w:br/>
      </w:r>
      <w:r w:rsidRPr="00481803">
        <w:rPr>
          <w:rFonts w:ascii="Arial" w:hAnsi="Arial" w:cs="Arial"/>
          <w:b/>
          <w:bCs/>
          <w:sz w:val="22"/>
          <w:szCs w:val="22"/>
        </w:rPr>
        <w:t>a które uniemożliwia</w:t>
      </w:r>
      <w:r w:rsidRPr="00481803">
        <w:rPr>
          <w:rFonts w:ascii="Arial" w:hAnsi="Arial" w:cs="Arial"/>
          <w:sz w:val="22"/>
          <w:szCs w:val="22"/>
        </w:rPr>
        <w:t xml:space="preserve"> </w:t>
      </w:r>
      <w:r w:rsidRPr="00481803">
        <w:rPr>
          <w:rFonts w:ascii="Arial" w:hAnsi="Arial" w:cs="Arial"/>
          <w:i/>
          <w:sz w:val="22"/>
          <w:szCs w:val="22"/>
        </w:rPr>
        <w:t>Wykonawcy</w:t>
      </w:r>
      <w:r w:rsidR="006907D9">
        <w:rPr>
          <w:rFonts w:ascii="Arial" w:hAnsi="Arial" w:cs="Arial"/>
          <w:sz w:val="22"/>
          <w:szCs w:val="22"/>
        </w:rPr>
        <w:t xml:space="preserve"> wykonanie </w:t>
      </w:r>
      <w:r w:rsidRPr="00481803">
        <w:rPr>
          <w:rFonts w:ascii="Arial" w:hAnsi="Arial" w:cs="Arial"/>
          <w:sz w:val="22"/>
          <w:szCs w:val="22"/>
        </w:rPr>
        <w:t xml:space="preserve">w całości lub części jego zobowiązań) lub innych okoliczności niezależnych od Wykonawcy lub których Wykonawca przy zachowaniu należnej staranności nie był </w:t>
      </w:r>
      <w:r w:rsidR="006907D9">
        <w:rPr>
          <w:rFonts w:ascii="Arial" w:hAnsi="Arial" w:cs="Arial"/>
          <w:sz w:val="22"/>
          <w:szCs w:val="22"/>
        </w:rPr>
        <w:br/>
      </w:r>
      <w:r w:rsidRPr="00481803">
        <w:rPr>
          <w:rFonts w:ascii="Arial" w:hAnsi="Arial" w:cs="Arial"/>
          <w:sz w:val="22"/>
          <w:szCs w:val="22"/>
        </w:rPr>
        <w:t xml:space="preserve">w stanie uniknąć lub przewidzieć, jak również inne przeszkody lub utrudnienia </w:t>
      </w:r>
      <w:r w:rsidRPr="00481803">
        <w:rPr>
          <w:rFonts w:ascii="Arial" w:hAnsi="Arial" w:cs="Arial"/>
          <w:sz w:val="22"/>
          <w:szCs w:val="22"/>
        </w:rPr>
        <w:br/>
        <w:t xml:space="preserve">w wykonaniu przedmiotu umowy spowodowane przez osobę trzecią – </w:t>
      </w:r>
      <w:r w:rsidR="006907D9">
        <w:rPr>
          <w:rFonts w:ascii="Arial" w:hAnsi="Arial" w:cs="Arial"/>
          <w:sz w:val="22"/>
          <w:szCs w:val="22"/>
        </w:rPr>
        <w:br/>
      </w:r>
      <w:r w:rsidRPr="00481803">
        <w:rPr>
          <w:rFonts w:ascii="Arial" w:hAnsi="Arial" w:cs="Arial"/>
          <w:sz w:val="22"/>
          <w:szCs w:val="22"/>
        </w:rPr>
        <w:t>o czas działania siły wyższej oraz czas potrzebny do usunięcia skutków jej działania oraz usunięcia przeszkód,</w:t>
      </w:r>
    </w:p>
    <w:p w14:paraId="15A7CBE0" w14:textId="77777777" w:rsidR="00D026A4" w:rsidRPr="00481803" w:rsidRDefault="00D026A4" w:rsidP="007D544E">
      <w:pPr>
        <w:pStyle w:val="Akapitzlist"/>
        <w:numPr>
          <w:ilvl w:val="2"/>
          <w:numId w:val="18"/>
        </w:numPr>
        <w:tabs>
          <w:tab w:val="left" w:pos="1701"/>
        </w:tabs>
        <w:spacing w:line="276" w:lineRule="auto"/>
        <w:ind w:left="1701" w:hanging="708"/>
        <w:jc w:val="both"/>
        <w:rPr>
          <w:rFonts w:ascii="Arial" w:hAnsi="Arial" w:cs="Arial"/>
          <w:sz w:val="22"/>
          <w:szCs w:val="22"/>
        </w:rPr>
      </w:pPr>
      <w:r w:rsidRPr="00481803">
        <w:rPr>
          <w:rFonts w:ascii="Arial" w:hAnsi="Arial" w:cs="Arial"/>
          <w:sz w:val="22"/>
          <w:szCs w:val="22"/>
        </w:rPr>
        <w:t>w szczególności z powodu zmian w zakresie rzeczowym przedmiotu zamówienia, które warunkują wykonanie całości zamówienia (w tym zmian materiałowych), wykonania zamiennych bądź zwiększających zakres przedmiotu umowy prac i robót, wynikających z narad technicznych, inwentaryzacji stanu istniejącego, aktualizacji dokumentacji projektowej na podstawie aneksu do minimalnych wojskowych wymagań organizacyjno-użytkowych (dalej MWWO-U) dla zadania, bieżącej realizacji robót itp.,</w:t>
      </w:r>
    </w:p>
    <w:p w14:paraId="61450BF1" w14:textId="77777777" w:rsidR="00D026A4" w:rsidRPr="00481803" w:rsidRDefault="00D026A4" w:rsidP="007D544E">
      <w:pPr>
        <w:pStyle w:val="Akapitzlist"/>
        <w:numPr>
          <w:ilvl w:val="2"/>
          <w:numId w:val="18"/>
        </w:numPr>
        <w:tabs>
          <w:tab w:val="left" w:pos="1701"/>
        </w:tabs>
        <w:spacing w:line="276" w:lineRule="auto"/>
        <w:ind w:left="1701" w:hanging="708"/>
        <w:jc w:val="both"/>
        <w:rPr>
          <w:rFonts w:ascii="Arial" w:hAnsi="Arial" w:cs="Arial"/>
          <w:sz w:val="22"/>
          <w:szCs w:val="22"/>
        </w:rPr>
      </w:pPr>
      <w:r w:rsidRPr="00481803">
        <w:rPr>
          <w:rFonts w:ascii="Arial" w:hAnsi="Arial" w:cs="Arial"/>
          <w:sz w:val="22"/>
          <w:szCs w:val="22"/>
        </w:rPr>
        <w:t>wykonanie dodatkowych prac projektowych lub robót koniecznych do prawidłowego wykonania realizowanego zamówienia,</w:t>
      </w:r>
    </w:p>
    <w:p w14:paraId="30E805E7" w14:textId="77777777" w:rsidR="00D026A4" w:rsidRPr="00481803" w:rsidRDefault="00D026A4" w:rsidP="007D544E">
      <w:pPr>
        <w:pStyle w:val="Akapitzlist"/>
        <w:numPr>
          <w:ilvl w:val="2"/>
          <w:numId w:val="18"/>
        </w:numPr>
        <w:tabs>
          <w:tab w:val="left" w:pos="1701"/>
        </w:tabs>
        <w:spacing w:line="276" w:lineRule="auto"/>
        <w:ind w:left="1701" w:hanging="708"/>
        <w:jc w:val="both"/>
        <w:rPr>
          <w:rFonts w:ascii="Arial" w:hAnsi="Arial" w:cs="Arial"/>
          <w:sz w:val="22"/>
          <w:szCs w:val="22"/>
        </w:rPr>
      </w:pPr>
      <w:r w:rsidRPr="00481803">
        <w:rPr>
          <w:rFonts w:ascii="Arial" w:hAnsi="Arial" w:cs="Arial"/>
          <w:sz w:val="22"/>
          <w:szCs w:val="22"/>
        </w:rPr>
        <w:t>zmiany harmonogramu realizacji robót lub finansowania zamówienia w przypadku określonym w pkt. § 19 ust. 2 pkt 2.3,</w:t>
      </w:r>
    </w:p>
    <w:p w14:paraId="5037313B" w14:textId="77777777" w:rsidR="00D026A4" w:rsidRPr="00481803" w:rsidRDefault="00D026A4" w:rsidP="007D544E">
      <w:pPr>
        <w:pStyle w:val="Akapitzlist"/>
        <w:numPr>
          <w:ilvl w:val="2"/>
          <w:numId w:val="18"/>
        </w:numPr>
        <w:tabs>
          <w:tab w:val="left" w:pos="1701"/>
        </w:tabs>
        <w:spacing w:line="276" w:lineRule="auto"/>
        <w:ind w:left="1701" w:hanging="708"/>
        <w:jc w:val="both"/>
        <w:rPr>
          <w:rFonts w:ascii="Arial" w:hAnsi="Arial" w:cs="Arial"/>
          <w:sz w:val="22"/>
          <w:szCs w:val="22"/>
        </w:rPr>
      </w:pPr>
      <w:r w:rsidRPr="00481803">
        <w:rPr>
          <w:rFonts w:ascii="Arial" w:hAnsi="Arial" w:cs="Arial"/>
          <w:sz w:val="22"/>
          <w:szCs w:val="22"/>
        </w:rPr>
        <w:lastRenderedPageBreak/>
        <w:t>konieczności skoordynowania prac projektowych i robót z innymi inwestycjami realizowanymi na terenie kompleksu,</w:t>
      </w:r>
    </w:p>
    <w:p w14:paraId="706874C1" w14:textId="77777777" w:rsidR="00D026A4" w:rsidRPr="00481803" w:rsidRDefault="00D026A4" w:rsidP="007D544E">
      <w:pPr>
        <w:pStyle w:val="Akapitzlist"/>
        <w:numPr>
          <w:ilvl w:val="2"/>
          <w:numId w:val="18"/>
        </w:numPr>
        <w:tabs>
          <w:tab w:val="left" w:pos="1701"/>
        </w:tabs>
        <w:spacing w:line="276" w:lineRule="auto"/>
        <w:ind w:left="1701" w:hanging="708"/>
        <w:jc w:val="both"/>
        <w:rPr>
          <w:rFonts w:ascii="Arial" w:hAnsi="Arial" w:cs="Arial"/>
          <w:sz w:val="22"/>
          <w:szCs w:val="22"/>
        </w:rPr>
      </w:pPr>
      <w:r w:rsidRPr="00481803">
        <w:rPr>
          <w:rFonts w:ascii="Arial" w:hAnsi="Arial" w:cs="Arial"/>
          <w:sz w:val="22"/>
          <w:szCs w:val="22"/>
        </w:rPr>
        <w:t>z powodu innych przyczyn związanych z realizacją przedmiotu zamówienia, a niezależnych od stron m.in.:</w:t>
      </w:r>
    </w:p>
    <w:p w14:paraId="72540586" w14:textId="77777777" w:rsidR="00D026A4" w:rsidRPr="00481803" w:rsidRDefault="00D026A4" w:rsidP="007D544E">
      <w:pPr>
        <w:pStyle w:val="Akapitzlist"/>
        <w:numPr>
          <w:ilvl w:val="3"/>
          <w:numId w:val="18"/>
        </w:numPr>
        <w:tabs>
          <w:tab w:val="left" w:pos="2694"/>
        </w:tabs>
        <w:spacing w:line="276" w:lineRule="auto"/>
        <w:ind w:left="2694" w:hanging="993"/>
        <w:jc w:val="both"/>
        <w:rPr>
          <w:rFonts w:ascii="Arial" w:hAnsi="Arial" w:cs="Arial"/>
          <w:sz w:val="22"/>
          <w:szCs w:val="22"/>
        </w:rPr>
      </w:pPr>
      <w:r w:rsidRPr="00481803">
        <w:rPr>
          <w:rFonts w:ascii="Arial" w:hAnsi="Arial" w:cs="Arial"/>
          <w:sz w:val="22"/>
          <w:szCs w:val="22"/>
        </w:rPr>
        <w:t>występowania niesprzyjających warunków atmosferycznych, archeologicznych, geologicznych, hydrogeologicznych lub zaistnienia kolizji z sieciami infrastruktury podziemnej lub obiektów infrastrukturalnych nieprzewidzianych w SIWZ,</w:t>
      </w:r>
    </w:p>
    <w:p w14:paraId="1C64D7CC" w14:textId="77777777" w:rsidR="00D026A4" w:rsidRPr="00481803" w:rsidRDefault="00D026A4" w:rsidP="007D544E">
      <w:pPr>
        <w:pStyle w:val="Akapitzlist"/>
        <w:numPr>
          <w:ilvl w:val="3"/>
          <w:numId w:val="18"/>
        </w:numPr>
        <w:tabs>
          <w:tab w:val="left" w:pos="2694"/>
        </w:tabs>
        <w:spacing w:line="276" w:lineRule="auto"/>
        <w:ind w:left="2694" w:hanging="993"/>
        <w:jc w:val="both"/>
        <w:rPr>
          <w:rFonts w:ascii="Arial" w:hAnsi="Arial" w:cs="Arial"/>
          <w:sz w:val="22"/>
          <w:szCs w:val="22"/>
        </w:rPr>
      </w:pPr>
      <w:r w:rsidRPr="00481803">
        <w:rPr>
          <w:rFonts w:ascii="Arial" w:hAnsi="Arial" w:cs="Arial"/>
          <w:sz w:val="22"/>
          <w:szCs w:val="22"/>
        </w:rPr>
        <w:t xml:space="preserve">konieczności usuwania błędów lub wprowadzenia zmian </w:t>
      </w:r>
      <w:r w:rsidRPr="00481803">
        <w:rPr>
          <w:rFonts w:ascii="Arial" w:hAnsi="Arial" w:cs="Arial"/>
          <w:sz w:val="22"/>
          <w:szCs w:val="22"/>
        </w:rPr>
        <w:br/>
        <w:t>w dokumentacji projektowej,</w:t>
      </w:r>
    </w:p>
    <w:p w14:paraId="63B77929" w14:textId="77777777" w:rsidR="00D026A4" w:rsidRPr="00481803" w:rsidRDefault="00D026A4" w:rsidP="007D544E">
      <w:pPr>
        <w:pStyle w:val="Akapitzlist"/>
        <w:numPr>
          <w:ilvl w:val="3"/>
          <w:numId w:val="18"/>
        </w:numPr>
        <w:tabs>
          <w:tab w:val="left" w:pos="2694"/>
        </w:tabs>
        <w:spacing w:line="276" w:lineRule="auto"/>
        <w:ind w:left="2694" w:hanging="993"/>
        <w:jc w:val="both"/>
        <w:rPr>
          <w:rFonts w:ascii="Arial" w:hAnsi="Arial" w:cs="Arial"/>
          <w:sz w:val="22"/>
          <w:szCs w:val="22"/>
        </w:rPr>
      </w:pPr>
      <w:r w:rsidRPr="00481803">
        <w:rPr>
          <w:rFonts w:ascii="Arial" w:hAnsi="Arial" w:cs="Arial"/>
          <w:sz w:val="22"/>
          <w:szCs w:val="22"/>
        </w:rPr>
        <w:t>ujawnieniem niezinwentaryzowanych lub o odmiennym przebiegu niezgodnych z inwentaryzacją podziemnych sieci, instalacji lub urządzeń obcych i konieczności wykonania robót związanych i ich zabezpieczeniem lub usunięciem kolizji;</w:t>
      </w:r>
    </w:p>
    <w:p w14:paraId="10B001C0" w14:textId="77777777" w:rsidR="00D026A4" w:rsidRPr="00481803" w:rsidRDefault="00D026A4" w:rsidP="007D544E">
      <w:pPr>
        <w:pStyle w:val="Akapitzlist"/>
        <w:numPr>
          <w:ilvl w:val="3"/>
          <w:numId w:val="18"/>
        </w:numPr>
        <w:tabs>
          <w:tab w:val="left" w:pos="2694"/>
        </w:tabs>
        <w:spacing w:line="276" w:lineRule="auto"/>
        <w:ind w:left="2694" w:hanging="993"/>
        <w:jc w:val="both"/>
        <w:rPr>
          <w:rFonts w:ascii="Arial" w:hAnsi="Arial" w:cs="Arial"/>
          <w:sz w:val="22"/>
          <w:szCs w:val="22"/>
        </w:rPr>
      </w:pPr>
      <w:r w:rsidRPr="00481803">
        <w:rPr>
          <w:rFonts w:ascii="Arial" w:hAnsi="Arial" w:cs="Arial"/>
          <w:sz w:val="22"/>
          <w:szCs w:val="22"/>
        </w:rPr>
        <w:t>zawieszenia robót przez zamawiającego z przyczyn niezależnych od wykonawcy,</w:t>
      </w:r>
    </w:p>
    <w:p w14:paraId="4B3FCCC9" w14:textId="77777777" w:rsidR="00D026A4" w:rsidRPr="00481803" w:rsidRDefault="00D026A4" w:rsidP="007D544E">
      <w:pPr>
        <w:pStyle w:val="Akapitzlist"/>
        <w:numPr>
          <w:ilvl w:val="3"/>
          <w:numId w:val="18"/>
        </w:numPr>
        <w:tabs>
          <w:tab w:val="left" w:pos="2694"/>
        </w:tabs>
        <w:spacing w:line="276" w:lineRule="auto"/>
        <w:ind w:left="2694" w:hanging="993"/>
        <w:jc w:val="both"/>
        <w:rPr>
          <w:rFonts w:ascii="Arial" w:hAnsi="Arial" w:cs="Arial"/>
          <w:sz w:val="22"/>
          <w:szCs w:val="22"/>
        </w:rPr>
      </w:pPr>
      <w:r w:rsidRPr="00481803">
        <w:rPr>
          <w:rFonts w:ascii="Arial" w:hAnsi="Arial" w:cs="Arial"/>
          <w:sz w:val="22"/>
          <w:szCs w:val="22"/>
        </w:rPr>
        <w:t>konieczności przesunięcia terminu przekazania terenu budowy,</w:t>
      </w:r>
    </w:p>
    <w:p w14:paraId="69A01109" w14:textId="77777777" w:rsidR="00D026A4" w:rsidRPr="00481803" w:rsidRDefault="00D026A4" w:rsidP="007D544E">
      <w:pPr>
        <w:pStyle w:val="Akapitzlist"/>
        <w:numPr>
          <w:ilvl w:val="3"/>
          <w:numId w:val="18"/>
        </w:numPr>
        <w:tabs>
          <w:tab w:val="left" w:pos="2694"/>
        </w:tabs>
        <w:spacing w:line="276" w:lineRule="auto"/>
        <w:ind w:left="2694" w:hanging="993"/>
        <w:jc w:val="both"/>
        <w:rPr>
          <w:rFonts w:ascii="Arial" w:hAnsi="Arial" w:cs="Arial"/>
          <w:sz w:val="22"/>
          <w:szCs w:val="22"/>
        </w:rPr>
      </w:pPr>
      <w:r w:rsidRPr="00481803">
        <w:rPr>
          <w:rFonts w:ascii="Arial" w:hAnsi="Arial" w:cs="Arial"/>
          <w:sz w:val="22"/>
          <w:szCs w:val="22"/>
        </w:rPr>
        <w:t>konieczności uzyskania przez zamawiającego dodatkowych porozumień, zgód, zmian decyzji umożliwiających realizację robót itp.,</w:t>
      </w:r>
    </w:p>
    <w:p w14:paraId="3CBA7431" w14:textId="77777777" w:rsidR="00D026A4" w:rsidRPr="00481803" w:rsidRDefault="00D026A4" w:rsidP="007D544E">
      <w:pPr>
        <w:pStyle w:val="Akapitzlist"/>
        <w:numPr>
          <w:ilvl w:val="3"/>
          <w:numId w:val="18"/>
        </w:numPr>
        <w:tabs>
          <w:tab w:val="left" w:pos="2694"/>
        </w:tabs>
        <w:spacing w:line="276" w:lineRule="auto"/>
        <w:ind w:left="2694" w:hanging="993"/>
        <w:jc w:val="both"/>
        <w:rPr>
          <w:rFonts w:ascii="Arial" w:hAnsi="Arial" w:cs="Arial"/>
          <w:sz w:val="22"/>
          <w:szCs w:val="22"/>
        </w:rPr>
      </w:pPr>
      <w:r w:rsidRPr="00481803">
        <w:rPr>
          <w:rFonts w:ascii="Arial" w:hAnsi="Arial" w:cs="Arial"/>
          <w:sz w:val="22"/>
          <w:szCs w:val="22"/>
        </w:rPr>
        <w:t>niewypały i niewybuchy, zagrożenie tąpnięciami, wybuchem,</w:t>
      </w:r>
    </w:p>
    <w:p w14:paraId="5808412F" w14:textId="77777777" w:rsidR="00D026A4" w:rsidRPr="00481803" w:rsidRDefault="00D026A4" w:rsidP="007D544E">
      <w:pPr>
        <w:pStyle w:val="Akapitzlist"/>
        <w:numPr>
          <w:ilvl w:val="3"/>
          <w:numId w:val="18"/>
        </w:numPr>
        <w:tabs>
          <w:tab w:val="left" w:pos="2694"/>
        </w:tabs>
        <w:spacing w:line="276" w:lineRule="auto"/>
        <w:ind w:left="2694" w:hanging="993"/>
        <w:jc w:val="both"/>
        <w:rPr>
          <w:rFonts w:ascii="Arial" w:hAnsi="Arial" w:cs="Arial"/>
          <w:sz w:val="22"/>
          <w:szCs w:val="22"/>
        </w:rPr>
      </w:pPr>
      <w:r w:rsidRPr="00481803">
        <w:rPr>
          <w:rFonts w:ascii="Arial" w:hAnsi="Arial" w:cs="Arial"/>
          <w:sz w:val="22"/>
          <w:szCs w:val="22"/>
        </w:rPr>
        <w:t xml:space="preserve">wydanie postanowienia o wstrzymaniu robót budowlanych </w:t>
      </w:r>
      <w:r w:rsidRPr="00481803">
        <w:rPr>
          <w:rFonts w:ascii="Arial" w:hAnsi="Arial" w:cs="Arial"/>
          <w:sz w:val="22"/>
          <w:szCs w:val="22"/>
        </w:rPr>
        <w:br/>
        <w:t xml:space="preserve">z przyczyn innych niż zawinione przez </w:t>
      </w:r>
      <w:r w:rsidRPr="00481803">
        <w:rPr>
          <w:rFonts w:ascii="Arial" w:hAnsi="Arial" w:cs="Arial"/>
          <w:i/>
          <w:sz w:val="22"/>
          <w:szCs w:val="22"/>
        </w:rPr>
        <w:t>Wykonawcę</w:t>
      </w:r>
      <w:r w:rsidRPr="00481803">
        <w:rPr>
          <w:rFonts w:ascii="Arial" w:hAnsi="Arial" w:cs="Arial"/>
          <w:sz w:val="22"/>
          <w:szCs w:val="22"/>
        </w:rPr>
        <w:t xml:space="preserve"> </w:t>
      </w:r>
      <w:r w:rsidRPr="00481803">
        <w:rPr>
          <w:rFonts w:ascii="Arial" w:hAnsi="Arial" w:cs="Arial"/>
          <w:sz w:val="22"/>
          <w:szCs w:val="22"/>
        </w:rPr>
        <w:br/>
        <w:t>w przypadku, o którym mowa w art. 50 ust.1 pkt.4 Prawa budowlanego,</w:t>
      </w:r>
    </w:p>
    <w:p w14:paraId="4FB9898E" w14:textId="77777777" w:rsidR="00D026A4" w:rsidRPr="00481803" w:rsidRDefault="00D026A4" w:rsidP="007D544E">
      <w:pPr>
        <w:pStyle w:val="Akapitzlist"/>
        <w:numPr>
          <w:ilvl w:val="3"/>
          <w:numId w:val="18"/>
        </w:numPr>
        <w:tabs>
          <w:tab w:val="left" w:pos="2694"/>
        </w:tabs>
        <w:spacing w:line="276" w:lineRule="auto"/>
        <w:ind w:left="2694" w:hanging="993"/>
        <w:jc w:val="both"/>
        <w:rPr>
          <w:rFonts w:ascii="Arial" w:hAnsi="Arial" w:cs="Arial"/>
          <w:sz w:val="22"/>
          <w:szCs w:val="22"/>
        </w:rPr>
      </w:pPr>
      <w:r w:rsidRPr="00481803">
        <w:rPr>
          <w:rFonts w:ascii="Arial" w:hAnsi="Arial" w:cs="Arial"/>
          <w:sz w:val="22"/>
          <w:szCs w:val="22"/>
        </w:rPr>
        <w:t>konieczność uzyskania wyroku sądowego, lub innego orzeczenia sądu lub organu, którego konieczności nie przewidywano przy zawieraniu umowy,</w:t>
      </w:r>
    </w:p>
    <w:p w14:paraId="1BDEF27E" w14:textId="77777777" w:rsidR="00D026A4" w:rsidRPr="00481803" w:rsidRDefault="00D026A4" w:rsidP="007D544E">
      <w:pPr>
        <w:pStyle w:val="Akapitzlist"/>
        <w:numPr>
          <w:ilvl w:val="3"/>
          <w:numId w:val="18"/>
        </w:numPr>
        <w:tabs>
          <w:tab w:val="left" w:pos="2694"/>
        </w:tabs>
        <w:spacing w:line="276" w:lineRule="auto"/>
        <w:ind w:left="2694" w:hanging="993"/>
        <w:jc w:val="both"/>
        <w:rPr>
          <w:rFonts w:ascii="Arial" w:hAnsi="Arial" w:cs="Arial"/>
          <w:sz w:val="22"/>
          <w:szCs w:val="22"/>
        </w:rPr>
      </w:pPr>
      <w:r w:rsidRPr="00481803">
        <w:rPr>
          <w:rFonts w:ascii="Arial" w:hAnsi="Arial" w:cs="Arial"/>
          <w:sz w:val="22"/>
          <w:szCs w:val="22"/>
        </w:rPr>
        <w:t>uzyskania opinii, zezwoleń, opracowań, których nie przewidywano przy zawieraniu umowy.</w:t>
      </w:r>
    </w:p>
    <w:p w14:paraId="53098072" w14:textId="77777777" w:rsidR="00D026A4" w:rsidRPr="00481803" w:rsidRDefault="00D026A4" w:rsidP="007D544E">
      <w:pPr>
        <w:pStyle w:val="Akapitzlist"/>
        <w:numPr>
          <w:ilvl w:val="1"/>
          <w:numId w:val="18"/>
        </w:numPr>
        <w:tabs>
          <w:tab w:val="left" w:pos="851"/>
        </w:tabs>
        <w:spacing w:line="276" w:lineRule="auto"/>
        <w:ind w:left="284" w:firstLine="0"/>
        <w:jc w:val="both"/>
        <w:rPr>
          <w:rFonts w:ascii="Arial" w:hAnsi="Arial" w:cs="Arial"/>
          <w:sz w:val="22"/>
          <w:szCs w:val="22"/>
        </w:rPr>
      </w:pPr>
      <w:r w:rsidRPr="00481803">
        <w:rPr>
          <w:rFonts w:ascii="Arial" w:hAnsi="Arial" w:cs="Arial"/>
          <w:b/>
          <w:bCs/>
          <w:sz w:val="22"/>
          <w:szCs w:val="22"/>
        </w:rPr>
        <w:t>zmniejszenie</w:t>
      </w:r>
      <w:r w:rsidRPr="00481803">
        <w:rPr>
          <w:rFonts w:ascii="Arial" w:hAnsi="Arial" w:cs="Arial"/>
          <w:sz w:val="22"/>
          <w:szCs w:val="22"/>
        </w:rPr>
        <w:t xml:space="preserve"> </w:t>
      </w:r>
      <w:r w:rsidRPr="00481803">
        <w:rPr>
          <w:rFonts w:ascii="Arial" w:hAnsi="Arial" w:cs="Arial"/>
          <w:b/>
          <w:bCs/>
          <w:sz w:val="22"/>
          <w:szCs w:val="22"/>
        </w:rPr>
        <w:t>zakresu umowy</w:t>
      </w:r>
      <w:r w:rsidRPr="00481803">
        <w:rPr>
          <w:rFonts w:ascii="Arial" w:hAnsi="Arial" w:cs="Arial"/>
          <w:sz w:val="22"/>
          <w:szCs w:val="22"/>
        </w:rPr>
        <w:t xml:space="preserve"> w przypadku:</w:t>
      </w:r>
    </w:p>
    <w:p w14:paraId="2E9189DB" w14:textId="77777777" w:rsidR="00D026A4" w:rsidRPr="00481803" w:rsidRDefault="00D026A4" w:rsidP="007D544E">
      <w:pPr>
        <w:pStyle w:val="Akapitzlist"/>
        <w:numPr>
          <w:ilvl w:val="2"/>
          <w:numId w:val="18"/>
        </w:numPr>
        <w:spacing w:line="276" w:lineRule="auto"/>
        <w:ind w:hanging="680"/>
        <w:jc w:val="both"/>
        <w:rPr>
          <w:rFonts w:ascii="Arial" w:hAnsi="Arial" w:cs="Arial"/>
          <w:sz w:val="22"/>
          <w:szCs w:val="22"/>
        </w:rPr>
      </w:pPr>
      <w:r w:rsidRPr="00481803">
        <w:rPr>
          <w:rFonts w:ascii="Arial" w:hAnsi="Arial" w:cs="Arial"/>
          <w:sz w:val="22"/>
          <w:szCs w:val="22"/>
        </w:rPr>
        <w:t>zmiany przeznaczenia obiektu;</w:t>
      </w:r>
    </w:p>
    <w:p w14:paraId="20625460" w14:textId="77777777" w:rsidR="00D026A4" w:rsidRPr="00481803" w:rsidRDefault="00D026A4" w:rsidP="007D544E">
      <w:pPr>
        <w:pStyle w:val="Akapitzlist"/>
        <w:numPr>
          <w:ilvl w:val="2"/>
          <w:numId w:val="18"/>
        </w:numPr>
        <w:spacing w:line="276" w:lineRule="auto"/>
        <w:ind w:hanging="680"/>
        <w:jc w:val="both"/>
        <w:rPr>
          <w:rFonts w:ascii="Arial" w:hAnsi="Arial" w:cs="Arial"/>
          <w:sz w:val="22"/>
          <w:szCs w:val="22"/>
        </w:rPr>
      </w:pPr>
      <w:r w:rsidRPr="00481803">
        <w:rPr>
          <w:rFonts w:ascii="Arial" w:hAnsi="Arial" w:cs="Arial"/>
          <w:sz w:val="22"/>
          <w:szCs w:val="22"/>
        </w:rPr>
        <w:t xml:space="preserve">zmian organizacyjnych </w:t>
      </w:r>
      <w:r w:rsidRPr="00481803">
        <w:rPr>
          <w:rFonts w:ascii="Arial" w:hAnsi="Arial" w:cs="Arial"/>
          <w:i/>
          <w:sz w:val="22"/>
          <w:szCs w:val="22"/>
        </w:rPr>
        <w:t>Zamawiającego</w:t>
      </w:r>
      <w:r w:rsidRPr="00481803">
        <w:rPr>
          <w:rFonts w:ascii="Arial" w:hAnsi="Arial" w:cs="Arial"/>
          <w:sz w:val="22"/>
          <w:szCs w:val="22"/>
        </w:rPr>
        <w:t>;</w:t>
      </w:r>
    </w:p>
    <w:p w14:paraId="774BBB17" w14:textId="77777777" w:rsidR="00D026A4" w:rsidRPr="00481803" w:rsidRDefault="00D026A4" w:rsidP="007D544E">
      <w:pPr>
        <w:pStyle w:val="Akapitzlist"/>
        <w:numPr>
          <w:ilvl w:val="2"/>
          <w:numId w:val="18"/>
        </w:numPr>
        <w:spacing w:line="276" w:lineRule="auto"/>
        <w:ind w:hanging="680"/>
        <w:jc w:val="both"/>
        <w:rPr>
          <w:rFonts w:ascii="Arial" w:hAnsi="Arial" w:cs="Arial"/>
          <w:sz w:val="22"/>
          <w:szCs w:val="22"/>
        </w:rPr>
      </w:pPr>
      <w:r w:rsidRPr="00481803">
        <w:rPr>
          <w:rFonts w:ascii="Arial" w:hAnsi="Arial" w:cs="Arial"/>
          <w:sz w:val="22"/>
          <w:szCs w:val="22"/>
        </w:rPr>
        <w:t xml:space="preserve">nie przyznania środków finansowych w kolejnym roku realizacji umowy lub przyznania ich w ograniczonym zakresie w planie finansowym </w:t>
      </w:r>
      <w:r w:rsidRPr="00481803">
        <w:rPr>
          <w:rFonts w:ascii="Arial" w:hAnsi="Arial" w:cs="Arial"/>
          <w:i/>
          <w:sz w:val="22"/>
          <w:szCs w:val="22"/>
        </w:rPr>
        <w:t>Zamawiającego</w:t>
      </w:r>
      <w:r w:rsidRPr="00481803">
        <w:rPr>
          <w:rFonts w:ascii="Arial" w:hAnsi="Arial" w:cs="Arial"/>
          <w:sz w:val="22"/>
          <w:szCs w:val="22"/>
        </w:rPr>
        <w:t>.</w:t>
      </w:r>
    </w:p>
    <w:p w14:paraId="2F5567DA" w14:textId="77777777" w:rsidR="00D026A4" w:rsidRPr="00481803" w:rsidRDefault="00D026A4" w:rsidP="007D544E">
      <w:pPr>
        <w:pStyle w:val="Akapitzlist"/>
        <w:numPr>
          <w:ilvl w:val="1"/>
          <w:numId w:val="18"/>
        </w:numPr>
        <w:tabs>
          <w:tab w:val="left" w:pos="851"/>
        </w:tabs>
        <w:spacing w:line="276" w:lineRule="auto"/>
        <w:ind w:left="851" w:hanging="567"/>
        <w:jc w:val="both"/>
        <w:rPr>
          <w:rFonts w:ascii="Arial" w:hAnsi="Arial" w:cs="Arial"/>
          <w:sz w:val="22"/>
          <w:szCs w:val="22"/>
        </w:rPr>
      </w:pPr>
      <w:r w:rsidRPr="00481803">
        <w:rPr>
          <w:rFonts w:ascii="Arial" w:hAnsi="Arial" w:cs="Arial"/>
          <w:b/>
          <w:bCs/>
          <w:sz w:val="22"/>
          <w:szCs w:val="22"/>
        </w:rPr>
        <w:t>zmiany polegającej na rozszerzeniu zakresu ubezpieczenia</w:t>
      </w:r>
      <w:r w:rsidRPr="00481803">
        <w:rPr>
          <w:rFonts w:ascii="Arial" w:hAnsi="Arial" w:cs="Arial"/>
          <w:sz w:val="22"/>
          <w:szCs w:val="22"/>
        </w:rPr>
        <w:t xml:space="preserve"> na wniosek </w:t>
      </w:r>
      <w:r w:rsidRPr="00481803">
        <w:rPr>
          <w:rFonts w:ascii="Arial" w:hAnsi="Arial" w:cs="Arial"/>
          <w:i/>
          <w:sz w:val="22"/>
          <w:szCs w:val="22"/>
        </w:rPr>
        <w:t>Zamawiającego</w:t>
      </w:r>
      <w:r w:rsidRPr="00481803">
        <w:rPr>
          <w:rFonts w:ascii="Arial" w:hAnsi="Arial" w:cs="Arial"/>
          <w:sz w:val="22"/>
          <w:szCs w:val="22"/>
        </w:rPr>
        <w:t xml:space="preserve"> i za zgoda </w:t>
      </w:r>
      <w:r w:rsidRPr="00481803">
        <w:rPr>
          <w:rFonts w:ascii="Arial" w:hAnsi="Arial" w:cs="Arial"/>
          <w:i/>
          <w:sz w:val="22"/>
          <w:szCs w:val="22"/>
        </w:rPr>
        <w:t>Wykonawcy</w:t>
      </w:r>
      <w:r w:rsidRPr="00481803">
        <w:rPr>
          <w:rFonts w:ascii="Arial" w:hAnsi="Arial" w:cs="Arial"/>
          <w:sz w:val="22"/>
          <w:szCs w:val="22"/>
        </w:rPr>
        <w:t xml:space="preserve"> w przypadku ujawnienia się bądź powstania nowego ryzyka ubezpieczeniowego;</w:t>
      </w:r>
    </w:p>
    <w:p w14:paraId="7A7DF1D4" w14:textId="77777777" w:rsidR="00D026A4" w:rsidRPr="00481803" w:rsidRDefault="00D026A4" w:rsidP="007D544E">
      <w:pPr>
        <w:pStyle w:val="Akapitzlist"/>
        <w:numPr>
          <w:ilvl w:val="1"/>
          <w:numId w:val="18"/>
        </w:numPr>
        <w:tabs>
          <w:tab w:val="left" w:pos="851"/>
        </w:tabs>
        <w:spacing w:line="276" w:lineRule="auto"/>
        <w:ind w:left="851" w:hanging="567"/>
        <w:jc w:val="both"/>
        <w:rPr>
          <w:rFonts w:ascii="Arial" w:hAnsi="Arial" w:cs="Arial"/>
          <w:sz w:val="22"/>
          <w:szCs w:val="22"/>
        </w:rPr>
      </w:pPr>
      <w:r w:rsidRPr="00481803">
        <w:rPr>
          <w:rFonts w:ascii="Arial" w:hAnsi="Arial" w:cs="Arial"/>
          <w:b/>
          <w:bCs/>
          <w:sz w:val="22"/>
          <w:szCs w:val="22"/>
        </w:rPr>
        <w:t>zmiany materiałowe i zmiany funkcji pomieszczeń</w:t>
      </w:r>
      <w:r w:rsidRPr="00481803">
        <w:rPr>
          <w:rFonts w:ascii="Arial" w:hAnsi="Arial" w:cs="Arial"/>
          <w:sz w:val="22"/>
          <w:szCs w:val="22"/>
        </w:rPr>
        <w:t xml:space="preserve"> wynikające </w:t>
      </w:r>
      <w:r w:rsidRPr="00481803">
        <w:rPr>
          <w:rFonts w:ascii="Arial" w:hAnsi="Arial" w:cs="Arial"/>
          <w:sz w:val="22"/>
          <w:szCs w:val="22"/>
        </w:rPr>
        <w:br/>
        <w:t>z aktualizacji dokumentacji projektowej na podstawie aneksu do MWWO-U dla zadania;</w:t>
      </w:r>
    </w:p>
    <w:p w14:paraId="4CB357D6" w14:textId="77777777" w:rsidR="00D026A4" w:rsidRPr="00481803" w:rsidRDefault="00D026A4" w:rsidP="007D544E">
      <w:pPr>
        <w:pStyle w:val="Akapitzlist"/>
        <w:numPr>
          <w:ilvl w:val="1"/>
          <w:numId w:val="18"/>
        </w:numPr>
        <w:tabs>
          <w:tab w:val="left" w:pos="993"/>
        </w:tabs>
        <w:spacing w:line="276" w:lineRule="auto"/>
        <w:ind w:left="851" w:hanging="709"/>
        <w:jc w:val="both"/>
        <w:rPr>
          <w:rFonts w:ascii="Arial" w:hAnsi="Arial" w:cs="Arial"/>
          <w:sz w:val="22"/>
          <w:szCs w:val="22"/>
        </w:rPr>
      </w:pPr>
      <w:r w:rsidRPr="00481803">
        <w:rPr>
          <w:rFonts w:ascii="Arial" w:hAnsi="Arial" w:cs="Arial"/>
          <w:b/>
          <w:bCs/>
          <w:sz w:val="22"/>
          <w:szCs w:val="22"/>
        </w:rPr>
        <w:t>zmiana wysokości wynagrodzenia ryczałtowego (zmniejszenie lub zwiększenie) w przypadku gdy:</w:t>
      </w:r>
    </w:p>
    <w:p w14:paraId="173D9678" w14:textId="77777777" w:rsidR="00D026A4" w:rsidRPr="00481803" w:rsidRDefault="00D026A4" w:rsidP="007D544E">
      <w:pPr>
        <w:pStyle w:val="Akapitzlist"/>
        <w:numPr>
          <w:ilvl w:val="2"/>
          <w:numId w:val="18"/>
        </w:numPr>
        <w:tabs>
          <w:tab w:val="left" w:pos="1843"/>
        </w:tabs>
        <w:spacing w:line="276" w:lineRule="auto"/>
        <w:ind w:left="1701" w:hanging="850"/>
        <w:jc w:val="both"/>
        <w:rPr>
          <w:rFonts w:ascii="Arial" w:hAnsi="Arial" w:cs="Arial"/>
          <w:sz w:val="22"/>
          <w:szCs w:val="22"/>
        </w:rPr>
      </w:pPr>
      <w:r w:rsidRPr="00481803">
        <w:rPr>
          <w:rFonts w:ascii="Arial" w:hAnsi="Arial" w:cs="Arial"/>
          <w:sz w:val="22"/>
          <w:szCs w:val="22"/>
        </w:rPr>
        <w:t>zmiana dotyczy realizacji dodatkowych prac projektowych lub robót budowlanych nieobjętych zamówieniem podstawowym, o ile zostały spełnione łącznie następujące warunki:</w:t>
      </w:r>
    </w:p>
    <w:p w14:paraId="30C23863" w14:textId="057A5457" w:rsidR="00D026A4" w:rsidRPr="00481803" w:rsidRDefault="00D026A4" w:rsidP="007D544E">
      <w:pPr>
        <w:pStyle w:val="Akapitzlist"/>
        <w:numPr>
          <w:ilvl w:val="3"/>
          <w:numId w:val="18"/>
        </w:numPr>
        <w:tabs>
          <w:tab w:val="left" w:pos="2977"/>
        </w:tabs>
        <w:spacing w:line="276" w:lineRule="auto"/>
        <w:ind w:left="2835" w:hanging="1134"/>
        <w:jc w:val="both"/>
        <w:rPr>
          <w:rFonts w:ascii="Arial" w:hAnsi="Arial" w:cs="Arial"/>
          <w:sz w:val="22"/>
          <w:szCs w:val="22"/>
        </w:rPr>
      </w:pPr>
      <w:r w:rsidRPr="00481803">
        <w:rPr>
          <w:rFonts w:ascii="Arial" w:hAnsi="Arial" w:cs="Arial"/>
          <w:sz w:val="22"/>
          <w:szCs w:val="22"/>
        </w:rPr>
        <w:t>zmiana wyko</w:t>
      </w:r>
      <w:r w:rsidR="00A3119E">
        <w:rPr>
          <w:rFonts w:ascii="Arial" w:hAnsi="Arial" w:cs="Arial"/>
          <w:sz w:val="22"/>
          <w:szCs w:val="22"/>
        </w:rPr>
        <w:t xml:space="preserve">nawcy nie może zostać dokonana </w:t>
      </w:r>
      <w:r w:rsidRPr="00481803">
        <w:rPr>
          <w:rFonts w:ascii="Arial" w:hAnsi="Arial" w:cs="Arial"/>
          <w:sz w:val="22"/>
          <w:szCs w:val="22"/>
        </w:rPr>
        <w:t>z powodów e</w:t>
      </w:r>
      <w:r w:rsidR="00A3119E">
        <w:rPr>
          <w:rFonts w:ascii="Arial" w:hAnsi="Arial" w:cs="Arial"/>
          <w:sz w:val="22"/>
          <w:szCs w:val="22"/>
        </w:rPr>
        <w:t xml:space="preserve">konomicznych lub technicznych, w szczególności </w:t>
      </w:r>
      <w:r w:rsidRPr="00481803">
        <w:rPr>
          <w:rFonts w:ascii="Arial" w:hAnsi="Arial" w:cs="Arial"/>
          <w:sz w:val="22"/>
          <w:szCs w:val="22"/>
        </w:rPr>
        <w:t xml:space="preserve">dotyczących zamienności lub interoperacyjności sprzętu, </w:t>
      </w:r>
      <w:r w:rsidRPr="00481803">
        <w:rPr>
          <w:rFonts w:ascii="Arial" w:hAnsi="Arial" w:cs="Arial"/>
          <w:sz w:val="22"/>
          <w:szCs w:val="22"/>
        </w:rPr>
        <w:lastRenderedPageBreak/>
        <w:t>usług lub instalacji, zamówionych w ramach zamówienia podstawowego,</w:t>
      </w:r>
    </w:p>
    <w:p w14:paraId="25F9E9AF" w14:textId="77777777" w:rsidR="00D026A4" w:rsidRPr="00481803" w:rsidRDefault="00D026A4" w:rsidP="007D544E">
      <w:pPr>
        <w:pStyle w:val="Akapitzlist"/>
        <w:numPr>
          <w:ilvl w:val="3"/>
          <w:numId w:val="18"/>
        </w:numPr>
        <w:tabs>
          <w:tab w:val="left" w:pos="2977"/>
        </w:tabs>
        <w:spacing w:line="276" w:lineRule="auto"/>
        <w:ind w:left="2835" w:hanging="1134"/>
        <w:jc w:val="both"/>
        <w:rPr>
          <w:rFonts w:ascii="Arial" w:hAnsi="Arial" w:cs="Arial"/>
          <w:sz w:val="22"/>
          <w:szCs w:val="22"/>
        </w:rPr>
      </w:pPr>
      <w:r w:rsidRPr="00481803">
        <w:rPr>
          <w:rFonts w:ascii="Arial" w:hAnsi="Arial" w:cs="Arial"/>
          <w:sz w:val="22"/>
          <w:szCs w:val="22"/>
        </w:rPr>
        <w:t xml:space="preserve">zmiana wykonawcy spowodowałaby istotną niezgodność lub znaczne zwiększenie kosztów dla </w:t>
      </w:r>
      <w:r w:rsidRPr="00481803">
        <w:rPr>
          <w:rFonts w:ascii="Arial" w:hAnsi="Arial" w:cs="Arial"/>
          <w:i/>
          <w:sz w:val="22"/>
          <w:szCs w:val="22"/>
        </w:rPr>
        <w:t>Zamawiającego</w:t>
      </w:r>
      <w:r w:rsidRPr="00481803">
        <w:rPr>
          <w:rFonts w:ascii="Arial" w:hAnsi="Arial" w:cs="Arial"/>
          <w:sz w:val="22"/>
          <w:szCs w:val="22"/>
        </w:rPr>
        <w:t>,</w:t>
      </w:r>
    </w:p>
    <w:p w14:paraId="7F86AF7E" w14:textId="77777777" w:rsidR="00D026A4" w:rsidRPr="00481803" w:rsidRDefault="00D026A4" w:rsidP="007D544E">
      <w:pPr>
        <w:pStyle w:val="Akapitzlist"/>
        <w:numPr>
          <w:ilvl w:val="3"/>
          <w:numId w:val="18"/>
        </w:numPr>
        <w:tabs>
          <w:tab w:val="left" w:pos="2977"/>
        </w:tabs>
        <w:spacing w:line="276" w:lineRule="auto"/>
        <w:ind w:left="2835" w:hanging="1134"/>
        <w:jc w:val="both"/>
        <w:rPr>
          <w:rFonts w:ascii="Arial" w:hAnsi="Arial" w:cs="Arial"/>
          <w:sz w:val="22"/>
          <w:szCs w:val="22"/>
        </w:rPr>
      </w:pPr>
      <w:r w:rsidRPr="00481803">
        <w:rPr>
          <w:rFonts w:ascii="Arial" w:hAnsi="Arial" w:cs="Arial"/>
          <w:sz w:val="22"/>
          <w:szCs w:val="22"/>
        </w:rPr>
        <w:t>wartość każdej kolejnej zmiany nie przekracza 50% wartości zamówienia określonej pierwotnie w umowie.</w:t>
      </w:r>
    </w:p>
    <w:p w14:paraId="6D077B91" w14:textId="77777777" w:rsidR="00D026A4" w:rsidRPr="00481803" w:rsidRDefault="00D026A4" w:rsidP="007D544E">
      <w:pPr>
        <w:pStyle w:val="Akapitzlist"/>
        <w:numPr>
          <w:ilvl w:val="1"/>
          <w:numId w:val="18"/>
        </w:numPr>
        <w:tabs>
          <w:tab w:val="left" w:pos="993"/>
        </w:tabs>
        <w:spacing w:line="276" w:lineRule="auto"/>
        <w:ind w:left="851" w:hanging="709"/>
        <w:jc w:val="both"/>
        <w:rPr>
          <w:rFonts w:ascii="Arial" w:hAnsi="Arial" w:cs="Arial"/>
          <w:sz w:val="22"/>
          <w:szCs w:val="22"/>
        </w:rPr>
      </w:pPr>
      <w:r w:rsidRPr="00481803">
        <w:rPr>
          <w:rFonts w:ascii="Arial" w:hAnsi="Arial" w:cs="Arial"/>
          <w:bCs/>
          <w:sz w:val="22"/>
          <w:szCs w:val="22"/>
        </w:rPr>
        <w:t>zostały</w:t>
      </w:r>
      <w:r w:rsidRPr="00481803">
        <w:rPr>
          <w:rFonts w:ascii="Arial" w:hAnsi="Arial" w:cs="Arial"/>
          <w:sz w:val="22"/>
          <w:szCs w:val="22"/>
        </w:rPr>
        <w:t xml:space="preserve"> spełnione łącznie następujące warunki:</w:t>
      </w:r>
    </w:p>
    <w:p w14:paraId="531C6130" w14:textId="77777777" w:rsidR="00D026A4" w:rsidRPr="00481803" w:rsidRDefault="00D026A4" w:rsidP="007D544E">
      <w:pPr>
        <w:pStyle w:val="Akapitzlist"/>
        <w:numPr>
          <w:ilvl w:val="2"/>
          <w:numId w:val="18"/>
        </w:numPr>
        <w:tabs>
          <w:tab w:val="left" w:pos="1843"/>
        </w:tabs>
        <w:spacing w:line="276" w:lineRule="auto"/>
        <w:ind w:left="1843" w:hanging="850"/>
        <w:jc w:val="both"/>
        <w:rPr>
          <w:rFonts w:ascii="Arial" w:hAnsi="Arial" w:cs="Arial"/>
          <w:sz w:val="22"/>
          <w:szCs w:val="22"/>
        </w:rPr>
      </w:pPr>
      <w:r w:rsidRPr="00481803">
        <w:rPr>
          <w:rFonts w:ascii="Arial" w:hAnsi="Arial" w:cs="Arial"/>
          <w:sz w:val="22"/>
          <w:szCs w:val="22"/>
        </w:rPr>
        <w:t xml:space="preserve">konieczność zmiany </w:t>
      </w:r>
      <w:r w:rsidRPr="00481803">
        <w:rPr>
          <w:rFonts w:ascii="Arial" w:hAnsi="Arial" w:cs="Arial"/>
          <w:i/>
          <w:sz w:val="22"/>
          <w:szCs w:val="22"/>
        </w:rPr>
        <w:t>Umowy</w:t>
      </w:r>
      <w:r w:rsidRPr="00481803">
        <w:rPr>
          <w:rFonts w:ascii="Arial" w:hAnsi="Arial" w:cs="Arial"/>
          <w:sz w:val="22"/>
          <w:szCs w:val="22"/>
        </w:rPr>
        <w:t xml:space="preserve"> spowodowana jest okolicznościami, których </w:t>
      </w:r>
      <w:r w:rsidRPr="00481803">
        <w:rPr>
          <w:rFonts w:ascii="Arial" w:hAnsi="Arial" w:cs="Arial"/>
          <w:i/>
          <w:sz w:val="22"/>
          <w:szCs w:val="22"/>
        </w:rPr>
        <w:t>Zamawiający</w:t>
      </w:r>
      <w:r w:rsidRPr="00481803">
        <w:rPr>
          <w:rFonts w:ascii="Arial" w:hAnsi="Arial" w:cs="Arial"/>
          <w:sz w:val="22"/>
          <w:szCs w:val="22"/>
        </w:rPr>
        <w:t>, działając z należytą starannością, nie mógł przewidzieć;</w:t>
      </w:r>
    </w:p>
    <w:p w14:paraId="02C93D7E" w14:textId="77777777" w:rsidR="00D026A4" w:rsidRPr="00481803" w:rsidRDefault="00D026A4" w:rsidP="007D544E">
      <w:pPr>
        <w:pStyle w:val="Akapitzlist"/>
        <w:numPr>
          <w:ilvl w:val="2"/>
          <w:numId w:val="18"/>
        </w:numPr>
        <w:tabs>
          <w:tab w:val="left" w:pos="1843"/>
        </w:tabs>
        <w:spacing w:line="276" w:lineRule="auto"/>
        <w:ind w:left="1843" w:hanging="850"/>
        <w:jc w:val="both"/>
        <w:rPr>
          <w:rFonts w:ascii="Arial" w:hAnsi="Arial" w:cs="Arial"/>
          <w:sz w:val="22"/>
          <w:szCs w:val="22"/>
        </w:rPr>
      </w:pPr>
      <w:r w:rsidRPr="00481803">
        <w:rPr>
          <w:rFonts w:ascii="Arial" w:hAnsi="Arial" w:cs="Arial"/>
          <w:sz w:val="22"/>
          <w:szCs w:val="22"/>
        </w:rPr>
        <w:t>wartość zmiany nie przekracza łącznie 50% wartości zamówienia określonej pierwotnie w umowie,</w:t>
      </w:r>
    </w:p>
    <w:p w14:paraId="7D48B016" w14:textId="5EB38499" w:rsidR="00D026A4" w:rsidRPr="00481803" w:rsidRDefault="00D026A4" w:rsidP="007D544E">
      <w:pPr>
        <w:pStyle w:val="Akapitzlist"/>
        <w:numPr>
          <w:ilvl w:val="1"/>
          <w:numId w:val="18"/>
        </w:numPr>
        <w:tabs>
          <w:tab w:val="left" w:pos="993"/>
        </w:tabs>
        <w:spacing w:line="276" w:lineRule="auto"/>
        <w:ind w:left="851" w:hanging="709"/>
        <w:jc w:val="both"/>
        <w:rPr>
          <w:rFonts w:ascii="Arial" w:hAnsi="Arial" w:cs="Arial"/>
          <w:sz w:val="22"/>
          <w:szCs w:val="22"/>
        </w:rPr>
      </w:pPr>
      <w:r w:rsidRPr="00481803">
        <w:rPr>
          <w:rFonts w:ascii="Arial" w:hAnsi="Arial" w:cs="Arial"/>
          <w:bCs/>
          <w:sz w:val="22"/>
          <w:szCs w:val="22"/>
        </w:rPr>
        <w:t>zachodzi</w:t>
      </w:r>
      <w:r w:rsidRPr="00481803">
        <w:rPr>
          <w:rFonts w:ascii="Arial" w:hAnsi="Arial" w:cs="Arial"/>
          <w:sz w:val="22"/>
          <w:szCs w:val="22"/>
        </w:rPr>
        <w:t xml:space="preserve"> potrzeba zaniechania części prac projektowych i robót lub wykonania prac projektowych i robót zamiennych. </w:t>
      </w:r>
      <w:r w:rsidRPr="00481803">
        <w:rPr>
          <w:rFonts w:ascii="Arial" w:hAnsi="Arial" w:cs="Arial"/>
          <w:i/>
          <w:sz w:val="22"/>
          <w:szCs w:val="22"/>
        </w:rPr>
        <w:t>Wykonawca</w:t>
      </w:r>
      <w:r w:rsidRPr="00481803">
        <w:rPr>
          <w:rFonts w:ascii="Arial" w:hAnsi="Arial" w:cs="Arial"/>
          <w:sz w:val="22"/>
          <w:szCs w:val="22"/>
        </w:rPr>
        <w:t xml:space="preserve"> zobowiązany jest wykonać</w:t>
      </w:r>
      <w:r w:rsidR="00A3119E">
        <w:rPr>
          <w:rFonts w:ascii="Arial" w:hAnsi="Arial" w:cs="Arial"/>
          <w:sz w:val="22"/>
          <w:szCs w:val="22"/>
        </w:rPr>
        <w:t xml:space="preserve"> roboty w zakresie uzgodnionym </w:t>
      </w:r>
      <w:r w:rsidRPr="00481803">
        <w:rPr>
          <w:rFonts w:ascii="Arial" w:hAnsi="Arial" w:cs="Arial"/>
          <w:sz w:val="22"/>
          <w:szCs w:val="22"/>
        </w:rPr>
        <w:t xml:space="preserve">z </w:t>
      </w:r>
      <w:r w:rsidRPr="00481803">
        <w:rPr>
          <w:rFonts w:ascii="Arial" w:hAnsi="Arial" w:cs="Arial"/>
          <w:i/>
          <w:sz w:val="22"/>
          <w:szCs w:val="22"/>
        </w:rPr>
        <w:t>Zamawiającym</w:t>
      </w:r>
      <w:r w:rsidRPr="00481803">
        <w:rPr>
          <w:rFonts w:ascii="Arial" w:hAnsi="Arial" w:cs="Arial"/>
          <w:sz w:val="22"/>
          <w:szCs w:val="22"/>
        </w:rPr>
        <w:t xml:space="preserve">. Niezbędne jest wyrażenie zgody przez </w:t>
      </w:r>
      <w:r w:rsidRPr="00481803">
        <w:rPr>
          <w:rFonts w:ascii="Arial" w:hAnsi="Arial" w:cs="Arial"/>
          <w:i/>
          <w:sz w:val="22"/>
          <w:szCs w:val="22"/>
        </w:rPr>
        <w:t>Zamawiającego</w:t>
      </w:r>
      <w:r w:rsidR="00A3119E">
        <w:rPr>
          <w:rFonts w:ascii="Arial" w:hAnsi="Arial" w:cs="Arial"/>
          <w:sz w:val="22"/>
          <w:szCs w:val="22"/>
        </w:rPr>
        <w:t xml:space="preserve"> </w:t>
      </w:r>
      <w:r w:rsidRPr="00481803">
        <w:rPr>
          <w:rFonts w:ascii="Arial" w:hAnsi="Arial" w:cs="Arial"/>
          <w:sz w:val="22"/>
          <w:szCs w:val="22"/>
        </w:rPr>
        <w:t>w formie zatwierdzonego protokołu konieczności,</w:t>
      </w:r>
    </w:p>
    <w:p w14:paraId="6898275D" w14:textId="77777777" w:rsidR="00D026A4" w:rsidRPr="00481803" w:rsidRDefault="00D026A4" w:rsidP="007D544E">
      <w:pPr>
        <w:pStyle w:val="Akapitzlist"/>
        <w:numPr>
          <w:ilvl w:val="1"/>
          <w:numId w:val="18"/>
        </w:numPr>
        <w:tabs>
          <w:tab w:val="left" w:pos="993"/>
        </w:tabs>
        <w:spacing w:line="276" w:lineRule="auto"/>
        <w:ind w:left="851" w:hanging="709"/>
        <w:jc w:val="both"/>
        <w:rPr>
          <w:rFonts w:ascii="Arial" w:hAnsi="Arial" w:cs="Arial"/>
          <w:sz w:val="22"/>
          <w:szCs w:val="22"/>
        </w:rPr>
      </w:pPr>
      <w:r w:rsidRPr="00481803">
        <w:rPr>
          <w:rFonts w:ascii="Arial" w:hAnsi="Arial" w:cs="Arial"/>
          <w:bCs/>
          <w:sz w:val="22"/>
          <w:szCs w:val="22"/>
        </w:rPr>
        <w:t>zachodzi</w:t>
      </w:r>
      <w:r w:rsidRPr="00481803">
        <w:rPr>
          <w:rFonts w:ascii="Arial" w:hAnsi="Arial" w:cs="Arial"/>
          <w:sz w:val="22"/>
          <w:szCs w:val="22"/>
        </w:rPr>
        <w:t xml:space="preserve"> potrzeba zmiany technologii danego zakresu robót określonego w dokumentacji projektowej ,pod warunkiem iż nie spowodują one obniżenia jakości wykonania zamówienia,</w:t>
      </w:r>
    </w:p>
    <w:p w14:paraId="302B16CB" w14:textId="09940303" w:rsidR="00D026A4" w:rsidRPr="00481803" w:rsidRDefault="00D026A4" w:rsidP="007D544E">
      <w:pPr>
        <w:pStyle w:val="Akapitzlist"/>
        <w:numPr>
          <w:ilvl w:val="1"/>
          <w:numId w:val="18"/>
        </w:numPr>
        <w:tabs>
          <w:tab w:val="left" w:pos="993"/>
        </w:tabs>
        <w:spacing w:line="276" w:lineRule="auto"/>
        <w:ind w:left="851" w:hanging="709"/>
        <w:jc w:val="both"/>
        <w:rPr>
          <w:rFonts w:ascii="Arial" w:hAnsi="Arial" w:cs="Arial"/>
          <w:sz w:val="22"/>
          <w:szCs w:val="22"/>
        </w:rPr>
      </w:pPr>
      <w:r w:rsidRPr="00481803">
        <w:rPr>
          <w:rFonts w:ascii="Arial" w:hAnsi="Arial" w:cs="Arial"/>
          <w:sz w:val="22"/>
          <w:szCs w:val="22"/>
        </w:rPr>
        <w:t>zostały zmienione przepisy prawa, powodujące konieczność realizowania inwestycji przy zastosowaniu</w:t>
      </w:r>
      <w:r w:rsidR="00A3119E">
        <w:rPr>
          <w:rFonts w:ascii="Arial" w:hAnsi="Arial" w:cs="Arial"/>
          <w:sz w:val="22"/>
          <w:szCs w:val="22"/>
        </w:rPr>
        <w:t xml:space="preserve"> innych rozwiązań technicznych </w:t>
      </w:r>
      <w:r w:rsidRPr="00481803">
        <w:rPr>
          <w:rFonts w:ascii="Arial" w:hAnsi="Arial" w:cs="Arial"/>
          <w:sz w:val="22"/>
          <w:szCs w:val="22"/>
        </w:rPr>
        <w:t>i materiałowych,</w:t>
      </w:r>
    </w:p>
    <w:p w14:paraId="001634D4" w14:textId="77777777" w:rsidR="00D026A4" w:rsidRPr="00481803" w:rsidRDefault="00D026A4" w:rsidP="007D544E">
      <w:pPr>
        <w:pStyle w:val="Akapitzlist"/>
        <w:numPr>
          <w:ilvl w:val="1"/>
          <w:numId w:val="18"/>
        </w:numPr>
        <w:tabs>
          <w:tab w:val="left" w:pos="993"/>
        </w:tabs>
        <w:spacing w:line="276" w:lineRule="auto"/>
        <w:ind w:left="851" w:hanging="709"/>
        <w:jc w:val="both"/>
        <w:rPr>
          <w:rFonts w:ascii="Arial" w:hAnsi="Arial" w:cs="Arial"/>
          <w:sz w:val="22"/>
          <w:szCs w:val="22"/>
        </w:rPr>
      </w:pPr>
      <w:r w:rsidRPr="00481803">
        <w:rPr>
          <w:rFonts w:ascii="Arial" w:hAnsi="Arial" w:cs="Arial"/>
          <w:b/>
          <w:bCs/>
          <w:sz w:val="22"/>
          <w:szCs w:val="22"/>
        </w:rPr>
        <w:t>zmiany technologii</w:t>
      </w:r>
      <w:r w:rsidRPr="00481803">
        <w:rPr>
          <w:rFonts w:ascii="Arial" w:hAnsi="Arial" w:cs="Arial"/>
          <w:sz w:val="22"/>
          <w:szCs w:val="22"/>
        </w:rPr>
        <w:t xml:space="preserve"> </w:t>
      </w:r>
      <w:r w:rsidRPr="00481803">
        <w:rPr>
          <w:rFonts w:ascii="Arial" w:hAnsi="Arial" w:cs="Arial"/>
          <w:b/>
          <w:sz w:val="22"/>
          <w:szCs w:val="22"/>
        </w:rPr>
        <w:t>wykonania</w:t>
      </w:r>
      <w:r w:rsidRPr="00481803">
        <w:rPr>
          <w:rFonts w:ascii="Arial" w:hAnsi="Arial" w:cs="Arial"/>
          <w:sz w:val="22"/>
          <w:szCs w:val="22"/>
        </w:rPr>
        <w:t xml:space="preserve"> </w:t>
      </w:r>
      <w:r w:rsidRPr="00481803">
        <w:rPr>
          <w:rFonts w:ascii="Arial" w:hAnsi="Arial" w:cs="Arial"/>
          <w:b/>
          <w:bCs/>
          <w:sz w:val="22"/>
          <w:szCs w:val="22"/>
        </w:rPr>
        <w:t>danego zakresu robót określonego w dokumentacji projektowej pod warunkiem, że nie spowodują one obniżenia jakości wykonania zamówienia,</w:t>
      </w:r>
    </w:p>
    <w:p w14:paraId="6EF55CA4" w14:textId="40370518" w:rsidR="00D026A4" w:rsidRPr="00481803" w:rsidRDefault="00D026A4" w:rsidP="007D544E">
      <w:pPr>
        <w:pStyle w:val="Akapitzlist"/>
        <w:numPr>
          <w:ilvl w:val="1"/>
          <w:numId w:val="18"/>
        </w:numPr>
        <w:tabs>
          <w:tab w:val="left" w:pos="993"/>
        </w:tabs>
        <w:spacing w:line="276" w:lineRule="auto"/>
        <w:ind w:left="851" w:hanging="709"/>
        <w:jc w:val="both"/>
        <w:rPr>
          <w:rFonts w:ascii="Arial" w:hAnsi="Arial" w:cs="Arial"/>
          <w:sz w:val="22"/>
          <w:szCs w:val="22"/>
        </w:rPr>
      </w:pPr>
      <w:r w:rsidRPr="00481803">
        <w:rPr>
          <w:rFonts w:ascii="Arial" w:hAnsi="Arial" w:cs="Arial"/>
          <w:b/>
          <w:bCs/>
          <w:sz w:val="22"/>
          <w:szCs w:val="22"/>
        </w:rPr>
        <w:t>zmiany inne</w:t>
      </w:r>
      <w:r w:rsidRPr="00481803">
        <w:rPr>
          <w:rFonts w:ascii="Arial" w:hAnsi="Arial" w:cs="Arial"/>
          <w:sz w:val="22"/>
          <w:szCs w:val="22"/>
        </w:rPr>
        <w:t xml:space="preserve"> w przypadku zmian w prawie budowlanym, ustawach </w:t>
      </w:r>
      <w:r w:rsidRPr="00481803">
        <w:rPr>
          <w:rFonts w:ascii="Arial" w:hAnsi="Arial" w:cs="Arial"/>
          <w:sz w:val="22"/>
          <w:szCs w:val="22"/>
        </w:rPr>
        <w:br/>
        <w:t>i rozporządzeniach, które nastąpiły po dniu otwarcia ofert oraz na skutek innych przyczyn związanych z re</w:t>
      </w:r>
      <w:r w:rsidR="00A3119E">
        <w:rPr>
          <w:rFonts w:ascii="Arial" w:hAnsi="Arial" w:cs="Arial"/>
          <w:sz w:val="22"/>
          <w:szCs w:val="22"/>
        </w:rPr>
        <w:t xml:space="preserve">alizacją przedmiotu zamówienia </w:t>
      </w:r>
      <w:r w:rsidRPr="00481803">
        <w:rPr>
          <w:rFonts w:ascii="Arial" w:hAnsi="Arial" w:cs="Arial"/>
          <w:sz w:val="22"/>
          <w:szCs w:val="22"/>
        </w:rPr>
        <w:t>a niezależnych od stron,</w:t>
      </w:r>
    </w:p>
    <w:p w14:paraId="55EFDF30" w14:textId="77777777" w:rsidR="00D026A4" w:rsidRPr="00481803" w:rsidRDefault="00D026A4" w:rsidP="007D544E">
      <w:pPr>
        <w:pStyle w:val="Akapitzlist"/>
        <w:numPr>
          <w:ilvl w:val="1"/>
          <w:numId w:val="18"/>
        </w:numPr>
        <w:tabs>
          <w:tab w:val="left" w:pos="993"/>
        </w:tabs>
        <w:spacing w:line="276" w:lineRule="auto"/>
        <w:ind w:left="851" w:hanging="709"/>
        <w:jc w:val="both"/>
        <w:rPr>
          <w:rFonts w:ascii="Arial" w:hAnsi="Arial" w:cs="Arial"/>
          <w:color w:val="000000" w:themeColor="text1"/>
          <w:sz w:val="22"/>
          <w:szCs w:val="22"/>
        </w:rPr>
      </w:pPr>
      <w:r w:rsidRPr="00481803">
        <w:rPr>
          <w:rFonts w:ascii="Arial" w:hAnsi="Arial" w:cs="Arial"/>
          <w:sz w:val="22"/>
          <w:szCs w:val="22"/>
        </w:rPr>
        <w:t>łączna</w:t>
      </w:r>
      <w:r w:rsidRPr="00481803">
        <w:rPr>
          <w:rFonts w:ascii="Arial" w:hAnsi="Arial" w:cs="Arial"/>
          <w:color w:val="000000" w:themeColor="text1"/>
          <w:sz w:val="22"/>
          <w:szCs w:val="22"/>
        </w:rPr>
        <w:t xml:space="preserve"> wartość zmian jest mniejsza niż kwoty określone w przepisach wydanych na podstawie art. 11 ust. 8 ustawy o PZP i jest mniejsza od 10% wartości zamówienia określonej pierwotnie w umowie w przypadku zamówień na usługi lub dostawy albo, w przypadku zamówień na roboty budowlane – jest mniejsza od 15% wartości zamówienia określonej pierwotnie w umowie.</w:t>
      </w:r>
    </w:p>
    <w:p w14:paraId="6E52135F" w14:textId="77777777" w:rsidR="00D026A4" w:rsidRPr="00481803" w:rsidRDefault="00D026A4" w:rsidP="007D544E">
      <w:pPr>
        <w:pStyle w:val="Tekstpodstawowy"/>
        <w:numPr>
          <w:ilvl w:val="0"/>
          <w:numId w:val="18"/>
        </w:numPr>
        <w:tabs>
          <w:tab w:val="left" w:pos="284"/>
        </w:tabs>
        <w:overflowPunct w:val="0"/>
        <w:autoSpaceDE w:val="0"/>
        <w:autoSpaceDN w:val="0"/>
        <w:adjustRightInd w:val="0"/>
        <w:spacing w:line="276" w:lineRule="auto"/>
        <w:ind w:left="284" w:hanging="284"/>
        <w:textAlignment w:val="baseline"/>
        <w:rPr>
          <w:rFonts w:ascii="Arial" w:hAnsi="Arial" w:cs="Arial"/>
          <w:sz w:val="22"/>
          <w:szCs w:val="22"/>
        </w:rPr>
      </w:pPr>
      <w:r w:rsidRPr="00481803">
        <w:rPr>
          <w:rFonts w:ascii="Arial" w:hAnsi="Arial" w:cs="Arial"/>
          <w:sz w:val="22"/>
          <w:szCs w:val="22"/>
        </w:rPr>
        <w:t>Zmiany w wyżej opisanym zakresie mogą być dokonane w zawartej umowie wyłącznie w formie pisemnej, w postaci aneksu do umowy, pod rygorem nieważności wprowadzonych zmian.</w:t>
      </w:r>
    </w:p>
    <w:p w14:paraId="5DBE02AB" w14:textId="77777777" w:rsidR="00D026A4" w:rsidRPr="00481803" w:rsidRDefault="00D026A4" w:rsidP="007D544E">
      <w:pPr>
        <w:pStyle w:val="Tekstpodstawowy"/>
        <w:numPr>
          <w:ilvl w:val="0"/>
          <w:numId w:val="18"/>
        </w:numPr>
        <w:tabs>
          <w:tab w:val="left" w:pos="284"/>
        </w:tabs>
        <w:overflowPunct w:val="0"/>
        <w:autoSpaceDE w:val="0"/>
        <w:autoSpaceDN w:val="0"/>
        <w:adjustRightInd w:val="0"/>
        <w:spacing w:line="276" w:lineRule="auto"/>
        <w:ind w:left="284" w:hanging="284"/>
        <w:textAlignment w:val="baseline"/>
        <w:rPr>
          <w:rFonts w:ascii="Arial" w:hAnsi="Arial" w:cs="Arial"/>
          <w:sz w:val="22"/>
          <w:szCs w:val="22"/>
        </w:rPr>
      </w:pPr>
      <w:r w:rsidRPr="00481803">
        <w:rPr>
          <w:rFonts w:ascii="Arial" w:hAnsi="Arial" w:cs="Arial"/>
          <w:sz w:val="22"/>
          <w:szCs w:val="22"/>
        </w:rPr>
        <w:t>Zmiana umowy dokonana z naruszeniem § 19 ust. 1 jest nieważna.</w:t>
      </w:r>
    </w:p>
    <w:p w14:paraId="5D794E55" w14:textId="55929042" w:rsidR="00D026A4" w:rsidRPr="00481803" w:rsidRDefault="00D026A4" w:rsidP="007D544E">
      <w:pPr>
        <w:pStyle w:val="Tekstpodstawowy"/>
        <w:numPr>
          <w:ilvl w:val="0"/>
          <w:numId w:val="18"/>
        </w:numPr>
        <w:tabs>
          <w:tab w:val="left" w:pos="284"/>
        </w:tabs>
        <w:overflowPunct w:val="0"/>
        <w:autoSpaceDE w:val="0"/>
        <w:autoSpaceDN w:val="0"/>
        <w:adjustRightInd w:val="0"/>
        <w:spacing w:line="276" w:lineRule="auto"/>
        <w:ind w:left="284" w:hanging="284"/>
        <w:textAlignment w:val="baseline"/>
        <w:rPr>
          <w:rFonts w:ascii="Arial" w:hAnsi="Arial" w:cs="Arial"/>
          <w:sz w:val="22"/>
          <w:szCs w:val="22"/>
        </w:rPr>
      </w:pPr>
      <w:r w:rsidRPr="00481803">
        <w:rPr>
          <w:rFonts w:ascii="Arial" w:hAnsi="Arial" w:cs="Arial"/>
          <w:sz w:val="22"/>
          <w:szCs w:val="22"/>
        </w:rPr>
        <w:t xml:space="preserve">Jeżeli w trakcie realizacji przedmiotu </w:t>
      </w:r>
      <w:r w:rsidRPr="00481803">
        <w:rPr>
          <w:rFonts w:ascii="Arial" w:hAnsi="Arial" w:cs="Arial"/>
          <w:i/>
          <w:sz w:val="22"/>
          <w:szCs w:val="22"/>
        </w:rPr>
        <w:t>Umowy</w:t>
      </w:r>
      <w:r w:rsidRPr="00481803">
        <w:rPr>
          <w:rFonts w:ascii="Arial" w:hAnsi="Arial" w:cs="Arial"/>
          <w:sz w:val="22"/>
          <w:szCs w:val="22"/>
        </w:rPr>
        <w:t xml:space="preserve"> powstanie konieczność: zaniechania części robót i prac projektowych, wykonania robót zamiennych lub robót dodatkowych (nie wynikających z winy </w:t>
      </w:r>
      <w:r w:rsidRPr="00481803">
        <w:rPr>
          <w:rFonts w:ascii="Arial" w:hAnsi="Arial" w:cs="Arial"/>
          <w:i/>
          <w:sz w:val="22"/>
          <w:szCs w:val="22"/>
        </w:rPr>
        <w:t>Wykonawcy</w:t>
      </w:r>
      <w:r w:rsidRPr="00481803">
        <w:rPr>
          <w:rFonts w:ascii="Arial" w:hAnsi="Arial" w:cs="Arial"/>
          <w:sz w:val="22"/>
          <w:szCs w:val="22"/>
        </w:rPr>
        <w:t xml:space="preserve">, powstanie konieczność zmiany technologii lub </w:t>
      </w:r>
      <w:r w:rsidR="00A3119E">
        <w:rPr>
          <w:rFonts w:ascii="Arial" w:hAnsi="Arial" w:cs="Arial"/>
          <w:sz w:val="22"/>
          <w:szCs w:val="22"/>
        </w:rPr>
        <w:br/>
      </w:r>
      <w:r w:rsidRPr="00481803">
        <w:rPr>
          <w:rFonts w:ascii="Arial" w:hAnsi="Arial" w:cs="Arial"/>
          <w:sz w:val="22"/>
          <w:szCs w:val="22"/>
        </w:rPr>
        <w:t>w związku ze zmianą przepisów prawa powstanie konieczność zrealizowania inwestycji przy zastosowaniu innych rozwiązań technicznych lub materiałowych, wpływających na zmniejszenie lub zwiększenie wartości umownej to wykonawca zobowiązany jest wykonać roboty w zakresie uzgodnionym z </w:t>
      </w:r>
      <w:r w:rsidRPr="00481803">
        <w:rPr>
          <w:rFonts w:ascii="Arial" w:hAnsi="Arial" w:cs="Arial"/>
          <w:i/>
          <w:sz w:val="22"/>
          <w:szCs w:val="22"/>
        </w:rPr>
        <w:t>Zamawiającym</w:t>
      </w:r>
      <w:r w:rsidRPr="00481803">
        <w:rPr>
          <w:rFonts w:ascii="Arial" w:hAnsi="Arial" w:cs="Arial"/>
          <w:sz w:val="22"/>
          <w:szCs w:val="22"/>
        </w:rPr>
        <w:t xml:space="preserve">. Niezbędne jest wyrażenie zgody przez </w:t>
      </w:r>
      <w:r w:rsidRPr="00481803">
        <w:rPr>
          <w:rFonts w:ascii="Arial" w:hAnsi="Arial" w:cs="Arial"/>
          <w:i/>
          <w:sz w:val="22"/>
          <w:szCs w:val="22"/>
        </w:rPr>
        <w:t>Zamawiającego</w:t>
      </w:r>
      <w:r w:rsidRPr="00481803">
        <w:rPr>
          <w:rFonts w:ascii="Arial" w:hAnsi="Arial" w:cs="Arial"/>
          <w:sz w:val="22"/>
          <w:szCs w:val="22"/>
        </w:rPr>
        <w:t xml:space="preserve"> w formie zatwierdzonego protokołu konieczności.</w:t>
      </w:r>
    </w:p>
    <w:p w14:paraId="11BF0885" w14:textId="74336135" w:rsidR="00D026A4" w:rsidRPr="00481803" w:rsidRDefault="00D026A4" w:rsidP="007D544E">
      <w:pPr>
        <w:pStyle w:val="Tekstpodstawowy"/>
        <w:numPr>
          <w:ilvl w:val="0"/>
          <w:numId w:val="18"/>
        </w:numPr>
        <w:tabs>
          <w:tab w:val="left" w:pos="284"/>
        </w:tabs>
        <w:overflowPunct w:val="0"/>
        <w:autoSpaceDE w:val="0"/>
        <w:autoSpaceDN w:val="0"/>
        <w:adjustRightInd w:val="0"/>
        <w:spacing w:line="276" w:lineRule="auto"/>
        <w:ind w:left="284" w:hanging="284"/>
        <w:textAlignment w:val="baseline"/>
        <w:rPr>
          <w:rFonts w:ascii="Arial" w:hAnsi="Arial" w:cs="Arial"/>
          <w:sz w:val="22"/>
          <w:szCs w:val="22"/>
        </w:rPr>
      </w:pPr>
      <w:r w:rsidRPr="00481803">
        <w:rPr>
          <w:rFonts w:ascii="Arial" w:hAnsi="Arial" w:cs="Arial"/>
          <w:sz w:val="22"/>
          <w:szCs w:val="22"/>
        </w:rPr>
        <w:t xml:space="preserve">W przypadku wystąpienia okoliczności o których mowa w § 19 ust. 5 rozliczenie ich nastąpi na podstawie wykonanego przez </w:t>
      </w:r>
      <w:r w:rsidRPr="00481803">
        <w:rPr>
          <w:rFonts w:ascii="Arial" w:hAnsi="Arial" w:cs="Arial"/>
          <w:i/>
          <w:sz w:val="22"/>
          <w:szCs w:val="22"/>
        </w:rPr>
        <w:t>Wykonawcę</w:t>
      </w:r>
      <w:r w:rsidRPr="00481803">
        <w:rPr>
          <w:rFonts w:ascii="Arial" w:hAnsi="Arial" w:cs="Arial"/>
          <w:sz w:val="22"/>
          <w:szCs w:val="22"/>
        </w:rPr>
        <w:t xml:space="preserve"> zaakceptowanego przez zamawiającego kosztorysu różnicowego lub kosztorysu ofertowego </w:t>
      </w:r>
      <w:r w:rsidRPr="00481803">
        <w:rPr>
          <w:rFonts w:ascii="Arial" w:hAnsi="Arial" w:cs="Arial"/>
          <w:sz w:val="22"/>
          <w:szCs w:val="22"/>
        </w:rPr>
        <w:br/>
        <w:t xml:space="preserve">(w przypadku robót dodatkowych). Zamawiający może wnieść sugestie i uwagi, które po uzgodnieniu przez strony powinny zostać uwzględnione w kosztorysie. Wykonawca do </w:t>
      </w:r>
      <w:r w:rsidRPr="00481803">
        <w:rPr>
          <w:rFonts w:ascii="Arial" w:hAnsi="Arial" w:cs="Arial"/>
          <w:sz w:val="22"/>
          <w:szCs w:val="22"/>
        </w:rPr>
        <w:lastRenderedPageBreak/>
        <w:t xml:space="preserve">wyceny stosuje średnie ceny (bez kosztów zakupu materiałów) publikowane </w:t>
      </w:r>
      <w:r w:rsidR="00A3119E">
        <w:rPr>
          <w:rFonts w:ascii="Arial" w:hAnsi="Arial" w:cs="Arial"/>
          <w:sz w:val="22"/>
          <w:szCs w:val="22"/>
        </w:rPr>
        <w:br/>
      </w:r>
      <w:r w:rsidRPr="00481803">
        <w:rPr>
          <w:rFonts w:ascii="Arial" w:hAnsi="Arial" w:cs="Arial"/>
          <w:sz w:val="22"/>
          <w:szCs w:val="22"/>
        </w:rPr>
        <w:t>w wydawnictwie SEKOCENBUD, obowiązujące w dniu sporządzenia kosztorysu.</w:t>
      </w:r>
    </w:p>
    <w:p w14:paraId="68B69089" w14:textId="43C11C7A" w:rsidR="00D026A4" w:rsidRPr="00481803" w:rsidRDefault="00D026A4" w:rsidP="007D544E">
      <w:pPr>
        <w:pStyle w:val="Tekstpodstawowy"/>
        <w:numPr>
          <w:ilvl w:val="0"/>
          <w:numId w:val="18"/>
        </w:numPr>
        <w:tabs>
          <w:tab w:val="left" w:pos="284"/>
        </w:tabs>
        <w:overflowPunct w:val="0"/>
        <w:autoSpaceDE w:val="0"/>
        <w:autoSpaceDN w:val="0"/>
        <w:adjustRightInd w:val="0"/>
        <w:spacing w:line="276" w:lineRule="auto"/>
        <w:ind w:left="284" w:hanging="426"/>
        <w:textAlignment w:val="baseline"/>
        <w:rPr>
          <w:rFonts w:ascii="Arial" w:hAnsi="Arial" w:cs="Arial"/>
          <w:sz w:val="22"/>
          <w:szCs w:val="22"/>
        </w:rPr>
      </w:pPr>
      <w:r w:rsidRPr="00481803">
        <w:rPr>
          <w:rFonts w:ascii="Arial" w:hAnsi="Arial" w:cs="Arial"/>
          <w:sz w:val="22"/>
          <w:szCs w:val="22"/>
        </w:rPr>
        <w:t xml:space="preserve">W przypadku wystąpienia konieczności, realizacji dodatkowych lub zamiennych robót budowlanych lub prac projektowych(z winy </w:t>
      </w:r>
      <w:r w:rsidRPr="00481803">
        <w:rPr>
          <w:rFonts w:ascii="Arial" w:hAnsi="Arial" w:cs="Arial"/>
          <w:i/>
          <w:sz w:val="22"/>
          <w:szCs w:val="22"/>
        </w:rPr>
        <w:t>Wykonawcy</w:t>
      </w:r>
      <w:r w:rsidRPr="00481803">
        <w:rPr>
          <w:rFonts w:ascii="Arial" w:hAnsi="Arial" w:cs="Arial"/>
          <w:sz w:val="22"/>
          <w:szCs w:val="22"/>
        </w:rPr>
        <w:t xml:space="preserve">), rozliczenie ich nastąpi na podstawie wykonanego przez </w:t>
      </w:r>
      <w:r w:rsidRPr="00481803">
        <w:rPr>
          <w:rFonts w:ascii="Arial" w:hAnsi="Arial" w:cs="Arial"/>
          <w:i/>
          <w:sz w:val="22"/>
          <w:szCs w:val="22"/>
        </w:rPr>
        <w:t>Wykonawcę</w:t>
      </w:r>
      <w:r w:rsidRPr="00481803">
        <w:rPr>
          <w:rFonts w:ascii="Arial" w:hAnsi="Arial" w:cs="Arial"/>
          <w:sz w:val="22"/>
          <w:szCs w:val="22"/>
        </w:rPr>
        <w:t xml:space="preserve">, zaakceptowanego przez zamawiającego kosztorysu ofertowego. </w:t>
      </w:r>
      <w:r w:rsidRPr="00481803">
        <w:rPr>
          <w:rFonts w:ascii="Arial" w:hAnsi="Arial" w:cs="Arial"/>
          <w:i/>
          <w:sz w:val="22"/>
          <w:szCs w:val="22"/>
        </w:rPr>
        <w:t>Zamawiający</w:t>
      </w:r>
      <w:r w:rsidR="00A3119E">
        <w:rPr>
          <w:rFonts w:ascii="Arial" w:hAnsi="Arial" w:cs="Arial"/>
          <w:sz w:val="22"/>
          <w:szCs w:val="22"/>
        </w:rPr>
        <w:t xml:space="preserve"> może wnieść sugestie </w:t>
      </w:r>
      <w:r w:rsidRPr="00481803">
        <w:rPr>
          <w:rFonts w:ascii="Arial" w:hAnsi="Arial" w:cs="Arial"/>
          <w:sz w:val="22"/>
          <w:szCs w:val="22"/>
        </w:rPr>
        <w:t xml:space="preserve">i uwagi, które po uzgodnieniu przez strony powinny zostać uwzględnione w kosztorysie. </w:t>
      </w:r>
      <w:r w:rsidRPr="00481803">
        <w:rPr>
          <w:rFonts w:ascii="Arial" w:hAnsi="Arial" w:cs="Arial"/>
          <w:i/>
          <w:sz w:val="22"/>
          <w:szCs w:val="22"/>
        </w:rPr>
        <w:t>Wykonawca</w:t>
      </w:r>
      <w:r w:rsidRPr="00481803">
        <w:rPr>
          <w:rFonts w:ascii="Arial" w:hAnsi="Arial" w:cs="Arial"/>
          <w:sz w:val="22"/>
          <w:szCs w:val="22"/>
        </w:rPr>
        <w:t xml:space="preserve"> do wyceny stosuje średnie ceny (bez kosztów zakupu materiałów) publikowane w wydawnictwie SEKOCENBUD, obowiązujące w dniu sporządzenia kosztorysu. Niezbędne jest wyrażenie zgody przez </w:t>
      </w:r>
      <w:r w:rsidRPr="00481803">
        <w:rPr>
          <w:rFonts w:ascii="Arial" w:hAnsi="Arial" w:cs="Arial"/>
          <w:i/>
          <w:sz w:val="22"/>
          <w:szCs w:val="22"/>
        </w:rPr>
        <w:t>Zamawiającego</w:t>
      </w:r>
      <w:r w:rsidRPr="00481803">
        <w:rPr>
          <w:rFonts w:ascii="Arial" w:hAnsi="Arial" w:cs="Arial"/>
          <w:sz w:val="22"/>
          <w:szCs w:val="22"/>
        </w:rPr>
        <w:t xml:space="preserve"> w formie zatwierdzonego protokołu konieczności.</w:t>
      </w:r>
    </w:p>
    <w:p w14:paraId="3ED3B6C7" w14:textId="77777777" w:rsidR="00D026A4" w:rsidRPr="00481803" w:rsidRDefault="00D026A4" w:rsidP="007D544E">
      <w:pPr>
        <w:pStyle w:val="Tekstpodstawowy"/>
        <w:numPr>
          <w:ilvl w:val="0"/>
          <w:numId w:val="18"/>
        </w:numPr>
        <w:tabs>
          <w:tab w:val="left" w:pos="284"/>
        </w:tabs>
        <w:overflowPunct w:val="0"/>
        <w:autoSpaceDE w:val="0"/>
        <w:autoSpaceDN w:val="0"/>
        <w:adjustRightInd w:val="0"/>
        <w:spacing w:line="276" w:lineRule="auto"/>
        <w:ind w:left="284" w:hanging="426"/>
        <w:textAlignment w:val="baseline"/>
        <w:rPr>
          <w:rFonts w:ascii="Arial" w:hAnsi="Arial" w:cs="Arial"/>
          <w:sz w:val="22"/>
          <w:szCs w:val="22"/>
        </w:rPr>
      </w:pPr>
      <w:r w:rsidRPr="00481803">
        <w:rPr>
          <w:rFonts w:ascii="Arial" w:hAnsi="Arial" w:cs="Arial"/>
          <w:sz w:val="22"/>
          <w:szCs w:val="22"/>
        </w:rPr>
        <w:t xml:space="preserve">Do wprowadzenia jakichkolwiek zmian ustalonego zakresu robót, prac projektowych, zmian technicznych i proceduralnych, zmian wysokości wynagrodzenia, niezbędne jest wyrażenie zgody przez </w:t>
      </w:r>
      <w:r w:rsidRPr="00481803">
        <w:rPr>
          <w:rFonts w:ascii="Arial" w:hAnsi="Arial" w:cs="Arial"/>
          <w:i/>
          <w:sz w:val="22"/>
          <w:szCs w:val="22"/>
        </w:rPr>
        <w:t>Zamawiającego</w:t>
      </w:r>
      <w:r w:rsidRPr="00481803">
        <w:rPr>
          <w:rFonts w:ascii="Arial" w:hAnsi="Arial" w:cs="Arial"/>
          <w:sz w:val="22"/>
          <w:szCs w:val="22"/>
        </w:rPr>
        <w:t xml:space="preserve"> w formie zatwierdzonego protokołu konieczności oraz podpisania stosownego aneksu do niniejszej </w:t>
      </w:r>
      <w:r w:rsidRPr="00481803">
        <w:rPr>
          <w:rFonts w:ascii="Arial" w:hAnsi="Arial" w:cs="Arial"/>
          <w:i/>
          <w:sz w:val="22"/>
          <w:szCs w:val="22"/>
        </w:rPr>
        <w:t>Umowy</w:t>
      </w:r>
      <w:r w:rsidRPr="00481803">
        <w:rPr>
          <w:rFonts w:ascii="Arial" w:hAnsi="Arial" w:cs="Arial"/>
          <w:sz w:val="22"/>
          <w:szCs w:val="22"/>
        </w:rPr>
        <w:t>.</w:t>
      </w:r>
    </w:p>
    <w:p w14:paraId="5B17D66B" w14:textId="77777777" w:rsidR="00D026A4" w:rsidRDefault="00D026A4" w:rsidP="00D026A4">
      <w:pPr>
        <w:spacing w:before="240"/>
        <w:jc w:val="both"/>
        <w:rPr>
          <w:rFonts w:ascii="Arial" w:hAnsi="Arial" w:cs="Arial"/>
        </w:rPr>
      </w:pPr>
      <w:r w:rsidRPr="00257F2F">
        <w:rPr>
          <w:rFonts w:ascii="Arial" w:hAnsi="Arial" w:cs="Arial"/>
          <w:b/>
        </w:rPr>
        <w:t>Sporządził</w:t>
      </w:r>
      <w:r w:rsidRPr="00257F2F">
        <w:rPr>
          <w:rFonts w:ascii="Arial" w:hAnsi="Arial" w:cs="Arial"/>
        </w:rPr>
        <w:t xml:space="preserve"> </w:t>
      </w:r>
      <w:r>
        <w:rPr>
          <w:rFonts w:ascii="Arial" w:hAnsi="Arial" w:cs="Arial"/>
        </w:rPr>
        <w:t>:</w:t>
      </w:r>
    </w:p>
    <w:p w14:paraId="3C89B6D1" w14:textId="77777777" w:rsidR="00D026A4" w:rsidRPr="00257F2F" w:rsidRDefault="00D026A4" w:rsidP="00D026A4">
      <w:pPr>
        <w:spacing w:before="240" w:after="720"/>
        <w:jc w:val="both"/>
        <w:rPr>
          <w:rFonts w:ascii="Arial" w:hAnsi="Arial" w:cs="Arial"/>
        </w:rPr>
      </w:pPr>
      <w:r w:rsidRPr="00257F2F">
        <w:rPr>
          <w:rFonts w:ascii="Arial" w:hAnsi="Arial" w:cs="Arial"/>
        </w:rPr>
        <w:t>…………………………………</w:t>
      </w:r>
    </w:p>
    <w:tbl>
      <w:tblPr>
        <w:tblStyle w:val="Tabela-Siatka"/>
        <w:tblpPr w:leftFromText="141" w:rightFromText="141" w:vertAnchor="text" w:horzAnchor="page" w:tblpX="2029" w:tblpY="271"/>
        <w:tblOverlap w:val="never"/>
        <w:tblW w:w="8080" w:type="dxa"/>
        <w:tblLook w:val="04A0" w:firstRow="1" w:lastRow="0" w:firstColumn="1" w:lastColumn="0" w:noHBand="0" w:noVBand="1"/>
      </w:tblPr>
      <w:tblGrid>
        <w:gridCol w:w="3823"/>
        <w:gridCol w:w="4257"/>
      </w:tblGrid>
      <w:tr w:rsidR="00D026A4" w:rsidRPr="001F50AE" w14:paraId="5A5695E6" w14:textId="77777777" w:rsidTr="00645DFB">
        <w:trPr>
          <w:trHeight w:val="377"/>
        </w:trPr>
        <w:tc>
          <w:tcPr>
            <w:tcW w:w="3823" w:type="dxa"/>
            <w:tcBorders>
              <w:top w:val="nil"/>
              <w:left w:val="nil"/>
              <w:bottom w:val="nil"/>
              <w:right w:val="nil"/>
            </w:tcBorders>
            <w:vAlign w:val="center"/>
          </w:tcPr>
          <w:p w14:paraId="0A3731A4" w14:textId="77777777" w:rsidR="00D026A4" w:rsidRPr="001F50AE" w:rsidRDefault="00D026A4" w:rsidP="00645DFB">
            <w:pPr>
              <w:spacing w:line="276" w:lineRule="auto"/>
              <w:jc w:val="center"/>
              <w:rPr>
                <w:rFonts w:ascii="Arial" w:hAnsi="Arial" w:cs="Arial"/>
              </w:rPr>
            </w:pPr>
          </w:p>
        </w:tc>
        <w:tc>
          <w:tcPr>
            <w:tcW w:w="4257" w:type="dxa"/>
            <w:tcBorders>
              <w:top w:val="nil"/>
              <w:left w:val="nil"/>
              <w:bottom w:val="nil"/>
              <w:right w:val="nil"/>
            </w:tcBorders>
            <w:shd w:val="clear" w:color="auto" w:fill="auto"/>
            <w:vAlign w:val="center"/>
          </w:tcPr>
          <w:p w14:paraId="02781F86" w14:textId="77777777" w:rsidR="00D026A4" w:rsidRPr="001F50AE" w:rsidRDefault="00D026A4" w:rsidP="00645DFB">
            <w:pPr>
              <w:spacing w:line="276" w:lineRule="auto"/>
              <w:jc w:val="center"/>
              <w:rPr>
                <w:rFonts w:ascii="Arial" w:hAnsi="Arial" w:cs="Arial"/>
                <w:b/>
              </w:rPr>
            </w:pPr>
            <w:r w:rsidRPr="001F50AE">
              <w:rPr>
                <w:rFonts w:ascii="Arial" w:hAnsi="Arial" w:cs="Arial"/>
                <w:b/>
              </w:rPr>
              <w:t>Szef</w:t>
            </w:r>
          </w:p>
          <w:p w14:paraId="555DFAF8" w14:textId="77777777" w:rsidR="00D026A4" w:rsidRPr="001F50AE" w:rsidRDefault="00D026A4" w:rsidP="00645DFB">
            <w:pPr>
              <w:spacing w:after="720" w:line="276" w:lineRule="auto"/>
              <w:jc w:val="center"/>
              <w:rPr>
                <w:rFonts w:ascii="Arial" w:hAnsi="Arial" w:cs="Arial"/>
                <w:b/>
              </w:rPr>
            </w:pPr>
            <w:r w:rsidRPr="001F50AE">
              <w:rPr>
                <w:rFonts w:ascii="Arial" w:hAnsi="Arial" w:cs="Arial"/>
                <w:b/>
              </w:rPr>
              <w:t xml:space="preserve">Wydziału </w:t>
            </w:r>
            <w:r>
              <w:rPr>
                <w:rFonts w:ascii="Arial" w:hAnsi="Arial" w:cs="Arial"/>
                <w:b/>
              </w:rPr>
              <w:t>Inwestycji Budowlanych</w:t>
            </w:r>
          </w:p>
          <w:p w14:paraId="1171EB25" w14:textId="77777777" w:rsidR="00D026A4" w:rsidRPr="001F50AE" w:rsidRDefault="00D026A4" w:rsidP="00645DFB">
            <w:pPr>
              <w:spacing w:line="276" w:lineRule="auto"/>
              <w:jc w:val="center"/>
              <w:rPr>
                <w:rFonts w:ascii="Arial" w:hAnsi="Arial" w:cs="Arial"/>
              </w:rPr>
            </w:pPr>
            <w:r w:rsidRPr="001F50AE">
              <w:rPr>
                <w:rFonts w:ascii="Arial" w:hAnsi="Arial" w:cs="Arial"/>
              </w:rPr>
              <w:t xml:space="preserve"> ..…………………</w:t>
            </w:r>
            <w:r>
              <w:rPr>
                <w:rFonts w:ascii="Arial" w:hAnsi="Arial" w:cs="Arial"/>
              </w:rPr>
              <w:t>……...</w:t>
            </w:r>
            <w:r w:rsidRPr="001F50AE">
              <w:rPr>
                <w:rFonts w:ascii="Arial" w:hAnsi="Arial" w:cs="Arial"/>
              </w:rPr>
              <w:t>……………..</w:t>
            </w:r>
          </w:p>
        </w:tc>
      </w:tr>
    </w:tbl>
    <w:p w14:paraId="46C17FE1" w14:textId="77777777" w:rsidR="00482F37" w:rsidRDefault="00482F37" w:rsidP="005211C0">
      <w:pPr>
        <w:jc w:val="both"/>
      </w:pPr>
    </w:p>
    <w:sectPr w:rsidR="00482F37" w:rsidSect="00A67477">
      <w:headerReference w:type="default" r:id="rId8"/>
      <w:footerReference w:type="default" r:id="rId9"/>
      <w:pgSz w:w="11906" w:h="16838"/>
      <w:pgMar w:top="1134" w:right="1134" w:bottom="993" w:left="1985" w:header="709"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AEAD4" w14:textId="77777777" w:rsidR="002D408D" w:rsidRDefault="002D408D">
      <w:r>
        <w:separator/>
      </w:r>
    </w:p>
  </w:endnote>
  <w:endnote w:type="continuationSeparator" w:id="0">
    <w:p w14:paraId="2E333755" w14:textId="77777777" w:rsidR="002D408D" w:rsidRDefault="002D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1E05F" w14:textId="50219921" w:rsidR="00645DFB" w:rsidRPr="00CC0530" w:rsidRDefault="003E46C0">
    <w:pPr>
      <w:pStyle w:val="Stopka"/>
      <w:jc w:val="right"/>
      <w:rPr>
        <w:rFonts w:ascii="Cambria" w:hAnsi="Cambria"/>
        <w:sz w:val="22"/>
        <w:szCs w:val="22"/>
      </w:rPr>
    </w:pPr>
    <w:r w:rsidRPr="00CC0530">
      <w:rPr>
        <w:rFonts w:ascii="Cambria" w:hAnsi="Cambria"/>
        <w:sz w:val="22"/>
        <w:szCs w:val="22"/>
      </w:rPr>
      <w:t xml:space="preserve">str. </w:t>
    </w:r>
    <w:r w:rsidRPr="00CC0530">
      <w:rPr>
        <w:rFonts w:ascii="Calibri" w:hAnsi="Calibri"/>
        <w:sz w:val="22"/>
        <w:szCs w:val="22"/>
      </w:rPr>
      <w:fldChar w:fldCharType="begin"/>
    </w:r>
    <w:r w:rsidRPr="00CC0530">
      <w:rPr>
        <w:sz w:val="22"/>
        <w:szCs w:val="22"/>
      </w:rPr>
      <w:instrText>PAGE    \* MERGEFORMAT</w:instrText>
    </w:r>
    <w:r w:rsidRPr="00CC0530">
      <w:rPr>
        <w:rFonts w:ascii="Calibri" w:hAnsi="Calibri"/>
        <w:sz w:val="22"/>
        <w:szCs w:val="22"/>
      </w:rPr>
      <w:fldChar w:fldCharType="separate"/>
    </w:r>
    <w:r w:rsidR="00352CC9" w:rsidRPr="00352CC9">
      <w:rPr>
        <w:rFonts w:ascii="Cambria" w:hAnsi="Cambria"/>
        <w:noProof/>
        <w:sz w:val="22"/>
        <w:szCs w:val="22"/>
      </w:rPr>
      <w:t>3</w:t>
    </w:r>
    <w:r w:rsidRPr="00CC0530">
      <w:rPr>
        <w:rFonts w:ascii="Cambria" w:hAnsi="Cambria"/>
        <w:sz w:val="22"/>
        <w:szCs w:val="22"/>
      </w:rPr>
      <w:fldChar w:fldCharType="end"/>
    </w:r>
  </w:p>
  <w:p w14:paraId="1E099945" w14:textId="77777777" w:rsidR="00645DFB" w:rsidRDefault="00645D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61148" w14:textId="77777777" w:rsidR="002D408D" w:rsidRDefault="002D408D">
      <w:r>
        <w:separator/>
      </w:r>
    </w:p>
  </w:footnote>
  <w:footnote w:type="continuationSeparator" w:id="0">
    <w:p w14:paraId="5724D568" w14:textId="77777777" w:rsidR="002D408D" w:rsidRDefault="002D408D">
      <w:r>
        <w:continuationSeparator/>
      </w:r>
    </w:p>
  </w:footnote>
  <w:footnote w:id="1">
    <w:p w14:paraId="043143BE" w14:textId="77777777" w:rsidR="00470DB2" w:rsidRPr="00B84F03" w:rsidRDefault="00470DB2" w:rsidP="00470DB2">
      <w:pPr>
        <w:pStyle w:val="Tekstprzypisudolnego"/>
        <w:rPr>
          <w:rFonts w:ascii="Arial" w:hAnsi="Arial" w:cs="Arial"/>
        </w:rPr>
      </w:pPr>
      <w:r w:rsidRPr="00B151BC">
        <w:rPr>
          <w:rStyle w:val="Odwoanieprzypisudolnego"/>
          <w:rFonts w:ascii="Arial" w:hAnsi="Arial" w:cs="Arial"/>
        </w:rPr>
        <w:footnoteRef/>
      </w:r>
      <w:r w:rsidRPr="00B151BC">
        <w:rPr>
          <w:rFonts w:ascii="Arial" w:hAnsi="Arial" w:cs="Arial"/>
        </w:rPr>
        <w:t xml:space="preserve"> </w:t>
      </w:r>
      <w:r w:rsidRPr="00B84F03">
        <w:rPr>
          <w:rFonts w:ascii="Arial" w:hAnsi="Arial" w:cs="Arial"/>
        </w:rPr>
        <w:t>Rozporządzenie Ministra Spraw Wewnętrznych i Administracji z dnia 07.06.2010 roku w sprawie ochrony przeciwpożarowej budynków, innych obiektów budowlanych i</w:t>
      </w:r>
      <w:r>
        <w:rPr>
          <w:rFonts w:ascii="Arial" w:hAnsi="Arial" w:cs="Arial"/>
        </w:rPr>
        <w:t xml:space="preserve"> terenów (Dz.U.</w:t>
      </w:r>
      <w:r w:rsidRPr="00B84F03">
        <w:rPr>
          <w:rFonts w:ascii="Arial" w:hAnsi="Arial" w:cs="Arial"/>
        </w:rPr>
        <w:t>2010.109.719 z późn. zm.).</w:t>
      </w:r>
    </w:p>
  </w:footnote>
  <w:footnote w:id="2">
    <w:p w14:paraId="71007E54" w14:textId="77777777" w:rsidR="00D026A4" w:rsidRDefault="00D026A4" w:rsidP="00D026A4">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w:t>
      </w:r>
      <w:r w:rsidRPr="003E3878">
        <w:rPr>
          <w:rFonts w:ascii="Arial" w:hAnsi="Arial" w:cs="Arial"/>
          <w:i/>
          <w:sz w:val="16"/>
          <w:szCs w:val="16"/>
        </w:rPr>
        <w:t>o ochronie danych osobowych</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A0F40" w14:textId="4D0AD668" w:rsidR="00A67477" w:rsidRPr="00571916" w:rsidRDefault="00A67477" w:rsidP="00A67477">
    <w:pPr>
      <w:jc w:val="right"/>
      <w:rPr>
        <w:rFonts w:ascii="Arial" w:hAnsi="Arial" w:cs="Arial"/>
        <w:sz w:val="20"/>
      </w:rPr>
    </w:pPr>
    <w:r w:rsidRPr="00571916">
      <w:rPr>
        <w:rFonts w:ascii="Arial" w:hAnsi="Arial" w:cs="Arial"/>
        <w:sz w:val="20"/>
      </w:rPr>
      <w:t xml:space="preserve">Załącznik </w:t>
    </w:r>
    <w:r w:rsidR="006011F9">
      <w:rPr>
        <w:rFonts w:ascii="Arial" w:hAnsi="Arial" w:cs="Arial"/>
        <w:sz w:val="20"/>
      </w:rPr>
      <w:t>nr 24 do SIWZ</w:t>
    </w:r>
  </w:p>
  <w:p w14:paraId="1A574F0A" w14:textId="77777777" w:rsidR="00A67477" w:rsidRDefault="00A674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8Num13"/>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 w15:restartNumberingAfterBreak="0">
    <w:nsid w:val="0000000D"/>
    <w:multiLevelType w:val="multilevel"/>
    <w:tmpl w:val="0000000D"/>
    <w:name w:val="WW8Num14"/>
    <w:lvl w:ilvl="0">
      <w:start w:val="1"/>
      <w:numFmt w:val="lowerLetter"/>
      <w:lvlText w:val="%1)"/>
      <w:lvlJc w:val="left"/>
      <w:pPr>
        <w:tabs>
          <w:tab w:val="num" w:pos="0"/>
        </w:tabs>
        <w:ind w:left="1146" w:hanging="360"/>
      </w:pPr>
      <w:rPr>
        <w:b w:val="0"/>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2" w15:restartNumberingAfterBreak="0">
    <w:nsid w:val="154D5427"/>
    <w:multiLevelType w:val="hybridMultilevel"/>
    <w:tmpl w:val="AD26FFE0"/>
    <w:lvl w:ilvl="0" w:tplc="04150011">
      <w:start w:val="1"/>
      <w:numFmt w:val="decimal"/>
      <w:lvlText w:val="%1)"/>
      <w:lvlJc w:val="left"/>
      <w:pPr>
        <w:ind w:left="720" w:hanging="360"/>
      </w:pPr>
      <w:rPr>
        <w:rFonts w:hint="default"/>
        <w:b w:val="0"/>
      </w:rPr>
    </w:lvl>
    <w:lvl w:ilvl="1" w:tplc="10E8CFD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3D4799"/>
    <w:multiLevelType w:val="hybridMultilevel"/>
    <w:tmpl w:val="E7C06BCC"/>
    <w:lvl w:ilvl="0" w:tplc="04150001">
      <w:start w:val="1"/>
      <w:numFmt w:val="bullet"/>
      <w:lvlText w:val=""/>
      <w:lvlJc w:val="left"/>
      <w:pPr>
        <w:ind w:left="644" w:hanging="360"/>
      </w:pPr>
      <w:rPr>
        <w:rFonts w:ascii="Symbol" w:hAnsi="Symbol" w:hint="default"/>
        <w:b w:val="0"/>
      </w:rPr>
    </w:lvl>
    <w:lvl w:ilvl="1" w:tplc="04150003">
      <w:start w:val="1"/>
      <w:numFmt w:val="bullet"/>
      <w:lvlText w:val="o"/>
      <w:lvlJc w:val="left"/>
      <w:pPr>
        <w:ind w:left="1724" w:hanging="360"/>
      </w:pPr>
      <w:rPr>
        <w:rFonts w:ascii="Courier New" w:hAnsi="Courier New" w:cs="Courier New" w:hint="default"/>
      </w:rPr>
    </w:lvl>
    <w:lvl w:ilvl="2" w:tplc="04150001">
      <w:start w:val="1"/>
      <w:numFmt w:val="bullet"/>
      <w:lvlText w:val=""/>
      <w:lvlJc w:val="left"/>
      <w:pPr>
        <w:ind w:left="2444" w:hanging="360"/>
      </w:pPr>
      <w:rPr>
        <w:rFonts w:ascii="Symbol" w:hAnsi="Symbol"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26EB3AC2"/>
    <w:multiLevelType w:val="multilevel"/>
    <w:tmpl w:val="59E06F94"/>
    <w:lvl w:ilvl="0">
      <w:start w:val="1"/>
      <w:numFmt w:val="decimal"/>
      <w:lvlText w:val="%1."/>
      <w:lvlJc w:val="left"/>
      <w:pPr>
        <w:ind w:left="720" w:hanging="360"/>
      </w:pPr>
      <w:rPr>
        <w:rFonts w:asciiTheme="majorHAnsi" w:eastAsia="Times New Roman" w:hAnsiTheme="majorHAnsi" w:cstheme="majorHAnsi"/>
        <w:b/>
        <w:color w:val="auto"/>
      </w:rPr>
    </w:lvl>
    <w:lvl w:ilvl="1">
      <w:start w:val="1"/>
      <w:numFmt w:val="decimal"/>
      <w:isLgl/>
      <w:lvlText w:val="%1.%2."/>
      <w:lvlJc w:val="left"/>
      <w:pPr>
        <w:ind w:left="1080" w:hanging="720"/>
      </w:pPr>
      <w:rPr>
        <w:rFonts w:ascii="Arial" w:hAnsi="Arial" w:cs="Aria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A0F3DAD"/>
    <w:multiLevelType w:val="hybridMultilevel"/>
    <w:tmpl w:val="5FA0042A"/>
    <w:lvl w:ilvl="0" w:tplc="FD4C08CA">
      <w:start w:val="1"/>
      <w:numFmt w:val="lowerLetter"/>
      <w:lvlText w:val="%1)"/>
      <w:lvlJc w:val="left"/>
      <w:pPr>
        <w:ind w:left="1800" w:hanging="360"/>
      </w:pPr>
      <w:rPr>
        <w:rFonts w:ascii="Arial" w:hAnsi="Arial" w:cs="Arial" w:hint="default"/>
        <w:b w:val="0"/>
        <w:sz w:val="24"/>
        <w:szCs w:val="24"/>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2CE0388E"/>
    <w:multiLevelType w:val="hybridMultilevel"/>
    <w:tmpl w:val="475AAA0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F24397"/>
    <w:multiLevelType w:val="hybridMultilevel"/>
    <w:tmpl w:val="A084843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77956"/>
    <w:multiLevelType w:val="hybridMultilevel"/>
    <w:tmpl w:val="DD663302"/>
    <w:lvl w:ilvl="0" w:tplc="04150003">
      <w:start w:val="1"/>
      <w:numFmt w:val="bullet"/>
      <w:lvlText w:val="o"/>
      <w:lvlJc w:val="left"/>
      <w:pPr>
        <w:ind w:left="1571" w:hanging="360"/>
      </w:pPr>
      <w:rPr>
        <w:rFonts w:ascii="Courier New" w:hAnsi="Courier New" w:cs="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 w15:restartNumberingAfterBreak="0">
    <w:nsid w:val="357634EE"/>
    <w:multiLevelType w:val="hybridMultilevel"/>
    <w:tmpl w:val="860A947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8DD383D"/>
    <w:multiLevelType w:val="multilevel"/>
    <w:tmpl w:val="8B4666C6"/>
    <w:lvl w:ilvl="0">
      <w:start w:val="1"/>
      <w:numFmt w:val="decimal"/>
      <w:lvlText w:val="%1."/>
      <w:lvlJc w:val="left"/>
      <w:pPr>
        <w:ind w:left="2487"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862AE1"/>
    <w:multiLevelType w:val="multilevel"/>
    <w:tmpl w:val="65B6639C"/>
    <w:lvl w:ilvl="0">
      <w:start w:val="1"/>
      <w:numFmt w:val="decimal"/>
      <w:pStyle w:val="SZInumerki"/>
      <w:lvlText w:val="%1."/>
      <w:lvlJc w:val="left"/>
      <w:pPr>
        <w:ind w:left="360" w:hanging="360"/>
      </w:pPr>
      <w:rPr>
        <w:b w:val="0"/>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677E01"/>
    <w:multiLevelType w:val="hybridMultilevel"/>
    <w:tmpl w:val="EC2E2DD4"/>
    <w:lvl w:ilvl="0" w:tplc="C928A3F2">
      <w:numFmt w:val="bullet"/>
      <w:lvlText w:val="-"/>
      <w:lvlJc w:val="left"/>
      <w:pPr>
        <w:ind w:left="1364" w:hanging="360"/>
      </w:pPr>
      <w:rPr>
        <w:rFonts w:ascii="Times New Roman" w:eastAsia="Times New Roman" w:hAnsi="Times New Roman" w:cs="Times New Roman" w:hint="default"/>
        <w:color w:val="auto"/>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 w15:restartNumberingAfterBreak="0">
    <w:nsid w:val="484124A3"/>
    <w:multiLevelType w:val="hybridMultilevel"/>
    <w:tmpl w:val="792850FA"/>
    <w:lvl w:ilvl="0" w:tplc="14C42B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AC122CD"/>
    <w:multiLevelType w:val="multilevel"/>
    <w:tmpl w:val="C5F6268C"/>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D0329FB"/>
    <w:multiLevelType w:val="hybridMultilevel"/>
    <w:tmpl w:val="818A201E"/>
    <w:lvl w:ilvl="0" w:tplc="880E186C">
      <w:start w:val="1"/>
      <w:numFmt w:val="bullet"/>
      <w:lvlText w:val=""/>
      <w:lvlJc w:val="left"/>
      <w:pPr>
        <w:ind w:left="1854" w:hanging="360"/>
      </w:pPr>
      <w:rPr>
        <w:rFonts w:ascii="Symbol" w:hAnsi="Symbol" w:hint="default"/>
        <w:b w:val="0"/>
        <w:color w:val="auto"/>
        <w:sz w:val="22"/>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15:restartNumberingAfterBreak="0">
    <w:nsid w:val="4ECD6645"/>
    <w:multiLevelType w:val="hybridMultilevel"/>
    <w:tmpl w:val="1DDAA89E"/>
    <w:lvl w:ilvl="0" w:tplc="880E186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513D609E"/>
    <w:multiLevelType w:val="hybridMultilevel"/>
    <w:tmpl w:val="211A2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F947FF8"/>
    <w:multiLevelType w:val="hybridMultilevel"/>
    <w:tmpl w:val="0A385BEC"/>
    <w:lvl w:ilvl="0" w:tplc="880E186C">
      <w:start w:val="1"/>
      <w:numFmt w:val="bullet"/>
      <w:lvlText w:val=""/>
      <w:lvlJc w:val="left"/>
      <w:pPr>
        <w:ind w:left="928"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64450331"/>
    <w:multiLevelType w:val="multilevel"/>
    <w:tmpl w:val="A040455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800"/>
        </w:tabs>
        <w:ind w:left="158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A5F162B"/>
    <w:multiLevelType w:val="hybridMultilevel"/>
    <w:tmpl w:val="E1645DB8"/>
    <w:lvl w:ilvl="0" w:tplc="880E186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7A0A32BE"/>
    <w:multiLevelType w:val="hybridMultilevel"/>
    <w:tmpl w:val="0A2224E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9"/>
  </w:num>
  <w:num w:numId="2">
    <w:abstractNumId w:val="7"/>
  </w:num>
  <w:num w:numId="3">
    <w:abstractNumId w:val="6"/>
  </w:num>
  <w:num w:numId="4">
    <w:abstractNumId w:val="12"/>
  </w:num>
  <w:num w:numId="5">
    <w:abstractNumId w:val="18"/>
  </w:num>
  <w:num w:numId="6">
    <w:abstractNumId w:val="4"/>
  </w:num>
  <w:num w:numId="7">
    <w:abstractNumId w:val="13"/>
  </w:num>
  <w:num w:numId="8">
    <w:abstractNumId w:val="17"/>
  </w:num>
  <w:num w:numId="9">
    <w:abstractNumId w:val="8"/>
  </w:num>
  <w:num w:numId="10">
    <w:abstractNumId w:val="3"/>
  </w:num>
  <w:num w:numId="11">
    <w:abstractNumId w:val="11"/>
  </w:num>
  <w:num w:numId="12">
    <w:abstractNumId w:val="20"/>
  </w:num>
  <w:num w:numId="13">
    <w:abstractNumId w:val="16"/>
  </w:num>
  <w:num w:numId="14">
    <w:abstractNumId w:val="21"/>
  </w:num>
  <w:num w:numId="15">
    <w:abstractNumId w:val="15"/>
  </w:num>
  <w:num w:numId="16">
    <w:abstractNumId w:val="5"/>
  </w:num>
  <w:num w:numId="17">
    <w:abstractNumId w:val="2"/>
  </w:num>
  <w:num w:numId="18">
    <w:abstractNumId w:val="10"/>
  </w:num>
  <w:num w:numId="19">
    <w:abstractNumId w:val="14"/>
  </w:num>
  <w:num w:numId="20">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FAE"/>
    <w:rsid w:val="0000465E"/>
    <w:rsid w:val="000209B5"/>
    <w:rsid w:val="00093559"/>
    <w:rsid w:val="000A7BA3"/>
    <w:rsid w:val="000A7F01"/>
    <w:rsid w:val="000C1227"/>
    <w:rsid w:val="000C3A1E"/>
    <w:rsid w:val="001A32D7"/>
    <w:rsid w:val="001A6579"/>
    <w:rsid w:val="001D7E65"/>
    <w:rsid w:val="001E4060"/>
    <w:rsid w:val="002100B6"/>
    <w:rsid w:val="00241CEB"/>
    <w:rsid w:val="00244214"/>
    <w:rsid w:val="00246E53"/>
    <w:rsid w:val="002A4323"/>
    <w:rsid w:val="002A440E"/>
    <w:rsid w:val="002D2221"/>
    <w:rsid w:val="002D408D"/>
    <w:rsid w:val="0030249D"/>
    <w:rsid w:val="00313579"/>
    <w:rsid w:val="00314FAE"/>
    <w:rsid w:val="00330F04"/>
    <w:rsid w:val="00352CC9"/>
    <w:rsid w:val="00364F7C"/>
    <w:rsid w:val="003C002B"/>
    <w:rsid w:val="003E46C0"/>
    <w:rsid w:val="0040008D"/>
    <w:rsid w:val="004455EE"/>
    <w:rsid w:val="00470DB2"/>
    <w:rsid w:val="00481803"/>
    <w:rsid w:val="00482F37"/>
    <w:rsid w:val="004B2B81"/>
    <w:rsid w:val="004F1484"/>
    <w:rsid w:val="004F54EA"/>
    <w:rsid w:val="00510C8F"/>
    <w:rsid w:val="005211C0"/>
    <w:rsid w:val="005921F3"/>
    <w:rsid w:val="005A651D"/>
    <w:rsid w:val="006011F9"/>
    <w:rsid w:val="00617CD2"/>
    <w:rsid w:val="00645DFB"/>
    <w:rsid w:val="00686D0A"/>
    <w:rsid w:val="006907D9"/>
    <w:rsid w:val="0069319F"/>
    <w:rsid w:val="006B3707"/>
    <w:rsid w:val="006B44FF"/>
    <w:rsid w:val="006C128B"/>
    <w:rsid w:val="006E7050"/>
    <w:rsid w:val="0072332F"/>
    <w:rsid w:val="00774E52"/>
    <w:rsid w:val="007A1818"/>
    <w:rsid w:val="007D1DC4"/>
    <w:rsid w:val="007D544E"/>
    <w:rsid w:val="007F5BBA"/>
    <w:rsid w:val="00815DB6"/>
    <w:rsid w:val="0083306B"/>
    <w:rsid w:val="00835F25"/>
    <w:rsid w:val="00866C2C"/>
    <w:rsid w:val="0089242C"/>
    <w:rsid w:val="00897840"/>
    <w:rsid w:val="008B581C"/>
    <w:rsid w:val="00902D22"/>
    <w:rsid w:val="009602B0"/>
    <w:rsid w:val="00973182"/>
    <w:rsid w:val="009E49D5"/>
    <w:rsid w:val="009F6AE5"/>
    <w:rsid w:val="00A3119E"/>
    <w:rsid w:val="00A67477"/>
    <w:rsid w:val="00A846B1"/>
    <w:rsid w:val="00A867C5"/>
    <w:rsid w:val="00AA3DC1"/>
    <w:rsid w:val="00AD09A1"/>
    <w:rsid w:val="00AE513C"/>
    <w:rsid w:val="00AE6EC3"/>
    <w:rsid w:val="00B11C66"/>
    <w:rsid w:val="00B11D38"/>
    <w:rsid w:val="00B22024"/>
    <w:rsid w:val="00B477F1"/>
    <w:rsid w:val="00B52BFF"/>
    <w:rsid w:val="00B744A3"/>
    <w:rsid w:val="00BA066C"/>
    <w:rsid w:val="00BA5770"/>
    <w:rsid w:val="00BE42E1"/>
    <w:rsid w:val="00C0608A"/>
    <w:rsid w:val="00C12E59"/>
    <w:rsid w:val="00C30F53"/>
    <w:rsid w:val="00CC4FF9"/>
    <w:rsid w:val="00CF6961"/>
    <w:rsid w:val="00D026A4"/>
    <w:rsid w:val="00D13135"/>
    <w:rsid w:val="00D142A4"/>
    <w:rsid w:val="00D22A58"/>
    <w:rsid w:val="00D42F0D"/>
    <w:rsid w:val="00D76D05"/>
    <w:rsid w:val="00DA032C"/>
    <w:rsid w:val="00DD4BB1"/>
    <w:rsid w:val="00E057BB"/>
    <w:rsid w:val="00E80BB0"/>
    <w:rsid w:val="00EC6B28"/>
    <w:rsid w:val="00ED1C11"/>
    <w:rsid w:val="00F10293"/>
    <w:rsid w:val="00F426D2"/>
    <w:rsid w:val="00F44BDF"/>
    <w:rsid w:val="00F73594"/>
    <w:rsid w:val="00F819D5"/>
    <w:rsid w:val="00F91D0C"/>
    <w:rsid w:val="00F945E9"/>
    <w:rsid w:val="00FB26D4"/>
    <w:rsid w:val="00FC174F"/>
    <w:rsid w:val="00FD00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487A0"/>
  <w15:docId w15:val="{BED2DF4D-B5F5-4DDB-A39D-DFD22C1E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4FAE"/>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unhideWhenUsed/>
    <w:qFormat/>
    <w:rsid w:val="0089242C"/>
    <w:pPr>
      <w:keepNext/>
      <w:keepLines/>
      <w:spacing w:before="200" w:line="276" w:lineRule="auto"/>
      <w:jc w:val="both"/>
      <w:outlineLvl w:val="1"/>
    </w:pPr>
    <w:rPr>
      <w:rFonts w:ascii="Arial" w:eastAsiaTheme="majorEastAsia" w:hAnsi="Arial" w:cstheme="majorBidi"/>
      <w:b/>
      <w:bCs/>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14FAE"/>
    <w:pPr>
      <w:jc w:val="both"/>
    </w:pPr>
  </w:style>
  <w:style w:type="character" w:customStyle="1" w:styleId="TekstpodstawowyZnak">
    <w:name w:val="Tekst podstawowy Znak"/>
    <w:basedOn w:val="Domylnaczcionkaakapitu"/>
    <w:link w:val="Tekstpodstawowy"/>
    <w:rsid w:val="00314FA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314FAE"/>
    <w:pPr>
      <w:spacing w:after="120" w:line="480" w:lineRule="auto"/>
    </w:pPr>
  </w:style>
  <w:style w:type="character" w:customStyle="1" w:styleId="Tekstpodstawowy2Znak">
    <w:name w:val="Tekst podstawowy 2 Znak"/>
    <w:basedOn w:val="Domylnaczcionkaakapitu"/>
    <w:link w:val="Tekstpodstawowy2"/>
    <w:rsid w:val="00314FA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314FAE"/>
    <w:pPr>
      <w:spacing w:after="120"/>
      <w:ind w:left="283"/>
    </w:pPr>
  </w:style>
  <w:style w:type="character" w:customStyle="1" w:styleId="TekstpodstawowywcityZnak">
    <w:name w:val="Tekst podstawowy wcięty Znak"/>
    <w:basedOn w:val="Domylnaczcionkaakapitu"/>
    <w:link w:val="Tekstpodstawowywcity"/>
    <w:rsid w:val="00314FA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14FAE"/>
    <w:pPr>
      <w:tabs>
        <w:tab w:val="center" w:pos="4536"/>
        <w:tab w:val="right" w:pos="9072"/>
      </w:tabs>
    </w:pPr>
  </w:style>
  <w:style w:type="character" w:customStyle="1" w:styleId="StopkaZnak">
    <w:name w:val="Stopka Znak"/>
    <w:basedOn w:val="Domylnaczcionkaakapitu"/>
    <w:link w:val="Stopka"/>
    <w:uiPriority w:val="99"/>
    <w:rsid w:val="00314FAE"/>
    <w:rPr>
      <w:rFonts w:ascii="Times New Roman" w:eastAsia="Times New Roman" w:hAnsi="Times New Roman" w:cs="Times New Roman"/>
      <w:sz w:val="24"/>
      <w:szCs w:val="24"/>
      <w:lang w:eastAsia="pl-PL"/>
    </w:rPr>
  </w:style>
  <w:style w:type="paragraph" w:styleId="Akapitzlist">
    <w:name w:val="List Paragraph"/>
    <w:aliases w:val="normalny tekst,CW_Lista"/>
    <w:basedOn w:val="Normalny"/>
    <w:link w:val="AkapitzlistZnak"/>
    <w:uiPriority w:val="34"/>
    <w:qFormat/>
    <w:rsid w:val="00314FAE"/>
    <w:pPr>
      <w:ind w:left="720"/>
      <w:contextualSpacing/>
    </w:pPr>
  </w:style>
  <w:style w:type="paragraph" w:customStyle="1" w:styleId="Tekstpodstawowy31">
    <w:name w:val="Tekst podstawowy 31"/>
    <w:basedOn w:val="Normalny"/>
    <w:rsid w:val="00314FAE"/>
    <w:pPr>
      <w:suppressAutoHyphens/>
      <w:spacing w:line="360" w:lineRule="auto"/>
      <w:jc w:val="both"/>
    </w:pPr>
    <w:rPr>
      <w:color w:val="00000A"/>
      <w:kern w:val="1"/>
    </w:rPr>
  </w:style>
  <w:style w:type="paragraph" w:customStyle="1" w:styleId="Akapitzlist2">
    <w:name w:val="Akapit z listą2"/>
    <w:basedOn w:val="Normalny"/>
    <w:rsid w:val="00314FAE"/>
    <w:pPr>
      <w:suppressAutoHyphens/>
      <w:spacing w:line="100" w:lineRule="atLeast"/>
      <w:ind w:left="720"/>
    </w:pPr>
    <w:rPr>
      <w:color w:val="00000A"/>
      <w:kern w:val="2"/>
    </w:rPr>
  </w:style>
  <w:style w:type="character" w:customStyle="1" w:styleId="FontStyle16">
    <w:name w:val="Font Style16"/>
    <w:rsid w:val="00314FAE"/>
    <w:rPr>
      <w:rFonts w:ascii="Times New Roman" w:hAnsi="Times New Roman" w:cs="Times New Roman"/>
      <w:sz w:val="22"/>
      <w:szCs w:val="22"/>
    </w:rPr>
  </w:style>
  <w:style w:type="paragraph" w:styleId="Tekstkomentarza">
    <w:name w:val="annotation text"/>
    <w:basedOn w:val="Normalny"/>
    <w:link w:val="TekstkomentarzaZnak"/>
    <w:uiPriority w:val="99"/>
    <w:unhideWhenUsed/>
    <w:rsid w:val="00314FAE"/>
    <w:pPr>
      <w:suppressAutoHyphens/>
    </w:pPr>
    <w:rPr>
      <w:color w:val="00000A"/>
      <w:kern w:val="1"/>
      <w:sz w:val="20"/>
      <w:szCs w:val="20"/>
    </w:rPr>
  </w:style>
  <w:style w:type="character" w:customStyle="1" w:styleId="TekstkomentarzaZnak">
    <w:name w:val="Tekst komentarza Znak"/>
    <w:basedOn w:val="Domylnaczcionkaakapitu"/>
    <w:link w:val="Tekstkomentarza"/>
    <w:uiPriority w:val="99"/>
    <w:rsid w:val="00314FAE"/>
    <w:rPr>
      <w:rFonts w:ascii="Times New Roman" w:eastAsia="Times New Roman" w:hAnsi="Times New Roman" w:cs="Times New Roman"/>
      <w:color w:val="00000A"/>
      <w:kern w:val="1"/>
      <w:sz w:val="20"/>
      <w:szCs w:val="20"/>
      <w:lang w:eastAsia="pl-PL"/>
    </w:rPr>
  </w:style>
  <w:style w:type="paragraph" w:customStyle="1" w:styleId="SZI">
    <w:name w:val="SZI"/>
    <w:basedOn w:val="Normalny"/>
    <w:link w:val="SZIZnak"/>
    <w:qFormat/>
    <w:rsid w:val="0069319F"/>
    <w:pPr>
      <w:suppressAutoHyphens/>
      <w:jc w:val="center"/>
    </w:pPr>
    <w:rPr>
      <w:rFonts w:ascii="Arial" w:hAnsi="Arial"/>
      <w:color w:val="00000A"/>
      <w:kern w:val="1"/>
      <w:szCs w:val="20"/>
      <w:lang w:eastAsia="ar-SA"/>
    </w:rPr>
  </w:style>
  <w:style w:type="character" w:customStyle="1" w:styleId="SZIZnak">
    <w:name w:val="SZI Znak"/>
    <w:basedOn w:val="Domylnaczcionkaakapitu"/>
    <w:link w:val="SZI"/>
    <w:rsid w:val="0069319F"/>
    <w:rPr>
      <w:rFonts w:ascii="Arial" w:eastAsia="Times New Roman" w:hAnsi="Arial" w:cs="Times New Roman"/>
      <w:color w:val="00000A"/>
      <w:kern w:val="1"/>
      <w:sz w:val="24"/>
      <w:szCs w:val="20"/>
      <w:lang w:eastAsia="ar-SA"/>
    </w:rPr>
  </w:style>
  <w:style w:type="character" w:customStyle="1" w:styleId="Nagwek2Znak">
    <w:name w:val="Nagłówek 2 Znak"/>
    <w:basedOn w:val="Domylnaczcionkaakapitu"/>
    <w:link w:val="Nagwek2"/>
    <w:uiPriority w:val="9"/>
    <w:rsid w:val="0089242C"/>
    <w:rPr>
      <w:rFonts w:ascii="Arial" w:eastAsiaTheme="majorEastAsia" w:hAnsi="Arial" w:cstheme="majorBidi"/>
      <w:b/>
      <w:bCs/>
      <w:sz w:val="24"/>
      <w:szCs w:val="26"/>
    </w:rPr>
  </w:style>
  <w:style w:type="paragraph" w:customStyle="1" w:styleId="mj2">
    <w:name w:val="mój2"/>
    <w:basedOn w:val="Normalny"/>
    <w:link w:val="mj2Znak"/>
    <w:qFormat/>
    <w:rsid w:val="0089242C"/>
    <w:pPr>
      <w:spacing w:line="276" w:lineRule="auto"/>
      <w:jc w:val="both"/>
    </w:pPr>
    <w:rPr>
      <w:rFonts w:ascii="Arial" w:eastAsiaTheme="minorHAnsi" w:hAnsi="Arial" w:cs="Arial"/>
      <w:lang w:eastAsia="en-US"/>
    </w:rPr>
  </w:style>
  <w:style w:type="character" w:customStyle="1" w:styleId="mj2Znak">
    <w:name w:val="mój2 Znak"/>
    <w:basedOn w:val="Domylnaczcionkaakapitu"/>
    <w:link w:val="mj2"/>
    <w:rsid w:val="0089242C"/>
    <w:rPr>
      <w:rFonts w:ascii="Arial" w:hAnsi="Arial" w:cs="Arial"/>
      <w:sz w:val="24"/>
      <w:szCs w:val="24"/>
    </w:rPr>
  </w:style>
  <w:style w:type="paragraph" w:styleId="Tekstprzypisudolnego">
    <w:name w:val="footnote text"/>
    <w:basedOn w:val="Normalny"/>
    <w:link w:val="TekstprzypisudolnegoZnak"/>
    <w:unhideWhenUsed/>
    <w:rsid w:val="00470DB2"/>
    <w:rPr>
      <w:sz w:val="20"/>
      <w:szCs w:val="20"/>
    </w:rPr>
  </w:style>
  <w:style w:type="character" w:customStyle="1" w:styleId="TekstprzypisudolnegoZnak">
    <w:name w:val="Tekst przypisu dolnego Znak"/>
    <w:basedOn w:val="Domylnaczcionkaakapitu"/>
    <w:link w:val="Tekstprzypisudolnego"/>
    <w:rsid w:val="00470DB2"/>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470DB2"/>
    <w:rPr>
      <w:vertAlign w:val="superscript"/>
    </w:rPr>
  </w:style>
  <w:style w:type="paragraph" w:customStyle="1" w:styleId="SZInumerki">
    <w:name w:val="SZI numerki"/>
    <w:basedOn w:val="Normalny"/>
    <w:link w:val="SZInumerkiZnak"/>
    <w:qFormat/>
    <w:rsid w:val="00470DB2"/>
    <w:pPr>
      <w:numPr>
        <w:numId w:val="11"/>
      </w:numPr>
      <w:suppressAutoHyphens/>
      <w:spacing w:line="360" w:lineRule="auto"/>
      <w:jc w:val="both"/>
    </w:pPr>
    <w:rPr>
      <w:rFonts w:ascii="Arial" w:hAnsi="Arial"/>
      <w:szCs w:val="20"/>
      <w:lang w:eastAsia="ar-SA"/>
    </w:rPr>
  </w:style>
  <w:style w:type="character" w:customStyle="1" w:styleId="SZInumerkiZnak">
    <w:name w:val="SZI numerki Znak"/>
    <w:basedOn w:val="Domylnaczcionkaakapitu"/>
    <w:link w:val="SZInumerki"/>
    <w:rsid w:val="00470DB2"/>
    <w:rPr>
      <w:rFonts w:ascii="Arial" w:eastAsia="Times New Roman" w:hAnsi="Arial" w:cs="Times New Roman"/>
      <w:sz w:val="24"/>
      <w:szCs w:val="20"/>
      <w:lang w:eastAsia="ar-SA"/>
    </w:rPr>
  </w:style>
  <w:style w:type="paragraph" w:styleId="NormalnyWeb">
    <w:name w:val="Normal (Web)"/>
    <w:basedOn w:val="Normalny"/>
    <w:rsid w:val="00D026A4"/>
    <w:pPr>
      <w:spacing w:before="100" w:beforeAutospacing="1" w:after="100" w:afterAutospacing="1"/>
      <w:jc w:val="both"/>
    </w:pPr>
    <w:rPr>
      <w:rFonts w:ascii="Arial Unicode MS" w:eastAsia="Arial Unicode MS" w:hAnsi="Arial Unicode MS" w:cs="Arial Unicode MS" w:hint="eastAsia"/>
      <w:sz w:val="20"/>
      <w:szCs w:val="20"/>
    </w:rPr>
  </w:style>
  <w:style w:type="paragraph" w:customStyle="1" w:styleId="Tekstpodstawowy28">
    <w:name w:val="Tekst podstawowy 28"/>
    <w:basedOn w:val="Normalny"/>
    <w:rsid w:val="00D026A4"/>
    <w:pPr>
      <w:overflowPunct w:val="0"/>
      <w:autoSpaceDE w:val="0"/>
      <w:autoSpaceDN w:val="0"/>
      <w:adjustRightInd w:val="0"/>
      <w:jc w:val="both"/>
      <w:textAlignment w:val="baseline"/>
    </w:pPr>
    <w:rPr>
      <w:rFonts w:ascii="Arial" w:hAnsi="Arial"/>
      <w:b/>
      <w:szCs w:val="20"/>
    </w:rPr>
  </w:style>
  <w:style w:type="character" w:customStyle="1" w:styleId="AkapitzlistZnak">
    <w:name w:val="Akapit z listą Znak"/>
    <w:aliases w:val="normalny tekst Znak,CW_Lista Znak"/>
    <w:link w:val="Akapitzlist"/>
    <w:uiPriority w:val="34"/>
    <w:locked/>
    <w:rsid w:val="00D026A4"/>
    <w:rPr>
      <w:rFonts w:ascii="Times New Roman" w:eastAsia="Times New Roman" w:hAnsi="Times New Roman" w:cs="Times New Roman"/>
      <w:sz w:val="24"/>
      <w:szCs w:val="24"/>
      <w:lang w:eastAsia="pl-PL"/>
    </w:rPr>
  </w:style>
  <w:style w:type="table" w:styleId="Tabela-Siatka">
    <w:name w:val="Table Grid"/>
    <w:basedOn w:val="Standardowy"/>
    <w:uiPriority w:val="39"/>
    <w:rsid w:val="00D026A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91D0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1D0C"/>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30249D"/>
    <w:rPr>
      <w:sz w:val="16"/>
      <w:szCs w:val="16"/>
    </w:rPr>
  </w:style>
  <w:style w:type="paragraph" w:styleId="Tematkomentarza">
    <w:name w:val="annotation subject"/>
    <w:basedOn w:val="Tekstkomentarza"/>
    <w:next w:val="Tekstkomentarza"/>
    <w:link w:val="TematkomentarzaZnak"/>
    <w:uiPriority w:val="99"/>
    <w:semiHidden/>
    <w:unhideWhenUsed/>
    <w:rsid w:val="0030249D"/>
    <w:pPr>
      <w:suppressAutoHyphens w:val="0"/>
    </w:pPr>
    <w:rPr>
      <w:b/>
      <w:bCs/>
      <w:color w:val="auto"/>
      <w:kern w:val="0"/>
    </w:rPr>
  </w:style>
  <w:style w:type="character" w:customStyle="1" w:styleId="TematkomentarzaZnak">
    <w:name w:val="Temat komentarza Znak"/>
    <w:basedOn w:val="TekstkomentarzaZnak"/>
    <w:link w:val="Tematkomentarza"/>
    <w:uiPriority w:val="99"/>
    <w:semiHidden/>
    <w:rsid w:val="0030249D"/>
    <w:rPr>
      <w:rFonts w:ascii="Times New Roman" w:eastAsia="Times New Roman" w:hAnsi="Times New Roman" w:cs="Times New Roman"/>
      <w:b/>
      <w:bCs/>
      <w:color w:val="00000A"/>
      <w:kern w:val="1"/>
      <w:sz w:val="20"/>
      <w:szCs w:val="20"/>
      <w:lang w:eastAsia="pl-PL"/>
    </w:rPr>
  </w:style>
  <w:style w:type="paragraph" w:styleId="Nagwek">
    <w:name w:val="header"/>
    <w:basedOn w:val="Normalny"/>
    <w:link w:val="NagwekZnak"/>
    <w:uiPriority w:val="99"/>
    <w:unhideWhenUsed/>
    <w:rsid w:val="00A67477"/>
    <w:pPr>
      <w:tabs>
        <w:tab w:val="center" w:pos="4536"/>
        <w:tab w:val="right" w:pos="9072"/>
      </w:tabs>
    </w:pPr>
  </w:style>
  <w:style w:type="character" w:customStyle="1" w:styleId="NagwekZnak">
    <w:name w:val="Nagłówek Znak"/>
    <w:basedOn w:val="Domylnaczcionkaakapitu"/>
    <w:link w:val="Nagwek"/>
    <w:uiPriority w:val="99"/>
    <w:rsid w:val="00A6747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1EB1A-590D-4D07-9D08-4A2B2C33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5226</Words>
  <Characters>31362</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dc:creator>
  <cp:keywords/>
  <dc:description/>
  <cp:lastModifiedBy>Fordos Agnieszka</cp:lastModifiedBy>
  <cp:revision>17</cp:revision>
  <cp:lastPrinted>2020-11-19T09:43:00Z</cp:lastPrinted>
  <dcterms:created xsi:type="dcterms:W3CDTF">2020-08-14T06:56:00Z</dcterms:created>
  <dcterms:modified xsi:type="dcterms:W3CDTF">2020-11-23T12:03:00Z</dcterms:modified>
</cp:coreProperties>
</file>